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BA597" w14:textId="77777777" w:rsidR="00FE1B43" w:rsidRDefault="00C470CF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Table </w:t>
      </w:r>
      <w:r>
        <w:rPr>
          <w:rFonts w:ascii="Arial" w:hAnsi="Arial" w:cs="Arial" w:hint="eastAsia"/>
          <w:b/>
          <w:bCs/>
          <w:color w:val="000000" w:themeColor="text1"/>
          <w:sz w:val="20"/>
          <w:szCs w:val="20"/>
        </w:rPr>
        <w:t>S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1</w:t>
      </w:r>
      <w:r>
        <w:rPr>
          <w:rFonts w:ascii="Arial" w:hAnsi="Arial" w:cs="Arial"/>
          <w:color w:val="000000" w:themeColor="text1"/>
          <w:sz w:val="20"/>
          <w:szCs w:val="20"/>
        </w:rPr>
        <w:t>. Baseline characteristics</w:t>
      </w:r>
    </w:p>
    <w:tbl>
      <w:tblPr>
        <w:tblStyle w:val="TableGrid"/>
        <w:tblpPr w:leftFromText="180" w:rightFromText="180" w:vertAnchor="page" w:horzAnchor="page" w:tblpX="1737" w:tblpY="1868"/>
        <w:tblOverlap w:val="never"/>
        <w:tblW w:w="8988" w:type="dxa"/>
        <w:tblLayout w:type="fixed"/>
        <w:tblLook w:val="04A0" w:firstRow="1" w:lastRow="0" w:firstColumn="1" w:lastColumn="0" w:noHBand="0" w:noVBand="1"/>
      </w:tblPr>
      <w:tblGrid>
        <w:gridCol w:w="3512"/>
        <w:gridCol w:w="2088"/>
        <w:gridCol w:w="2088"/>
        <w:gridCol w:w="1300"/>
      </w:tblGrid>
      <w:tr w:rsidR="00FE1B43" w14:paraId="44C92C1E" w14:textId="77777777">
        <w:tc>
          <w:tcPr>
            <w:tcW w:w="3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B0C14" w14:textId="77777777" w:rsidR="00FE1B43" w:rsidRDefault="00C470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Variables</w:t>
            </w:r>
          </w:p>
        </w:tc>
        <w:tc>
          <w:tcPr>
            <w:tcW w:w="54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90D82" w14:textId="77777777" w:rsidR="00FE1B43" w:rsidRDefault="00C470CF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Validation set(n=14</w:t>
            </w:r>
            <w:r>
              <w:rPr>
                <w:rFonts w:ascii="Arial" w:hAnsi="Arial" w:cs="Arial" w:hint="eastAsia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FE1B43" w14:paraId="60889284" w14:textId="77777777">
        <w:tc>
          <w:tcPr>
            <w:tcW w:w="3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A3D31" w14:textId="77777777" w:rsidR="00FE1B43" w:rsidRDefault="00FE1B4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317A7" w14:textId="77777777" w:rsidR="00FE1B43" w:rsidRDefault="00C470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Acceptable(n=</w:t>
            </w:r>
            <w:r>
              <w:rPr>
                <w:rFonts w:ascii="Arial" w:hAnsi="Arial" w:cs="Arial" w:hint="eastAsia"/>
                <w:sz w:val="18"/>
                <w:szCs w:val="18"/>
              </w:rPr>
              <w:t>115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D2C0B" w14:textId="77777777" w:rsidR="00FE1B43" w:rsidRDefault="00C470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Unacceptable(n=</w:t>
            </w:r>
            <w:r>
              <w:rPr>
                <w:rFonts w:ascii="Arial" w:hAnsi="Arial" w:cs="Arial" w:hint="eastAsia"/>
                <w:sz w:val="18"/>
                <w:szCs w:val="18"/>
              </w:rPr>
              <w:t>30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DCF65" w14:textId="77777777" w:rsidR="00FE1B43" w:rsidRDefault="00C470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value</w:t>
            </w:r>
          </w:p>
        </w:tc>
      </w:tr>
      <w:tr w:rsidR="00FE1B43" w14:paraId="605B9CBE" w14:textId="77777777">
        <w:tc>
          <w:tcPr>
            <w:tcW w:w="35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3093D02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Age, Median (IQR), y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38FCF14B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 w:hint="eastAsia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63FCAA0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83(</w:t>
            </w:r>
            <w:r>
              <w:rPr>
                <w:rFonts w:ascii="Arial" w:hAnsi="Arial" w:cs="Arial" w:hint="eastAsia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79CF036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 w:hint="eastAsia"/>
                <w:sz w:val="18"/>
                <w:szCs w:val="18"/>
              </w:rPr>
              <w:t>398</w:t>
            </w:r>
          </w:p>
        </w:tc>
      </w:tr>
      <w:tr w:rsidR="00FE1B43" w14:paraId="07F80C1C" w14:textId="77777777">
        <w:tc>
          <w:tcPr>
            <w:tcW w:w="35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854609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Gender (male), 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%)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231908C4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71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61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74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610FD5A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17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(5</w:t>
            </w:r>
            <w:r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67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CB3B308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 w:hint="eastAsia"/>
                <w:sz w:val="18"/>
                <w:szCs w:val="18"/>
              </w:rPr>
              <w:t>612</w:t>
            </w:r>
          </w:p>
        </w:tc>
      </w:tr>
      <w:tr w:rsidR="00FE1B43" w14:paraId="307644F8" w14:textId="77777777">
        <w:tc>
          <w:tcPr>
            <w:tcW w:w="35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611B3A53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Height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 Median (IQR), cm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1835CB8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  <w:r>
              <w:rPr>
                <w:rFonts w:ascii="Arial" w:hAnsi="Arial" w:cs="Arial" w:hint="eastAsia"/>
                <w:sz w:val="18"/>
                <w:szCs w:val="18"/>
              </w:rPr>
              <w:t>.49</w:t>
            </w:r>
            <w:r>
              <w:rPr>
                <w:rFonts w:ascii="Arial" w:hAnsi="Arial" w:cs="Arial"/>
                <w:sz w:val="18"/>
                <w:szCs w:val="18"/>
              </w:rPr>
              <w:t>(1</w:t>
            </w:r>
            <w:r>
              <w:rPr>
                <w:rFonts w:ascii="Arial" w:hAnsi="Arial" w:cs="Arial" w:hint="eastAsia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752DDFB0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160(12</w:t>
            </w:r>
            <w:r>
              <w:rPr>
                <w:rFonts w:ascii="Arial" w:hAnsi="Arial" w:cs="Arial" w:hint="eastAsia"/>
                <w:sz w:val="18"/>
                <w:szCs w:val="18"/>
              </w:rPr>
              <w:t>.25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0A92D15E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</w:t>
            </w:r>
            <w:r>
              <w:rPr>
                <w:rFonts w:ascii="Arial" w:hAnsi="Arial" w:cs="Arial" w:hint="eastAsia"/>
                <w:sz w:val="18"/>
                <w:szCs w:val="18"/>
              </w:rPr>
              <w:t>94</w:t>
            </w:r>
          </w:p>
        </w:tc>
      </w:tr>
      <w:tr w:rsidR="00FE1B43" w14:paraId="5C368EEF" w14:textId="77777777">
        <w:tc>
          <w:tcPr>
            <w:tcW w:w="35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BDBFC6E" w14:textId="77777777" w:rsidR="00FE1B43" w:rsidRDefault="00C470C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Weight, Mean (SD), kg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CFCDD63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 w:hint="eastAsia"/>
                <w:sz w:val="18"/>
                <w:szCs w:val="18"/>
              </w:rPr>
              <w:t>7.642</w:t>
            </w:r>
            <w:r>
              <w:rPr>
                <w:rFonts w:ascii="Arial" w:hAnsi="Arial" w:cs="Arial"/>
                <w:sz w:val="18"/>
                <w:szCs w:val="18"/>
              </w:rPr>
              <w:t>(1</w:t>
            </w:r>
            <w:r>
              <w:rPr>
                <w:rFonts w:ascii="Arial" w:hAnsi="Arial" w:cs="Arial" w:hint="eastAsia"/>
                <w:sz w:val="18"/>
                <w:szCs w:val="18"/>
              </w:rPr>
              <w:t>0.76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3B27ECF8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 w:hint="eastAsia"/>
                <w:sz w:val="18"/>
                <w:szCs w:val="18"/>
              </w:rPr>
              <w:t>8.18</w:t>
            </w:r>
            <w:r>
              <w:rPr>
                <w:rFonts w:ascii="Arial" w:hAnsi="Arial" w:cs="Arial"/>
                <w:sz w:val="18"/>
                <w:szCs w:val="18"/>
              </w:rPr>
              <w:t>(1</w:t>
            </w:r>
            <w:r>
              <w:rPr>
                <w:rFonts w:ascii="Arial" w:hAnsi="Arial" w:cs="Arial" w:hint="eastAsia"/>
                <w:sz w:val="18"/>
                <w:szCs w:val="18"/>
              </w:rPr>
              <w:t>1.15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C0D4B09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 w:hint="eastAsia"/>
                <w:sz w:val="18"/>
                <w:szCs w:val="18"/>
              </w:rPr>
              <w:t>809</w:t>
            </w:r>
          </w:p>
        </w:tc>
      </w:tr>
      <w:tr w:rsidR="00FE1B43" w14:paraId="7F2FB9A0" w14:textId="77777777">
        <w:tc>
          <w:tcPr>
            <w:tcW w:w="35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0A3F7446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BMI, Mean (SD), kg/m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7D4E03C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</w:t>
            </w:r>
            <w:r>
              <w:rPr>
                <w:rFonts w:ascii="Arial" w:hAnsi="Arial" w:cs="Arial" w:hint="eastAsia"/>
                <w:sz w:val="18"/>
                <w:szCs w:val="18"/>
              </w:rPr>
              <w:t>197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 w:hint="eastAsia"/>
                <w:sz w:val="18"/>
                <w:szCs w:val="18"/>
              </w:rPr>
              <w:t>29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4512A4A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</w:t>
            </w:r>
            <w:r>
              <w:rPr>
                <w:rFonts w:ascii="Arial" w:hAnsi="Arial" w:cs="Arial" w:hint="eastAsia"/>
                <w:sz w:val="18"/>
                <w:szCs w:val="18"/>
              </w:rPr>
              <w:t>33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sz w:val="18"/>
                <w:szCs w:val="18"/>
              </w:rPr>
              <w:t>3.46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E136C97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 w:hint="eastAsia"/>
                <w:sz w:val="18"/>
                <w:szCs w:val="18"/>
              </w:rPr>
              <w:t>730</w:t>
            </w:r>
          </w:p>
        </w:tc>
      </w:tr>
      <w:tr w:rsidR="00FE1B43" w14:paraId="537C97F0" w14:textId="77777777">
        <w:trPr>
          <w:trHeight w:val="90"/>
        </w:trPr>
        <w:tc>
          <w:tcPr>
            <w:tcW w:w="35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7C2171C" w14:textId="77777777" w:rsidR="00FE1B43" w:rsidRDefault="00C470C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ASA classification, 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%)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28B09C23" w14:textId="77777777" w:rsidR="00FE1B43" w:rsidRDefault="00FE1B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0D50BD26" w14:textId="77777777" w:rsidR="00FE1B43" w:rsidRDefault="00FE1B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206C5B67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 w:hint="eastAsia"/>
                <w:sz w:val="18"/>
                <w:szCs w:val="18"/>
              </w:rPr>
              <w:t>896</w:t>
            </w:r>
          </w:p>
        </w:tc>
      </w:tr>
      <w:tr w:rsidR="00FE1B43" w14:paraId="7A7BEDB7" w14:textId="77777777">
        <w:tc>
          <w:tcPr>
            <w:tcW w:w="35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057352F8" w14:textId="77777777" w:rsidR="00FE1B43" w:rsidRDefault="00C470CF">
            <w:pPr>
              <w:ind w:firstLineChars="100" w:firstLine="18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Ⅰ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11ADF64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(1.</w:t>
            </w:r>
            <w:r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739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26076FD0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(0)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74D048B" w14:textId="77777777" w:rsidR="00FE1B43" w:rsidRDefault="00FE1B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1B43" w14:paraId="1019AE25" w14:textId="77777777">
        <w:tc>
          <w:tcPr>
            <w:tcW w:w="35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2866A0FD" w14:textId="77777777" w:rsidR="00FE1B43" w:rsidRDefault="00C470CF">
            <w:pPr>
              <w:ind w:firstLineChars="100" w:firstLine="18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Ⅱ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32F3E286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68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59.13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35F01496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17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(56.</w:t>
            </w:r>
            <w:r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67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2CE5354" w14:textId="77777777" w:rsidR="00FE1B43" w:rsidRDefault="00FE1B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1B43" w14:paraId="07289EC4" w14:textId="77777777">
        <w:tc>
          <w:tcPr>
            <w:tcW w:w="35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26083BA0" w14:textId="77777777" w:rsidR="00FE1B43" w:rsidRDefault="00C470CF">
            <w:pPr>
              <w:ind w:firstLineChars="100" w:firstLine="18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Ⅲ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C372283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45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39.13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00ECE942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13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43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33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7AE33138" w14:textId="77777777" w:rsidR="00FE1B43" w:rsidRDefault="00FE1B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1B43" w14:paraId="22B9362C" w14:textId="77777777">
        <w:tc>
          <w:tcPr>
            <w:tcW w:w="35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4D97E59" w14:textId="77777777" w:rsidR="00FE1B43" w:rsidRDefault="00C470CF">
            <w:pPr>
              <w:ind w:firstLineChars="100" w:firstLine="18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Ⅳ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225BAF2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(0)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7FA53D5F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(0)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67FFEB0C" w14:textId="77777777" w:rsidR="00FE1B43" w:rsidRDefault="00FE1B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1B43" w14:paraId="4ABE521E" w14:textId="77777777">
        <w:tc>
          <w:tcPr>
            <w:tcW w:w="35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21D52AD2" w14:textId="77777777" w:rsidR="00FE1B43" w:rsidRDefault="00C470C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Hypertension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%)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3D99B4B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92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sz w:val="18"/>
                <w:szCs w:val="18"/>
              </w:rPr>
              <w:t>80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716094AD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23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76.67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A79EEC9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 w:hint="eastAsia"/>
                <w:sz w:val="18"/>
                <w:szCs w:val="18"/>
              </w:rPr>
              <w:t>688</w:t>
            </w:r>
          </w:p>
        </w:tc>
      </w:tr>
      <w:tr w:rsidR="00FE1B43" w14:paraId="6EDA16CE" w14:textId="77777777">
        <w:tc>
          <w:tcPr>
            <w:tcW w:w="35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4252B8F" w14:textId="77777777" w:rsidR="00FE1B43" w:rsidRDefault="00C470C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Diabetes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%)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71566E09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68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sz w:val="18"/>
                <w:szCs w:val="18"/>
              </w:rPr>
              <w:t>59.13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D02FE3B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21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70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886C396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 w:hint="eastAsia"/>
                <w:sz w:val="18"/>
                <w:szCs w:val="18"/>
              </w:rPr>
              <w:t>276</w:t>
            </w:r>
          </w:p>
        </w:tc>
      </w:tr>
      <w:tr w:rsidR="00FE1B43" w14:paraId="12884614" w14:textId="77777777">
        <w:tc>
          <w:tcPr>
            <w:tcW w:w="35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5E6F2DF" w14:textId="77777777" w:rsidR="00FE1B43" w:rsidRDefault="00C470C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Coronary disease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%)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68B02C03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sz w:val="18"/>
                <w:szCs w:val="18"/>
              </w:rPr>
              <w:t>5.22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707F7445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3.33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99FCF7D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</w:t>
            </w:r>
          </w:p>
        </w:tc>
      </w:tr>
      <w:tr w:rsidR="00FE1B43" w14:paraId="296BFD53" w14:textId="77777777">
        <w:tc>
          <w:tcPr>
            <w:tcW w:w="35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B475FB5" w14:textId="77777777" w:rsidR="00FE1B43" w:rsidRDefault="00C470C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Heart disease, 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%)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553112A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sz w:val="18"/>
                <w:szCs w:val="18"/>
              </w:rPr>
              <w:t>6.96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098D3C01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6.67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00333891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</w:t>
            </w:r>
          </w:p>
        </w:tc>
      </w:tr>
      <w:tr w:rsidR="00FE1B43" w14:paraId="2C32E3DF" w14:textId="77777777">
        <w:tc>
          <w:tcPr>
            <w:tcW w:w="35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0D57EC1C" w14:textId="77777777" w:rsidR="00FE1B43" w:rsidRDefault="00C470C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Renal disease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%)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ED52AEB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52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sz w:val="18"/>
                <w:szCs w:val="18"/>
              </w:rPr>
              <w:t>45.22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3E280B1E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21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70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2A2DA1D2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 w:hint="eastAsia"/>
                <w:sz w:val="18"/>
                <w:szCs w:val="18"/>
              </w:rPr>
              <w:t>016</w:t>
            </w:r>
          </w:p>
        </w:tc>
      </w:tr>
      <w:tr w:rsidR="00FE1B43" w14:paraId="64EF0BF2" w14:textId="77777777">
        <w:tc>
          <w:tcPr>
            <w:tcW w:w="35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305E3F8" w14:textId="77777777" w:rsidR="00FE1B43" w:rsidRDefault="00C470C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Cerebral apoplexy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%)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3DD12BC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sz w:val="18"/>
                <w:szCs w:val="18"/>
              </w:rPr>
              <w:t>6.96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1B61C28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762162B1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 w:hint="eastAsia"/>
                <w:sz w:val="18"/>
                <w:szCs w:val="18"/>
              </w:rPr>
              <w:t>698</w:t>
            </w:r>
          </w:p>
        </w:tc>
      </w:tr>
      <w:tr w:rsidR="00FE1B43" w14:paraId="425F567A" w14:textId="77777777">
        <w:tc>
          <w:tcPr>
            <w:tcW w:w="35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3D3373C" w14:textId="77777777" w:rsidR="00FE1B43" w:rsidRDefault="00C470C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COPD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%)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64DB9D69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19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sz w:val="18"/>
                <w:szCs w:val="18"/>
              </w:rPr>
              <w:t>16.52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3EB6BD66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FD717BD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0.653</w:t>
            </w:r>
          </w:p>
        </w:tc>
      </w:tr>
      <w:tr w:rsidR="00FE1B43" w14:paraId="6EF5079E" w14:textId="77777777">
        <w:tc>
          <w:tcPr>
            <w:tcW w:w="3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3186D3" w14:textId="77777777" w:rsidR="00FE1B43" w:rsidRDefault="00C470C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History of surgery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%)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F4C328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53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sz w:val="18"/>
                <w:szCs w:val="18"/>
              </w:rPr>
              <w:t>46.09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A7CDDF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14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46.67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D52756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 w:hint="eastAsia"/>
                <w:sz w:val="18"/>
                <w:szCs w:val="18"/>
              </w:rPr>
              <w:t>955</w:t>
            </w:r>
          </w:p>
        </w:tc>
      </w:tr>
    </w:tbl>
    <w:p w14:paraId="239ABC6D" w14:textId="77777777" w:rsidR="00FE1B43" w:rsidRDefault="00C470CF">
      <w:pPr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eastAsia="SimSun" w:hAnsi="Arial" w:cs="Arial"/>
          <w:b/>
          <w:bCs/>
          <w:sz w:val="16"/>
          <w:szCs w:val="16"/>
        </w:rPr>
        <w:t xml:space="preserve">Notes: </w:t>
      </w:r>
      <w:r>
        <w:rPr>
          <w:rFonts w:ascii="Arial" w:eastAsia="SimSun" w:hAnsi="Arial" w:cs="Arial"/>
          <w:color w:val="000000" w:themeColor="text1"/>
          <w:sz w:val="16"/>
          <w:szCs w:val="16"/>
        </w:rPr>
        <w:t>IQR, interquartile rang</w:t>
      </w:r>
      <w:r>
        <w:rPr>
          <w:rFonts w:ascii="Arial" w:hAnsi="Arial" w:cs="Arial"/>
          <w:color w:val="000000" w:themeColor="text1"/>
          <w:sz w:val="16"/>
          <w:szCs w:val="16"/>
        </w:rPr>
        <w:t>; BMI</w:t>
      </w:r>
      <w:r>
        <w:rPr>
          <w:rFonts w:ascii="Arial" w:eastAsia="SimSun" w:hAnsi="Arial" w:cs="Arial"/>
          <w:color w:val="000000" w:themeColor="text1"/>
          <w:sz w:val="16"/>
          <w:szCs w:val="16"/>
        </w:rPr>
        <w:t xml:space="preserve">, </w:t>
      </w:r>
      <w:r>
        <w:rPr>
          <w:rFonts w:ascii="Arial" w:eastAsia="SimSun" w:hAnsi="Arial" w:cs="Arial"/>
          <w:color w:val="000000" w:themeColor="text1"/>
          <w:sz w:val="16"/>
          <w:szCs w:val="16"/>
          <w:shd w:val="clear" w:color="auto" w:fill="FFFFFF"/>
        </w:rPr>
        <w:t>Body Mass Index</w:t>
      </w:r>
      <w:r>
        <w:rPr>
          <w:rFonts w:ascii="Arial" w:eastAsia="SimSun" w:hAnsi="Arial" w:cs="Arial"/>
          <w:color w:val="000000" w:themeColor="text1"/>
          <w:sz w:val="16"/>
          <w:szCs w:val="16"/>
        </w:rPr>
        <w:t xml:space="preserve">; ASA, </w:t>
      </w:r>
      <w:r>
        <w:rPr>
          <w:rFonts w:ascii="Arial" w:hAnsi="Arial" w:cs="Arial"/>
          <w:color w:val="000000" w:themeColor="text1"/>
          <w:sz w:val="16"/>
          <w:szCs w:val="16"/>
        </w:rPr>
        <w:t>American Society of Anesthesiologists</w:t>
      </w:r>
      <w:r>
        <w:rPr>
          <w:rFonts w:ascii="Arial" w:eastAsia="SimSun" w:hAnsi="Arial" w:cs="Arial"/>
          <w:color w:val="000000" w:themeColor="text1"/>
          <w:sz w:val="16"/>
          <w:szCs w:val="16"/>
        </w:rPr>
        <w:t xml:space="preserve">; </w:t>
      </w:r>
      <w:r>
        <w:rPr>
          <w:rFonts w:ascii="Arial" w:hAnsi="Arial" w:cs="Arial" w:hint="eastAsia"/>
          <w:color w:val="000000" w:themeColor="text1"/>
          <w:sz w:val="18"/>
          <w:szCs w:val="18"/>
        </w:rPr>
        <w:t>COPD</w:t>
      </w:r>
      <w:r>
        <w:rPr>
          <w:rFonts w:ascii="Arial" w:eastAsia="SimSun" w:hAnsi="Arial" w:cs="Arial"/>
          <w:color w:val="000000" w:themeColor="text1"/>
          <w:sz w:val="16"/>
          <w:szCs w:val="16"/>
        </w:rPr>
        <w:t xml:space="preserve">, </w:t>
      </w:r>
      <w:r>
        <w:rPr>
          <w:rFonts w:ascii="Arial" w:eastAsia="SimSun" w:hAnsi="Arial" w:cs="Arial" w:hint="eastAsia"/>
          <w:color w:val="000000" w:themeColor="text1"/>
          <w:sz w:val="16"/>
          <w:szCs w:val="16"/>
        </w:rPr>
        <w:t>C</w:t>
      </w:r>
      <w:r>
        <w:rPr>
          <w:rFonts w:ascii="Arial" w:eastAsia="SimSun" w:hAnsi="Arial" w:cs="Arial"/>
          <w:color w:val="000000" w:themeColor="text1"/>
          <w:sz w:val="16"/>
          <w:szCs w:val="16"/>
        </w:rPr>
        <w:t xml:space="preserve">hronic </w:t>
      </w:r>
      <w:r>
        <w:rPr>
          <w:rFonts w:ascii="Arial" w:eastAsia="SimSun" w:hAnsi="Arial" w:cs="Arial" w:hint="eastAsia"/>
          <w:color w:val="000000" w:themeColor="text1"/>
          <w:sz w:val="16"/>
          <w:szCs w:val="16"/>
        </w:rPr>
        <w:t>O</w:t>
      </w:r>
      <w:r>
        <w:rPr>
          <w:rFonts w:ascii="Arial" w:eastAsia="SimSun" w:hAnsi="Arial" w:cs="Arial"/>
          <w:color w:val="000000" w:themeColor="text1"/>
          <w:sz w:val="16"/>
          <w:szCs w:val="16"/>
        </w:rPr>
        <w:t xml:space="preserve">bstructive </w:t>
      </w:r>
      <w:r>
        <w:rPr>
          <w:rFonts w:ascii="Arial" w:eastAsia="SimSun" w:hAnsi="Arial" w:cs="Arial" w:hint="eastAsia"/>
          <w:color w:val="000000" w:themeColor="text1"/>
          <w:sz w:val="16"/>
          <w:szCs w:val="16"/>
        </w:rPr>
        <w:t>P</w:t>
      </w:r>
      <w:r>
        <w:rPr>
          <w:rFonts w:ascii="Arial" w:eastAsia="SimSun" w:hAnsi="Arial" w:cs="Arial"/>
          <w:color w:val="000000" w:themeColor="text1"/>
          <w:sz w:val="16"/>
          <w:szCs w:val="16"/>
        </w:rPr>
        <w:t xml:space="preserve">ulmonary </w:t>
      </w:r>
      <w:r>
        <w:rPr>
          <w:rFonts w:ascii="Arial" w:eastAsia="SimSun" w:hAnsi="Arial" w:cs="Arial" w:hint="eastAsia"/>
          <w:color w:val="000000" w:themeColor="text1"/>
          <w:sz w:val="16"/>
          <w:szCs w:val="16"/>
        </w:rPr>
        <w:t>D</w:t>
      </w:r>
      <w:r>
        <w:rPr>
          <w:rFonts w:ascii="Arial" w:eastAsia="SimSun" w:hAnsi="Arial" w:cs="Arial"/>
          <w:color w:val="000000" w:themeColor="text1"/>
          <w:sz w:val="16"/>
          <w:szCs w:val="16"/>
        </w:rPr>
        <w:t>isease</w:t>
      </w:r>
      <w:r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61E46F99" w14:textId="77777777" w:rsidR="00FE1B43" w:rsidRDefault="00FE1B43">
      <w:pPr>
        <w:rPr>
          <w:rFonts w:ascii="Arial" w:hAnsi="Arial" w:cs="Arial"/>
          <w:color w:val="000000" w:themeColor="text1"/>
          <w:sz w:val="24"/>
        </w:rPr>
      </w:pPr>
    </w:p>
    <w:p w14:paraId="5E3453C9" w14:textId="77777777" w:rsidR="00FE1B43" w:rsidRDefault="00FE1B43">
      <w:pPr>
        <w:rPr>
          <w:rFonts w:ascii="Arial" w:hAnsi="Arial" w:cs="Arial"/>
          <w:color w:val="000000" w:themeColor="text1"/>
          <w:sz w:val="24"/>
        </w:rPr>
      </w:pPr>
    </w:p>
    <w:p w14:paraId="7CFC18D8" w14:textId="77777777" w:rsidR="00FE1B43" w:rsidRDefault="00FE1B43">
      <w:pPr>
        <w:rPr>
          <w:rFonts w:ascii="Arial" w:hAnsi="Arial" w:cs="Arial"/>
          <w:color w:val="000000" w:themeColor="text1"/>
          <w:sz w:val="24"/>
        </w:rPr>
      </w:pPr>
    </w:p>
    <w:p w14:paraId="62B5531F" w14:textId="77777777" w:rsidR="00FE1B43" w:rsidRDefault="00FE1B43">
      <w:pPr>
        <w:rPr>
          <w:rFonts w:ascii="Arial" w:hAnsi="Arial" w:cs="Arial"/>
          <w:color w:val="000000" w:themeColor="text1"/>
          <w:sz w:val="24"/>
        </w:rPr>
      </w:pPr>
    </w:p>
    <w:p w14:paraId="54ABB20B" w14:textId="77777777" w:rsidR="00FE1B43" w:rsidRDefault="00FE1B43">
      <w:pPr>
        <w:rPr>
          <w:rFonts w:ascii="Arial" w:hAnsi="Arial" w:cs="Arial"/>
          <w:color w:val="000000" w:themeColor="text1"/>
          <w:sz w:val="24"/>
        </w:rPr>
      </w:pPr>
    </w:p>
    <w:p w14:paraId="7717635C" w14:textId="77777777" w:rsidR="00FE1B43" w:rsidRDefault="00FE1B43">
      <w:pPr>
        <w:rPr>
          <w:rFonts w:ascii="Arial" w:hAnsi="Arial" w:cs="Arial"/>
          <w:color w:val="000000" w:themeColor="text1"/>
          <w:sz w:val="24"/>
        </w:rPr>
      </w:pPr>
    </w:p>
    <w:p w14:paraId="4C676504" w14:textId="77777777" w:rsidR="00C470CF" w:rsidRDefault="00C470CF">
      <w:pPr>
        <w:rPr>
          <w:rFonts w:ascii="Arial" w:hAnsi="Arial" w:cs="Arial"/>
          <w:color w:val="000000" w:themeColor="text1"/>
          <w:sz w:val="24"/>
        </w:rPr>
      </w:pPr>
    </w:p>
    <w:p w14:paraId="1C6FFB8D" w14:textId="77777777" w:rsidR="00C470CF" w:rsidRDefault="00C470CF">
      <w:pPr>
        <w:rPr>
          <w:rFonts w:ascii="Arial" w:hAnsi="Arial" w:cs="Arial"/>
          <w:color w:val="000000" w:themeColor="text1"/>
          <w:sz w:val="24"/>
        </w:rPr>
      </w:pPr>
    </w:p>
    <w:p w14:paraId="405E649F" w14:textId="77777777" w:rsidR="00C470CF" w:rsidRDefault="00C470CF">
      <w:pPr>
        <w:rPr>
          <w:rFonts w:ascii="Arial" w:hAnsi="Arial" w:cs="Arial"/>
          <w:color w:val="000000" w:themeColor="text1"/>
          <w:sz w:val="24"/>
        </w:rPr>
      </w:pPr>
    </w:p>
    <w:p w14:paraId="4162881B" w14:textId="77777777" w:rsidR="00C470CF" w:rsidRDefault="00C470CF">
      <w:pPr>
        <w:rPr>
          <w:rFonts w:ascii="Arial" w:hAnsi="Arial" w:cs="Arial"/>
          <w:color w:val="000000" w:themeColor="text1"/>
          <w:sz w:val="24"/>
        </w:rPr>
      </w:pPr>
    </w:p>
    <w:p w14:paraId="7EDADB8F" w14:textId="77777777" w:rsidR="00C470CF" w:rsidRDefault="00C470CF">
      <w:pPr>
        <w:rPr>
          <w:rFonts w:ascii="Arial" w:hAnsi="Arial" w:cs="Arial"/>
          <w:color w:val="000000" w:themeColor="text1"/>
          <w:sz w:val="24"/>
        </w:rPr>
      </w:pPr>
    </w:p>
    <w:p w14:paraId="23A7675A" w14:textId="77777777" w:rsidR="00C470CF" w:rsidRDefault="00C470CF">
      <w:pPr>
        <w:rPr>
          <w:rFonts w:ascii="Arial" w:hAnsi="Arial" w:cs="Arial"/>
          <w:color w:val="000000" w:themeColor="text1"/>
          <w:sz w:val="24"/>
        </w:rPr>
      </w:pPr>
    </w:p>
    <w:p w14:paraId="21FD0394" w14:textId="77777777" w:rsidR="00FE1B43" w:rsidRDefault="00FE1B43">
      <w:pPr>
        <w:rPr>
          <w:rFonts w:ascii="Arial" w:hAnsi="Arial" w:cs="Arial"/>
          <w:color w:val="000000" w:themeColor="text1"/>
          <w:sz w:val="24"/>
        </w:rPr>
      </w:pPr>
    </w:p>
    <w:p w14:paraId="4AF1F088" w14:textId="77777777" w:rsidR="00FE1B43" w:rsidRDefault="00FE1B43">
      <w:pPr>
        <w:rPr>
          <w:rFonts w:ascii="Arial" w:hAnsi="Arial" w:cs="Arial"/>
          <w:color w:val="000000" w:themeColor="text1"/>
          <w:sz w:val="24"/>
        </w:rPr>
      </w:pPr>
    </w:p>
    <w:p w14:paraId="1DDF6697" w14:textId="77777777" w:rsidR="00FE1B43" w:rsidRDefault="00FE1B43">
      <w:pPr>
        <w:rPr>
          <w:rFonts w:ascii="Arial" w:hAnsi="Arial" w:cs="Arial"/>
          <w:color w:val="000000" w:themeColor="text1"/>
          <w:sz w:val="24"/>
        </w:rPr>
      </w:pPr>
    </w:p>
    <w:p w14:paraId="636E7FDF" w14:textId="77777777" w:rsidR="00FE1B43" w:rsidRDefault="00FE1B43">
      <w:pPr>
        <w:rPr>
          <w:rFonts w:ascii="Arial" w:hAnsi="Arial" w:cs="Arial"/>
          <w:color w:val="000000" w:themeColor="text1"/>
          <w:sz w:val="24"/>
        </w:rPr>
      </w:pPr>
    </w:p>
    <w:p w14:paraId="2CE15AF5" w14:textId="77777777" w:rsidR="00FE1B43" w:rsidRDefault="00FE1B43">
      <w:pPr>
        <w:rPr>
          <w:rFonts w:ascii="Arial" w:hAnsi="Arial" w:cs="Arial"/>
          <w:color w:val="000000" w:themeColor="text1"/>
          <w:sz w:val="24"/>
        </w:rPr>
      </w:pPr>
    </w:p>
    <w:p w14:paraId="792E3AEE" w14:textId="77777777" w:rsidR="00FE1B43" w:rsidRDefault="00FE1B43">
      <w:pPr>
        <w:rPr>
          <w:rFonts w:ascii="Arial" w:hAnsi="Arial" w:cs="Arial"/>
          <w:color w:val="000000" w:themeColor="text1"/>
          <w:sz w:val="24"/>
        </w:rPr>
      </w:pPr>
    </w:p>
    <w:p w14:paraId="18F3B0A8" w14:textId="77777777" w:rsidR="00FE1B43" w:rsidRDefault="00FE1B43">
      <w:pPr>
        <w:rPr>
          <w:rFonts w:ascii="Arial" w:hAnsi="Arial" w:cs="Arial"/>
          <w:color w:val="000000" w:themeColor="text1"/>
          <w:sz w:val="24"/>
        </w:rPr>
      </w:pPr>
    </w:p>
    <w:p w14:paraId="61DE76AE" w14:textId="77777777" w:rsidR="00FE1B43" w:rsidRDefault="00FE1B43">
      <w:pPr>
        <w:rPr>
          <w:rFonts w:ascii="Arial" w:hAnsi="Arial" w:cs="Arial"/>
          <w:color w:val="000000" w:themeColor="text1"/>
          <w:sz w:val="24"/>
        </w:rPr>
      </w:pPr>
    </w:p>
    <w:p w14:paraId="753658C4" w14:textId="77777777" w:rsidR="00FE1B43" w:rsidRDefault="00FE1B43">
      <w:pPr>
        <w:rPr>
          <w:rFonts w:ascii="Arial" w:hAnsi="Arial" w:cs="Arial"/>
          <w:color w:val="000000" w:themeColor="text1"/>
          <w:sz w:val="24"/>
        </w:rPr>
      </w:pPr>
    </w:p>
    <w:p w14:paraId="53CF9DBA" w14:textId="77777777" w:rsidR="00FE1B43" w:rsidRDefault="00C470CF">
      <w:pPr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 xml:space="preserve">Table </w:t>
      </w:r>
      <w:r>
        <w:rPr>
          <w:rFonts w:ascii="Arial" w:hAnsi="Arial" w:cs="Arial" w:hint="eastAsia"/>
          <w:b/>
          <w:bCs/>
          <w:color w:val="000000" w:themeColor="text1"/>
          <w:sz w:val="20"/>
          <w:szCs w:val="20"/>
        </w:rPr>
        <w:t>S2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>
        <w:rPr>
          <w:rFonts w:ascii="Arial" w:hAnsi="Arial" w:cs="Arial"/>
          <w:color w:val="000000" w:themeColor="text1"/>
          <w:sz w:val="20"/>
          <w:szCs w:val="20"/>
        </w:rPr>
        <w:t>Perioperative data</w:t>
      </w:r>
    </w:p>
    <w:tbl>
      <w:tblPr>
        <w:tblStyle w:val="TableGrid"/>
        <w:tblpPr w:leftFromText="180" w:rightFromText="180" w:vertAnchor="page" w:horzAnchor="page" w:tblpX="1737" w:tblpY="1843"/>
        <w:tblOverlap w:val="never"/>
        <w:tblW w:w="8988" w:type="dxa"/>
        <w:tblLayout w:type="fixed"/>
        <w:tblLook w:val="04A0" w:firstRow="1" w:lastRow="0" w:firstColumn="1" w:lastColumn="0" w:noHBand="0" w:noVBand="1"/>
      </w:tblPr>
      <w:tblGrid>
        <w:gridCol w:w="3513"/>
        <w:gridCol w:w="2087"/>
        <w:gridCol w:w="2088"/>
        <w:gridCol w:w="1300"/>
      </w:tblGrid>
      <w:tr w:rsidR="00FE1B43" w14:paraId="08B9FC6B" w14:textId="77777777">
        <w:tc>
          <w:tcPr>
            <w:tcW w:w="35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1323A" w14:textId="77777777" w:rsidR="00FE1B43" w:rsidRDefault="00C470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Variables</w:t>
            </w:r>
          </w:p>
        </w:tc>
        <w:tc>
          <w:tcPr>
            <w:tcW w:w="54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CA36D" w14:textId="77777777" w:rsidR="00FE1B43" w:rsidRDefault="00C470CF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Validation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set</w:t>
            </w:r>
            <w:r>
              <w:rPr>
                <w:rFonts w:ascii="Arial" w:hAnsi="Arial" w:cs="Arial"/>
                <w:sz w:val="18"/>
                <w:szCs w:val="18"/>
              </w:rPr>
              <w:t>(n=57</w:t>
            </w:r>
            <w:r>
              <w:rPr>
                <w:rFonts w:ascii="Arial" w:hAnsi="Arial" w:cs="Arial" w:hint="eastAsia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FE1B43" w14:paraId="2EA588CE" w14:textId="77777777">
        <w:tc>
          <w:tcPr>
            <w:tcW w:w="35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7AF01" w14:textId="77777777" w:rsidR="00FE1B43" w:rsidRDefault="00FE1B4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3BE09" w14:textId="77777777" w:rsidR="00FE1B43" w:rsidRDefault="00C470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Acceptable(n=</w:t>
            </w:r>
            <w:r>
              <w:rPr>
                <w:rFonts w:ascii="Arial" w:hAnsi="Arial" w:cs="Arial" w:hint="eastAsia"/>
                <w:sz w:val="18"/>
                <w:szCs w:val="18"/>
              </w:rPr>
              <w:t>460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84391" w14:textId="77777777" w:rsidR="00FE1B43" w:rsidRDefault="00C470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Unacceptable(n=1</w:t>
            </w:r>
            <w:r>
              <w:rPr>
                <w:rFonts w:ascii="Arial" w:hAnsi="Arial" w:cs="Arial" w:hint="eastAsia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6)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D7630" w14:textId="77777777" w:rsidR="00FE1B43" w:rsidRDefault="00C470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value</w:t>
            </w:r>
          </w:p>
        </w:tc>
      </w:tr>
      <w:tr w:rsidR="00FE1B43" w14:paraId="69AACC9B" w14:textId="77777777"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7A91DAF6" w14:textId="77777777" w:rsidR="00FE1B43" w:rsidRDefault="00C470C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Laparoscope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%)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782CD4DA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74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64.35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C72B380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18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60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D1CCA7A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 w:hint="eastAsia"/>
                <w:sz w:val="18"/>
                <w:szCs w:val="18"/>
              </w:rPr>
              <w:t>660</w:t>
            </w:r>
          </w:p>
        </w:tc>
      </w:tr>
      <w:tr w:rsidR="00FE1B43" w14:paraId="1D95800E" w14:textId="77777777">
        <w:tc>
          <w:tcPr>
            <w:tcW w:w="35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2F8944A6" w14:textId="77777777" w:rsidR="00FE1B43" w:rsidRDefault="00C470C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Surgical site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%)</w:t>
            </w:r>
          </w:p>
        </w:tc>
        <w:tc>
          <w:tcPr>
            <w:tcW w:w="20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755C755" w14:textId="77777777" w:rsidR="00FE1B43" w:rsidRDefault="00FE1B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29B7B35" w14:textId="77777777" w:rsidR="00FE1B43" w:rsidRDefault="00FE1B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08B9BEA7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 w:hint="eastAsia"/>
                <w:sz w:val="18"/>
                <w:szCs w:val="18"/>
              </w:rPr>
              <w:t>621</w:t>
            </w:r>
          </w:p>
        </w:tc>
      </w:tr>
      <w:tr w:rsidR="00FE1B43" w14:paraId="4D6C1B23" w14:textId="77777777">
        <w:tc>
          <w:tcPr>
            <w:tcW w:w="35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2584419B" w14:textId="77777777" w:rsidR="00FE1B43" w:rsidRDefault="00C470CF">
            <w:pPr>
              <w:ind w:firstLineChars="100" w:firstLine="18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Upper abdomen</w:t>
            </w:r>
          </w:p>
        </w:tc>
        <w:tc>
          <w:tcPr>
            <w:tcW w:w="20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231EC5A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54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(46.9</w:t>
            </w:r>
            <w:r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A989B6E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14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46.67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2098B3F7" w14:textId="77777777" w:rsidR="00FE1B43" w:rsidRDefault="00FE1B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1B43" w14:paraId="1197735A" w14:textId="77777777">
        <w:tc>
          <w:tcPr>
            <w:tcW w:w="35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015C738B" w14:textId="77777777" w:rsidR="00FE1B43" w:rsidRDefault="00C470CF">
            <w:pPr>
              <w:ind w:firstLineChars="100" w:firstLine="18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Lower abdomen</w:t>
            </w:r>
          </w:p>
        </w:tc>
        <w:tc>
          <w:tcPr>
            <w:tcW w:w="20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02D38707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52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(4</w:t>
            </w:r>
            <w:r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5.22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07F8AE47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2E1F81D9" w14:textId="77777777" w:rsidR="00FE1B43" w:rsidRDefault="00FE1B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1B43" w14:paraId="3207C451" w14:textId="77777777">
        <w:tc>
          <w:tcPr>
            <w:tcW w:w="35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B7F9A05" w14:textId="77777777" w:rsidR="00FE1B43" w:rsidRDefault="00C470CF">
            <w:pPr>
              <w:ind w:firstLineChars="100" w:firstLine="180"/>
              <w:jc w:val="left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Both</w:t>
            </w:r>
          </w:p>
        </w:tc>
        <w:tc>
          <w:tcPr>
            <w:tcW w:w="20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6F7E17C" w14:textId="77777777" w:rsidR="00FE1B43" w:rsidRDefault="00C470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7.83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0761D70" w14:textId="77777777" w:rsidR="00FE1B43" w:rsidRDefault="00C470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13.33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1588AF0" w14:textId="77777777" w:rsidR="00FE1B43" w:rsidRDefault="00FE1B4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1B43" w14:paraId="5E391FE0" w14:textId="77777777">
        <w:trPr>
          <w:trHeight w:val="90"/>
        </w:trPr>
        <w:tc>
          <w:tcPr>
            <w:tcW w:w="35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7BC4790B" w14:textId="77777777" w:rsidR="00FE1B43" w:rsidRDefault="00C470CF">
            <w:pPr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Tumor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%)</w:t>
            </w:r>
          </w:p>
        </w:tc>
        <w:tc>
          <w:tcPr>
            <w:tcW w:w="20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5E5A859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371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(8</w:t>
            </w:r>
            <w:r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65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29ED1C42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 w:hint="eastAsia"/>
                <w:sz w:val="18"/>
                <w:szCs w:val="18"/>
              </w:rPr>
              <w:t>04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89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66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6DFB206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 w:hint="eastAsia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23*</w:t>
            </w:r>
          </w:p>
        </w:tc>
      </w:tr>
      <w:tr w:rsidR="00FE1B43" w14:paraId="7292B79B" w14:textId="77777777">
        <w:tc>
          <w:tcPr>
            <w:tcW w:w="35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0F633A8B" w14:textId="77777777" w:rsidR="00FE1B43" w:rsidRDefault="00C470CF">
            <w:pPr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Operative duration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 Median (IQR), min</w:t>
            </w:r>
          </w:p>
        </w:tc>
        <w:tc>
          <w:tcPr>
            <w:tcW w:w="20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7BF18220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 w:hint="eastAsia"/>
                <w:sz w:val="18"/>
                <w:szCs w:val="18"/>
              </w:rPr>
              <w:t>05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sz w:val="18"/>
                <w:szCs w:val="18"/>
              </w:rPr>
              <w:t>102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AFE6531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 w:hint="eastAsia"/>
                <w:sz w:val="18"/>
                <w:szCs w:val="18"/>
              </w:rPr>
              <w:t>50</w:t>
            </w:r>
            <w:r>
              <w:rPr>
                <w:rFonts w:ascii="Arial" w:hAnsi="Arial" w:cs="Arial"/>
                <w:sz w:val="18"/>
                <w:szCs w:val="18"/>
              </w:rPr>
              <w:t>(1</w:t>
            </w:r>
            <w:r>
              <w:rPr>
                <w:rFonts w:ascii="Arial" w:hAnsi="Arial" w:cs="Arial" w:hint="eastAsia"/>
                <w:sz w:val="18"/>
                <w:szCs w:val="18"/>
              </w:rPr>
              <w:t>84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00820706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0.01</w:t>
            </w:r>
            <w:r>
              <w:rPr>
                <w:rFonts w:ascii="Arial" w:hAnsi="Arial" w:cs="Arial" w:hint="eastAsia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FE1B43" w14:paraId="2324E837" w14:textId="77777777">
        <w:tc>
          <w:tcPr>
            <w:tcW w:w="35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038D64E4" w14:textId="77777777" w:rsidR="00FE1B43" w:rsidRDefault="00C470CF">
            <w:pPr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Hospital </w:t>
            </w:r>
            <w:proofErr w:type="gramStart"/>
            <w:r>
              <w:rPr>
                <w:rFonts w:ascii="Arial" w:eastAsia="SimSun" w:hAnsi="Arial" w:cs="Arial"/>
                <w:sz w:val="18"/>
                <w:szCs w:val="18"/>
              </w:rPr>
              <w:t>stay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 Median (IQR), d</w:t>
            </w:r>
          </w:p>
        </w:tc>
        <w:tc>
          <w:tcPr>
            <w:tcW w:w="20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60A13ACC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14(</w:t>
            </w:r>
            <w:r>
              <w:rPr>
                <w:rFonts w:ascii="Arial" w:hAnsi="Arial" w:cs="Arial" w:hint="eastAsia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68E98F83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>
              <w:rPr>
                <w:rFonts w:ascii="Arial" w:hAnsi="Arial" w:cs="Arial" w:hint="eastAsia"/>
                <w:sz w:val="18"/>
                <w:szCs w:val="18"/>
              </w:rPr>
              <w:t>.5</w:t>
            </w:r>
            <w:r>
              <w:rPr>
                <w:rFonts w:ascii="Arial" w:hAnsi="Arial" w:cs="Arial"/>
                <w:sz w:val="18"/>
                <w:szCs w:val="18"/>
              </w:rPr>
              <w:t>(1</w:t>
            </w:r>
            <w:r>
              <w:rPr>
                <w:rFonts w:ascii="Arial" w:hAnsi="Arial" w:cs="Arial" w:hint="eastAsia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 w:hint="eastAsia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7FAFF3A8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 w:hint="eastAsia"/>
                <w:sz w:val="18"/>
                <w:szCs w:val="18"/>
              </w:rPr>
              <w:t>159</w:t>
            </w:r>
          </w:p>
        </w:tc>
      </w:tr>
      <w:tr w:rsidR="00FE1B43" w14:paraId="522EE6CF" w14:textId="77777777">
        <w:tc>
          <w:tcPr>
            <w:tcW w:w="35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3028611C" w14:textId="77777777" w:rsidR="00FE1B43" w:rsidRDefault="00C470CF">
            <w:pPr>
              <w:jc w:val="left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Admission to ICU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%)</w:t>
            </w:r>
          </w:p>
        </w:tc>
        <w:tc>
          <w:tcPr>
            <w:tcW w:w="20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89436C8" w14:textId="77777777" w:rsidR="00FE1B43" w:rsidRDefault="00C470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8.70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EC1146D" w14:textId="77777777" w:rsidR="00FE1B43" w:rsidRDefault="00C470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20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494A819" w14:textId="77777777" w:rsidR="00FE1B43" w:rsidRDefault="00C470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 w:hint="eastAsia"/>
                <w:sz w:val="18"/>
                <w:szCs w:val="18"/>
              </w:rPr>
              <w:t>101</w:t>
            </w:r>
          </w:p>
        </w:tc>
      </w:tr>
      <w:tr w:rsidR="00FE1B43" w14:paraId="583D35A6" w14:textId="77777777">
        <w:tc>
          <w:tcPr>
            <w:tcW w:w="35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0F9E94FF" w14:textId="77777777" w:rsidR="00FE1B43" w:rsidRDefault="00C470CF">
            <w:pPr>
              <w:jc w:val="left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Blood transfusion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%)</w:t>
            </w:r>
          </w:p>
        </w:tc>
        <w:tc>
          <w:tcPr>
            <w:tcW w:w="20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6431DC99" w14:textId="77777777" w:rsidR="00FE1B43" w:rsidRDefault="00C470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21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(1</w:t>
            </w:r>
            <w:r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8.26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34F4C662" w14:textId="77777777" w:rsidR="00FE1B43" w:rsidRDefault="00C470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15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50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2A84A7FF" w14:textId="77777777" w:rsidR="00FE1B43" w:rsidRDefault="00C470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＜</w:t>
            </w:r>
            <w:r>
              <w:rPr>
                <w:rFonts w:ascii="Arial" w:hAnsi="Arial" w:cs="Arial"/>
                <w:sz w:val="18"/>
                <w:szCs w:val="18"/>
              </w:rPr>
              <w:t>0.001*</w:t>
            </w:r>
          </w:p>
        </w:tc>
      </w:tr>
      <w:tr w:rsidR="00FE1B43" w14:paraId="44E20C6C" w14:textId="77777777">
        <w:tc>
          <w:tcPr>
            <w:tcW w:w="35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EA563A1" w14:textId="77777777" w:rsidR="00FE1B43" w:rsidRDefault="00C470CF">
            <w:pPr>
              <w:jc w:val="left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Crystal liquid volume, Median (IQR), ml</w:t>
            </w:r>
          </w:p>
        </w:tc>
        <w:tc>
          <w:tcPr>
            <w:tcW w:w="20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39AC7FA" w14:textId="77777777" w:rsidR="00FE1B43" w:rsidRDefault="00C470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500(500)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CBAA034" w14:textId="77777777" w:rsidR="00FE1B43" w:rsidRDefault="00C470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712.5</w:t>
            </w:r>
            <w:r>
              <w:rPr>
                <w:rFonts w:ascii="Arial" w:hAnsi="Arial" w:cs="Arial"/>
                <w:sz w:val="18"/>
                <w:szCs w:val="18"/>
              </w:rPr>
              <w:t>(500)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603030AD" w14:textId="77777777" w:rsidR="00FE1B43" w:rsidRDefault="00C470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 w:hint="eastAsia"/>
                <w:sz w:val="18"/>
                <w:szCs w:val="18"/>
              </w:rPr>
              <w:t>930</w:t>
            </w:r>
          </w:p>
        </w:tc>
      </w:tr>
      <w:tr w:rsidR="00FE1B43" w14:paraId="5EB548AA" w14:textId="77777777">
        <w:tc>
          <w:tcPr>
            <w:tcW w:w="35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228CB6B" w14:textId="77777777" w:rsidR="00FE1B43" w:rsidRDefault="00C470CF">
            <w:pPr>
              <w:jc w:val="left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Colloidal liquid volume, Median (IQR), ml</w:t>
            </w:r>
          </w:p>
        </w:tc>
        <w:tc>
          <w:tcPr>
            <w:tcW w:w="20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29263DD9" w14:textId="77777777" w:rsidR="00FE1B43" w:rsidRDefault="00C470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500(0)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0EC1FB81" w14:textId="77777777" w:rsidR="00FE1B43" w:rsidRDefault="00C470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500(0)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6DC1F2B" w14:textId="77777777" w:rsidR="00FE1B43" w:rsidRDefault="00C470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 w:hint="eastAsia"/>
                <w:sz w:val="18"/>
                <w:szCs w:val="18"/>
              </w:rPr>
              <w:t>774</w:t>
            </w:r>
          </w:p>
        </w:tc>
      </w:tr>
      <w:tr w:rsidR="00FE1B43" w14:paraId="2F8E9391" w14:textId="77777777">
        <w:tc>
          <w:tcPr>
            <w:tcW w:w="35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C984869" w14:textId="77777777" w:rsidR="00FE1B43" w:rsidRDefault="00C470CF">
            <w:pPr>
              <w:jc w:val="left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LVEF, Mean (SD), %</w:t>
            </w:r>
          </w:p>
        </w:tc>
        <w:tc>
          <w:tcPr>
            <w:tcW w:w="20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BC31B8C" w14:textId="77777777" w:rsidR="00FE1B43" w:rsidRDefault="00C470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 w:hint="eastAsia"/>
                <w:sz w:val="18"/>
                <w:szCs w:val="18"/>
              </w:rPr>
              <w:t>3.156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sz w:val="18"/>
                <w:szCs w:val="18"/>
              </w:rPr>
              <w:t>6.86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3A1C34DA" w14:textId="77777777" w:rsidR="00FE1B43" w:rsidRDefault="00C470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  <w:r>
              <w:rPr>
                <w:rFonts w:ascii="Arial" w:hAnsi="Arial" w:cs="Arial" w:hint="eastAsia"/>
                <w:sz w:val="18"/>
                <w:szCs w:val="18"/>
              </w:rPr>
              <w:t>.546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sz w:val="18"/>
                <w:szCs w:val="18"/>
              </w:rPr>
              <w:t>4.95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441B449" w14:textId="77777777" w:rsidR="00FE1B43" w:rsidRDefault="00C470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 w:hint="eastAsia"/>
                <w:sz w:val="18"/>
                <w:szCs w:val="18"/>
              </w:rPr>
              <w:t>649</w:t>
            </w:r>
          </w:p>
        </w:tc>
      </w:tr>
      <w:tr w:rsidR="00FE1B43" w14:paraId="653B6DBE" w14:textId="77777777">
        <w:tc>
          <w:tcPr>
            <w:tcW w:w="35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1B59AA9" w14:textId="77777777" w:rsidR="00FE1B43" w:rsidRDefault="00C470CF">
            <w:pPr>
              <w:jc w:val="left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Total bilirubin, Median (IQR),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umol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/L</w:t>
            </w:r>
          </w:p>
        </w:tc>
        <w:tc>
          <w:tcPr>
            <w:tcW w:w="20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7B35AC1D" w14:textId="77777777" w:rsidR="00FE1B43" w:rsidRDefault="00C470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 w:hint="eastAsia"/>
                <w:sz w:val="18"/>
                <w:szCs w:val="18"/>
              </w:rPr>
              <w:t>1.55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sz w:val="18"/>
                <w:szCs w:val="18"/>
              </w:rPr>
              <w:t>6.63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0714F791" w14:textId="77777777" w:rsidR="00FE1B43" w:rsidRDefault="00C470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 w:hint="eastAsia"/>
                <w:sz w:val="18"/>
                <w:szCs w:val="18"/>
              </w:rPr>
              <w:t>3.1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sz w:val="18"/>
                <w:szCs w:val="18"/>
              </w:rPr>
              <w:t>9.92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09085CE2" w14:textId="77777777" w:rsidR="00FE1B43" w:rsidRDefault="00C470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</w:t>
            </w:r>
            <w:r>
              <w:rPr>
                <w:rFonts w:ascii="Arial" w:hAnsi="Arial" w:cs="Arial" w:hint="eastAsia"/>
                <w:sz w:val="18"/>
                <w:szCs w:val="18"/>
              </w:rPr>
              <w:t>32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FE1B43" w14:paraId="45C1ED9C" w14:textId="77777777">
        <w:tc>
          <w:tcPr>
            <w:tcW w:w="35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2B3176EF" w14:textId="77777777" w:rsidR="00FE1B43" w:rsidRDefault="00C470CF">
            <w:pPr>
              <w:ind w:firstLineChars="100" w:firstLine="18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Indirect bilirubin, Median (IQR),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μmol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/L</w:t>
            </w:r>
          </w:p>
        </w:tc>
        <w:tc>
          <w:tcPr>
            <w:tcW w:w="20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302BA77E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7.4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sz w:val="18"/>
                <w:szCs w:val="18"/>
              </w:rPr>
              <w:t>4.35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6C49B51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8.45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sz w:val="18"/>
                <w:szCs w:val="18"/>
              </w:rPr>
              <w:t>5.98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33CB4368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0.180</w:t>
            </w:r>
          </w:p>
        </w:tc>
      </w:tr>
      <w:tr w:rsidR="00FE1B43" w14:paraId="36CAC3FB" w14:textId="77777777">
        <w:tc>
          <w:tcPr>
            <w:tcW w:w="35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7206171F" w14:textId="77777777" w:rsidR="00FE1B43" w:rsidRDefault="00C470CF">
            <w:pPr>
              <w:ind w:firstLineChars="100" w:firstLine="180"/>
              <w:jc w:val="left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Direct bilirubin, Median (IQR),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μmol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/L</w:t>
            </w:r>
          </w:p>
        </w:tc>
        <w:tc>
          <w:tcPr>
            <w:tcW w:w="20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9E7F02F" w14:textId="77777777" w:rsidR="00FE1B43" w:rsidRDefault="00C470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3.95</w:t>
            </w:r>
            <w:r>
              <w:rPr>
                <w:rFonts w:ascii="Arial" w:hAnsi="Arial" w:cs="Arial"/>
                <w:sz w:val="18"/>
                <w:szCs w:val="18"/>
              </w:rPr>
              <w:t>(2.</w:t>
            </w:r>
            <w:r>
              <w:rPr>
                <w:rFonts w:ascii="Arial" w:hAnsi="Arial" w:cs="Arial" w:hint="eastAsia"/>
                <w:sz w:val="18"/>
                <w:szCs w:val="18"/>
              </w:rPr>
              <w:t>45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2217F0D9" w14:textId="77777777" w:rsidR="00FE1B43" w:rsidRDefault="00C470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4.55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sz w:val="18"/>
                <w:szCs w:val="18"/>
              </w:rPr>
              <w:t>5.63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46B3128" w14:textId="77777777" w:rsidR="00FE1B43" w:rsidRDefault="00C470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 w:hint="eastAsia"/>
                <w:sz w:val="18"/>
                <w:szCs w:val="18"/>
              </w:rPr>
              <w:t>095</w:t>
            </w:r>
          </w:p>
        </w:tc>
      </w:tr>
      <w:tr w:rsidR="00FE1B43" w14:paraId="5E943691" w14:textId="77777777">
        <w:tc>
          <w:tcPr>
            <w:tcW w:w="35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DDA0B87" w14:textId="77777777" w:rsidR="00FE1B43" w:rsidRDefault="00C470CF">
            <w:pPr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ALT, Median (IQR), U/L</w:t>
            </w:r>
          </w:p>
        </w:tc>
        <w:tc>
          <w:tcPr>
            <w:tcW w:w="20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2331D260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 w:hint="eastAsia"/>
                <w:sz w:val="18"/>
                <w:szCs w:val="18"/>
              </w:rPr>
              <w:t>3.3</w:t>
            </w:r>
            <w:r>
              <w:rPr>
                <w:rFonts w:ascii="Arial" w:hAnsi="Arial" w:cs="Arial"/>
                <w:sz w:val="18"/>
                <w:szCs w:val="18"/>
              </w:rPr>
              <w:t>(1</w:t>
            </w:r>
            <w:r>
              <w:rPr>
                <w:rFonts w:ascii="Arial" w:hAnsi="Arial" w:cs="Arial" w:hint="eastAsia"/>
                <w:sz w:val="18"/>
                <w:szCs w:val="18"/>
              </w:rPr>
              <w:t>1.33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E455B1B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 w:hint="eastAsia"/>
                <w:sz w:val="18"/>
                <w:szCs w:val="18"/>
              </w:rPr>
              <w:t>0.65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sz w:val="18"/>
                <w:szCs w:val="18"/>
              </w:rPr>
              <w:t>20.80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37D2785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 w:hint="eastAsia"/>
                <w:sz w:val="18"/>
                <w:szCs w:val="18"/>
              </w:rPr>
              <w:t>581</w:t>
            </w:r>
          </w:p>
        </w:tc>
      </w:tr>
      <w:tr w:rsidR="00FE1B43" w14:paraId="684D2F30" w14:textId="77777777">
        <w:tc>
          <w:tcPr>
            <w:tcW w:w="35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7395DF90" w14:textId="77777777" w:rsidR="00FE1B43" w:rsidRDefault="00C470CF">
            <w:pPr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AST, Median (IQR), U/L</w:t>
            </w:r>
          </w:p>
        </w:tc>
        <w:tc>
          <w:tcPr>
            <w:tcW w:w="20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E69A9DA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</w:t>
            </w:r>
            <w:r>
              <w:rPr>
                <w:rFonts w:ascii="Arial" w:hAnsi="Arial" w:cs="Arial" w:hint="eastAsia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sz w:val="18"/>
                <w:szCs w:val="18"/>
              </w:rPr>
              <w:t>10.13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3B0B112B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.2(</w:t>
            </w:r>
            <w:r>
              <w:rPr>
                <w:rFonts w:ascii="Arial" w:hAnsi="Arial" w:cs="Arial" w:hint="eastAsia"/>
                <w:sz w:val="18"/>
                <w:szCs w:val="18"/>
              </w:rPr>
              <w:t>16.58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72B3B280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 w:hint="eastAsia"/>
                <w:sz w:val="18"/>
                <w:szCs w:val="18"/>
              </w:rPr>
              <w:t>264</w:t>
            </w:r>
          </w:p>
        </w:tc>
      </w:tr>
      <w:tr w:rsidR="00FE1B43" w14:paraId="7520D43A" w14:textId="77777777">
        <w:tc>
          <w:tcPr>
            <w:tcW w:w="35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BBDFB23" w14:textId="77777777" w:rsidR="00FE1B43" w:rsidRDefault="00C470CF">
            <w:pPr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Total protein, Median (IQR), g/L</w:t>
            </w:r>
          </w:p>
        </w:tc>
        <w:tc>
          <w:tcPr>
            <w:tcW w:w="20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23528001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 w:hint="eastAsia"/>
                <w:sz w:val="18"/>
                <w:szCs w:val="18"/>
              </w:rPr>
              <w:t>3.8</w:t>
            </w:r>
            <w:r>
              <w:rPr>
                <w:rFonts w:ascii="Arial" w:hAnsi="Arial" w:cs="Arial"/>
                <w:sz w:val="18"/>
                <w:szCs w:val="18"/>
              </w:rPr>
              <w:t>(9.</w:t>
            </w:r>
            <w:r>
              <w:rPr>
                <w:rFonts w:ascii="Arial" w:hAnsi="Arial" w:cs="Arial" w:hint="eastAsia"/>
                <w:sz w:val="18"/>
                <w:szCs w:val="18"/>
              </w:rPr>
              <w:t>40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7B4CBB1E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</w:t>
            </w:r>
            <w:r>
              <w:rPr>
                <w:rFonts w:ascii="Arial" w:hAnsi="Arial" w:cs="Arial" w:hint="eastAsia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sz w:val="18"/>
                <w:szCs w:val="18"/>
              </w:rPr>
              <w:t>7.07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304B2B3D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 w:hint="eastAsia"/>
                <w:sz w:val="18"/>
                <w:szCs w:val="18"/>
              </w:rPr>
              <w:t>531</w:t>
            </w:r>
          </w:p>
        </w:tc>
      </w:tr>
      <w:tr w:rsidR="00FE1B43" w14:paraId="613059BC" w14:textId="77777777">
        <w:tc>
          <w:tcPr>
            <w:tcW w:w="35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3EE901A8" w14:textId="77777777" w:rsidR="00FE1B43" w:rsidRDefault="00C470CF">
            <w:pPr>
              <w:ind w:firstLineChars="100" w:firstLine="18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Albumin, Mean (SD), g/L</w:t>
            </w:r>
          </w:p>
        </w:tc>
        <w:tc>
          <w:tcPr>
            <w:tcW w:w="20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3C430D52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</w:t>
            </w:r>
            <w:r>
              <w:rPr>
                <w:rFonts w:ascii="Arial" w:hAnsi="Arial" w:cs="Arial" w:hint="eastAsia"/>
                <w:sz w:val="18"/>
                <w:szCs w:val="18"/>
              </w:rPr>
              <w:t>544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sz w:val="18"/>
                <w:szCs w:val="18"/>
              </w:rPr>
              <w:t>4.63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5CF108B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 w:hint="eastAsia"/>
                <w:sz w:val="18"/>
                <w:szCs w:val="18"/>
              </w:rPr>
              <w:t>5.19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sz w:val="18"/>
                <w:szCs w:val="18"/>
              </w:rPr>
              <w:t>3.52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F1A3DB1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</w:t>
            </w:r>
            <w:r>
              <w:rPr>
                <w:rFonts w:ascii="Arial" w:hAnsi="Arial" w:cs="Arial" w:hint="eastAsia"/>
                <w:sz w:val="18"/>
                <w:szCs w:val="18"/>
              </w:rPr>
              <w:t>11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FE1B43" w14:paraId="7360DEED" w14:textId="77777777">
        <w:tc>
          <w:tcPr>
            <w:tcW w:w="35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BF76C71" w14:textId="77777777" w:rsidR="00FE1B43" w:rsidRDefault="00C470CF">
            <w:pPr>
              <w:ind w:firstLineChars="100" w:firstLine="18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Globulin, Median (IQR), g/L</w:t>
            </w:r>
          </w:p>
        </w:tc>
        <w:tc>
          <w:tcPr>
            <w:tcW w:w="20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0C3A163A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1.4(0.3</w:t>
            </w:r>
            <w:r>
              <w:rPr>
                <w:rFonts w:ascii="Arial" w:hAnsi="Arial" w:cs="Arial" w:hint="eastAsia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808ECB7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 w:hint="eastAsia"/>
                <w:sz w:val="18"/>
                <w:szCs w:val="18"/>
              </w:rPr>
              <w:t>25</w:t>
            </w:r>
            <w:r>
              <w:rPr>
                <w:rFonts w:ascii="Arial" w:hAnsi="Arial" w:cs="Arial"/>
                <w:sz w:val="18"/>
                <w:szCs w:val="18"/>
              </w:rPr>
              <w:t>(0.</w:t>
            </w:r>
            <w:r>
              <w:rPr>
                <w:rFonts w:ascii="Arial" w:hAnsi="Arial" w:cs="Arial" w:hint="eastAsia"/>
                <w:sz w:val="18"/>
                <w:szCs w:val="18"/>
              </w:rPr>
              <w:t>30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9AEE275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 w:hint="eastAsia"/>
                <w:sz w:val="18"/>
                <w:szCs w:val="18"/>
              </w:rPr>
              <w:t>003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FE1B43" w14:paraId="662C9BB4" w14:textId="77777777">
        <w:tc>
          <w:tcPr>
            <w:tcW w:w="35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B815D52" w14:textId="77777777" w:rsidR="00FE1B43" w:rsidRDefault="00C470CF">
            <w:pPr>
              <w:ind w:firstLineChars="100" w:firstLine="18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Albumin/Globulin, Mean (SD)</w:t>
            </w:r>
          </w:p>
        </w:tc>
        <w:tc>
          <w:tcPr>
            <w:tcW w:w="20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2AD45B0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  <w:r>
              <w:rPr>
                <w:rFonts w:ascii="Arial" w:hAnsi="Arial" w:cs="Arial" w:hint="eastAsia"/>
                <w:sz w:val="18"/>
                <w:szCs w:val="18"/>
              </w:rPr>
              <w:t>.746</w:t>
            </w:r>
            <w:r>
              <w:rPr>
                <w:rFonts w:ascii="Arial" w:hAnsi="Arial" w:cs="Arial"/>
                <w:sz w:val="18"/>
                <w:szCs w:val="18"/>
              </w:rPr>
              <w:t>(5.</w:t>
            </w:r>
            <w:r>
              <w:rPr>
                <w:rFonts w:ascii="Arial" w:hAnsi="Arial" w:cs="Arial" w:hint="eastAsia"/>
                <w:sz w:val="18"/>
                <w:szCs w:val="18"/>
              </w:rPr>
              <w:t>21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2A3C9923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 w:hint="eastAsia"/>
                <w:sz w:val="18"/>
                <w:szCs w:val="18"/>
              </w:rPr>
              <w:t>8.172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sz w:val="18"/>
                <w:szCs w:val="18"/>
              </w:rPr>
              <w:t>6.90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6952C6C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0.216</w:t>
            </w:r>
          </w:p>
        </w:tc>
      </w:tr>
      <w:tr w:rsidR="00FE1B43" w14:paraId="5D9F625B" w14:textId="77777777">
        <w:tc>
          <w:tcPr>
            <w:tcW w:w="35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1955906" w14:textId="77777777" w:rsidR="00FE1B43" w:rsidRDefault="00C470CF">
            <w:pPr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Urea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 Median (IQR), mmol/L</w:t>
            </w:r>
          </w:p>
        </w:tc>
        <w:tc>
          <w:tcPr>
            <w:tcW w:w="20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76EB424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(2.</w:t>
            </w:r>
            <w:r>
              <w:rPr>
                <w:rFonts w:ascii="Arial" w:hAnsi="Arial" w:cs="Arial" w:hint="eastAsia"/>
                <w:sz w:val="18"/>
                <w:szCs w:val="18"/>
              </w:rPr>
              <w:t>80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27518B1E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5(</w:t>
            </w:r>
            <w:r>
              <w:rPr>
                <w:rFonts w:ascii="Arial" w:hAnsi="Arial" w:cs="Arial" w:hint="eastAsia"/>
                <w:sz w:val="18"/>
                <w:szCs w:val="18"/>
              </w:rPr>
              <w:t>3.35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B8C5372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 w:hint="eastAsia"/>
                <w:sz w:val="18"/>
                <w:szCs w:val="18"/>
              </w:rPr>
              <w:t>345</w:t>
            </w:r>
          </w:p>
        </w:tc>
      </w:tr>
      <w:tr w:rsidR="00FE1B43" w14:paraId="3EF8E4AD" w14:textId="77777777">
        <w:tc>
          <w:tcPr>
            <w:tcW w:w="35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75FC96C6" w14:textId="77777777" w:rsidR="00FE1B43" w:rsidRDefault="00C470CF">
            <w:pPr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Creatinine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Median (IQR),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μmol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/L</w:t>
            </w:r>
          </w:p>
        </w:tc>
        <w:tc>
          <w:tcPr>
            <w:tcW w:w="20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B6720F1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70(2</w:t>
            </w:r>
            <w:r>
              <w:rPr>
                <w:rFonts w:ascii="Arial" w:hAnsi="Arial" w:cs="Arial" w:hint="eastAsia"/>
                <w:sz w:val="18"/>
                <w:szCs w:val="18"/>
              </w:rPr>
              <w:t>3.80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3E537F3B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 w:hint="eastAsia"/>
                <w:sz w:val="18"/>
                <w:szCs w:val="18"/>
              </w:rPr>
              <w:t>4.55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sz w:val="18"/>
                <w:szCs w:val="18"/>
              </w:rPr>
              <w:t>35.85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0B561B3E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 w:hint="eastAsia"/>
                <w:sz w:val="18"/>
                <w:szCs w:val="18"/>
              </w:rPr>
              <w:t>671</w:t>
            </w:r>
          </w:p>
        </w:tc>
      </w:tr>
      <w:tr w:rsidR="00FE1B43" w14:paraId="07C85702" w14:textId="77777777">
        <w:tc>
          <w:tcPr>
            <w:tcW w:w="35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70A298E" w14:textId="77777777" w:rsidR="00FE1B43" w:rsidRDefault="00C470CF">
            <w:pPr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Blood glucose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 Median (IQR), mmol/L</w:t>
            </w:r>
          </w:p>
        </w:tc>
        <w:tc>
          <w:tcPr>
            <w:tcW w:w="20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93FDEA9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  <w:r>
              <w:rPr>
                <w:rFonts w:ascii="Arial" w:hAnsi="Arial" w:cs="Arial" w:hint="eastAsia"/>
                <w:sz w:val="18"/>
                <w:szCs w:val="18"/>
              </w:rPr>
              <w:t>06</w:t>
            </w:r>
            <w:r>
              <w:rPr>
                <w:rFonts w:ascii="Arial" w:hAnsi="Arial" w:cs="Arial"/>
                <w:sz w:val="18"/>
                <w:szCs w:val="18"/>
              </w:rPr>
              <w:t>(1.</w:t>
            </w:r>
            <w:r>
              <w:rPr>
                <w:rFonts w:ascii="Arial" w:hAnsi="Arial" w:cs="Arial" w:hint="eastAsia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3)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02700D5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4.875</w:t>
            </w:r>
            <w:r>
              <w:rPr>
                <w:rFonts w:ascii="Arial" w:hAnsi="Arial" w:cs="Arial"/>
                <w:sz w:val="18"/>
                <w:szCs w:val="18"/>
              </w:rPr>
              <w:t>(1.</w:t>
            </w:r>
            <w:r>
              <w:rPr>
                <w:rFonts w:ascii="Arial" w:hAnsi="Arial" w:cs="Arial" w:hint="eastAsia"/>
                <w:sz w:val="18"/>
                <w:szCs w:val="18"/>
              </w:rPr>
              <w:t>14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020F5A5F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 w:hint="eastAsia"/>
                <w:sz w:val="18"/>
                <w:szCs w:val="18"/>
              </w:rPr>
              <w:t>738</w:t>
            </w:r>
          </w:p>
        </w:tc>
      </w:tr>
      <w:tr w:rsidR="00FE1B43" w14:paraId="551B164E" w14:textId="77777777">
        <w:tc>
          <w:tcPr>
            <w:tcW w:w="35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7E505F1B" w14:textId="77777777" w:rsidR="00FE1B43" w:rsidRDefault="00C470CF">
            <w:pPr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Platelet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Mean (SD), 10^9/L</w:t>
            </w:r>
          </w:p>
        </w:tc>
        <w:tc>
          <w:tcPr>
            <w:tcW w:w="20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A24FA29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209.826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sz w:val="18"/>
                <w:szCs w:val="18"/>
              </w:rPr>
              <w:t>77.07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2B28525F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 w:hint="eastAsia"/>
                <w:sz w:val="18"/>
                <w:szCs w:val="18"/>
              </w:rPr>
              <w:t>7.233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sz w:val="18"/>
                <w:szCs w:val="18"/>
              </w:rPr>
              <w:t>77.56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7F207821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 w:hint="eastAsia"/>
                <w:sz w:val="18"/>
                <w:szCs w:val="18"/>
              </w:rPr>
              <w:t>870</w:t>
            </w:r>
          </w:p>
        </w:tc>
      </w:tr>
      <w:tr w:rsidR="00FE1B43" w14:paraId="1B255289" w14:textId="77777777">
        <w:tc>
          <w:tcPr>
            <w:tcW w:w="35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525A2EB" w14:textId="77777777" w:rsidR="00FE1B43" w:rsidRDefault="00C470CF">
            <w:pPr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Hemoglobin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 Median (IQR), g/L</w:t>
            </w:r>
          </w:p>
        </w:tc>
        <w:tc>
          <w:tcPr>
            <w:tcW w:w="20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7F13040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</w:t>
            </w:r>
            <w:r>
              <w:rPr>
                <w:rFonts w:ascii="Arial" w:hAnsi="Arial" w:cs="Arial" w:hint="eastAsia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sz w:val="18"/>
                <w:szCs w:val="18"/>
              </w:rPr>
              <w:t>3.30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6C415846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 w:hint="eastAsia"/>
                <w:sz w:val="18"/>
                <w:szCs w:val="18"/>
              </w:rPr>
              <w:t>30.7</w:t>
            </w:r>
            <w:r>
              <w:rPr>
                <w:rFonts w:ascii="Arial" w:hAnsi="Arial" w:cs="Arial"/>
                <w:sz w:val="18"/>
                <w:szCs w:val="18"/>
              </w:rPr>
              <w:t>(3.</w:t>
            </w:r>
            <w:r>
              <w:rPr>
                <w:rFonts w:ascii="Arial" w:hAnsi="Arial" w:cs="Arial" w:hint="eastAsia"/>
                <w:sz w:val="18"/>
                <w:szCs w:val="18"/>
              </w:rPr>
              <w:t>75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72EB4DD2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 w:hint="eastAsia"/>
                <w:sz w:val="18"/>
                <w:szCs w:val="18"/>
              </w:rPr>
              <w:t>390</w:t>
            </w:r>
          </w:p>
        </w:tc>
      </w:tr>
      <w:tr w:rsidR="00FE1B43" w14:paraId="26CA99E7" w14:textId="77777777">
        <w:tc>
          <w:tcPr>
            <w:tcW w:w="35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A78C8DF" w14:textId="77777777" w:rsidR="00FE1B43" w:rsidRDefault="00C470CF">
            <w:pPr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Leukocyte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 Median (IQR), 10^9/L</w:t>
            </w:r>
          </w:p>
        </w:tc>
        <w:tc>
          <w:tcPr>
            <w:tcW w:w="20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73E29458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6.06</w:t>
            </w:r>
            <w:r>
              <w:rPr>
                <w:rFonts w:ascii="Arial" w:hAnsi="Arial" w:cs="Arial"/>
                <w:sz w:val="18"/>
                <w:szCs w:val="18"/>
              </w:rPr>
              <w:t>(2.3</w:t>
            </w:r>
            <w:r>
              <w:rPr>
                <w:rFonts w:ascii="Arial" w:hAnsi="Arial" w:cs="Arial" w:hint="eastAsia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68B6BB97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5.325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sz w:val="18"/>
                <w:szCs w:val="18"/>
              </w:rPr>
              <w:t>2.37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5A114EB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 w:hint="eastAsia"/>
                <w:sz w:val="18"/>
                <w:szCs w:val="18"/>
              </w:rPr>
              <w:t>214</w:t>
            </w:r>
          </w:p>
        </w:tc>
      </w:tr>
      <w:tr w:rsidR="00FE1B43" w14:paraId="77CD9B27" w14:textId="77777777">
        <w:tc>
          <w:tcPr>
            <w:tcW w:w="35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C1C1352" w14:textId="77777777" w:rsidR="00FE1B43" w:rsidRDefault="00C470CF">
            <w:pPr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Erythrocyte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 Mean (SD), 10^9/L</w:t>
            </w:r>
          </w:p>
        </w:tc>
        <w:tc>
          <w:tcPr>
            <w:tcW w:w="20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23227B29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  <w:r>
              <w:rPr>
                <w:rFonts w:ascii="Arial" w:hAnsi="Arial" w:cs="Arial" w:hint="eastAsia"/>
                <w:sz w:val="18"/>
                <w:szCs w:val="18"/>
              </w:rPr>
              <w:t>15</w:t>
            </w:r>
            <w:r>
              <w:rPr>
                <w:rFonts w:ascii="Arial" w:hAnsi="Arial" w:cs="Arial"/>
                <w:sz w:val="18"/>
                <w:szCs w:val="18"/>
              </w:rPr>
              <w:t>(0.</w:t>
            </w:r>
            <w:r>
              <w:rPr>
                <w:rFonts w:ascii="Arial" w:hAnsi="Arial" w:cs="Arial" w:hint="eastAsia"/>
                <w:sz w:val="18"/>
                <w:szCs w:val="18"/>
              </w:rPr>
              <w:t>57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79F6B2B1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  <w:r>
              <w:rPr>
                <w:rFonts w:ascii="Arial" w:hAnsi="Arial" w:cs="Arial" w:hint="eastAsia"/>
                <w:sz w:val="18"/>
                <w:szCs w:val="18"/>
              </w:rPr>
              <w:t>804</w:t>
            </w:r>
            <w:r>
              <w:rPr>
                <w:rFonts w:ascii="Arial" w:hAnsi="Arial" w:cs="Arial"/>
                <w:sz w:val="18"/>
                <w:szCs w:val="18"/>
              </w:rPr>
              <w:t>(0.</w:t>
            </w:r>
            <w:r>
              <w:rPr>
                <w:rFonts w:ascii="Arial" w:hAnsi="Arial" w:cs="Arial" w:hint="eastAsia"/>
                <w:sz w:val="18"/>
                <w:szCs w:val="18"/>
              </w:rPr>
              <w:t>66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71B3AC97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</w:t>
            </w:r>
            <w:r>
              <w:rPr>
                <w:rFonts w:ascii="Arial" w:hAnsi="Arial" w:cs="Arial" w:hint="eastAsia"/>
                <w:sz w:val="18"/>
                <w:szCs w:val="18"/>
              </w:rPr>
              <w:t>83</w:t>
            </w:r>
          </w:p>
        </w:tc>
      </w:tr>
      <w:tr w:rsidR="00FE1B43" w14:paraId="74D3633C" w14:textId="77777777">
        <w:tc>
          <w:tcPr>
            <w:tcW w:w="35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B879F01" w14:textId="77777777" w:rsidR="00FE1B43" w:rsidRDefault="00C470CF">
            <w:pPr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High-sensitivity C-reactive protein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Median (IQR), </w:t>
            </w:r>
            <w:r>
              <w:rPr>
                <w:rFonts w:ascii="Arial" w:eastAsia="SimSun" w:hAnsi="Arial" w:cs="Arial"/>
                <w:sz w:val="18"/>
                <w:szCs w:val="18"/>
              </w:rPr>
              <w:t>mg/L</w:t>
            </w:r>
          </w:p>
        </w:tc>
        <w:tc>
          <w:tcPr>
            <w:tcW w:w="20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38EA5AB7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4.98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sz w:val="18"/>
                <w:szCs w:val="18"/>
              </w:rPr>
              <w:t>12.80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6349E2B4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10.09</w:t>
            </w:r>
            <w:r>
              <w:rPr>
                <w:rFonts w:ascii="Arial" w:hAnsi="Arial" w:cs="Arial"/>
                <w:sz w:val="18"/>
                <w:szCs w:val="18"/>
              </w:rPr>
              <w:t>(1</w:t>
            </w:r>
            <w:r>
              <w:rPr>
                <w:rFonts w:ascii="Arial" w:hAnsi="Arial" w:cs="Arial" w:hint="eastAsia"/>
                <w:sz w:val="18"/>
                <w:szCs w:val="18"/>
              </w:rPr>
              <w:t>1.70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75599436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</w:t>
            </w:r>
            <w:r>
              <w:rPr>
                <w:rFonts w:ascii="Arial" w:hAnsi="Arial" w:cs="Arial" w:hint="eastAsia"/>
                <w:sz w:val="18"/>
                <w:szCs w:val="18"/>
              </w:rPr>
              <w:t>42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FE1B43" w14:paraId="1F86B5AA" w14:textId="77777777">
        <w:tc>
          <w:tcPr>
            <w:tcW w:w="35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24229A70" w14:textId="77777777" w:rsidR="00FE1B43" w:rsidRDefault="00C470CF">
            <w:pPr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Preoperative EQ-VAS</w:t>
            </w:r>
            <w:r>
              <w:rPr>
                <w:rFonts w:ascii="Arial" w:hAnsi="Arial" w:cs="Arial"/>
                <w:sz w:val="18"/>
                <w:szCs w:val="18"/>
              </w:rPr>
              <w:t>, Median (IQR)</w:t>
            </w:r>
          </w:p>
        </w:tc>
        <w:tc>
          <w:tcPr>
            <w:tcW w:w="20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ED4AA78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75</w:t>
            </w:r>
            <w:r>
              <w:rPr>
                <w:rFonts w:ascii="Arial" w:hAnsi="Arial" w:cs="Arial"/>
                <w:sz w:val="18"/>
                <w:szCs w:val="18"/>
              </w:rPr>
              <w:t>(15)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00712DB8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75(3</w:t>
            </w:r>
            <w:r>
              <w:rPr>
                <w:rFonts w:ascii="Arial" w:hAnsi="Arial" w:cs="Arial" w:hint="eastAsia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3BFF22A5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</w:t>
            </w:r>
            <w:r>
              <w:rPr>
                <w:rFonts w:ascii="Arial" w:hAnsi="Arial" w:cs="Arial" w:hint="eastAsia"/>
                <w:sz w:val="18"/>
                <w:szCs w:val="18"/>
              </w:rPr>
              <w:t>57</w:t>
            </w:r>
          </w:p>
        </w:tc>
      </w:tr>
      <w:tr w:rsidR="00FE1B43" w14:paraId="77275A4B" w14:textId="77777777">
        <w:tc>
          <w:tcPr>
            <w:tcW w:w="35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236B6BC4" w14:textId="77777777" w:rsidR="00FE1B43" w:rsidRDefault="00C470CF">
            <w:pPr>
              <w:ind w:firstLineChars="100" w:firstLine="18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Mobility 1/2/3/4/5</w:t>
            </w:r>
          </w:p>
        </w:tc>
        <w:tc>
          <w:tcPr>
            <w:tcW w:w="20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99D6D8D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88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/1/0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613D3733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13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C0B2FA6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＜</w:t>
            </w:r>
            <w:r>
              <w:rPr>
                <w:rFonts w:ascii="Arial" w:hAnsi="Arial" w:cs="Arial"/>
                <w:sz w:val="18"/>
                <w:szCs w:val="18"/>
              </w:rPr>
              <w:t>0.001*</w:t>
            </w:r>
          </w:p>
        </w:tc>
      </w:tr>
      <w:tr w:rsidR="00FE1B43" w14:paraId="7DDA64D8" w14:textId="77777777">
        <w:tc>
          <w:tcPr>
            <w:tcW w:w="35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7953CD9E" w14:textId="77777777" w:rsidR="00FE1B43" w:rsidRDefault="00C470CF">
            <w:pPr>
              <w:ind w:firstLineChars="100" w:firstLine="18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Self-care 1/2/3/4/5</w:t>
            </w:r>
          </w:p>
        </w:tc>
        <w:tc>
          <w:tcPr>
            <w:tcW w:w="20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EFE910B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91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14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0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7D0C4287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5CD84F1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＜</w:t>
            </w:r>
            <w:r>
              <w:rPr>
                <w:rFonts w:ascii="Arial" w:hAnsi="Arial" w:cs="Arial"/>
                <w:sz w:val="18"/>
                <w:szCs w:val="18"/>
              </w:rPr>
              <w:t>0.001*</w:t>
            </w:r>
          </w:p>
        </w:tc>
      </w:tr>
      <w:tr w:rsidR="00FE1B43" w14:paraId="7E4C6C9A" w14:textId="77777777">
        <w:tc>
          <w:tcPr>
            <w:tcW w:w="35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05612D44" w14:textId="77777777" w:rsidR="00FE1B43" w:rsidRDefault="00C470CF">
            <w:pPr>
              <w:ind w:firstLineChars="100" w:firstLine="18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Usual activities 1/2/3/4/5</w:t>
            </w:r>
          </w:p>
        </w:tc>
        <w:tc>
          <w:tcPr>
            <w:tcW w:w="20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B4511BB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96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11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1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3BB26FC7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16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8654F82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</w:t>
            </w:r>
            <w:r>
              <w:rPr>
                <w:rFonts w:ascii="Arial" w:hAnsi="Arial" w:cs="Arial" w:hint="eastAsia"/>
                <w:sz w:val="18"/>
                <w:szCs w:val="18"/>
              </w:rPr>
              <w:t>2</w:t>
            </w:r>
          </w:p>
        </w:tc>
      </w:tr>
      <w:tr w:rsidR="00FE1B43" w14:paraId="3BB70013" w14:textId="77777777">
        <w:tc>
          <w:tcPr>
            <w:tcW w:w="35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7CDA33CF" w14:textId="77777777" w:rsidR="00FE1B43" w:rsidRDefault="00C470CF">
            <w:pPr>
              <w:ind w:firstLineChars="100" w:firstLine="18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Pain/discomfort 1/2/3/4/5</w:t>
            </w:r>
          </w:p>
        </w:tc>
        <w:tc>
          <w:tcPr>
            <w:tcW w:w="20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3827BCD5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11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33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58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13</w:t>
            </w:r>
            <w:r>
              <w:rPr>
                <w:rFonts w:ascii="Arial" w:hAnsi="Arial" w:cs="Arial"/>
                <w:sz w:val="18"/>
                <w:szCs w:val="18"/>
              </w:rPr>
              <w:t>/0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F117E83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15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64D82ADE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0.052</w:t>
            </w:r>
          </w:p>
        </w:tc>
      </w:tr>
      <w:tr w:rsidR="00FE1B43" w14:paraId="7EA15B56" w14:textId="77777777">
        <w:tc>
          <w:tcPr>
            <w:tcW w:w="351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C6E69E4" w14:textId="77777777" w:rsidR="00FE1B43" w:rsidRDefault="00C470CF">
            <w:pPr>
              <w:ind w:firstLineChars="100" w:firstLine="18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Anxiety/depression 1/2/3/4/5</w:t>
            </w:r>
          </w:p>
        </w:tc>
        <w:tc>
          <w:tcPr>
            <w:tcW w:w="208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2583152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35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66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/0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425A44C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15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E409135" w14:textId="77777777" w:rsidR="00FE1B43" w:rsidRDefault="00C4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 w:hint="eastAsia"/>
                <w:sz w:val="18"/>
                <w:szCs w:val="18"/>
              </w:rPr>
              <w:t>208</w:t>
            </w:r>
          </w:p>
        </w:tc>
      </w:tr>
    </w:tbl>
    <w:p w14:paraId="36F17040" w14:textId="77777777" w:rsidR="00FE1B43" w:rsidRDefault="00C470CF">
      <w:pPr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Abbreviations: </w:t>
      </w:r>
      <w:r>
        <w:rPr>
          <w:rFonts w:ascii="Arial" w:eastAsia="SimSun" w:hAnsi="Arial" w:cs="Arial"/>
          <w:color w:val="000000" w:themeColor="text1"/>
          <w:sz w:val="18"/>
          <w:szCs w:val="18"/>
        </w:rPr>
        <w:t xml:space="preserve">IQR, interquartile </w:t>
      </w:r>
      <w:proofErr w:type="gramStart"/>
      <w:r>
        <w:rPr>
          <w:rFonts w:ascii="Arial" w:eastAsia="SimSun" w:hAnsi="Arial" w:cs="Arial"/>
          <w:color w:val="000000" w:themeColor="text1"/>
          <w:sz w:val="18"/>
          <w:szCs w:val="18"/>
        </w:rPr>
        <w:t>rang</w:t>
      </w:r>
      <w:proofErr w:type="gramEnd"/>
      <w:r>
        <w:rPr>
          <w:rFonts w:ascii="Arial" w:hAnsi="Arial" w:cs="Arial"/>
          <w:color w:val="000000" w:themeColor="text1"/>
          <w:sz w:val="18"/>
          <w:szCs w:val="18"/>
        </w:rPr>
        <w:t>; SD</w:t>
      </w:r>
      <w:r>
        <w:rPr>
          <w:rFonts w:ascii="Arial" w:eastAsia="SimSun" w:hAnsi="Arial" w:cs="Arial"/>
          <w:color w:val="000000" w:themeColor="text1"/>
          <w:sz w:val="18"/>
          <w:szCs w:val="18"/>
        </w:rPr>
        <w:t xml:space="preserve">, </w:t>
      </w:r>
      <w:r>
        <w:rPr>
          <w:rFonts w:ascii="Arial" w:eastAsia="SimSun" w:hAnsi="Arial" w:cs="Arial"/>
          <w:sz w:val="18"/>
          <w:szCs w:val="18"/>
        </w:rPr>
        <w:t>standard deviation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; </w:t>
      </w:r>
      <w:r>
        <w:rPr>
          <w:rFonts w:ascii="Arial" w:hAnsi="Arial" w:cs="Arial"/>
          <w:sz w:val="18"/>
          <w:szCs w:val="18"/>
        </w:rPr>
        <w:t xml:space="preserve">ICU, </w:t>
      </w:r>
      <w:r>
        <w:rPr>
          <w:rFonts w:ascii="Arial" w:hAnsi="Arial" w:cs="Arial"/>
          <w:sz w:val="18"/>
          <w:szCs w:val="18"/>
        </w:rPr>
        <w:t>intensive care unit; LV</w:t>
      </w:r>
      <w:r>
        <w:rPr>
          <w:rFonts w:ascii="Arial" w:hAnsi="Arial" w:cs="Arial"/>
          <w:color w:val="000000" w:themeColor="text1"/>
          <w:sz w:val="18"/>
          <w:szCs w:val="18"/>
        </w:rPr>
        <w:t>EF</w:t>
      </w:r>
      <w:r>
        <w:rPr>
          <w:rFonts w:ascii="Arial" w:eastAsia="SimSun" w:hAnsi="Arial" w:cs="Arial"/>
          <w:color w:val="000000" w:themeColor="text1"/>
          <w:sz w:val="18"/>
          <w:szCs w:val="18"/>
        </w:rPr>
        <w:t xml:space="preserve">, </w:t>
      </w:r>
      <w:r>
        <w:rPr>
          <w:rStyle w:val="Emphasis"/>
          <w:rFonts w:ascii="Arial" w:eastAsia="SimSun" w:hAnsi="Arial" w:cs="Arial"/>
          <w:i w:val="0"/>
          <w:color w:val="000000" w:themeColor="text1"/>
          <w:sz w:val="18"/>
          <w:szCs w:val="18"/>
          <w:shd w:val="clear" w:color="auto" w:fill="FFFFFF"/>
        </w:rPr>
        <w:t>left ventricular ejection fraction;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SimSun" w:hAnsi="Arial" w:cs="Arial"/>
          <w:color w:val="000000" w:themeColor="text1"/>
          <w:sz w:val="18"/>
          <w:szCs w:val="18"/>
        </w:rPr>
        <w:t xml:space="preserve">ALT, </w:t>
      </w:r>
      <w:r>
        <w:rPr>
          <w:rFonts w:ascii="Arial" w:eastAsia="SimSun" w:hAnsi="Arial" w:cs="Arial"/>
          <w:sz w:val="18"/>
          <w:szCs w:val="18"/>
        </w:rPr>
        <w:t>Alanine aminotransferase</w:t>
      </w:r>
      <w:r>
        <w:rPr>
          <w:rStyle w:val="Emphasis"/>
          <w:rFonts w:ascii="Arial" w:eastAsia="SimSun" w:hAnsi="Arial" w:cs="Arial"/>
          <w:i w:val="0"/>
          <w:color w:val="000000" w:themeColor="text1"/>
          <w:sz w:val="18"/>
          <w:szCs w:val="18"/>
          <w:shd w:val="clear" w:color="auto" w:fill="FFFFFF"/>
        </w:rPr>
        <w:t>;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SimSun" w:hAnsi="Arial" w:cs="Arial"/>
          <w:color w:val="000000" w:themeColor="text1"/>
          <w:sz w:val="18"/>
          <w:szCs w:val="18"/>
        </w:rPr>
        <w:t xml:space="preserve">AST, </w:t>
      </w:r>
      <w:r>
        <w:rPr>
          <w:rFonts w:ascii="Arial" w:eastAsia="SimSun" w:hAnsi="Arial" w:cs="Arial"/>
          <w:sz w:val="18"/>
          <w:szCs w:val="18"/>
        </w:rPr>
        <w:t>Aspartate aminotransferase</w:t>
      </w:r>
      <w:r>
        <w:rPr>
          <w:rStyle w:val="Emphasis"/>
          <w:rFonts w:ascii="Arial" w:eastAsia="SimSun" w:hAnsi="Arial" w:cs="Arial"/>
          <w:i w:val="0"/>
          <w:color w:val="000000" w:themeColor="text1"/>
          <w:sz w:val="18"/>
          <w:szCs w:val="18"/>
          <w:shd w:val="clear" w:color="auto" w:fill="FFFFFF"/>
        </w:rPr>
        <w:t>;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SimSun" w:hAnsi="Arial" w:cs="Arial"/>
          <w:color w:val="000000" w:themeColor="text1"/>
          <w:sz w:val="18"/>
          <w:szCs w:val="18"/>
        </w:rPr>
        <w:t xml:space="preserve">EQ, </w:t>
      </w:r>
      <w:proofErr w:type="spellStart"/>
      <w:r>
        <w:rPr>
          <w:rFonts w:ascii="Arial" w:eastAsia="SimSun" w:hAnsi="Arial" w:cs="Arial"/>
          <w:sz w:val="18"/>
          <w:szCs w:val="18"/>
        </w:rPr>
        <w:t>EuroQol</w:t>
      </w:r>
      <w:proofErr w:type="spellEnd"/>
      <w:r>
        <w:rPr>
          <w:rFonts w:ascii="Arial" w:eastAsia="SimSun" w:hAnsi="Arial" w:cs="Arial"/>
          <w:color w:val="000000" w:themeColor="text1"/>
          <w:sz w:val="18"/>
          <w:szCs w:val="18"/>
        </w:rPr>
        <w:t xml:space="preserve">; VAS, </w:t>
      </w:r>
      <w:r>
        <w:rPr>
          <w:rFonts w:ascii="Arial" w:eastAsia="SimSun" w:hAnsi="Arial" w:cs="Arial"/>
          <w:sz w:val="18"/>
          <w:szCs w:val="18"/>
          <w:shd w:val="clear" w:color="auto" w:fill="FFFFFF"/>
        </w:rPr>
        <w:t>Visual Analogue Scale</w:t>
      </w:r>
      <w:r>
        <w:rPr>
          <w:rFonts w:ascii="Arial" w:eastAsia="SimSun" w:hAnsi="Arial" w:cs="Arial"/>
          <w:color w:val="000000" w:themeColor="text1"/>
          <w:sz w:val="18"/>
          <w:szCs w:val="18"/>
        </w:rPr>
        <w:t xml:space="preserve">; 5D, </w:t>
      </w:r>
      <w:r>
        <w:rPr>
          <w:rFonts w:ascii="Arial" w:eastAsia="SimSun" w:hAnsi="Arial" w:cs="Arial"/>
          <w:sz w:val="18"/>
          <w:szCs w:val="18"/>
        </w:rPr>
        <w:t>5 dimensions</w:t>
      </w:r>
      <w:r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3B44D440" w14:textId="77777777" w:rsidR="00FE1B43" w:rsidRDefault="00C470CF">
      <w:pPr>
        <w:rPr>
          <w:rFonts w:ascii="Arial" w:eastAsia="SimSun" w:hAnsi="Arial" w:cs="Arial"/>
          <w:sz w:val="18"/>
          <w:szCs w:val="18"/>
        </w:rPr>
      </w:pPr>
      <w:r>
        <w:rPr>
          <w:rFonts w:ascii="Arial" w:eastAsia="SimSun" w:hAnsi="Arial" w:cs="Arial"/>
          <w:sz w:val="18"/>
          <w:szCs w:val="18"/>
        </w:rPr>
        <w:t>*</w:t>
      </w:r>
      <w:r>
        <w:rPr>
          <w:rFonts w:ascii="Arial" w:eastAsia="SimSun" w:hAnsi="Arial" w:cs="Arial"/>
          <w:i/>
          <w:iCs/>
          <w:sz w:val="18"/>
          <w:szCs w:val="18"/>
        </w:rPr>
        <w:t>P</w:t>
      </w:r>
      <w:r>
        <w:rPr>
          <w:rFonts w:ascii="Arial" w:eastAsia="SimSun" w:hAnsi="Arial" w:cs="Arial"/>
          <w:sz w:val="18"/>
          <w:szCs w:val="18"/>
        </w:rPr>
        <w:t xml:space="preserve"> &lt; 0.05.</w:t>
      </w:r>
    </w:p>
    <w:p w14:paraId="17502661" w14:textId="77777777" w:rsidR="00FE1B43" w:rsidRDefault="00C470CF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 xml:space="preserve">Table </w:t>
      </w:r>
      <w:r>
        <w:rPr>
          <w:rFonts w:ascii="Arial" w:hAnsi="Arial" w:cs="Arial" w:hint="eastAsia"/>
          <w:b/>
          <w:bCs/>
          <w:color w:val="000000" w:themeColor="text1"/>
          <w:sz w:val="20"/>
          <w:szCs w:val="20"/>
        </w:rPr>
        <w:t>S3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Helvetica" w:hAnsi="Arial" w:cs="Arial"/>
          <w:color w:val="060607"/>
          <w:spacing w:val="4"/>
          <w:sz w:val="20"/>
          <w:szCs w:val="20"/>
          <w:shd w:val="clear" w:color="auto" w:fill="FFFFFF"/>
        </w:rPr>
        <w:t xml:space="preserve">ROC </w:t>
      </w:r>
      <w:r>
        <w:rPr>
          <w:rFonts w:ascii="Arial" w:eastAsia="SimSun" w:hAnsi="Arial" w:cs="Arial" w:hint="eastAsia"/>
          <w:color w:val="060607"/>
          <w:spacing w:val="4"/>
          <w:sz w:val="20"/>
          <w:szCs w:val="20"/>
          <w:shd w:val="clear" w:color="auto" w:fill="FFFFFF"/>
        </w:rPr>
        <w:t>c</w:t>
      </w:r>
      <w:r>
        <w:rPr>
          <w:rFonts w:ascii="Arial" w:eastAsia="Helvetica" w:hAnsi="Arial" w:cs="Arial"/>
          <w:color w:val="060607"/>
          <w:spacing w:val="4"/>
          <w:sz w:val="20"/>
          <w:szCs w:val="20"/>
          <w:shd w:val="clear" w:color="auto" w:fill="FFFFFF"/>
        </w:rPr>
        <w:t xml:space="preserve">urve </w:t>
      </w:r>
      <w:r>
        <w:rPr>
          <w:rFonts w:ascii="Arial" w:eastAsia="SimSun" w:hAnsi="Arial" w:cs="Arial" w:hint="eastAsia"/>
          <w:color w:val="060607"/>
          <w:spacing w:val="4"/>
          <w:sz w:val="20"/>
          <w:szCs w:val="20"/>
          <w:shd w:val="clear" w:color="auto" w:fill="FFFFFF"/>
        </w:rPr>
        <w:t>a</w:t>
      </w:r>
      <w:r>
        <w:rPr>
          <w:rFonts w:ascii="Arial" w:eastAsia="Helvetica" w:hAnsi="Arial" w:cs="Arial"/>
          <w:color w:val="060607"/>
          <w:spacing w:val="4"/>
          <w:sz w:val="20"/>
          <w:szCs w:val="20"/>
          <w:shd w:val="clear" w:color="auto" w:fill="FFFFFF"/>
        </w:rPr>
        <w:t xml:space="preserve">nalysis </w:t>
      </w:r>
      <w:r>
        <w:rPr>
          <w:rFonts w:ascii="Arial" w:eastAsia="SimSun" w:hAnsi="Arial" w:cs="Arial" w:hint="eastAsia"/>
          <w:color w:val="060607"/>
          <w:spacing w:val="4"/>
          <w:sz w:val="20"/>
          <w:szCs w:val="20"/>
          <w:shd w:val="clear" w:color="auto" w:fill="FFFFFF"/>
        </w:rPr>
        <w:t>r</w:t>
      </w:r>
      <w:r>
        <w:rPr>
          <w:rFonts w:ascii="Arial" w:eastAsia="Helvetica" w:hAnsi="Arial" w:cs="Arial"/>
          <w:color w:val="060607"/>
          <w:spacing w:val="4"/>
          <w:sz w:val="20"/>
          <w:szCs w:val="20"/>
          <w:shd w:val="clear" w:color="auto" w:fill="FFFFFF"/>
        </w:rPr>
        <w:t>esults</w:t>
      </w:r>
    </w:p>
    <w:tbl>
      <w:tblPr>
        <w:tblStyle w:val="TableGrid"/>
        <w:tblpPr w:leftFromText="180" w:rightFromText="180" w:vertAnchor="page" w:horzAnchor="page" w:tblpX="1930" w:tblpY="1896"/>
        <w:tblOverlap w:val="never"/>
        <w:tblW w:w="8207" w:type="dxa"/>
        <w:tblLayout w:type="fixed"/>
        <w:tblLook w:val="04A0" w:firstRow="1" w:lastRow="0" w:firstColumn="1" w:lastColumn="0" w:noHBand="0" w:noVBand="1"/>
      </w:tblPr>
      <w:tblGrid>
        <w:gridCol w:w="1350"/>
        <w:gridCol w:w="1087"/>
        <w:gridCol w:w="1088"/>
        <w:gridCol w:w="622"/>
        <w:gridCol w:w="623"/>
        <w:gridCol w:w="1106"/>
        <w:gridCol w:w="1106"/>
        <w:gridCol w:w="612"/>
        <w:gridCol w:w="613"/>
      </w:tblGrid>
      <w:tr w:rsidR="00FE1B43" w14:paraId="279C2485" w14:textId="77777777"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93417FF" w14:textId="77777777" w:rsidR="00FE1B43" w:rsidRDefault="00C470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Helvetica" w:hAnsi="Arial" w:cs="Arial"/>
                <w:b w:val="0"/>
                <w:color w:val="060607"/>
                <w:spacing w:val="4"/>
                <w:sz w:val="18"/>
                <w:szCs w:val="18"/>
                <w:shd w:val="clear" w:color="auto" w:fill="FFFFFF"/>
              </w:rPr>
              <w:t>Cut-off Value</w:t>
            </w:r>
          </w:p>
        </w:tc>
        <w:tc>
          <w:tcPr>
            <w:tcW w:w="3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CA303" w14:textId="77777777" w:rsidR="00FE1B43" w:rsidRDefault="00C470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Training set</w:t>
            </w:r>
          </w:p>
        </w:tc>
        <w:tc>
          <w:tcPr>
            <w:tcW w:w="3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86A441" w14:textId="77777777" w:rsidR="00FE1B43" w:rsidRDefault="00C470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validation set</w:t>
            </w:r>
          </w:p>
        </w:tc>
      </w:tr>
      <w:tr w:rsidR="00FE1B43" w14:paraId="53A60114" w14:textId="77777777">
        <w:tc>
          <w:tcPr>
            <w:tcW w:w="13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AB817" w14:textId="77777777" w:rsidR="00FE1B43" w:rsidRDefault="00FE1B4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F9355" w14:textId="77777777" w:rsidR="00FE1B43" w:rsidRDefault="00C470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Helvetica" w:hAnsi="Arial" w:cs="Arial"/>
                <w:b w:val="0"/>
                <w:color w:val="060607"/>
                <w:spacing w:val="4"/>
                <w:sz w:val="18"/>
                <w:szCs w:val="18"/>
                <w:shd w:val="clear" w:color="auto" w:fill="FFFFFF"/>
              </w:rPr>
              <w:t>Sensitivity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D4247" w14:textId="77777777" w:rsidR="00FE1B43" w:rsidRDefault="00C470CF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Specificity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5B43C" w14:textId="77777777" w:rsidR="00FE1B43" w:rsidRDefault="00C470CF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PPV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A02B8" w14:textId="77777777" w:rsidR="00FE1B43" w:rsidRDefault="00C470CF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NPV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D6DBC0" w14:textId="77777777" w:rsidR="00FE1B43" w:rsidRDefault="00C470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Helvetica" w:hAnsi="Arial" w:cs="Arial"/>
                <w:b w:val="0"/>
                <w:color w:val="060607"/>
                <w:spacing w:val="4"/>
                <w:sz w:val="18"/>
                <w:szCs w:val="18"/>
                <w:shd w:val="clear" w:color="auto" w:fill="FFFFFF"/>
              </w:rPr>
              <w:t>Sensitivity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2DF646" w14:textId="77777777" w:rsidR="00FE1B43" w:rsidRDefault="00C470CF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Specificity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794ABB" w14:textId="77777777" w:rsidR="00FE1B43" w:rsidRDefault="00C470CF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PPV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F6D102" w14:textId="77777777" w:rsidR="00FE1B43" w:rsidRDefault="00C470CF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NPV</w:t>
            </w:r>
          </w:p>
        </w:tc>
      </w:tr>
      <w:tr w:rsidR="00FE1B43" w14:paraId="11C6716A" w14:textId="7777777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01CA85D7" w14:textId="77777777" w:rsidR="00FE1B43" w:rsidRDefault="00C470CF">
            <w:pPr>
              <w:widowControl/>
              <w:jc w:val="left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 w:hint="eastAsia"/>
                <w:sz w:val="18"/>
                <w:szCs w:val="18"/>
              </w:rPr>
              <w:t>0.1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6C85DAB" w14:textId="77777777" w:rsidR="00FE1B43" w:rsidRDefault="00C470CF">
            <w:pPr>
              <w:widowControl/>
              <w:jc w:val="lef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0.87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4C4AFD7" w14:textId="77777777" w:rsidR="00FE1B43" w:rsidRDefault="00C470CF">
            <w:pPr>
              <w:widowControl/>
              <w:jc w:val="lef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0.54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73506AD" w14:textId="77777777" w:rsidR="00FE1B43" w:rsidRDefault="00C470CF">
            <w:pPr>
              <w:widowControl/>
              <w:jc w:val="lef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0.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C886D17" w14:textId="77777777" w:rsidR="00FE1B43" w:rsidRDefault="00C470CF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0.94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1D30043" w14:textId="77777777" w:rsidR="00FE1B43" w:rsidRDefault="00C470CF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0.97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BD313CA" w14:textId="77777777" w:rsidR="00FE1B43" w:rsidRDefault="00C470CF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0.47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51D238A" w14:textId="77777777" w:rsidR="00FE1B43" w:rsidRDefault="00C470CF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0.32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638B367" w14:textId="77777777" w:rsidR="00FE1B43" w:rsidRDefault="00C470CF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0.98</w:t>
            </w:r>
          </w:p>
        </w:tc>
      </w:tr>
      <w:tr w:rsidR="00FE1B43" w14:paraId="4E781AF9" w14:textId="77777777">
        <w:tc>
          <w:tcPr>
            <w:tcW w:w="13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36C944B3" w14:textId="77777777" w:rsidR="00FE1B43" w:rsidRDefault="00C470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0.2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A58CAA9" w14:textId="77777777" w:rsidR="00FE1B43" w:rsidRDefault="00C470CF">
            <w:pPr>
              <w:widowControl/>
              <w:jc w:val="lef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0.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1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CCB891D" w14:textId="77777777" w:rsidR="00FE1B43" w:rsidRDefault="00C470CF">
            <w:pPr>
              <w:widowControl/>
              <w:jc w:val="lef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0.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6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C726092" w14:textId="77777777" w:rsidR="00FE1B43" w:rsidRDefault="00C470CF">
            <w:pPr>
              <w:widowControl/>
              <w:jc w:val="lef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0.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6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E6C28E3" w14:textId="77777777" w:rsidR="00FE1B43" w:rsidRDefault="00C470CF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0.91</w:t>
            </w:r>
          </w:p>
        </w:tc>
        <w:tc>
          <w:tcPr>
            <w:tcW w:w="11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06D9944" w14:textId="77777777" w:rsidR="00FE1B43" w:rsidRDefault="00C470CF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0.63</w:t>
            </w:r>
          </w:p>
        </w:tc>
        <w:tc>
          <w:tcPr>
            <w:tcW w:w="11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74506CC" w14:textId="77777777" w:rsidR="00FE1B43" w:rsidRDefault="00C470CF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0.82</w:t>
            </w:r>
          </w:p>
        </w:tc>
        <w:tc>
          <w:tcPr>
            <w:tcW w:w="6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2281C91" w14:textId="77777777" w:rsidR="00FE1B43" w:rsidRDefault="00C470CF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0.48</w:t>
            </w:r>
          </w:p>
        </w:tc>
        <w:tc>
          <w:tcPr>
            <w:tcW w:w="6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D57E5B6" w14:textId="77777777" w:rsidR="00FE1B43" w:rsidRDefault="00C470CF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0.9</w:t>
            </w:r>
          </w:p>
        </w:tc>
      </w:tr>
      <w:tr w:rsidR="00FE1B43" w14:paraId="481B24D6" w14:textId="77777777">
        <w:tc>
          <w:tcPr>
            <w:tcW w:w="13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71000048" w14:textId="77777777" w:rsidR="00FE1B43" w:rsidRDefault="00C470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0.3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D361469" w14:textId="77777777" w:rsidR="00FE1B43" w:rsidRDefault="00C470CF">
            <w:pPr>
              <w:widowControl/>
              <w:jc w:val="lef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0.59</w:t>
            </w:r>
          </w:p>
        </w:tc>
        <w:tc>
          <w:tcPr>
            <w:tcW w:w="1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52C7342" w14:textId="77777777" w:rsidR="00FE1B43" w:rsidRDefault="00C470CF">
            <w:pPr>
              <w:widowControl/>
              <w:jc w:val="lef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0.86</w:t>
            </w:r>
          </w:p>
        </w:tc>
        <w:tc>
          <w:tcPr>
            <w:tcW w:w="6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2D52CD8" w14:textId="77777777" w:rsidR="00FE1B43" w:rsidRDefault="00C470CF">
            <w:pPr>
              <w:widowControl/>
              <w:jc w:val="lef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0.51</w:t>
            </w:r>
          </w:p>
        </w:tc>
        <w:tc>
          <w:tcPr>
            <w:tcW w:w="6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2CDD082" w14:textId="77777777" w:rsidR="00FE1B43" w:rsidRDefault="00C470CF">
            <w:pPr>
              <w:widowControl/>
              <w:jc w:val="lef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0.89</w:t>
            </w:r>
          </w:p>
        </w:tc>
        <w:tc>
          <w:tcPr>
            <w:tcW w:w="11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6519B29" w14:textId="77777777" w:rsidR="00FE1B43" w:rsidRDefault="00C470CF">
            <w:pPr>
              <w:widowControl/>
              <w:jc w:val="lef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0.53</w:t>
            </w:r>
          </w:p>
        </w:tc>
        <w:tc>
          <w:tcPr>
            <w:tcW w:w="11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9845529" w14:textId="77777777" w:rsidR="00FE1B43" w:rsidRDefault="00C470CF">
            <w:pPr>
              <w:widowControl/>
              <w:jc w:val="lef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0.89</w:t>
            </w:r>
          </w:p>
        </w:tc>
        <w:tc>
          <w:tcPr>
            <w:tcW w:w="6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E9393E3" w14:textId="77777777" w:rsidR="00FE1B43" w:rsidRDefault="00C470CF">
            <w:pPr>
              <w:widowControl/>
              <w:jc w:val="lef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0.55</w:t>
            </w:r>
          </w:p>
        </w:tc>
        <w:tc>
          <w:tcPr>
            <w:tcW w:w="6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87F1B0B" w14:textId="77777777" w:rsidR="00FE1B43" w:rsidRDefault="00C470CF">
            <w:pPr>
              <w:widowControl/>
              <w:jc w:val="lef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0.88</w:t>
            </w:r>
          </w:p>
        </w:tc>
      </w:tr>
      <w:tr w:rsidR="00FE1B43" w14:paraId="4C9E135C" w14:textId="77777777">
        <w:tc>
          <w:tcPr>
            <w:tcW w:w="13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4EEC1E6" w14:textId="77777777" w:rsidR="00FE1B43" w:rsidRDefault="00C470CF">
            <w:pPr>
              <w:jc w:val="left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 w:hint="eastAsia"/>
                <w:sz w:val="18"/>
                <w:szCs w:val="18"/>
              </w:rPr>
              <w:t>0.4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E9DAA3D" w14:textId="77777777" w:rsidR="00FE1B43" w:rsidRDefault="00C470CF">
            <w:pPr>
              <w:widowControl/>
              <w:jc w:val="lef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0.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1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DB66AC4" w14:textId="77777777" w:rsidR="00FE1B43" w:rsidRDefault="00C470CF">
            <w:pPr>
              <w:widowControl/>
              <w:jc w:val="lef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0.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6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3855CDF" w14:textId="77777777" w:rsidR="00FE1B43" w:rsidRDefault="00C470CF">
            <w:pPr>
              <w:widowControl/>
              <w:jc w:val="lef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0.67</w:t>
            </w:r>
          </w:p>
        </w:tc>
        <w:tc>
          <w:tcPr>
            <w:tcW w:w="6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87C0B0E" w14:textId="77777777" w:rsidR="00FE1B43" w:rsidRDefault="00C470CF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0.88</w:t>
            </w:r>
          </w:p>
        </w:tc>
        <w:tc>
          <w:tcPr>
            <w:tcW w:w="11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53F5DBF" w14:textId="77777777" w:rsidR="00FE1B43" w:rsidRDefault="00C470CF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0.47</w:t>
            </w:r>
          </w:p>
        </w:tc>
        <w:tc>
          <w:tcPr>
            <w:tcW w:w="11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3888233" w14:textId="77777777" w:rsidR="00FE1B43" w:rsidRDefault="00C470CF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0.94</w:t>
            </w:r>
          </w:p>
        </w:tc>
        <w:tc>
          <w:tcPr>
            <w:tcW w:w="6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4CDC59D" w14:textId="77777777" w:rsidR="00FE1B43" w:rsidRDefault="00C470CF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0.67</w:t>
            </w:r>
          </w:p>
        </w:tc>
        <w:tc>
          <w:tcPr>
            <w:tcW w:w="6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6E8429D" w14:textId="77777777" w:rsidR="00FE1B43" w:rsidRDefault="00C470CF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0.87</w:t>
            </w:r>
          </w:p>
        </w:tc>
      </w:tr>
      <w:tr w:rsidR="00FE1B43" w14:paraId="1838EAD4" w14:textId="77777777">
        <w:tc>
          <w:tcPr>
            <w:tcW w:w="13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0189AC9E" w14:textId="77777777" w:rsidR="00FE1B43" w:rsidRDefault="00C470CF">
            <w:pPr>
              <w:jc w:val="left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 w:hint="eastAsia"/>
                <w:sz w:val="18"/>
                <w:szCs w:val="18"/>
              </w:rPr>
              <w:t>0.5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92DF29D" w14:textId="77777777" w:rsidR="00FE1B43" w:rsidRDefault="00C470CF">
            <w:pPr>
              <w:widowControl/>
              <w:jc w:val="lef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0.36</w:t>
            </w:r>
          </w:p>
        </w:tc>
        <w:tc>
          <w:tcPr>
            <w:tcW w:w="1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8CAA385" w14:textId="77777777" w:rsidR="00FE1B43" w:rsidRDefault="00C470CF">
            <w:pPr>
              <w:widowControl/>
              <w:jc w:val="lef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0.96</w:t>
            </w:r>
          </w:p>
        </w:tc>
        <w:tc>
          <w:tcPr>
            <w:tcW w:w="6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B82436F" w14:textId="77777777" w:rsidR="00FE1B43" w:rsidRDefault="00C470CF">
            <w:pPr>
              <w:widowControl/>
              <w:jc w:val="lef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0.7</w:t>
            </w:r>
          </w:p>
        </w:tc>
        <w:tc>
          <w:tcPr>
            <w:tcW w:w="6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A580257" w14:textId="77777777" w:rsidR="00FE1B43" w:rsidRDefault="00C470CF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0.86</w:t>
            </w:r>
          </w:p>
        </w:tc>
        <w:tc>
          <w:tcPr>
            <w:tcW w:w="11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EA46CC3" w14:textId="77777777" w:rsidR="00FE1B43" w:rsidRDefault="00C470CF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  <w:tc>
          <w:tcPr>
            <w:tcW w:w="11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E4F1F6A" w14:textId="77777777" w:rsidR="00FE1B43" w:rsidRDefault="00C470CF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0.97</w:t>
            </w:r>
          </w:p>
        </w:tc>
        <w:tc>
          <w:tcPr>
            <w:tcW w:w="6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72744C5" w14:textId="77777777" w:rsidR="00FE1B43" w:rsidRDefault="00C470CF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0.75</w:t>
            </w:r>
          </w:p>
        </w:tc>
        <w:tc>
          <w:tcPr>
            <w:tcW w:w="6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39A09C0" w14:textId="77777777" w:rsidR="00FE1B43" w:rsidRDefault="00C470CF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0.86</w:t>
            </w:r>
          </w:p>
        </w:tc>
      </w:tr>
      <w:tr w:rsidR="00FE1B43" w14:paraId="6F15881F" w14:textId="77777777">
        <w:tc>
          <w:tcPr>
            <w:tcW w:w="13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C103AD2" w14:textId="77777777" w:rsidR="00FE1B43" w:rsidRDefault="00C470CF">
            <w:pPr>
              <w:jc w:val="left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 w:hint="eastAsia"/>
                <w:sz w:val="18"/>
                <w:szCs w:val="18"/>
              </w:rPr>
              <w:t>0.6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3677BC" w14:textId="77777777" w:rsidR="00FE1B43" w:rsidRDefault="00C470CF">
            <w:pPr>
              <w:widowControl/>
              <w:jc w:val="lef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0.22</w:t>
            </w:r>
          </w:p>
        </w:tc>
        <w:tc>
          <w:tcPr>
            <w:tcW w:w="108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D6D919" w14:textId="77777777" w:rsidR="00FE1B43" w:rsidRDefault="00C470CF">
            <w:pPr>
              <w:widowControl/>
              <w:jc w:val="lef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0.97</w:t>
            </w:r>
          </w:p>
        </w:tc>
        <w:tc>
          <w:tcPr>
            <w:tcW w:w="62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2B22C3" w14:textId="77777777" w:rsidR="00FE1B43" w:rsidRDefault="00C470CF">
            <w:pPr>
              <w:widowControl/>
              <w:jc w:val="lef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0.67</w:t>
            </w:r>
          </w:p>
        </w:tc>
        <w:tc>
          <w:tcPr>
            <w:tcW w:w="62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9E48FA" w14:textId="77777777" w:rsidR="00FE1B43" w:rsidRDefault="00C470CF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0.83</w:t>
            </w:r>
          </w:p>
        </w:tc>
        <w:tc>
          <w:tcPr>
            <w:tcW w:w="110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8691C1" w14:textId="77777777" w:rsidR="00FE1B43" w:rsidRDefault="00C470CF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110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B53C61" w14:textId="77777777" w:rsidR="00FE1B43" w:rsidRDefault="00C470CF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0.98</w:t>
            </w:r>
          </w:p>
        </w:tc>
        <w:tc>
          <w:tcPr>
            <w:tcW w:w="6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EAD19B" w14:textId="77777777" w:rsidR="00FE1B43" w:rsidRDefault="00C470CF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0.82</w:t>
            </w:r>
          </w:p>
        </w:tc>
        <w:tc>
          <w:tcPr>
            <w:tcW w:w="61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5979FB" w14:textId="77777777" w:rsidR="00FE1B43" w:rsidRDefault="00C470CF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0.84</w:t>
            </w:r>
          </w:p>
        </w:tc>
      </w:tr>
    </w:tbl>
    <w:p w14:paraId="0D3CDE70" w14:textId="77777777" w:rsidR="00FE1B43" w:rsidRDefault="00C470CF">
      <w:pPr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eastAsia="SimSun" w:hAnsi="Arial" w:cs="Arial"/>
          <w:b/>
          <w:bCs/>
          <w:sz w:val="16"/>
          <w:szCs w:val="16"/>
        </w:rPr>
        <w:t xml:space="preserve">Notes: </w:t>
      </w:r>
      <w:r>
        <w:rPr>
          <w:rFonts w:ascii="Arial" w:hAnsi="Arial" w:cs="Arial" w:hint="eastAsia"/>
          <w:sz w:val="16"/>
          <w:szCs w:val="16"/>
        </w:rPr>
        <w:t>PPV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 w:hint="eastAsia"/>
          <w:sz w:val="16"/>
          <w:szCs w:val="16"/>
        </w:rPr>
        <w:t>p</w:t>
      </w:r>
      <w:r>
        <w:rPr>
          <w:rStyle w:val="Strong"/>
          <w:rFonts w:ascii="Arial" w:eastAsia="Helvetica" w:hAnsi="Arial" w:cs="Arial"/>
          <w:b w:val="0"/>
          <w:color w:val="060607"/>
          <w:spacing w:val="4"/>
          <w:sz w:val="16"/>
          <w:szCs w:val="16"/>
          <w:shd w:val="clear" w:color="auto" w:fill="FFFFFF"/>
        </w:rPr>
        <w:t xml:space="preserve">ositive </w:t>
      </w:r>
      <w:r>
        <w:rPr>
          <w:rStyle w:val="Strong"/>
          <w:rFonts w:ascii="Arial" w:eastAsia="SimSun" w:hAnsi="Arial" w:cs="Arial" w:hint="eastAsia"/>
          <w:b w:val="0"/>
          <w:color w:val="060607"/>
          <w:spacing w:val="4"/>
          <w:sz w:val="16"/>
          <w:szCs w:val="16"/>
          <w:shd w:val="clear" w:color="auto" w:fill="FFFFFF"/>
        </w:rPr>
        <w:t>p</w:t>
      </w:r>
      <w:r>
        <w:rPr>
          <w:rStyle w:val="Strong"/>
          <w:rFonts w:ascii="Arial" w:eastAsia="Helvetica" w:hAnsi="Arial" w:cs="Arial"/>
          <w:b w:val="0"/>
          <w:color w:val="060607"/>
          <w:spacing w:val="4"/>
          <w:sz w:val="16"/>
          <w:szCs w:val="16"/>
          <w:shd w:val="clear" w:color="auto" w:fill="FFFFFF"/>
        </w:rPr>
        <w:t xml:space="preserve">redictive </w:t>
      </w:r>
      <w:r>
        <w:rPr>
          <w:rStyle w:val="Strong"/>
          <w:rFonts w:ascii="Arial" w:eastAsia="SimSun" w:hAnsi="Arial" w:cs="Arial" w:hint="eastAsia"/>
          <w:b w:val="0"/>
          <w:color w:val="060607"/>
          <w:spacing w:val="4"/>
          <w:sz w:val="16"/>
          <w:szCs w:val="16"/>
          <w:shd w:val="clear" w:color="auto" w:fill="FFFFFF"/>
        </w:rPr>
        <w:t>v</w:t>
      </w:r>
      <w:r>
        <w:rPr>
          <w:rStyle w:val="Strong"/>
          <w:rFonts w:ascii="Arial" w:eastAsia="Helvetica" w:hAnsi="Arial" w:cs="Arial"/>
          <w:b w:val="0"/>
          <w:color w:val="060607"/>
          <w:spacing w:val="4"/>
          <w:sz w:val="16"/>
          <w:szCs w:val="16"/>
          <w:shd w:val="clear" w:color="auto" w:fill="FFFFFF"/>
        </w:rPr>
        <w:t>alue</w:t>
      </w:r>
      <w:r>
        <w:rPr>
          <w:rFonts w:ascii="Arial" w:hAnsi="Arial" w:cs="Arial"/>
          <w:sz w:val="16"/>
          <w:szCs w:val="16"/>
        </w:rPr>
        <w:t xml:space="preserve">; NPV, </w:t>
      </w:r>
      <w:r>
        <w:rPr>
          <w:rStyle w:val="Strong"/>
          <w:rFonts w:ascii="Arial" w:eastAsia="SimSun" w:hAnsi="Arial" w:cs="Arial" w:hint="eastAsia"/>
          <w:b w:val="0"/>
          <w:color w:val="060607"/>
          <w:spacing w:val="4"/>
          <w:sz w:val="16"/>
          <w:szCs w:val="16"/>
          <w:shd w:val="clear" w:color="auto" w:fill="FFFFFF"/>
        </w:rPr>
        <w:t>n</w:t>
      </w:r>
      <w:r>
        <w:rPr>
          <w:rStyle w:val="Strong"/>
          <w:rFonts w:ascii="Arial" w:eastAsia="Helvetica" w:hAnsi="Arial" w:cs="Arial"/>
          <w:b w:val="0"/>
          <w:color w:val="060607"/>
          <w:spacing w:val="4"/>
          <w:sz w:val="16"/>
          <w:szCs w:val="16"/>
          <w:shd w:val="clear" w:color="auto" w:fill="FFFFFF"/>
        </w:rPr>
        <w:t xml:space="preserve">egative </w:t>
      </w:r>
      <w:r>
        <w:rPr>
          <w:rStyle w:val="Strong"/>
          <w:rFonts w:ascii="Arial" w:eastAsia="SimSun" w:hAnsi="Arial" w:cs="Arial" w:hint="eastAsia"/>
          <w:b w:val="0"/>
          <w:color w:val="060607"/>
          <w:spacing w:val="4"/>
          <w:sz w:val="16"/>
          <w:szCs w:val="16"/>
          <w:shd w:val="clear" w:color="auto" w:fill="FFFFFF"/>
        </w:rPr>
        <w:t>p</w:t>
      </w:r>
      <w:r>
        <w:rPr>
          <w:rStyle w:val="Strong"/>
          <w:rFonts w:ascii="Arial" w:eastAsia="Helvetica" w:hAnsi="Arial" w:cs="Arial"/>
          <w:b w:val="0"/>
          <w:color w:val="060607"/>
          <w:spacing w:val="4"/>
          <w:sz w:val="16"/>
          <w:szCs w:val="16"/>
          <w:shd w:val="clear" w:color="auto" w:fill="FFFFFF"/>
        </w:rPr>
        <w:t xml:space="preserve">redictive </w:t>
      </w:r>
      <w:r>
        <w:rPr>
          <w:rStyle w:val="Strong"/>
          <w:rFonts w:ascii="Arial" w:eastAsia="SimSun" w:hAnsi="Arial" w:cs="Arial" w:hint="eastAsia"/>
          <w:b w:val="0"/>
          <w:color w:val="060607"/>
          <w:spacing w:val="4"/>
          <w:sz w:val="16"/>
          <w:szCs w:val="16"/>
          <w:shd w:val="clear" w:color="auto" w:fill="FFFFFF"/>
        </w:rPr>
        <w:t>v</w:t>
      </w:r>
      <w:r>
        <w:rPr>
          <w:rStyle w:val="Strong"/>
          <w:rFonts w:ascii="Arial" w:eastAsia="Helvetica" w:hAnsi="Arial" w:cs="Arial"/>
          <w:b w:val="0"/>
          <w:color w:val="060607"/>
          <w:spacing w:val="4"/>
          <w:sz w:val="16"/>
          <w:szCs w:val="16"/>
          <w:shd w:val="clear" w:color="auto" w:fill="FFFFFF"/>
        </w:rPr>
        <w:t>alue</w:t>
      </w:r>
      <w:r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03647D0C" w14:textId="77777777" w:rsidR="00FE1B43" w:rsidRDefault="00FE1B43">
      <w:pPr>
        <w:rPr>
          <w:rFonts w:ascii="Arial" w:eastAsia="SimSun" w:hAnsi="Arial" w:cs="Arial"/>
          <w:sz w:val="18"/>
          <w:szCs w:val="18"/>
        </w:rPr>
      </w:pPr>
    </w:p>
    <w:sectPr w:rsidR="00FE1B43">
      <w:footerReference w:type="even" r:id="rId6"/>
      <w:footerReference w:type="default" r:id="rId7"/>
      <w:footerReference w:type="first" r:id="rId8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9B468" w14:textId="77777777" w:rsidR="00807EE7" w:rsidRDefault="00807EE7" w:rsidP="00670E08">
      <w:r>
        <w:separator/>
      </w:r>
    </w:p>
  </w:endnote>
  <w:endnote w:type="continuationSeparator" w:id="0">
    <w:p w14:paraId="6BEF41F9" w14:textId="77777777" w:rsidR="00807EE7" w:rsidRDefault="00807EE7" w:rsidP="0067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D1238" w14:textId="2E75BE63" w:rsidR="00670E08" w:rsidRDefault="00670E0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15ACF6" wp14:editId="09C25F9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59795249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3FC0B3" w14:textId="26D05856" w:rsidR="00670E08" w:rsidRPr="00670E08" w:rsidRDefault="00670E08" w:rsidP="00670E0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70E0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15AC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textbox style="mso-fit-shape-to-text:t" inset="20pt,0,0,15pt">
                <w:txbxContent>
                  <w:p w14:paraId="163FC0B3" w14:textId="26D05856" w:rsidR="00670E08" w:rsidRPr="00670E08" w:rsidRDefault="00670E08" w:rsidP="00670E0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70E0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1E47" w14:textId="5ABA976F" w:rsidR="00670E08" w:rsidRDefault="00670E0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5072D0" wp14:editId="4480D6ED">
              <wp:simplePos x="1076325" y="98964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70112194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8AA383" w14:textId="58AFCA8E" w:rsidR="00670E08" w:rsidRPr="00670E08" w:rsidRDefault="00670E08" w:rsidP="00670E0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70E0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5072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textbox style="mso-fit-shape-to-text:t" inset="20pt,0,0,15pt">
                <w:txbxContent>
                  <w:p w14:paraId="638AA383" w14:textId="58AFCA8E" w:rsidR="00670E08" w:rsidRPr="00670E08" w:rsidRDefault="00670E08" w:rsidP="00670E0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70E0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78D1" w14:textId="5459AA3B" w:rsidR="00670E08" w:rsidRDefault="00670E0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E48602" wp14:editId="60869D0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6461782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EA7EBC" w14:textId="480CC6F7" w:rsidR="00670E08" w:rsidRPr="00670E08" w:rsidRDefault="00670E08" w:rsidP="00670E0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70E0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486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textbox style="mso-fit-shape-to-text:t" inset="20pt,0,0,15pt">
                <w:txbxContent>
                  <w:p w14:paraId="1DEA7EBC" w14:textId="480CC6F7" w:rsidR="00670E08" w:rsidRPr="00670E08" w:rsidRDefault="00670E08" w:rsidP="00670E0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70E0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1C0D4" w14:textId="77777777" w:rsidR="00807EE7" w:rsidRDefault="00807EE7" w:rsidP="00670E08">
      <w:r>
        <w:separator/>
      </w:r>
    </w:p>
  </w:footnote>
  <w:footnote w:type="continuationSeparator" w:id="0">
    <w:p w14:paraId="0EC8F0A9" w14:textId="77777777" w:rsidR="00807EE7" w:rsidRDefault="00807EE7" w:rsidP="00670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M4M2QwYjljMGJlN2ZmMThiMjU2ZTU3MDEzZWRjODIifQ=="/>
  </w:docVars>
  <w:rsids>
    <w:rsidRoot w:val="00172A27"/>
    <w:rsid w:val="000A002F"/>
    <w:rsid w:val="00172A27"/>
    <w:rsid w:val="0018099E"/>
    <w:rsid w:val="001F2585"/>
    <w:rsid w:val="0046550B"/>
    <w:rsid w:val="004E616D"/>
    <w:rsid w:val="00670E08"/>
    <w:rsid w:val="00807EE7"/>
    <w:rsid w:val="00863A54"/>
    <w:rsid w:val="00BF116E"/>
    <w:rsid w:val="00C470CF"/>
    <w:rsid w:val="00D91EDB"/>
    <w:rsid w:val="00FE1B43"/>
    <w:rsid w:val="01064C9A"/>
    <w:rsid w:val="012146C6"/>
    <w:rsid w:val="01463FD5"/>
    <w:rsid w:val="015D0D5E"/>
    <w:rsid w:val="01695955"/>
    <w:rsid w:val="01F176F8"/>
    <w:rsid w:val="024F7D9B"/>
    <w:rsid w:val="02CE17E8"/>
    <w:rsid w:val="02D4600D"/>
    <w:rsid w:val="02E35293"/>
    <w:rsid w:val="02F079B0"/>
    <w:rsid w:val="033A5FF0"/>
    <w:rsid w:val="03446CE1"/>
    <w:rsid w:val="037C1244"/>
    <w:rsid w:val="03A02A9E"/>
    <w:rsid w:val="03BC2C48"/>
    <w:rsid w:val="03E10BBA"/>
    <w:rsid w:val="03FD4132"/>
    <w:rsid w:val="043B4C5B"/>
    <w:rsid w:val="04B8274F"/>
    <w:rsid w:val="04BF763A"/>
    <w:rsid w:val="04D71637"/>
    <w:rsid w:val="05025C5A"/>
    <w:rsid w:val="051756C8"/>
    <w:rsid w:val="05370B32"/>
    <w:rsid w:val="055204AE"/>
    <w:rsid w:val="05944E5B"/>
    <w:rsid w:val="05BB24F7"/>
    <w:rsid w:val="05D64307"/>
    <w:rsid w:val="05DF191A"/>
    <w:rsid w:val="06271CD0"/>
    <w:rsid w:val="06CE1DB6"/>
    <w:rsid w:val="06F37A6F"/>
    <w:rsid w:val="07060306"/>
    <w:rsid w:val="074D66DB"/>
    <w:rsid w:val="07753AF4"/>
    <w:rsid w:val="079052BE"/>
    <w:rsid w:val="07AB0349"/>
    <w:rsid w:val="07DD49A7"/>
    <w:rsid w:val="083A5D45"/>
    <w:rsid w:val="089C667E"/>
    <w:rsid w:val="08DE2278"/>
    <w:rsid w:val="08F06236"/>
    <w:rsid w:val="090A1E3D"/>
    <w:rsid w:val="094C053E"/>
    <w:rsid w:val="095347F5"/>
    <w:rsid w:val="095E2FB9"/>
    <w:rsid w:val="098F309D"/>
    <w:rsid w:val="0A210B82"/>
    <w:rsid w:val="0AC375F3"/>
    <w:rsid w:val="0B756CA4"/>
    <w:rsid w:val="0B852F08"/>
    <w:rsid w:val="0B8F0B0F"/>
    <w:rsid w:val="0B9730BE"/>
    <w:rsid w:val="0B9F01C5"/>
    <w:rsid w:val="0BDF6813"/>
    <w:rsid w:val="0C207080"/>
    <w:rsid w:val="0C7A40A5"/>
    <w:rsid w:val="0CAA6E21"/>
    <w:rsid w:val="0CDD71F7"/>
    <w:rsid w:val="0E1565A0"/>
    <w:rsid w:val="0E245168"/>
    <w:rsid w:val="0E456C98"/>
    <w:rsid w:val="0E5E4D72"/>
    <w:rsid w:val="0EC95F88"/>
    <w:rsid w:val="0F352B76"/>
    <w:rsid w:val="0FA22BDB"/>
    <w:rsid w:val="0FD50659"/>
    <w:rsid w:val="0FE0279F"/>
    <w:rsid w:val="0FE4678E"/>
    <w:rsid w:val="10991687"/>
    <w:rsid w:val="10B3726F"/>
    <w:rsid w:val="10D12BCF"/>
    <w:rsid w:val="10E16B8A"/>
    <w:rsid w:val="112E0413"/>
    <w:rsid w:val="11322476"/>
    <w:rsid w:val="118502B0"/>
    <w:rsid w:val="121F3E0E"/>
    <w:rsid w:val="12BB73F0"/>
    <w:rsid w:val="12C7072D"/>
    <w:rsid w:val="12D40754"/>
    <w:rsid w:val="12ED5CBA"/>
    <w:rsid w:val="12F47048"/>
    <w:rsid w:val="130A4823"/>
    <w:rsid w:val="13396D64"/>
    <w:rsid w:val="1371067C"/>
    <w:rsid w:val="13A426E7"/>
    <w:rsid w:val="13BB1914"/>
    <w:rsid w:val="13C24A51"/>
    <w:rsid w:val="13DD7ADC"/>
    <w:rsid w:val="13ED4A6C"/>
    <w:rsid w:val="14213E6D"/>
    <w:rsid w:val="145A2206"/>
    <w:rsid w:val="1485147D"/>
    <w:rsid w:val="14E8110A"/>
    <w:rsid w:val="1559734A"/>
    <w:rsid w:val="15597637"/>
    <w:rsid w:val="156D6C3E"/>
    <w:rsid w:val="15B90678"/>
    <w:rsid w:val="15C56A7A"/>
    <w:rsid w:val="15CC1BB7"/>
    <w:rsid w:val="15E50ECA"/>
    <w:rsid w:val="15F3517C"/>
    <w:rsid w:val="16135A37"/>
    <w:rsid w:val="168626AD"/>
    <w:rsid w:val="169F326D"/>
    <w:rsid w:val="16A6065A"/>
    <w:rsid w:val="16A677CD"/>
    <w:rsid w:val="16E82A20"/>
    <w:rsid w:val="17184371"/>
    <w:rsid w:val="172D5841"/>
    <w:rsid w:val="17D66D1D"/>
    <w:rsid w:val="17F378CF"/>
    <w:rsid w:val="181E2472"/>
    <w:rsid w:val="184D624C"/>
    <w:rsid w:val="1869193F"/>
    <w:rsid w:val="186B3030"/>
    <w:rsid w:val="18826EA4"/>
    <w:rsid w:val="189C6AE3"/>
    <w:rsid w:val="18CB25F9"/>
    <w:rsid w:val="192F6D69"/>
    <w:rsid w:val="193C1461"/>
    <w:rsid w:val="194512AA"/>
    <w:rsid w:val="1A06660A"/>
    <w:rsid w:val="1A713E17"/>
    <w:rsid w:val="1AB07CF9"/>
    <w:rsid w:val="1AB760C6"/>
    <w:rsid w:val="1ABC48F0"/>
    <w:rsid w:val="1AD05CA5"/>
    <w:rsid w:val="1ADF05DE"/>
    <w:rsid w:val="1AF16E5C"/>
    <w:rsid w:val="1B3501FE"/>
    <w:rsid w:val="1B4A01D6"/>
    <w:rsid w:val="1B4D379A"/>
    <w:rsid w:val="1B7E5B89"/>
    <w:rsid w:val="1B9F35A7"/>
    <w:rsid w:val="1BCB46BE"/>
    <w:rsid w:val="1BCF2401"/>
    <w:rsid w:val="1BD2334E"/>
    <w:rsid w:val="1BFC7D11"/>
    <w:rsid w:val="1CA91816"/>
    <w:rsid w:val="1D6152DA"/>
    <w:rsid w:val="1DCF134C"/>
    <w:rsid w:val="1E114F52"/>
    <w:rsid w:val="1E120567"/>
    <w:rsid w:val="1E9202BE"/>
    <w:rsid w:val="1E9A18CE"/>
    <w:rsid w:val="1E9E60BA"/>
    <w:rsid w:val="1EBE2E95"/>
    <w:rsid w:val="1ED241B0"/>
    <w:rsid w:val="1F2111C5"/>
    <w:rsid w:val="1F5E5F75"/>
    <w:rsid w:val="1FBC4A4A"/>
    <w:rsid w:val="20397B23"/>
    <w:rsid w:val="205B1A19"/>
    <w:rsid w:val="206F41B2"/>
    <w:rsid w:val="2079293B"/>
    <w:rsid w:val="20A53730"/>
    <w:rsid w:val="20DD2ECA"/>
    <w:rsid w:val="20F8473F"/>
    <w:rsid w:val="211A5ECC"/>
    <w:rsid w:val="216655B5"/>
    <w:rsid w:val="21667363"/>
    <w:rsid w:val="216C24A0"/>
    <w:rsid w:val="2197576F"/>
    <w:rsid w:val="21D249F9"/>
    <w:rsid w:val="21D50045"/>
    <w:rsid w:val="21F4671D"/>
    <w:rsid w:val="221A1EFC"/>
    <w:rsid w:val="222D26E1"/>
    <w:rsid w:val="22335D4F"/>
    <w:rsid w:val="225278E7"/>
    <w:rsid w:val="22934188"/>
    <w:rsid w:val="22AD4B1E"/>
    <w:rsid w:val="22C02AA3"/>
    <w:rsid w:val="22C74147"/>
    <w:rsid w:val="22DF73CD"/>
    <w:rsid w:val="22F54A88"/>
    <w:rsid w:val="23127623"/>
    <w:rsid w:val="236F024B"/>
    <w:rsid w:val="23932947"/>
    <w:rsid w:val="239C706C"/>
    <w:rsid w:val="23BF7E95"/>
    <w:rsid w:val="23EA4B17"/>
    <w:rsid w:val="243C570C"/>
    <w:rsid w:val="244514B2"/>
    <w:rsid w:val="246062EC"/>
    <w:rsid w:val="246A716A"/>
    <w:rsid w:val="246D0A09"/>
    <w:rsid w:val="248717F2"/>
    <w:rsid w:val="24E0742D"/>
    <w:rsid w:val="24E90FD7"/>
    <w:rsid w:val="24F37160"/>
    <w:rsid w:val="252E1F46"/>
    <w:rsid w:val="254E0105"/>
    <w:rsid w:val="257A518B"/>
    <w:rsid w:val="25DD6175"/>
    <w:rsid w:val="264B6B28"/>
    <w:rsid w:val="27384E38"/>
    <w:rsid w:val="277E68D2"/>
    <w:rsid w:val="278D7653"/>
    <w:rsid w:val="27BA7274"/>
    <w:rsid w:val="27F541B1"/>
    <w:rsid w:val="284321AC"/>
    <w:rsid w:val="286403F1"/>
    <w:rsid w:val="287D4061"/>
    <w:rsid w:val="28C17575"/>
    <w:rsid w:val="291122AA"/>
    <w:rsid w:val="297436A9"/>
    <w:rsid w:val="297C7C3F"/>
    <w:rsid w:val="2A2B114A"/>
    <w:rsid w:val="2A614616"/>
    <w:rsid w:val="2AB27175"/>
    <w:rsid w:val="2B02288F"/>
    <w:rsid w:val="2B373B1E"/>
    <w:rsid w:val="2B54647E"/>
    <w:rsid w:val="2C086CDD"/>
    <w:rsid w:val="2C736DD8"/>
    <w:rsid w:val="2C9A6113"/>
    <w:rsid w:val="2CAE7A19"/>
    <w:rsid w:val="2CB83B77"/>
    <w:rsid w:val="2CE11F94"/>
    <w:rsid w:val="2CE26AF4"/>
    <w:rsid w:val="2D0C2B17"/>
    <w:rsid w:val="2D46629B"/>
    <w:rsid w:val="2D6706EB"/>
    <w:rsid w:val="2D780C98"/>
    <w:rsid w:val="2D8F51DA"/>
    <w:rsid w:val="2DB155D6"/>
    <w:rsid w:val="2DC04324"/>
    <w:rsid w:val="2DEC0BF0"/>
    <w:rsid w:val="2E156399"/>
    <w:rsid w:val="2E725511"/>
    <w:rsid w:val="2E755089"/>
    <w:rsid w:val="2EB31AB9"/>
    <w:rsid w:val="2F7E0CFF"/>
    <w:rsid w:val="2FAF5689"/>
    <w:rsid w:val="301663F8"/>
    <w:rsid w:val="30403475"/>
    <w:rsid w:val="30F32296"/>
    <w:rsid w:val="30F5248B"/>
    <w:rsid w:val="30F611F7"/>
    <w:rsid w:val="31501496"/>
    <w:rsid w:val="31782857"/>
    <w:rsid w:val="319E48F7"/>
    <w:rsid w:val="320B18F6"/>
    <w:rsid w:val="322F1D18"/>
    <w:rsid w:val="3276111B"/>
    <w:rsid w:val="32925116"/>
    <w:rsid w:val="32A221C5"/>
    <w:rsid w:val="32BD6FFF"/>
    <w:rsid w:val="32F92577"/>
    <w:rsid w:val="33303515"/>
    <w:rsid w:val="333F17C2"/>
    <w:rsid w:val="33423060"/>
    <w:rsid w:val="335F3346"/>
    <w:rsid w:val="33A15FD9"/>
    <w:rsid w:val="33A65CE5"/>
    <w:rsid w:val="33D50576"/>
    <w:rsid w:val="34645984"/>
    <w:rsid w:val="348A5D7B"/>
    <w:rsid w:val="34CB5A03"/>
    <w:rsid w:val="34DA79F4"/>
    <w:rsid w:val="34F9066F"/>
    <w:rsid w:val="35142B6E"/>
    <w:rsid w:val="353248B6"/>
    <w:rsid w:val="356C0985"/>
    <w:rsid w:val="357D2623"/>
    <w:rsid w:val="357D4824"/>
    <w:rsid w:val="360F211F"/>
    <w:rsid w:val="36101C06"/>
    <w:rsid w:val="3639699D"/>
    <w:rsid w:val="36E47300"/>
    <w:rsid w:val="373F4487"/>
    <w:rsid w:val="375C5E18"/>
    <w:rsid w:val="37AB38CA"/>
    <w:rsid w:val="38196A86"/>
    <w:rsid w:val="38237904"/>
    <w:rsid w:val="383513E6"/>
    <w:rsid w:val="384C5F98"/>
    <w:rsid w:val="388B5124"/>
    <w:rsid w:val="38D356E1"/>
    <w:rsid w:val="39681748"/>
    <w:rsid w:val="3985229B"/>
    <w:rsid w:val="39972358"/>
    <w:rsid w:val="3A2B4B71"/>
    <w:rsid w:val="3A357298"/>
    <w:rsid w:val="3A482C47"/>
    <w:rsid w:val="3A706705"/>
    <w:rsid w:val="3A7D0F55"/>
    <w:rsid w:val="3A802DEC"/>
    <w:rsid w:val="3AAA205E"/>
    <w:rsid w:val="3AB6680E"/>
    <w:rsid w:val="3B23444D"/>
    <w:rsid w:val="3BB05953"/>
    <w:rsid w:val="3C083520"/>
    <w:rsid w:val="3C553E04"/>
    <w:rsid w:val="3C6D73A0"/>
    <w:rsid w:val="3CAF3A1F"/>
    <w:rsid w:val="3CAF753A"/>
    <w:rsid w:val="3CB925E5"/>
    <w:rsid w:val="3CC26F4F"/>
    <w:rsid w:val="3D0870C9"/>
    <w:rsid w:val="3D2E4848"/>
    <w:rsid w:val="3D4D6987"/>
    <w:rsid w:val="3D5E4F3B"/>
    <w:rsid w:val="3DC478D4"/>
    <w:rsid w:val="3E0E070F"/>
    <w:rsid w:val="3E1625BF"/>
    <w:rsid w:val="3E502AD5"/>
    <w:rsid w:val="3F4A39D4"/>
    <w:rsid w:val="3F5900B0"/>
    <w:rsid w:val="3FAE21A9"/>
    <w:rsid w:val="3FBF0809"/>
    <w:rsid w:val="40170AA9"/>
    <w:rsid w:val="401F063C"/>
    <w:rsid w:val="4029149B"/>
    <w:rsid w:val="404156D6"/>
    <w:rsid w:val="405B20EB"/>
    <w:rsid w:val="407253E5"/>
    <w:rsid w:val="408B57BB"/>
    <w:rsid w:val="40AE7F87"/>
    <w:rsid w:val="40F45BD6"/>
    <w:rsid w:val="42185761"/>
    <w:rsid w:val="42197424"/>
    <w:rsid w:val="42350960"/>
    <w:rsid w:val="425F1497"/>
    <w:rsid w:val="42750D5C"/>
    <w:rsid w:val="429A1269"/>
    <w:rsid w:val="42A31D6D"/>
    <w:rsid w:val="42DF08CC"/>
    <w:rsid w:val="42FA6EB6"/>
    <w:rsid w:val="43080135"/>
    <w:rsid w:val="430A3B9B"/>
    <w:rsid w:val="43347DE0"/>
    <w:rsid w:val="43362BE2"/>
    <w:rsid w:val="436314FD"/>
    <w:rsid w:val="438F40A0"/>
    <w:rsid w:val="44BD69EB"/>
    <w:rsid w:val="45211F32"/>
    <w:rsid w:val="454817E1"/>
    <w:rsid w:val="458A60D0"/>
    <w:rsid w:val="45A93972"/>
    <w:rsid w:val="4672108E"/>
    <w:rsid w:val="46925525"/>
    <w:rsid w:val="46E62229"/>
    <w:rsid w:val="47163383"/>
    <w:rsid w:val="4746716B"/>
    <w:rsid w:val="474E7DCE"/>
    <w:rsid w:val="47743CD8"/>
    <w:rsid w:val="479F00DF"/>
    <w:rsid w:val="47B73BC5"/>
    <w:rsid w:val="47C13ED6"/>
    <w:rsid w:val="47CE3E00"/>
    <w:rsid w:val="484F3E1E"/>
    <w:rsid w:val="48A013C8"/>
    <w:rsid w:val="48B34BA2"/>
    <w:rsid w:val="48BA396D"/>
    <w:rsid w:val="48D10128"/>
    <w:rsid w:val="48D16F09"/>
    <w:rsid w:val="490225E4"/>
    <w:rsid w:val="490411E6"/>
    <w:rsid w:val="492A007A"/>
    <w:rsid w:val="493D634C"/>
    <w:rsid w:val="499A379E"/>
    <w:rsid w:val="49A317DF"/>
    <w:rsid w:val="49CC7DFC"/>
    <w:rsid w:val="49ED318F"/>
    <w:rsid w:val="49F36EFC"/>
    <w:rsid w:val="49F66C27"/>
    <w:rsid w:val="4A840496"/>
    <w:rsid w:val="4A906C2F"/>
    <w:rsid w:val="4A9F6BCF"/>
    <w:rsid w:val="4AA448D5"/>
    <w:rsid w:val="4B2168E7"/>
    <w:rsid w:val="4B450563"/>
    <w:rsid w:val="4B854ED1"/>
    <w:rsid w:val="4B947F66"/>
    <w:rsid w:val="4B9C1A50"/>
    <w:rsid w:val="4BC973E3"/>
    <w:rsid w:val="4C0B6F4D"/>
    <w:rsid w:val="4C335B1F"/>
    <w:rsid w:val="4C3752D5"/>
    <w:rsid w:val="4C5102DA"/>
    <w:rsid w:val="4C7C09D0"/>
    <w:rsid w:val="4CA7245A"/>
    <w:rsid w:val="4CAC5CC3"/>
    <w:rsid w:val="4D084097"/>
    <w:rsid w:val="4D417DCA"/>
    <w:rsid w:val="4D6E6AAF"/>
    <w:rsid w:val="4D793BC7"/>
    <w:rsid w:val="4D896072"/>
    <w:rsid w:val="4DAD3AA0"/>
    <w:rsid w:val="4DE95B05"/>
    <w:rsid w:val="4E2D2E33"/>
    <w:rsid w:val="4E810A89"/>
    <w:rsid w:val="4EC30254"/>
    <w:rsid w:val="4ED72381"/>
    <w:rsid w:val="4EEF3DF0"/>
    <w:rsid w:val="4EFD0A57"/>
    <w:rsid w:val="4F1813ED"/>
    <w:rsid w:val="4F284BD5"/>
    <w:rsid w:val="4F912F4E"/>
    <w:rsid w:val="4F9B5B7A"/>
    <w:rsid w:val="4FB26CC4"/>
    <w:rsid w:val="4FEE214E"/>
    <w:rsid w:val="4FFD48C7"/>
    <w:rsid w:val="50267B3A"/>
    <w:rsid w:val="508F3931"/>
    <w:rsid w:val="512A376F"/>
    <w:rsid w:val="517738AB"/>
    <w:rsid w:val="519A0650"/>
    <w:rsid w:val="51CE0E4F"/>
    <w:rsid w:val="522263A2"/>
    <w:rsid w:val="52293911"/>
    <w:rsid w:val="526F3904"/>
    <w:rsid w:val="534B4649"/>
    <w:rsid w:val="536966BB"/>
    <w:rsid w:val="53762B86"/>
    <w:rsid w:val="53764934"/>
    <w:rsid w:val="53BF62DB"/>
    <w:rsid w:val="53EE096F"/>
    <w:rsid w:val="53F81BF7"/>
    <w:rsid w:val="5400491B"/>
    <w:rsid w:val="547F1F0F"/>
    <w:rsid w:val="54A0435F"/>
    <w:rsid w:val="54B003AC"/>
    <w:rsid w:val="550616E6"/>
    <w:rsid w:val="5543118E"/>
    <w:rsid w:val="55432F3C"/>
    <w:rsid w:val="555920AA"/>
    <w:rsid w:val="559846CF"/>
    <w:rsid w:val="55A30621"/>
    <w:rsid w:val="55AC0AE1"/>
    <w:rsid w:val="55CD5707"/>
    <w:rsid w:val="55DB4F23"/>
    <w:rsid w:val="560B7A7D"/>
    <w:rsid w:val="56176A78"/>
    <w:rsid w:val="562C39D0"/>
    <w:rsid w:val="565354B4"/>
    <w:rsid w:val="56AF6ADB"/>
    <w:rsid w:val="56C24012"/>
    <w:rsid w:val="56D007FF"/>
    <w:rsid w:val="57145898"/>
    <w:rsid w:val="575E0F3C"/>
    <w:rsid w:val="57783371"/>
    <w:rsid w:val="579932E7"/>
    <w:rsid w:val="581D1822"/>
    <w:rsid w:val="58296419"/>
    <w:rsid w:val="5835390E"/>
    <w:rsid w:val="583733A3"/>
    <w:rsid w:val="583F79EB"/>
    <w:rsid w:val="585A59BA"/>
    <w:rsid w:val="585F3403"/>
    <w:rsid w:val="58B46148"/>
    <w:rsid w:val="58B8779D"/>
    <w:rsid w:val="58C35552"/>
    <w:rsid w:val="59126EAD"/>
    <w:rsid w:val="59284923"/>
    <w:rsid w:val="59A65359"/>
    <w:rsid w:val="59BE7035"/>
    <w:rsid w:val="59D32AE1"/>
    <w:rsid w:val="59FF38D6"/>
    <w:rsid w:val="5A456D15"/>
    <w:rsid w:val="5A490FF5"/>
    <w:rsid w:val="5A4F5938"/>
    <w:rsid w:val="5A6776CD"/>
    <w:rsid w:val="5A7B6CD4"/>
    <w:rsid w:val="5A821E11"/>
    <w:rsid w:val="5B77749C"/>
    <w:rsid w:val="5C14118E"/>
    <w:rsid w:val="5C19603A"/>
    <w:rsid w:val="5C6B5E89"/>
    <w:rsid w:val="5CB736D8"/>
    <w:rsid w:val="5CD86660"/>
    <w:rsid w:val="5DAC76FE"/>
    <w:rsid w:val="5DB41FDD"/>
    <w:rsid w:val="5DCF41F8"/>
    <w:rsid w:val="5DFE6420"/>
    <w:rsid w:val="5E465A3C"/>
    <w:rsid w:val="5E6F7288"/>
    <w:rsid w:val="5E8720EC"/>
    <w:rsid w:val="5E99597B"/>
    <w:rsid w:val="5F557AF4"/>
    <w:rsid w:val="5F5F6BC4"/>
    <w:rsid w:val="5F84662B"/>
    <w:rsid w:val="5F8828B0"/>
    <w:rsid w:val="5FC16DB3"/>
    <w:rsid w:val="6010496B"/>
    <w:rsid w:val="6034283E"/>
    <w:rsid w:val="605204D7"/>
    <w:rsid w:val="60B62814"/>
    <w:rsid w:val="60BB42CE"/>
    <w:rsid w:val="60F26B3E"/>
    <w:rsid w:val="60F91849"/>
    <w:rsid w:val="619F63DC"/>
    <w:rsid w:val="61CC4382"/>
    <w:rsid w:val="61EF0440"/>
    <w:rsid w:val="62265778"/>
    <w:rsid w:val="623A331A"/>
    <w:rsid w:val="6270246E"/>
    <w:rsid w:val="62B9569E"/>
    <w:rsid w:val="630D5210"/>
    <w:rsid w:val="633F2F95"/>
    <w:rsid w:val="63E9223E"/>
    <w:rsid w:val="64434F96"/>
    <w:rsid w:val="645034B9"/>
    <w:rsid w:val="65085608"/>
    <w:rsid w:val="654E74BF"/>
    <w:rsid w:val="65E317C3"/>
    <w:rsid w:val="668F5FE1"/>
    <w:rsid w:val="66BB6DD6"/>
    <w:rsid w:val="66DC4800"/>
    <w:rsid w:val="672030DD"/>
    <w:rsid w:val="672E330F"/>
    <w:rsid w:val="6733742A"/>
    <w:rsid w:val="673B2181"/>
    <w:rsid w:val="6763123E"/>
    <w:rsid w:val="67B3068B"/>
    <w:rsid w:val="67EB5499"/>
    <w:rsid w:val="68A65864"/>
    <w:rsid w:val="68F62348"/>
    <w:rsid w:val="6A114F5F"/>
    <w:rsid w:val="6A3C022E"/>
    <w:rsid w:val="6A5E607B"/>
    <w:rsid w:val="6A710772"/>
    <w:rsid w:val="6AE23558"/>
    <w:rsid w:val="6B1B7E43"/>
    <w:rsid w:val="6B6D4417"/>
    <w:rsid w:val="6B8A4FC9"/>
    <w:rsid w:val="6C1A00FB"/>
    <w:rsid w:val="6C685E6A"/>
    <w:rsid w:val="6C707C1B"/>
    <w:rsid w:val="6C8A36F6"/>
    <w:rsid w:val="6CDE55CC"/>
    <w:rsid w:val="6D0620E4"/>
    <w:rsid w:val="6D0A63C2"/>
    <w:rsid w:val="6DDA30AF"/>
    <w:rsid w:val="6DFA4B88"/>
    <w:rsid w:val="6DFF6980"/>
    <w:rsid w:val="6E0E5739"/>
    <w:rsid w:val="6E25701D"/>
    <w:rsid w:val="6ED8604B"/>
    <w:rsid w:val="6EE47489"/>
    <w:rsid w:val="6F59023A"/>
    <w:rsid w:val="6F906926"/>
    <w:rsid w:val="6FED5B27"/>
    <w:rsid w:val="7004359C"/>
    <w:rsid w:val="701D640C"/>
    <w:rsid w:val="70392409"/>
    <w:rsid w:val="70CE7706"/>
    <w:rsid w:val="71204C7B"/>
    <w:rsid w:val="712C14B2"/>
    <w:rsid w:val="71520337"/>
    <w:rsid w:val="71551BD5"/>
    <w:rsid w:val="719F0332"/>
    <w:rsid w:val="71BB412E"/>
    <w:rsid w:val="722241AD"/>
    <w:rsid w:val="72895FDA"/>
    <w:rsid w:val="72966949"/>
    <w:rsid w:val="72F113E2"/>
    <w:rsid w:val="72FA6ED8"/>
    <w:rsid w:val="73247AB1"/>
    <w:rsid w:val="73734595"/>
    <w:rsid w:val="73A41498"/>
    <w:rsid w:val="74582108"/>
    <w:rsid w:val="745B39A7"/>
    <w:rsid w:val="746C1710"/>
    <w:rsid w:val="74A40EAA"/>
    <w:rsid w:val="74B52330"/>
    <w:rsid w:val="74C90910"/>
    <w:rsid w:val="74D84FF7"/>
    <w:rsid w:val="75287D2D"/>
    <w:rsid w:val="75412B9C"/>
    <w:rsid w:val="75422471"/>
    <w:rsid w:val="75EF0DBA"/>
    <w:rsid w:val="75FC4D15"/>
    <w:rsid w:val="762A1882"/>
    <w:rsid w:val="763444AF"/>
    <w:rsid w:val="767D5E56"/>
    <w:rsid w:val="769D3E02"/>
    <w:rsid w:val="76DB492B"/>
    <w:rsid w:val="773874B1"/>
    <w:rsid w:val="77634C06"/>
    <w:rsid w:val="78BF7B76"/>
    <w:rsid w:val="78FA19E0"/>
    <w:rsid w:val="79112886"/>
    <w:rsid w:val="79303592"/>
    <w:rsid w:val="794C1B10"/>
    <w:rsid w:val="7956473D"/>
    <w:rsid w:val="79790FCF"/>
    <w:rsid w:val="79D02741"/>
    <w:rsid w:val="79F74EBB"/>
    <w:rsid w:val="7A6661B0"/>
    <w:rsid w:val="7A97325F"/>
    <w:rsid w:val="7ABB4647"/>
    <w:rsid w:val="7ACA53E2"/>
    <w:rsid w:val="7AFD1314"/>
    <w:rsid w:val="7B973637"/>
    <w:rsid w:val="7B9857B7"/>
    <w:rsid w:val="7BDE7397"/>
    <w:rsid w:val="7C181F3F"/>
    <w:rsid w:val="7C3945CD"/>
    <w:rsid w:val="7C9F63FA"/>
    <w:rsid w:val="7CB4410E"/>
    <w:rsid w:val="7CE33A7E"/>
    <w:rsid w:val="7CF16C56"/>
    <w:rsid w:val="7D0D1CC6"/>
    <w:rsid w:val="7D243E55"/>
    <w:rsid w:val="7D254B52"/>
    <w:rsid w:val="7D951CD7"/>
    <w:rsid w:val="7DF06F0E"/>
    <w:rsid w:val="7E3239CA"/>
    <w:rsid w:val="7E657214"/>
    <w:rsid w:val="7EA63A70"/>
    <w:rsid w:val="7ED026F7"/>
    <w:rsid w:val="7EF104A8"/>
    <w:rsid w:val="7F315A30"/>
    <w:rsid w:val="7F6A0F42"/>
    <w:rsid w:val="7FA04963"/>
    <w:rsid w:val="7FD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13141"/>
  <w15:docId w15:val="{10B5F2B8-262D-4430-BE7B-DEF795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unhideWhenUsed="1"/>
    <w:lsdException w:name="heading 2" w:uiPriority="99" w:unhideWhenUsed="1"/>
    <w:lsdException w:name="heading 3" w:uiPriority="99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character" w:styleId="Emphasis">
    <w:name w:val="Emphasis"/>
    <w:basedOn w:val="DefaultParagraphFont"/>
    <w:qFormat/>
    <w:rPr>
      <w:i/>
    </w:rPr>
  </w:style>
  <w:style w:type="paragraph" w:styleId="Footer">
    <w:name w:val="footer"/>
    <w:basedOn w:val="Normal"/>
    <w:link w:val="FooterChar"/>
    <w:rsid w:val="00670E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70E08"/>
    <w:rPr>
      <w:rFonts w:asciiTheme="minorHAnsi" w:eastAsiaTheme="minorEastAsia" w:hAnsiTheme="minorHAnsi" w:cstheme="minorBidi"/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WY2020</dc:creator>
  <cp:lastModifiedBy>Lee, Boon</cp:lastModifiedBy>
  <cp:revision>2</cp:revision>
  <dcterms:created xsi:type="dcterms:W3CDTF">2025-02-18T23:17:00Z</dcterms:created>
  <dcterms:modified xsi:type="dcterms:W3CDTF">2025-02-18T23:17:00Z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1363349EF615431FA29087E01D41A246_12</vt:lpwstr>
  </property>
  <property fmtid="{D5CDD505-2E9C-101B-9397-08002B2CF9AE}" pid="4" name="KSOTemplateDocerSaveRecord">
    <vt:lpwstr>eyJoZGlkIjoiODgzZDBmMmJiN2Y0ZGNiZmFhOGFkNjg2NTRlZDE0MmYiLCJ1c2VySWQiOiI0MTUzNjE1MzAifQ==</vt:lpwstr>
  </property>
  <property fmtid="{D5CDD505-2E9C-101B-9397-08002B2CF9AE}" pid="5" name="ClassificationContentMarkingFooterShapeIds">
    <vt:lpwstr>3d9fd64,5f3ed1ee,29ca4594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2025-01-29T01:56:17Z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44877549-51b2-49d7-89b1-045b4474e72b</vt:lpwstr>
  </property>
  <property fmtid="{D5CDD505-2E9C-101B-9397-08002B2CF9AE}" pid="14" name="MSIP_Label_2bbab825-a111-45e4-86a1-18cee0005896_ContentBits">
    <vt:lpwstr>2</vt:lpwstr>
  </property>
</Properties>
</file>