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539A" w14:textId="77777777" w:rsidR="00A93DA0" w:rsidRDefault="00000000">
      <w:pPr>
        <w:jc w:val="center"/>
        <w:rPr>
          <w:rFonts w:ascii="Times New Roman" w:eastAsia="SimSun" w:hAnsi="Times New Roman" w:cs="Times New Roman"/>
          <w:kern w:val="0"/>
          <w:szCs w:val="21"/>
        </w:rPr>
      </w:pPr>
      <w:r>
        <w:rPr>
          <w:sz w:val="36"/>
          <w:szCs w:val="36"/>
        </w:rPr>
        <w:t>Supplementary Material</w:t>
      </w:r>
    </w:p>
    <w:p w14:paraId="0CAC6804" w14:textId="77777777" w:rsidR="00A93DA0" w:rsidRDefault="00000000">
      <w:r>
        <w:rPr>
          <w:rFonts w:ascii="Times New Roman" w:eastAsia="SimSun" w:hAnsi="Times New Roman" w:cs="Times New Roman"/>
          <w:kern w:val="0"/>
          <w:szCs w:val="21"/>
        </w:rPr>
        <w:t xml:space="preserve">Table </w:t>
      </w:r>
      <w:r>
        <w:rPr>
          <w:rFonts w:ascii="Times New Roman" w:eastAsia="SimSun" w:hAnsi="Times New Roman" w:cs="Times New Roman" w:hint="eastAsia"/>
          <w:kern w:val="0"/>
          <w:szCs w:val="21"/>
        </w:rPr>
        <w:t xml:space="preserve">S1 </w:t>
      </w:r>
      <w:r>
        <w:t xml:space="preserve">Regression </w:t>
      </w:r>
      <w:r>
        <w:rPr>
          <w:rFonts w:hint="eastAsia"/>
        </w:rPr>
        <w:t>a</w:t>
      </w:r>
      <w:r>
        <w:t xml:space="preserve">nalysis of the </w:t>
      </w:r>
      <w:r>
        <w:rPr>
          <w:rFonts w:hint="eastAsia"/>
        </w:rPr>
        <w:t>a</w:t>
      </w:r>
      <w:r>
        <w:t xml:space="preserve">ssociation </w:t>
      </w:r>
      <w:r>
        <w:rPr>
          <w:rFonts w:hint="eastAsia"/>
        </w:rPr>
        <w:t>b</w:t>
      </w:r>
      <w:r>
        <w:t xml:space="preserve">etween </w:t>
      </w:r>
      <w:r>
        <w:rPr>
          <w:rFonts w:hint="eastAsia"/>
        </w:rPr>
        <w:t>t</w:t>
      </w:r>
      <w:r>
        <w:t xml:space="preserve">riglyceride Levels and </w:t>
      </w:r>
      <w:r>
        <w:rPr>
          <w:rFonts w:hint="eastAsia"/>
        </w:rPr>
        <w:t>d</w:t>
      </w:r>
      <w:r>
        <w:t xml:space="preserve">iabetes </w:t>
      </w:r>
      <w:r>
        <w:rPr>
          <w:rFonts w:hint="eastAsia"/>
        </w:rPr>
        <w:t>b</w:t>
      </w:r>
      <w:r>
        <w:t xml:space="preserve">efore </w:t>
      </w:r>
      <w:r>
        <w:rPr>
          <w:rFonts w:hint="eastAsia"/>
        </w:rPr>
        <w:t>d</w:t>
      </w:r>
      <w:r>
        <w:t xml:space="preserve">ata </w:t>
      </w:r>
      <w:r>
        <w:rPr>
          <w:rFonts w:hint="eastAsia"/>
        </w:rPr>
        <w:t>i</w:t>
      </w:r>
      <w:r>
        <w:t>mputation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544"/>
        <w:gridCol w:w="744"/>
        <w:gridCol w:w="1360"/>
        <w:gridCol w:w="776"/>
        <w:gridCol w:w="1360"/>
        <w:gridCol w:w="753"/>
        <w:gridCol w:w="1320"/>
        <w:gridCol w:w="776"/>
      </w:tblGrid>
      <w:tr w:rsidR="00A93DA0" w14:paraId="4222B80C" w14:textId="77777777">
        <w:trPr>
          <w:trHeight w:val="555"/>
          <w:jc w:val="center"/>
        </w:trPr>
        <w:tc>
          <w:tcPr>
            <w:tcW w:w="1199" w:type="dxa"/>
            <w:shd w:val="clear" w:color="auto" w:fill="FFFFFF"/>
            <w:noWrap/>
            <w:vAlign w:val="center"/>
          </w:tcPr>
          <w:p w14:paraId="2263E165" w14:textId="77777777" w:rsidR="00A93DA0" w:rsidRDefault="00A93DA0">
            <w:pPr>
              <w:jc w:val="center"/>
              <w:rPr>
                <w:rFonts w:ascii="Arial" w:eastAsia="SimSu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544" w:type="dxa"/>
            <w:shd w:val="clear" w:color="auto" w:fill="FFFFFF"/>
            <w:vAlign w:val="center"/>
          </w:tcPr>
          <w:p w14:paraId="421DF75E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Crude model</w:t>
            </w:r>
          </w:p>
          <w:p w14:paraId="2A4DEFE7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proofErr w:type="gramStart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HR(</w:t>
            </w:r>
            <w:proofErr w:type="gramEnd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95% CI)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08E5E5F9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P value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9B6D5D9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Model 1</w:t>
            </w:r>
          </w:p>
          <w:p w14:paraId="2208BEFC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proofErr w:type="gramStart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HR(</w:t>
            </w:r>
            <w:proofErr w:type="gramEnd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95% CI)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F66603F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P value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7D81D71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Model2</w:t>
            </w:r>
          </w:p>
          <w:p w14:paraId="525C51D5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proofErr w:type="gramStart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HR(</w:t>
            </w:r>
            <w:proofErr w:type="gramEnd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95% CI)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0BE67921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P value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43D5306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Mode3</w:t>
            </w:r>
          </w:p>
          <w:p w14:paraId="0232F6CF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proofErr w:type="gramStart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HR(</w:t>
            </w:r>
            <w:proofErr w:type="gramEnd"/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95% CI)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0DFACE2" w14:textId="77777777" w:rsidR="00A93DA0" w:rsidRDefault="00000000">
            <w:pPr>
              <w:widowControl/>
              <w:jc w:val="center"/>
              <w:textAlignment w:val="center"/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P value</w:t>
            </w:r>
          </w:p>
        </w:tc>
      </w:tr>
      <w:tr w:rsidR="00A93DA0" w14:paraId="5B8E6ABE" w14:textId="77777777">
        <w:trPr>
          <w:trHeight w:val="375"/>
          <w:jc w:val="center"/>
        </w:trPr>
        <w:tc>
          <w:tcPr>
            <w:tcW w:w="1199" w:type="dxa"/>
            <w:shd w:val="clear" w:color="auto" w:fill="FFFFFF"/>
            <w:vAlign w:val="center"/>
          </w:tcPr>
          <w:p w14:paraId="633BEAA2" w14:textId="77777777" w:rsidR="00A93DA0" w:rsidRDefault="00000000">
            <w:pPr>
              <w:widowControl/>
              <w:jc w:val="left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544" w:type="dxa"/>
            <w:shd w:val="clear" w:color="auto" w:fill="FFFFFF"/>
            <w:vAlign w:val="center"/>
          </w:tcPr>
          <w:p w14:paraId="18BD40EA" w14:textId="77777777" w:rsidR="00A93DA0" w:rsidRDefault="00000000">
            <w:pPr>
              <w:widowControl/>
              <w:jc w:val="left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2.02 (1.96, 2.08)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DD7B125" w14:textId="77777777" w:rsidR="00A93DA0" w:rsidRDefault="00000000">
            <w:pPr>
              <w:widowControl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&lt;0.001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93C4429" w14:textId="77777777" w:rsidR="00A93DA0" w:rsidRDefault="00000000">
            <w:pPr>
              <w:widowControl/>
              <w:jc w:val="left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1.69 (1.64, 1.75)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309BEFF" w14:textId="77777777" w:rsidR="00A93DA0" w:rsidRDefault="00000000">
            <w:pPr>
              <w:widowControl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&lt;0.001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359AFFF" w14:textId="77777777" w:rsidR="00A93DA0" w:rsidRDefault="00000000">
            <w:pPr>
              <w:widowControl/>
              <w:jc w:val="left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1.33 (1.25, 1.42)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3D0324E2" w14:textId="77777777" w:rsidR="00A93DA0" w:rsidRDefault="00000000">
            <w:pPr>
              <w:widowControl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&lt;0.001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C2ADA52" w14:textId="77777777" w:rsidR="00A93DA0" w:rsidRDefault="00000000">
            <w:pPr>
              <w:widowControl/>
              <w:jc w:val="left"/>
              <w:textAlignment w:val="center"/>
              <w:rPr>
                <w:rFonts w:ascii="Arial" w:eastAsia="Helvetica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1.188 (1.016, 1.388)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7808646" w14:textId="77777777" w:rsidR="00A93DA0" w:rsidRDefault="00000000">
            <w:pPr>
              <w:widowControl/>
              <w:textAlignment w:val="center"/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Helvetica" w:hAnsi="Arial" w:cs="Arial"/>
                <w:color w:val="333333"/>
                <w:kern w:val="0"/>
                <w:sz w:val="15"/>
                <w:szCs w:val="15"/>
                <w:lang w:bidi="ar"/>
              </w:rPr>
              <w:t>0.030</w:t>
            </w:r>
          </w:p>
        </w:tc>
      </w:tr>
    </w:tbl>
    <w:p w14:paraId="0F7AACCA" w14:textId="77777777" w:rsidR="00A93DA0" w:rsidRDefault="00A93DA0"/>
    <w:p w14:paraId="47F69FC4" w14:textId="77777777" w:rsidR="00A93DA0" w:rsidRDefault="00000000">
      <w:pPr>
        <w:widowControl/>
        <w:jc w:val="left"/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</w:pPr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 xml:space="preserve">CI </w:t>
      </w:r>
      <w:proofErr w:type="spellStart"/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>Confdence</w:t>
      </w:r>
      <w:proofErr w:type="spellEnd"/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 xml:space="preserve"> interval, Ref Reference</w:t>
      </w:r>
    </w:p>
    <w:p w14:paraId="1DC18F6F" w14:textId="77777777" w:rsidR="00A93DA0" w:rsidRDefault="00000000">
      <w:pPr>
        <w:widowControl/>
        <w:jc w:val="left"/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</w:pPr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 xml:space="preserve">Crude model: we did not adjust for other </w:t>
      </w:r>
      <w:proofErr w:type="spellStart"/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>covariants</w:t>
      </w:r>
      <w:proofErr w:type="spellEnd"/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 xml:space="preserve"> </w:t>
      </w:r>
    </w:p>
    <w:p w14:paraId="58E8F9F2" w14:textId="77777777" w:rsidR="00A93DA0" w:rsidRDefault="00000000">
      <w:pPr>
        <w:widowControl/>
        <w:jc w:val="left"/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</w:pPr>
      <w:r>
        <w:rPr>
          <w:rFonts w:ascii="Arial" w:eastAsia="Helvetica" w:hAnsi="Arial" w:cs="Arial"/>
          <w:color w:val="333333"/>
          <w:kern w:val="0"/>
          <w:sz w:val="15"/>
          <w:szCs w:val="15"/>
          <w:shd w:val="clear" w:color="auto" w:fill="FFFFFF"/>
          <w:lang w:bidi="ar"/>
        </w:rPr>
        <w:t>Mode</w:t>
      </w:r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l I: we adjusted for age, gender </w:t>
      </w:r>
    </w:p>
    <w:p w14:paraId="072D1462" w14:textId="77777777" w:rsidR="00A93DA0" w:rsidRDefault="00000000">
      <w:pPr>
        <w:widowControl/>
        <w:jc w:val="left"/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</w:pPr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Model </w:t>
      </w:r>
      <w:proofErr w:type="gramStart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2:we</w:t>
      </w:r>
      <w:proofErr w:type="gramEnd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 adjusted for </w:t>
      </w:r>
      <w:bookmarkStart w:id="0" w:name="OLE_LINK4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age, </w:t>
      </w:r>
      <w:proofErr w:type="spellStart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gender,BMI</w:t>
      </w:r>
      <w:proofErr w:type="spellEnd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, SBP, DBP, FPG,</w:t>
      </w:r>
      <w:r>
        <w:rPr>
          <w:rFonts w:ascii="Arial" w:eastAsia="Helvetica" w:hAnsi="Arial" w:cs="Arial"/>
          <w:color w:val="333333"/>
          <w:kern w:val="0"/>
          <w:sz w:val="15"/>
          <w:szCs w:val="15"/>
          <w:lang w:bidi="ar"/>
        </w:rPr>
        <w:t>HDL-C</w:t>
      </w:r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, LDL,ALT,BUN,SCR</w:t>
      </w:r>
      <w:bookmarkEnd w:id="0"/>
    </w:p>
    <w:p w14:paraId="6D3E516A" w14:textId="77777777" w:rsidR="00A93DA0" w:rsidRDefault="00000000">
      <w:pPr>
        <w:widowControl/>
        <w:jc w:val="left"/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</w:pPr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Model </w:t>
      </w:r>
      <w:proofErr w:type="gramStart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3:we</w:t>
      </w:r>
      <w:proofErr w:type="gramEnd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 adjusted for </w:t>
      </w:r>
      <w:bookmarkStart w:id="1" w:name="OLE_LINK5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age, </w:t>
      </w:r>
      <w:proofErr w:type="spellStart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gender,BMI</w:t>
      </w:r>
      <w:proofErr w:type="spellEnd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, SBP, DBP, FPG, </w:t>
      </w:r>
      <w:r>
        <w:rPr>
          <w:rFonts w:ascii="Arial" w:eastAsia="Helvetica" w:hAnsi="Arial" w:cs="Arial"/>
          <w:color w:val="333333"/>
          <w:kern w:val="0"/>
          <w:sz w:val="15"/>
          <w:szCs w:val="15"/>
          <w:lang w:bidi="ar"/>
        </w:rPr>
        <w:t>HDL-</w:t>
      </w:r>
      <w:proofErr w:type="spellStart"/>
      <w:r>
        <w:rPr>
          <w:rFonts w:ascii="Arial" w:eastAsia="Helvetica" w:hAnsi="Arial" w:cs="Arial"/>
          <w:color w:val="333333"/>
          <w:kern w:val="0"/>
          <w:sz w:val="15"/>
          <w:szCs w:val="15"/>
          <w:lang w:bidi="ar"/>
        </w:rPr>
        <w:t>C</w:t>
      </w:r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,LDL,ALT,BUN,SCR,smoking</w:t>
      </w:r>
      <w:proofErr w:type="spellEnd"/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 xml:space="preserve"> and drinking </w:t>
      </w:r>
      <w:r>
        <w:rPr>
          <w:rFonts w:ascii="Arial" w:eastAsia="Helvetica" w:hAnsi="Arial" w:cs="Arial" w:hint="eastAsia"/>
          <w:kern w:val="0"/>
          <w:sz w:val="15"/>
          <w:szCs w:val="15"/>
          <w:shd w:val="clear" w:color="auto" w:fill="FFFFFF"/>
          <w:lang w:bidi="ar"/>
        </w:rPr>
        <w:t>s</w:t>
      </w:r>
      <w:r>
        <w:rPr>
          <w:rFonts w:ascii="Arial" w:eastAsia="Helvetica" w:hAnsi="Arial" w:cs="Arial"/>
          <w:kern w:val="0"/>
          <w:sz w:val="15"/>
          <w:szCs w:val="15"/>
          <w:shd w:val="clear" w:color="auto" w:fill="FFFFFF"/>
          <w:lang w:bidi="ar"/>
        </w:rPr>
        <w:t>tatus ,family history of diabetes</w:t>
      </w:r>
    </w:p>
    <w:bookmarkEnd w:id="1"/>
    <w:p w14:paraId="36A5B5FF" w14:textId="77777777" w:rsidR="00A93DA0" w:rsidRDefault="00A93DA0">
      <w:pPr>
        <w:widowControl/>
        <w:spacing w:after="240"/>
        <w:jc w:val="left"/>
      </w:pPr>
    </w:p>
    <w:p w14:paraId="5961BB8D" w14:textId="77777777" w:rsidR="00A93DA0" w:rsidRDefault="00000000">
      <w:pPr>
        <w:widowControl/>
        <w:jc w:val="left"/>
      </w:pPr>
      <w:r>
        <w:rPr>
          <w:rFonts w:ascii="Helvetica" w:eastAsia="Helvetica" w:hAnsi="Helvetica" w:cs="Helvetica"/>
          <w:color w:val="333333"/>
          <w:kern w:val="0"/>
          <w:sz w:val="14"/>
          <w:szCs w:val="14"/>
          <w:shd w:val="clear" w:color="auto" w:fill="FFFFFF"/>
          <w:lang w:bidi="ar"/>
        </w:rPr>
        <w:br/>
      </w:r>
    </w:p>
    <w:p w14:paraId="4D2FD722" w14:textId="77777777" w:rsidR="00A93DA0" w:rsidRDefault="00A93DA0">
      <w:pPr>
        <w:widowControl/>
        <w:jc w:val="left"/>
      </w:pPr>
    </w:p>
    <w:p w14:paraId="64A6EF97" w14:textId="77777777" w:rsidR="00BC2ED8" w:rsidRPr="00BC2ED8" w:rsidRDefault="00BC2ED8" w:rsidP="00BC2ED8">
      <w:pPr>
        <w:ind w:left="480" w:hangingChars="300" w:hanging="480"/>
        <w:rPr>
          <w:rFonts w:ascii="Times New Roman" w:hAnsi="Times New Roman" w:cs="Times New Roman"/>
          <w:sz w:val="16"/>
          <w:szCs w:val="18"/>
        </w:rPr>
      </w:pPr>
      <w:r w:rsidRPr="00BC2ED8">
        <w:rPr>
          <w:rFonts w:ascii="Times New Roman" w:hAnsi="Times New Roman" w:cs="Times New Roman"/>
          <w:sz w:val="16"/>
          <w:szCs w:val="18"/>
        </w:rPr>
        <w:t xml:space="preserve">Table </w:t>
      </w:r>
      <w:r w:rsidRPr="00BC2ED8">
        <w:rPr>
          <w:rFonts w:ascii="Times New Roman" w:hAnsi="Times New Roman" w:cs="Times New Roman" w:hint="eastAsia"/>
          <w:sz w:val="16"/>
          <w:szCs w:val="18"/>
        </w:rPr>
        <w:t>S2</w:t>
      </w:r>
      <w:r w:rsidRPr="00BC2ED8">
        <w:rPr>
          <w:rFonts w:ascii="Times New Roman" w:hAnsi="Times New Roman" w:cs="Times New Roman"/>
          <w:sz w:val="16"/>
          <w:szCs w:val="18"/>
        </w:rPr>
        <w:t xml:space="preserve"> </w:t>
      </w:r>
      <w:r w:rsidRPr="00BC2ED8">
        <w:rPr>
          <w:rFonts w:ascii="Times New Roman" w:hAnsi="Times New Roman" w:cs="Times New Roman"/>
          <w:bCs/>
          <w:sz w:val="16"/>
          <w:szCs w:val="18"/>
        </w:rPr>
        <w:t>The</w:t>
      </w:r>
      <w:r w:rsidRPr="00BC2ED8">
        <w:rPr>
          <w:rFonts w:ascii="Times New Roman" w:hAnsi="Times New Roman" w:cs="Times New Roman" w:hint="eastAsia"/>
          <w:bCs/>
          <w:sz w:val="16"/>
          <w:szCs w:val="18"/>
        </w:rPr>
        <w:t xml:space="preserve"> results of the collinearity screening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18" w:space="0" w:color="auto"/>
          <w:insideV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193"/>
        <w:gridCol w:w="1454"/>
      </w:tblGrid>
      <w:tr w:rsidR="00BC2ED8" w:rsidRPr="00BC2ED8" w14:paraId="3F8F5F3B" w14:textId="77777777" w:rsidTr="00267F59"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3425363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285ED82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Step 1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6F56778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Step 2</w:t>
            </w:r>
          </w:p>
        </w:tc>
      </w:tr>
      <w:tr w:rsidR="00BC2ED8" w:rsidRPr="00BC2ED8" w14:paraId="7F6CB71F" w14:textId="77777777" w:rsidTr="00267F59">
        <w:tc>
          <w:tcPr>
            <w:tcW w:w="28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A451EFD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Age(years)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8C2D7D4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5DECD09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1.3</w:t>
            </w:r>
          </w:p>
        </w:tc>
      </w:tr>
      <w:tr w:rsidR="00BC2ED8" w:rsidRPr="00BC2ED8" w14:paraId="5606CB18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8BA0CFD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Gender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90E89A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2.5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638399C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2.5</w:t>
            </w:r>
          </w:p>
        </w:tc>
      </w:tr>
      <w:tr w:rsidR="00BC2ED8" w:rsidRPr="00BC2ED8" w14:paraId="0AE2B052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DAA451D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BMI(</w:t>
            </w:r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kg/m</w:t>
            </w:r>
            <w:r w:rsidRPr="00BC2ED8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 xml:space="preserve"> 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82A4ADD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986FE9D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1.5</w:t>
            </w:r>
          </w:p>
        </w:tc>
      </w:tr>
      <w:tr w:rsidR="00BC2ED8" w:rsidRPr="00BC2ED8" w14:paraId="43ACAC11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592E0C1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SBP(</w:t>
            </w:r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mmHg)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EC510F9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2.2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928F786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2.2</w:t>
            </w:r>
          </w:p>
        </w:tc>
      </w:tr>
      <w:tr w:rsidR="00BC2ED8" w:rsidRPr="00BC2ED8" w14:paraId="24FBD1D4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251E097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DBP(</w:t>
            </w:r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mmHg)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A21E795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1BE1A17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</w:tr>
      <w:tr w:rsidR="00BC2ED8" w:rsidRPr="00BC2ED8" w14:paraId="76896E78" w14:textId="77777777" w:rsidTr="00267F59">
        <w:trPr>
          <w:trHeight w:val="305"/>
        </w:trPr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BAD7406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FPG(</w:t>
            </w:r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mmol/l)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8490B5A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1.1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5458198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1.1</w:t>
            </w:r>
          </w:p>
        </w:tc>
      </w:tr>
      <w:tr w:rsidR="00BC2ED8" w:rsidRPr="00BC2ED8" w14:paraId="638A18F9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15FF206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HDL-C(mmol/l)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8D4908B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DB9FF75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1.2</w:t>
            </w:r>
          </w:p>
        </w:tc>
      </w:tr>
      <w:tr w:rsidR="00BC2ED8" w:rsidRPr="00BC2ED8" w14:paraId="4F11CE7F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3ECF0D5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LDL(</w:t>
            </w:r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mmol/l)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3DFF630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1F49555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1.1</w:t>
            </w:r>
          </w:p>
        </w:tc>
      </w:tr>
      <w:tr w:rsidR="00BC2ED8" w:rsidRPr="00BC2ED8" w14:paraId="44082409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92BB846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 w:hint="eastAsia"/>
                <w:sz w:val="16"/>
                <w:szCs w:val="18"/>
              </w:rPr>
              <w:t>TC</w:t>
            </w: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mmol/l)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D4942FA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6.6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E9B39E1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NA</w:t>
            </w:r>
          </w:p>
        </w:tc>
      </w:tr>
      <w:tr w:rsidR="00BC2ED8" w:rsidRPr="00BC2ED8" w14:paraId="0C57A46C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75B490F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ALT(IU/L)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40E8B7B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3.3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D09CF04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3.3</w:t>
            </w:r>
          </w:p>
        </w:tc>
      </w:tr>
      <w:tr w:rsidR="00BC2ED8" w:rsidRPr="00BC2ED8" w14:paraId="48F636B4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94B8027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AST(IU/L)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0802580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2.9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F2B3DFF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2.9</w:t>
            </w:r>
          </w:p>
        </w:tc>
      </w:tr>
      <w:tr w:rsidR="00BC2ED8" w:rsidRPr="00BC2ED8" w14:paraId="22161FAC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89D7F3E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BUN</w:t>
            </w:r>
            <w:r w:rsidRPr="00BC2ED8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(mmol/L)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D273DEC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57F5CC1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1.2</w:t>
            </w:r>
          </w:p>
        </w:tc>
      </w:tr>
      <w:tr w:rsidR="00BC2ED8" w:rsidRPr="00BC2ED8" w14:paraId="29BEFCDE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5C9CEDE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CCR(</w:t>
            </w:r>
            <w:proofErr w:type="spellStart"/>
            <w:proofErr w:type="gram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umol</w:t>
            </w:r>
            <w:proofErr w:type="spellEnd"/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/L)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A11FC21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F0263E4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</w:tr>
      <w:tr w:rsidR="00BC2ED8" w:rsidRPr="00BC2ED8" w14:paraId="496F0835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EF79EBA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Smoking status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C910363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23BC130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1.3</w:t>
            </w:r>
          </w:p>
        </w:tc>
      </w:tr>
      <w:tr w:rsidR="00BC2ED8" w:rsidRPr="00BC2ED8" w14:paraId="4B31AC2A" w14:textId="77777777" w:rsidTr="00267F59"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39AB4D2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Drinking status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117A56C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1.1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331DE80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1.1</w:t>
            </w:r>
          </w:p>
        </w:tc>
      </w:tr>
      <w:tr w:rsidR="00BC2ED8" w:rsidRPr="00BC2ED8" w14:paraId="5F303F06" w14:textId="77777777" w:rsidTr="00267F59">
        <w:tc>
          <w:tcPr>
            <w:tcW w:w="2880" w:type="dxa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BA6B507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Family history of DM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57BAB5A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469856C" w14:textId="77777777" w:rsidR="00BC2ED8" w:rsidRPr="00BC2ED8" w:rsidRDefault="00BC2ED8" w:rsidP="00BC2ED8">
            <w:pPr>
              <w:ind w:left="480" w:hangingChars="300" w:hanging="480"/>
              <w:rPr>
                <w:rFonts w:ascii="Times New Roman" w:hAnsi="Times New Roman" w:cs="Times New Roman"/>
                <w:sz w:val="16"/>
                <w:szCs w:val="18"/>
              </w:rPr>
            </w:pPr>
            <w:r w:rsidRPr="00BC2ED8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</w:tr>
    </w:tbl>
    <w:p w14:paraId="58EEAB42" w14:textId="77777777" w:rsidR="00BC2ED8" w:rsidRPr="00BC2ED8" w:rsidRDefault="00BC2ED8" w:rsidP="00BC2ED8">
      <w:pPr>
        <w:ind w:left="480" w:hangingChars="300" w:hanging="480"/>
        <w:rPr>
          <w:rFonts w:ascii="Times New Roman" w:hAnsi="Times New Roman" w:cs="Times New Roman"/>
          <w:sz w:val="16"/>
          <w:szCs w:val="18"/>
        </w:rPr>
      </w:pPr>
      <w:r w:rsidRPr="00BC2ED8">
        <w:rPr>
          <w:rFonts w:ascii="Times New Roman" w:hAnsi="Times New Roman" w:cs="Times New Roman"/>
          <w:sz w:val="16"/>
          <w:szCs w:val="18"/>
        </w:rPr>
        <w:br/>
        <w:t xml:space="preserve">BMI body mass index; SBP systolic blood </w:t>
      </w:r>
      <w:proofErr w:type="spellStart"/>
      <w:proofErr w:type="gramStart"/>
      <w:r w:rsidRPr="00BC2ED8">
        <w:rPr>
          <w:rFonts w:ascii="Times New Roman" w:hAnsi="Times New Roman" w:cs="Times New Roman"/>
          <w:sz w:val="16"/>
          <w:szCs w:val="18"/>
        </w:rPr>
        <w:t>pressure;DBP</w:t>
      </w:r>
      <w:proofErr w:type="spellEnd"/>
      <w:proofErr w:type="gramEnd"/>
      <w:r w:rsidRPr="00BC2ED8">
        <w:rPr>
          <w:rFonts w:ascii="Times New Roman" w:hAnsi="Times New Roman" w:cs="Times New Roman"/>
          <w:sz w:val="16"/>
          <w:szCs w:val="18"/>
        </w:rPr>
        <w:t xml:space="preserve"> diastolic blood pressure; FBG fasting blood glucose; TC total </w:t>
      </w:r>
      <w:proofErr w:type="spellStart"/>
      <w:r w:rsidRPr="00BC2ED8">
        <w:rPr>
          <w:rFonts w:ascii="Times New Roman" w:hAnsi="Times New Roman" w:cs="Times New Roman"/>
          <w:sz w:val="16"/>
          <w:szCs w:val="18"/>
        </w:rPr>
        <w:t>cholesterol;HDL-C</w:t>
      </w:r>
      <w:proofErr w:type="spellEnd"/>
      <w:r w:rsidRPr="00BC2ED8">
        <w:rPr>
          <w:rFonts w:ascii="Times New Roman" w:hAnsi="Times New Roman" w:cs="Times New Roman"/>
          <w:sz w:val="16"/>
          <w:szCs w:val="18"/>
        </w:rPr>
        <w:t xml:space="preserve"> high-density lipoprotein cholesterol; LDL Low-density lipoprotein</w:t>
      </w:r>
      <w:r w:rsidRPr="00BC2ED8">
        <w:rPr>
          <w:rFonts w:ascii="Times New Roman" w:hAnsi="Times New Roman" w:cs="Times New Roman"/>
          <w:sz w:val="16"/>
          <w:szCs w:val="18"/>
        </w:rPr>
        <w:t>；</w:t>
      </w:r>
      <w:r w:rsidRPr="00BC2ED8">
        <w:rPr>
          <w:rFonts w:ascii="Times New Roman" w:hAnsi="Times New Roman" w:cs="Times New Roman"/>
          <w:sz w:val="16"/>
          <w:szCs w:val="18"/>
        </w:rPr>
        <w:t xml:space="preserve">AST aspartate </w:t>
      </w:r>
    </w:p>
    <w:p w14:paraId="572CFA43" w14:textId="77777777" w:rsidR="00BC2ED8" w:rsidRPr="00BC2ED8" w:rsidRDefault="00BC2ED8" w:rsidP="00BC2ED8">
      <w:pPr>
        <w:ind w:left="480" w:hangingChars="300" w:hanging="480"/>
        <w:rPr>
          <w:rFonts w:ascii="Times New Roman" w:hAnsi="Times New Roman" w:cs="Times New Roman"/>
          <w:sz w:val="16"/>
          <w:szCs w:val="18"/>
        </w:rPr>
      </w:pPr>
      <w:proofErr w:type="spellStart"/>
      <w:proofErr w:type="gramStart"/>
      <w:r w:rsidRPr="00BC2ED8">
        <w:rPr>
          <w:rFonts w:ascii="Times New Roman" w:hAnsi="Times New Roman" w:cs="Times New Roman"/>
          <w:sz w:val="16"/>
          <w:szCs w:val="18"/>
        </w:rPr>
        <w:t>aminotransferase,ALT</w:t>
      </w:r>
      <w:proofErr w:type="spellEnd"/>
      <w:proofErr w:type="gramEnd"/>
      <w:r w:rsidRPr="00BC2ED8">
        <w:rPr>
          <w:rFonts w:ascii="Times New Roman" w:hAnsi="Times New Roman" w:cs="Times New Roman"/>
          <w:sz w:val="16"/>
          <w:szCs w:val="18"/>
        </w:rPr>
        <w:t xml:space="preserve"> alanine aminotransferase; BUN blood urea </w:t>
      </w:r>
      <w:proofErr w:type="spellStart"/>
      <w:r w:rsidRPr="00BC2ED8">
        <w:rPr>
          <w:rFonts w:ascii="Times New Roman" w:hAnsi="Times New Roman" w:cs="Times New Roman"/>
          <w:sz w:val="16"/>
          <w:szCs w:val="18"/>
        </w:rPr>
        <w:t>nitrogen;SCR</w:t>
      </w:r>
      <w:proofErr w:type="spellEnd"/>
      <w:r w:rsidRPr="00BC2ED8">
        <w:rPr>
          <w:rFonts w:ascii="Times New Roman" w:hAnsi="Times New Roman" w:cs="Times New Roman"/>
          <w:sz w:val="16"/>
          <w:szCs w:val="18"/>
        </w:rPr>
        <w:t xml:space="preserve"> serum </w:t>
      </w:r>
      <w:proofErr w:type="spellStart"/>
      <w:r w:rsidRPr="00BC2ED8">
        <w:rPr>
          <w:rFonts w:ascii="Times New Roman" w:hAnsi="Times New Roman" w:cs="Times New Roman"/>
          <w:sz w:val="16"/>
          <w:szCs w:val="18"/>
        </w:rPr>
        <w:t>creatinine;DM</w:t>
      </w:r>
      <w:proofErr w:type="spellEnd"/>
      <w:r w:rsidRPr="00BC2ED8">
        <w:rPr>
          <w:rFonts w:ascii="Times New Roman" w:hAnsi="Times New Roman" w:cs="Times New Roman"/>
          <w:sz w:val="16"/>
          <w:szCs w:val="18"/>
        </w:rPr>
        <w:t xml:space="preserve"> diabetes.</w:t>
      </w:r>
    </w:p>
    <w:p w14:paraId="7389BCC5" w14:textId="77777777" w:rsidR="00BC2ED8" w:rsidRPr="00BC2ED8" w:rsidRDefault="00BC2ED8" w:rsidP="00BC2ED8">
      <w:pPr>
        <w:ind w:left="480" w:hangingChars="300" w:hanging="480"/>
        <w:rPr>
          <w:rFonts w:ascii="Times New Roman" w:hAnsi="Times New Roman" w:cs="Times New Roman"/>
          <w:sz w:val="16"/>
          <w:szCs w:val="18"/>
        </w:rPr>
      </w:pPr>
    </w:p>
    <w:p w14:paraId="6611B1A1" w14:textId="77777777" w:rsidR="00A93DA0" w:rsidRDefault="00A93DA0">
      <w:pPr>
        <w:ind w:left="480" w:hangingChars="300" w:hanging="480"/>
        <w:rPr>
          <w:rFonts w:ascii="Times New Roman" w:hAnsi="Times New Roman" w:cs="Times New Roman"/>
          <w:sz w:val="16"/>
          <w:szCs w:val="18"/>
        </w:rPr>
      </w:pPr>
    </w:p>
    <w:p w14:paraId="5D4C9076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413BDF5B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90A7478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42EB59E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58667705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14C0EEA7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DFE9EB5" w14:textId="77777777" w:rsidR="00A93DA0" w:rsidRDefault="00A93DA0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/>
          <w:bCs/>
          <w:kern w:val="0"/>
          <w:szCs w:val="21"/>
        </w:rPr>
      </w:pPr>
    </w:p>
    <w:p w14:paraId="15526B48" w14:textId="77777777" w:rsidR="00A93DA0" w:rsidRDefault="00A93DA0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/>
          <w:bCs/>
          <w:kern w:val="0"/>
          <w:szCs w:val="21"/>
        </w:rPr>
      </w:pPr>
    </w:p>
    <w:p w14:paraId="6BA51C66" w14:textId="77777777" w:rsidR="00A93DA0" w:rsidRDefault="00A93DA0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/>
          <w:bCs/>
          <w:kern w:val="0"/>
          <w:szCs w:val="21"/>
        </w:rPr>
      </w:pPr>
    </w:p>
    <w:p w14:paraId="1D6F9F97" w14:textId="77777777" w:rsidR="00A93DA0" w:rsidRDefault="00A93DA0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/>
          <w:bCs/>
          <w:kern w:val="0"/>
          <w:szCs w:val="21"/>
        </w:rPr>
      </w:pPr>
    </w:p>
    <w:p w14:paraId="7073DEBA" w14:textId="77777777" w:rsidR="00A93DA0" w:rsidRDefault="00A93DA0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/>
          <w:bCs/>
          <w:kern w:val="0"/>
          <w:szCs w:val="21"/>
        </w:rPr>
      </w:pPr>
    </w:p>
    <w:p w14:paraId="68800901" w14:textId="77777777" w:rsidR="00A93DA0" w:rsidRDefault="00A93DA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sectPr w:rsidR="00A93DA0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87EC" w14:textId="77777777" w:rsidR="00A62983" w:rsidRDefault="00A62983" w:rsidP="00BC2ED8">
      <w:r>
        <w:separator/>
      </w:r>
    </w:p>
  </w:endnote>
  <w:endnote w:type="continuationSeparator" w:id="0">
    <w:p w14:paraId="05F95476" w14:textId="77777777" w:rsidR="00A62983" w:rsidRDefault="00A62983" w:rsidP="00BC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3BF6" w14:textId="2EB7D228" w:rsidR="00BC2ED8" w:rsidRDefault="00BC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6091E" wp14:editId="0D9D2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279221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D8B1F" w14:textId="33CF13E8" w:rsidR="00BC2ED8" w:rsidRPr="00BC2ED8" w:rsidRDefault="00BC2ED8" w:rsidP="00BC2E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2E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609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2FD8B1F" w14:textId="33CF13E8" w:rsidR="00BC2ED8" w:rsidRPr="00BC2ED8" w:rsidRDefault="00BC2ED8" w:rsidP="00BC2E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2E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CBF4" w14:textId="4D23A41C" w:rsidR="00BC2ED8" w:rsidRDefault="00BC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5BAE8B" wp14:editId="3D188876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25099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77B00" w14:textId="73465BBB" w:rsidR="00BC2ED8" w:rsidRPr="00BC2ED8" w:rsidRDefault="00BC2ED8" w:rsidP="00BC2E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2E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BAE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A477B00" w14:textId="73465BBB" w:rsidR="00BC2ED8" w:rsidRPr="00BC2ED8" w:rsidRDefault="00BC2ED8" w:rsidP="00BC2E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2E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5096" w14:textId="47B2FED9" w:rsidR="00BC2ED8" w:rsidRDefault="00BC2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7A0A0" wp14:editId="6B7FAB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813280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4E804" w14:textId="6E458557" w:rsidR="00BC2ED8" w:rsidRPr="00BC2ED8" w:rsidRDefault="00BC2ED8" w:rsidP="00BC2E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2E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7A0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04E804" w14:textId="6E458557" w:rsidR="00BC2ED8" w:rsidRPr="00BC2ED8" w:rsidRDefault="00BC2ED8" w:rsidP="00BC2E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2E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4ED7" w14:textId="77777777" w:rsidR="00A62983" w:rsidRDefault="00A62983" w:rsidP="00BC2ED8">
      <w:r>
        <w:separator/>
      </w:r>
    </w:p>
  </w:footnote>
  <w:footnote w:type="continuationSeparator" w:id="0">
    <w:p w14:paraId="33EC467B" w14:textId="77777777" w:rsidR="00A62983" w:rsidRDefault="00A62983" w:rsidP="00BC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A93DA0"/>
    <w:rsid w:val="005E4817"/>
    <w:rsid w:val="00A62983"/>
    <w:rsid w:val="00A93DA0"/>
    <w:rsid w:val="00BC2ED8"/>
    <w:rsid w:val="06360F44"/>
    <w:rsid w:val="0B8534A0"/>
    <w:rsid w:val="0DC37C19"/>
    <w:rsid w:val="12531D86"/>
    <w:rsid w:val="1313340B"/>
    <w:rsid w:val="14E87B8A"/>
    <w:rsid w:val="18FF130E"/>
    <w:rsid w:val="19B27BC4"/>
    <w:rsid w:val="1E7E397C"/>
    <w:rsid w:val="1FA06492"/>
    <w:rsid w:val="20536485"/>
    <w:rsid w:val="27DC6D8E"/>
    <w:rsid w:val="285C21E2"/>
    <w:rsid w:val="2A9C3629"/>
    <w:rsid w:val="2B490229"/>
    <w:rsid w:val="2B8F68EB"/>
    <w:rsid w:val="2BC32324"/>
    <w:rsid w:val="36BF1617"/>
    <w:rsid w:val="3A672FC4"/>
    <w:rsid w:val="3BE54E4B"/>
    <w:rsid w:val="40E87051"/>
    <w:rsid w:val="4165392E"/>
    <w:rsid w:val="48241D27"/>
    <w:rsid w:val="494B0E64"/>
    <w:rsid w:val="49DE54BB"/>
    <w:rsid w:val="4D9E01FF"/>
    <w:rsid w:val="5639437E"/>
    <w:rsid w:val="58FC1ADB"/>
    <w:rsid w:val="5C0801EE"/>
    <w:rsid w:val="644243CC"/>
    <w:rsid w:val="647D5125"/>
    <w:rsid w:val="64EE217B"/>
    <w:rsid w:val="68150E6B"/>
    <w:rsid w:val="6E1B2C99"/>
    <w:rsid w:val="750F1643"/>
    <w:rsid w:val="7D7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28BC20-D14D-49CF-AF49-ACA557D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62">
    <w:name w:val="清单表 6 彩色2"/>
    <w:basedOn w:val="TableNormal"/>
    <w:autoRedefine/>
    <w:uiPriority w:val="51"/>
    <w:qFormat/>
    <w:rPr>
      <w:color w:val="000000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1">
    <w:name w:val="清单表 6 彩色1"/>
    <w:basedOn w:val="TableNormal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rsid w:val="00BC2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2ED8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Murphy, Alexandra</cp:lastModifiedBy>
  <cp:revision>2</cp:revision>
  <dcterms:created xsi:type="dcterms:W3CDTF">2023-04-27T01:36:00Z</dcterms:created>
  <dcterms:modified xsi:type="dcterms:W3CDTF">2025-03-12T01:58:00Z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2355412A67BA4EAE9FB414AF3A4C2542_12</vt:lpwstr>
  </property>
  <property fmtid="{D5CDD505-2E9C-101B-9397-08002B2CF9AE}" pid="4" name="KSOTemplateDocerSaveRecord">
    <vt:lpwstr>eyJoZGlkIjoiY2EwMGYwYjY3M2Y0ODMzMmM2NTFiOWFkNGFiYjZkN2YiLCJ1c2VySWQiOiIyOTAwNTc3MzkifQ==</vt:lpwstr>
  </property>
  <property fmtid="{D5CDD505-2E9C-101B-9397-08002B2CF9AE}" pid="5" name="ClassificationContentMarkingFooterShapeIds">
    <vt:lpwstr>1d1850c0,49309ab4,4eb0094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2025-03-12T01:58:38Z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4800f3ee-1311-47c6-a676-2ce182af8cd6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