
<file path=[Content_Types].xml><?xml version="1.0" encoding="utf-8"?>
<Types xmlns="http://schemas.openxmlformats.org/package/2006/content-types">
  <Default Extension="json" ContentType="application/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doc" Type="http://schemas.openxmlformats.org/officeDocument/2006/relationships/json" Target="docProps/authors.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26B2" w14:textId="77777777" w:rsidR="00E12CE2" w:rsidRDefault="007203C2">
      <w:pPr>
        <w:spacing w:after="0"/>
        <w:jc w:val="center"/>
      </w:pPr>
      <w:r>
        <w:t>Supplemental Appendix for:</w:t>
      </w:r>
    </w:p>
    <w:p w14:paraId="3CD33509" w14:textId="77777777" w:rsidR="00E12CE2" w:rsidRDefault="00E12CE2">
      <w:pPr>
        <w:spacing w:after="0"/>
        <w:jc w:val="center"/>
      </w:pPr>
    </w:p>
    <w:p w14:paraId="0DA660DB" w14:textId="77777777" w:rsidR="00E12CE2" w:rsidRDefault="007203C2">
      <w:pPr>
        <w:spacing w:after="0"/>
      </w:pPr>
      <w:r>
        <w:rPr>
          <w:b/>
        </w:rPr>
        <w:t xml:space="preserve">Suzetrigine, a Non-Opioid </w:t>
      </w:r>
      <w:r>
        <w:rPr>
          <w:b/>
          <w:color w:val="000000"/>
        </w:rPr>
        <w:t>Na</w:t>
      </w:r>
      <w:r>
        <w:rPr>
          <w:b/>
          <w:color w:val="000000"/>
          <w:vertAlign w:val="subscript"/>
        </w:rPr>
        <w:t>V</w:t>
      </w:r>
      <w:r>
        <w:rPr>
          <w:b/>
          <w:color w:val="000000"/>
        </w:rPr>
        <w:t xml:space="preserve">1.8 Inhibitor </w:t>
      </w:r>
      <w:proofErr w:type="gramStart"/>
      <w:r>
        <w:rPr>
          <w:b/>
          <w:color w:val="000000"/>
        </w:rPr>
        <w:t>With</w:t>
      </w:r>
      <w:proofErr w:type="gramEnd"/>
      <w:r>
        <w:rPr>
          <w:b/>
          <w:color w:val="000000"/>
        </w:rPr>
        <w:t xml:space="preserve"> Broad Applicability for Moderate-to-Severe Acute Pain: A </w:t>
      </w:r>
      <w:r>
        <w:rPr>
          <w:b/>
        </w:rPr>
        <w:t>Phase 3 Single Arm Study for Surgical or Non-surgical Acute Pain</w:t>
      </w:r>
    </w:p>
    <w:p w14:paraId="42DE6915" w14:textId="77777777" w:rsidR="00E12CE2" w:rsidRDefault="00E12CE2">
      <w:pPr>
        <w:spacing w:after="0"/>
        <w:rPr>
          <w:b/>
        </w:rPr>
      </w:pPr>
    </w:p>
    <w:p w14:paraId="273BB23C" w14:textId="77777777" w:rsidR="00E12CE2" w:rsidRDefault="00E12CE2">
      <w:pPr>
        <w:sectPr w:rsidR="00E12C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38315CC6" w14:textId="77777777" w:rsidR="00E12CE2" w:rsidRDefault="007203C2">
      <w:pPr>
        <w:pStyle w:val="TOCHeading"/>
        <w:jc w:val="center"/>
        <w:rPr>
          <w:rFonts w:ascii="Times New Roman" w:hAnsi="Times New Roman"/>
          <w:b/>
          <w:color w:val="000000"/>
        </w:rPr>
      </w:pPr>
      <w:r>
        <w:rPr>
          <w:rFonts w:ascii="Times New Roman" w:hAnsi="Times New Roman"/>
          <w:b/>
          <w:color w:val="000000"/>
        </w:rPr>
        <w:lastRenderedPageBreak/>
        <w:t>Table of Contents</w:t>
      </w:r>
    </w:p>
    <w:p w14:paraId="7B995687" w14:textId="77777777" w:rsidR="00CE1F0A" w:rsidRDefault="00CE1F0A">
      <w:pPr>
        <w:pStyle w:val="TOCHeading"/>
        <w:jc w:val="center"/>
        <w:rPr>
          <w:rFonts w:ascii="Times New Roman" w:hAnsi="Times New Roman"/>
          <w:b/>
          <w:color w:val="000000"/>
        </w:rPr>
      </w:pPr>
    </w:p>
    <w:sdt>
      <w:sdtPr>
        <w:rPr>
          <w:b w:val="0"/>
        </w:rPr>
        <w:id w:val="-964042806"/>
      </w:sdtPr>
      <w:sdtEndPr/>
      <w:sdtContent>
        <w:p w14:paraId="786729FB" w14:textId="314AE143" w:rsidR="00CE1F0A" w:rsidRDefault="007203C2">
          <w:pPr>
            <w:pStyle w:val="TOC1"/>
            <w:rPr>
              <w:rFonts w:asciiTheme="minorHAnsi" w:eastAsiaTheme="minorEastAsia" w:hAnsiTheme="minorHAnsi" w:cstheme="minorBidi"/>
              <w:b w:val="0"/>
              <w:noProof/>
              <w:kern w:val="2"/>
              <w:szCs w:val="24"/>
              <w14:ligatures w14:val="standardContextual"/>
            </w:rPr>
          </w:pPr>
          <w:r>
            <w:fldChar w:fldCharType="begin"/>
          </w:r>
          <w:r>
            <w:instrText xml:space="preserve"> TOC \o '1-3' \h \z \u </w:instrText>
          </w:r>
          <w:r>
            <w:fldChar w:fldCharType="separate"/>
          </w:r>
          <w:hyperlink w:anchor="_Toc190628761" w:history="1">
            <w:r w:rsidR="00CE1F0A" w:rsidRPr="00A77ABE">
              <w:rPr>
                <w:rStyle w:val="Hyperlink"/>
                <w:noProof/>
              </w:rPr>
              <w:t>Supplementary Information 1: List of Investigators</w:t>
            </w:r>
            <w:r w:rsidR="00CE1F0A">
              <w:rPr>
                <w:noProof/>
                <w:webHidden/>
              </w:rPr>
              <w:tab/>
            </w:r>
            <w:r w:rsidR="00CE1F0A">
              <w:rPr>
                <w:noProof/>
                <w:webHidden/>
              </w:rPr>
              <w:fldChar w:fldCharType="begin"/>
            </w:r>
            <w:r w:rsidR="00CE1F0A">
              <w:rPr>
                <w:noProof/>
                <w:webHidden/>
              </w:rPr>
              <w:instrText xml:space="preserve"> PAGEREF _Toc190628761 \h </w:instrText>
            </w:r>
            <w:r w:rsidR="00CE1F0A">
              <w:rPr>
                <w:noProof/>
                <w:webHidden/>
              </w:rPr>
            </w:r>
            <w:r w:rsidR="00CE1F0A">
              <w:rPr>
                <w:noProof/>
                <w:webHidden/>
              </w:rPr>
              <w:fldChar w:fldCharType="separate"/>
            </w:r>
            <w:r w:rsidR="00CE1F0A">
              <w:rPr>
                <w:noProof/>
                <w:webHidden/>
              </w:rPr>
              <w:t>3</w:t>
            </w:r>
            <w:r w:rsidR="00CE1F0A">
              <w:rPr>
                <w:noProof/>
                <w:webHidden/>
              </w:rPr>
              <w:fldChar w:fldCharType="end"/>
            </w:r>
          </w:hyperlink>
        </w:p>
        <w:p w14:paraId="28C2859C" w14:textId="7F3F9828" w:rsidR="00CE1F0A" w:rsidRDefault="00CE1F0A">
          <w:pPr>
            <w:pStyle w:val="TOC1"/>
            <w:rPr>
              <w:rFonts w:asciiTheme="minorHAnsi" w:eastAsiaTheme="minorEastAsia" w:hAnsiTheme="minorHAnsi" w:cstheme="minorBidi"/>
              <w:b w:val="0"/>
              <w:noProof/>
              <w:kern w:val="2"/>
              <w:szCs w:val="24"/>
              <w14:ligatures w14:val="standardContextual"/>
            </w:rPr>
          </w:pPr>
          <w:hyperlink w:anchor="_Toc190628762" w:history="1">
            <w:r w:rsidRPr="00A77ABE">
              <w:rPr>
                <w:rStyle w:val="Hyperlink"/>
                <w:noProof/>
              </w:rPr>
              <w:t>Supplementary Information 2: Supplemental Methods</w:t>
            </w:r>
            <w:r>
              <w:rPr>
                <w:noProof/>
                <w:webHidden/>
              </w:rPr>
              <w:tab/>
            </w:r>
            <w:r>
              <w:rPr>
                <w:noProof/>
                <w:webHidden/>
              </w:rPr>
              <w:fldChar w:fldCharType="begin"/>
            </w:r>
            <w:r>
              <w:rPr>
                <w:noProof/>
                <w:webHidden/>
              </w:rPr>
              <w:instrText xml:space="preserve"> PAGEREF _Toc190628762 \h </w:instrText>
            </w:r>
            <w:r>
              <w:rPr>
                <w:noProof/>
                <w:webHidden/>
              </w:rPr>
            </w:r>
            <w:r>
              <w:rPr>
                <w:noProof/>
                <w:webHidden/>
              </w:rPr>
              <w:fldChar w:fldCharType="separate"/>
            </w:r>
            <w:r>
              <w:rPr>
                <w:noProof/>
                <w:webHidden/>
              </w:rPr>
              <w:t>4</w:t>
            </w:r>
            <w:r>
              <w:rPr>
                <w:noProof/>
                <w:webHidden/>
              </w:rPr>
              <w:fldChar w:fldCharType="end"/>
            </w:r>
          </w:hyperlink>
        </w:p>
        <w:p w14:paraId="498C7C3A" w14:textId="455F862A" w:rsidR="00CE1F0A" w:rsidRDefault="00CE1F0A">
          <w:pPr>
            <w:pStyle w:val="TOC1"/>
            <w:rPr>
              <w:rFonts w:asciiTheme="minorHAnsi" w:eastAsiaTheme="minorEastAsia" w:hAnsiTheme="minorHAnsi" w:cstheme="minorBidi"/>
              <w:b w:val="0"/>
              <w:noProof/>
              <w:kern w:val="2"/>
              <w:szCs w:val="24"/>
              <w14:ligatures w14:val="standardContextual"/>
            </w:rPr>
          </w:pPr>
          <w:hyperlink w:anchor="_Toc190628763" w:history="1">
            <w:r w:rsidRPr="00A77ABE">
              <w:rPr>
                <w:rStyle w:val="Hyperlink"/>
                <w:noProof/>
              </w:rPr>
              <w:t>Supplementary Information 3: Supplemental Figures</w:t>
            </w:r>
            <w:r>
              <w:rPr>
                <w:noProof/>
                <w:webHidden/>
              </w:rPr>
              <w:tab/>
            </w:r>
            <w:r>
              <w:rPr>
                <w:noProof/>
                <w:webHidden/>
              </w:rPr>
              <w:fldChar w:fldCharType="begin"/>
            </w:r>
            <w:r>
              <w:rPr>
                <w:noProof/>
                <w:webHidden/>
              </w:rPr>
              <w:instrText xml:space="preserve"> PAGEREF _Toc190628763 \h </w:instrText>
            </w:r>
            <w:r>
              <w:rPr>
                <w:noProof/>
                <w:webHidden/>
              </w:rPr>
            </w:r>
            <w:r>
              <w:rPr>
                <w:noProof/>
                <w:webHidden/>
              </w:rPr>
              <w:fldChar w:fldCharType="separate"/>
            </w:r>
            <w:r>
              <w:rPr>
                <w:noProof/>
                <w:webHidden/>
              </w:rPr>
              <w:t>10</w:t>
            </w:r>
            <w:r>
              <w:rPr>
                <w:noProof/>
                <w:webHidden/>
              </w:rPr>
              <w:fldChar w:fldCharType="end"/>
            </w:r>
          </w:hyperlink>
        </w:p>
        <w:p w14:paraId="2D868CA5" w14:textId="4CFE4E86" w:rsidR="00CE1F0A" w:rsidRDefault="00CE1F0A">
          <w:pPr>
            <w:pStyle w:val="TOC1"/>
            <w:rPr>
              <w:rFonts w:asciiTheme="minorHAnsi" w:eastAsiaTheme="minorEastAsia" w:hAnsiTheme="minorHAnsi" w:cstheme="minorBidi"/>
              <w:b w:val="0"/>
              <w:noProof/>
              <w:kern w:val="2"/>
              <w:szCs w:val="24"/>
              <w14:ligatures w14:val="standardContextual"/>
            </w:rPr>
          </w:pPr>
          <w:hyperlink w:anchor="_Toc190628764" w:history="1">
            <w:r w:rsidRPr="00A77ABE">
              <w:rPr>
                <w:rStyle w:val="Hyperlink"/>
                <w:noProof/>
              </w:rPr>
              <w:t>Supplementary Information 4: Supplemental Tables</w:t>
            </w:r>
            <w:r>
              <w:rPr>
                <w:noProof/>
                <w:webHidden/>
              </w:rPr>
              <w:tab/>
            </w:r>
            <w:r>
              <w:rPr>
                <w:noProof/>
                <w:webHidden/>
              </w:rPr>
              <w:fldChar w:fldCharType="begin"/>
            </w:r>
            <w:r>
              <w:rPr>
                <w:noProof/>
                <w:webHidden/>
              </w:rPr>
              <w:instrText xml:space="preserve"> PAGEREF _Toc190628764 \h </w:instrText>
            </w:r>
            <w:r>
              <w:rPr>
                <w:noProof/>
                <w:webHidden/>
              </w:rPr>
            </w:r>
            <w:r>
              <w:rPr>
                <w:noProof/>
                <w:webHidden/>
              </w:rPr>
              <w:fldChar w:fldCharType="separate"/>
            </w:r>
            <w:r>
              <w:rPr>
                <w:noProof/>
                <w:webHidden/>
              </w:rPr>
              <w:t>12</w:t>
            </w:r>
            <w:r>
              <w:rPr>
                <w:noProof/>
                <w:webHidden/>
              </w:rPr>
              <w:fldChar w:fldCharType="end"/>
            </w:r>
          </w:hyperlink>
        </w:p>
        <w:p w14:paraId="58C0DB84" w14:textId="1DCE6C09" w:rsidR="00E12CE2" w:rsidRDefault="007203C2">
          <w:r>
            <w:fldChar w:fldCharType="end"/>
          </w:r>
        </w:p>
      </w:sdtContent>
    </w:sdt>
    <w:p w14:paraId="1FC0B760" w14:textId="3D53E102" w:rsidR="00E12CE2" w:rsidRDefault="006575A6">
      <w:pPr>
        <w:pStyle w:val="Heading1"/>
        <w:pageBreakBefore/>
        <w:tabs>
          <w:tab w:val="left" w:pos="6278"/>
        </w:tabs>
      </w:pPr>
      <w:bookmarkStart w:id="0" w:name="_Toc190628761"/>
      <w:r>
        <w:lastRenderedPageBreak/>
        <w:t>Supplementary Information</w:t>
      </w:r>
      <w:r w:rsidR="00B00F7C">
        <w:t xml:space="preserve"> </w:t>
      </w:r>
      <w:r w:rsidR="007203C2">
        <w:t>1: List of Investigators</w:t>
      </w:r>
      <w:bookmarkEnd w:id="0"/>
      <w:r w:rsidR="007203C2">
        <w:tab/>
      </w:r>
    </w:p>
    <w:tbl>
      <w:tblPr>
        <w:tblStyle w:val="Table"/>
        <w:tblW w:w="5198" w:type="pct"/>
        <w:tblInd w:w="-95" w:type="dxa"/>
        <w:tblBorders>
          <w:top w:val="single" w:sz="4" w:space="0" w:color="000000"/>
          <w:left w:val="single" w:sz="4" w:space="0" w:color="000000"/>
          <w:bottom w:val="single" w:sz="4" w:space="0" w:color="000000"/>
          <w:right w:val="single" w:sz="4" w:space="0" w:color="000000"/>
        </w:tblBorders>
        <w:tblCellMar>
          <w:top w:w="43" w:type="dxa"/>
          <w:left w:w="72" w:type="dxa"/>
          <w:bottom w:w="43" w:type="dxa"/>
          <w:right w:w="72" w:type="dxa"/>
        </w:tblCellMar>
        <w:tblLook w:val="04A0" w:firstRow="1" w:lastRow="0" w:firstColumn="1" w:lastColumn="0" w:noHBand="0" w:noVBand="1"/>
      </w:tblPr>
      <w:tblGrid>
        <w:gridCol w:w="1525"/>
        <w:gridCol w:w="1352"/>
        <w:gridCol w:w="1116"/>
        <w:gridCol w:w="4018"/>
        <w:gridCol w:w="1709"/>
      </w:tblGrid>
      <w:tr w:rsidR="00E12CE2" w14:paraId="7599D10E" w14:textId="77777777">
        <w:trPr>
          <w:trHeight w:val="20"/>
          <w:tblHeader/>
        </w:trPr>
        <w:tc>
          <w:tcPr>
            <w:tcW w:w="784" w:type="pct"/>
            <w:tcBorders>
              <w:top w:val="single" w:sz="4" w:space="0" w:color="000000"/>
              <w:left w:val="single" w:sz="4" w:space="0" w:color="000000"/>
              <w:bottom w:val="single" w:sz="4" w:space="0" w:color="000000"/>
              <w:right w:val="nil"/>
            </w:tcBorders>
            <w:shd w:val="clear" w:color="auto" w:fill="CAEDFB"/>
            <w:vAlign w:val="bottom"/>
          </w:tcPr>
          <w:p w14:paraId="3F47A32F" w14:textId="77777777" w:rsidR="00E12CE2" w:rsidRDefault="007203C2">
            <w:pPr>
              <w:pStyle w:val="documenttext"/>
              <w:spacing w:after="60"/>
              <w:rPr>
                <w:b/>
              </w:rPr>
            </w:pPr>
            <w:r>
              <w:rPr>
                <w:b/>
                <w:sz w:val="20"/>
              </w:rPr>
              <w:t>First Name</w:t>
            </w:r>
          </w:p>
        </w:tc>
        <w:tc>
          <w:tcPr>
            <w:tcW w:w="695" w:type="pct"/>
            <w:tcBorders>
              <w:top w:val="single" w:sz="4" w:space="0" w:color="000000"/>
              <w:left w:val="nil"/>
              <w:bottom w:val="single" w:sz="4" w:space="0" w:color="000000"/>
              <w:right w:val="nil"/>
            </w:tcBorders>
            <w:shd w:val="clear" w:color="auto" w:fill="CAEDFB"/>
            <w:vAlign w:val="bottom"/>
          </w:tcPr>
          <w:p w14:paraId="3A4C1C97" w14:textId="77777777" w:rsidR="00E12CE2" w:rsidRDefault="007203C2">
            <w:pPr>
              <w:pStyle w:val="Caption"/>
              <w:keepNext w:val="0"/>
              <w:ind w:left="0" w:firstLine="0"/>
            </w:pPr>
            <w:r>
              <w:rPr>
                <w:sz w:val="20"/>
              </w:rPr>
              <w:t>Last Name</w:t>
            </w:r>
          </w:p>
        </w:tc>
        <w:tc>
          <w:tcPr>
            <w:tcW w:w="574" w:type="pct"/>
            <w:tcBorders>
              <w:top w:val="single" w:sz="4" w:space="0" w:color="000000"/>
              <w:left w:val="nil"/>
              <w:bottom w:val="single" w:sz="4" w:space="0" w:color="000000"/>
              <w:right w:val="single" w:sz="4" w:space="0" w:color="000000"/>
            </w:tcBorders>
            <w:shd w:val="clear" w:color="auto" w:fill="CAEDFB"/>
            <w:vAlign w:val="bottom"/>
          </w:tcPr>
          <w:p w14:paraId="14F19085" w14:textId="77777777" w:rsidR="00E12CE2" w:rsidRDefault="007203C2">
            <w:pPr>
              <w:pStyle w:val="Caption"/>
              <w:keepNext w:val="0"/>
              <w:ind w:left="0" w:firstLine="0"/>
            </w:pPr>
            <w:r>
              <w:rPr>
                <w:sz w:val="20"/>
              </w:rPr>
              <w:t>Academic Degree(s)</w:t>
            </w:r>
          </w:p>
        </w:tc>
        <w:tc>
          <w:tcPr>
            <w:tcW w:w="2067" w:type="pct"/>
            <w:tcBorders>
              <w:top w:val="single" w:sz="4" w:space="0" w:color="000000"/>
              <w:left w:val="single" w:sz="4" w:space="0" w:color="000000"/>
              <w:bottom w:val="single" w:sz="4" w:space="0" w:color="000000"/>
              <w:right w:val="single" w:sz="4" w:space="0" w:color="000000"/>
            </w:tcBorders>
            <w:shd w:val="clear" w:color="auto" w:fill="CAEDFB"/>
            <w:vAlign w:val="bottom"/>
          </w:tcPr>
          <w:p w14:paraId="1241F29F" w14:textId="77777777" w:rsidR="00E12CE2" w:rsidRDefault="007203C2">
            <w:pPr>
              <w:pStyle w:val="Caption"/>
              <w:keepNext w:val="0"/>
              <w:ind w:left="0" w:firstLine="0"/>
            </w:pPr>
            <w:r>
              <w:rPr>
                <w:sz w:val="20"/>
              </w:rPr>
              <w:t>Site/Institution</w:t>
            </w:r>
          </w:p>
        </w:tc>
        <w:tc>
          <w:tcPr>
            <w:tcW w:w="879" w:type="pct"/>
            <w:tcBorders>
              <w:top w:val="single" w:sz="4" w:space="0" w:color="000000"/>
              <w:left w:val="single" w:sz="4" w:space="0" w:color="000000"/>
              <w:bottom w:val="single" w:sz="4" w:space="0" w:color="000000"/>
              <w:right w:val="single" w:sz="4" w:space="0" w:color="000000"/>
            </w:tcBorders>
            <w:shd w:val="clear" w:color="auto" w:fill="CAEDFB"/>
            <w:vAlign w:val="bottom"/>
          </w:tcPr>
          <w:p w14:paraId="07056900" w14:textId="77777777" w:rsidR="00E12CE2" w:rsidRDefault="007203C2">
            <w:pPr>
              <w:pStyle w:val="Caption"/>
              <w:keepNext w:val="0"/>
              <w:ind w:left="0" w:firstLine="0"/>
            </w:pPr>
            <w:r>
              <w:rPr>
                <w:sz w:val="20"/>
              </w:rPr>
              <w:t>Site Location</w:t>
            </w:r>
          </w:p>
        </w:tc>
      </w:tr>
      <w:tr w:rsidR="00E12CE2" w14:paraId="46E0BB68" w14:textId="77777777">
        <w:trPr>
          <w:trHeight w:val="20"/>
        </w:trPr>
        <w:tc>
          <w:tcPr>
            <w:tcW w:w="784" w:type="pct"/>
            <w:tcBorders>
              <w:top w:val="nil"/>
              <w:left w:val="single" w:sz="4" w:space="0" w:color="000000"/>
              <w:bottom w:val="nil"/>
              <w:right w:val="nil"/>
            </w:tcBorders>
            <w:shd w:val="clear" w:color="auto" w:fill="FFFFFF"/>
            <w:vAlign w:val="center"/>
          </w:tcPr>
          <w:p w14:paraId="28F5FECC" w14:textId="77777777" w:rsidR="00E12CE2" w:rsidRDefault="007203C2">
            <w:pPr>
              <w:pStyle w:val="Caption"/>
              <w:keepNext w:val="0"/>
              <w:ind w:left="0" w:firstLine="0"/>
              <w:rPr>
                <w:b w:val="0"/>
              </w:rPr>
            </w:pPr>
            <w:r>
              <w:rPr>
                <w:b w:val="0"/>
                <w:sz w:val="20"/>
              </w:rPr>
              <w:t>Nicholas</w:t>
            </w:r>
          </w:p>
        </w:tc>
        <w:tc>
          <w:tcPr>
            <w:tcW w:w="695" w:type="pct"/>
            <w:tcBorders>
              <w:top w:val="nil"/>
              <w:left w:val="nil"/>
              <w:bottom w:val="nil"/>
              <w:right w:val="nil"/>
            </w:tcBorders>
            <w:shd w:val="clear" w:color="auto" w:fill="FFFFFF"/>
            <w:vAlign w:val="center"/>
          </w:tcPr>
          <w:p w14:paraId="003CA391" w14:textId="77777777" w:rsidR="00E12CE2" w:rsidRDefault="007203C2">
            <w:pPr>
              <w:pStyle w:val="Caption"/>
              <w:keepNext w:val="0"/>
              <w:ind w:left="0" w:firstLine="0"/>
              <w:rPr>
                <w:b w:val="0"/>
              </w:rPr>
            </w:pPr>
            <w:r>
              <w:rPr>
                <w:b w:val="0"/>
                <w:sz w:val="20"/>
              </w:rPr>
              <w:t>Brown</w:t>
            </w:r>
          </w:p>
        </w:tc>
        <w:tc>
          <w:tcPr>
            <w:tcW w:w="574" w:type="pct"/>
            <w:tcBorders>
              <w:top w:val="nil"/>
              <w:left w:val="nil"/>
              <w:bottom w:val="nil"/>
              <w:right w:val="single" w:sz="4" w:space="0" w:color="000000"/>
            </w:tcBorders>
            <w:shd w:val="clear" w:color="auto" w:fill="FFFFFF"/>
            <w:vAlign w:val="center"/>
          </w:tcPr>
          <w:p w14:paraId="315BA1C8" w14:textId="77777777" w:rsidR="00E12CE2" w:rsidRDefault="007203C2">
            <w:pPr>
              <w:pStyle w:val="Caption"/>
              <w:keepNext w:val="0"/>
              <w:ind w:left="0" w:firstLine="0"/>
              <w:rPr>
                <w:b w:val="0"/>
              </w:rPr>
            </w:pPr>
            <w:r>
              <w:rPr>
                <w:b w:val="0"/>
                <w:sz w:val="20"/>
              </w:rPr>
              <w:t>M.D.</w:t>
            </w:r>
          </w:p>
        </w:tc>
        <w:tc>
          <w:tcPr>
            <w:tcW w:w="2067" w:type="pct"/>
            <w:tcBorders>
              <w:top w:val="nil"/>
              <w:left w:val="single" w:sz="4" w:space="0" w:color="000000"/>
              <w:bottom w:val="nil"/>
              <w:right w:val="single" w:sz="4" w:space="0" w:color="000000"/>
            </w:tcBorders>
            <w:shd w:val="clear" w:color="auto" w:fill="FFFFFF"/>
            <w:vAlign w:val="center"/>
          </w:tcPr>
          <w:p w14:paraId="235A40AA" w14:textId="77777777" w:rsidR="00E12CE2" w:rsidRDefault="007203C2">
            <w:pPr>
              <w:pStyle w:val="Caption"/>
              <w:keepNext w:val="0"/>
              <w:ind w:left="0" w:firstLine="0"/>
              <w:rPr>
                <w:b w:val="0"/>
              </w:rPr>
            </w:pPr>
            <w:r>
              <w:rPr>
                <w:b w:val="0"/>
                <w:sz w:val="20"/>
              </w:rPr>
              <w:t>Cypress Surgery Center</w:t>
            </w:r>
          </w:p>
        </w:tc>
        <w:tc>
          <w:tcPr>
            <w:tcW w:w="879" w:type="pct"/>
            <w:tcBorders>
              <w:top w:val="nil"/>
              <w:left w:val="single" w:sz="4" w:space="0" w:color="000000"/>
              <w:bottom w:val="nil"/>
              <w:right w:val="single" w:sz="4" w:space="0" w:color="000000"/>
            </w:tcBorders>
            <w:shd w:val="clear" w:color="auto" w:fill="FFFFFF"/>
            <w:vAlign w:val="center"/>
          </w:tcPr>
          <w:p w14:paraId="586F74CD" w14:textId="77777777" w:rsidR="00E12CE2" w:rsidRDefault="007203C2">
            <w:pPr>
              <w:pStyle w:val="Caption"/>
              <w:keepNext w:val="0"/>
              <w:ind w:left="0" w:firstLine="0"/>
              <w:rPr>
                <w:b w:val="0"/>
              </w:rPr>
            </w:pPr>
            <w:r>
              <w:rPr>
                <w:b w:val="0"/>
                <w:sz w:val="20"/>
              </w:rPr>
              <w:t>Wichita, KS</w:t>
            </w:r>
          </w:p>
        </w:tc>
      </w:tr>
      <w:tr w:rsidR="00E12CE2" w14:paraId="54F8E08F" w14:textId="77777777">
        <w:trPr>
          <w:trHeight w:val="20"/>
        </w:trPr>
        <w:tc>
          <w:tcPr>
            <w:tcW w:w="784" w:type="pct"/>
            <w:tcBorders>
              <w:top w:val="nil"/>
              <w:left w:val="single" w:sz="4" w:space="0" w:color="000000"/>
              <w:bottom w:val="nil"/>
              <w:right w:val="nil"/>
            </w:tcBorders>
            <w:shd w:val="clear" w:color="auto" w:fill="FFFFFF"/>
            <w:vAlign w:val="center"/>
          </w:tcPr>
          <w:p w14:paraId="368263F1" w14:textId="77777777" w:rsidR="00E12CE2" w:rsidRDefault="007203C2">
            <w:pPr>
              <w:pStyle w:val="Caption"/>
              <w:keepNext w:val="0"/>
              <w:ind w:left="0" w:firstLine="0"/>
              <w:rPr>
                <w:b w:val="0"/>
              </w:rPr>
            </w:pPr>
            <w:r>
              <w:rPr>
                <w:b w:val="0"/>
                <w:sz w:val="20"/>
              </w:rPr>
              <w:t>Brandon</w:t>
            </w:r>
          </w:p>
        </w:tc>
        <w:tc>
          <w:tcPr>
            <w:tcW w:w="695" w:type="pct"/>
            <w:tcBorders>
              <w:top w:val="nil"/>
              <w:left w:val="nil"/>
              <w:bottom w:val="nil"/>
              <w:right w:val="nil"/>
            </w:tcBorders>
            <w:shd w:val="clear" w:color="auto" w:fill="FFFFFF"/>
            <w:vAlign w:val="center"/>
          </w:tcPr>
          <w:p w14:paraId="4340E240" w14:textId="77777777" w:rsidR="00E12CE2" w:rsidRDefault="007203C2">
            <w:pPr>
              <w:pStyle w:val="Caption"/>
              <w:keepNext w:val="0"/>
              <w:ind w:left="0" w:firstLine="0"/>
              <w:rPr>
                <w:b w:val="0"/>
              </w:rPr>
            </w:pPr>
            <w:r>
              <w:rPr>
                <w:b w:val="0"/>
                <w:sz w:val="20"/>
              </w:rPr>
              <w:t>Broome</w:t>
            </w:r>
          </w:p>
        </w:tc>
        <w:tc>
          <w:tcPr>
            <w:tcW w:w="574" w:type="pct"/>
            <w:tcBorders>
              <w:top w:val="nil"/>
              <w:left w:val="nil"/>
              <w:bottom w:val="nil"/>
              <w:right w:val="single" w:sz="4" w:space="0" w:color="000000"/>
            </w:tcBorders>
            <w:shd w:val="clear" w:color="auto" w:fill="FFFFFF"/>
            <w:vAlign w:val="center"/>
          </w:tcPr>
          <w:p w14:paraId="2B3498F4" w14:textId="77777777" w:rsidR="00E12CE2" w:rsidRDefault="007203C2">
            <w:pPr>
              <w:pStyle w:val="Caption"/>
              <w:keepNext w:val="0"/>
              <w:ind w:left="0" w:firstLine="0"/>
              <w:rPr>
                <w:b w:val="0"/>
              </w:rPr>
            </w:pPr>
            <w:r>
              <w:rPr>
                <w:b w:val="0"/>
                <w:sz w:val="20"/>
              </w:rPr>
              <w:t>M.D.</w:t>
            </w:r>
          </w:p>
        </w:tc>
        <w:tc>
          <w:tcPr>
            <w:tcW w:w="2067" w:type="pct"/>
            <w:tcBorders>
              <w:top w:val="nil"/>
              <w:left w:val="single" w:sz="4" w:space="0" w:color="000000"/>
              <w:bottom w:val="nil"/>
              <w:right w:val="single" w:sz="4" w:space="0" w:color="000000"/>
            </w:tcBorders>
            <w:shd w:val="clear" w:color="auto" w:fill="FFFFFF"/>
            <w:vAlign w:val="center"/>
          </w:tcPr>
          <w:p w14:paraId="1BDC8B1B" w14:textId="77777777" w:rsidR="00E12CE2" w:rsidRDefault="007203C2">
            <w:pPr>
              <w:pStyle w:val="Caption"/>
              <w:keepNext w:val="0"/>
              <w:ind w:left="0" w:firstLine="0"/>
              <w:rPr>
                <w:b w:val="0"/>
              </w:rPr>
            </w:pPr>
            <w:r>
              <w:rPr>
                <w:b w:val="0"/>
                <w:sz w:val="20"/>
              </w:rPr>
              <w:t>South Texas Spine &amp; Surgical Hospital</w:t>
            </w:r>
          </w:p>
        </w:tc>
        <w:tc>
          <w:tcPr>
            <w:tcW w:w="879" w:type="pct"/>
            <w:tcBorders>
              <w:top w:val="nil"/>
              <w:left w:val="single" w:sz="4" w:space="0" w:color="000000"/>
              <w:bottom w:val="nil"/>
              <w:right w:val="single" w:sz="4" w:space="0" w:color="000000"/>
            </w:tcBorders>
            <w:shd w:val="clear" w:color="auto" w:fill="FFFFFF"/>
            <w:vAlign w:val="center"/>
          </w:tcPr>
          <w:p w14:paraId="76D142B4" w14:textId="77777777" w:rsidR="00E12CE2" w:rsidRDefault="007203C2">
            <w:pPr>
              <w:pStyle w:val="Caption"/>
              <w:keepNext w:val="0"/>
              <w:ind w:left="0" w:firstLine="0"/>
              <w:rPr>
                <w:b w:val="0"/>
              </w:rPr>
            </w:pPr>
            <w:r>
              <w:rPr>
                <w:b w:val="0"/>
                <w:sz w:val="20"/>
              </w:rPr>
              <w:t>San Antonio, TX</w:t>
            </w:r>
          </w:p>
        </w:tc>
      </w:tr>
      <w:tr w:rsidR="00E12CE2" w14:paraId="15D5EDC4" w14:textId="77777777">
        <w:trPr>
          <w:trHeight w:val="20"/>
        </w:trPr>
        <w:tc>
          <w:tcPr>
            <w:tcW w:w="784" w:type="pct"/>
            <w:tcBorders>
              <w:top w:val="nil"/>
              <w:left w:val="single" w:sz="4" w:space="0" w:color="000000"/>
              <w:bottom w:val="nil"/>
              <w:right w:val="nil"/>
            </w:tcBorders>
            <w:shd w:val="clear" w:color="auto" w:fill="FFFFFF"/>
            <w:vAlign w:val="center"/>
          </w:tcPr>
          <w:p w14:paraId="6ACBC0D0" w14:textId="77777777" w:rsidR="00E12CE2" w:rsidRDefault="007203C2">
            <w:pPr>
              <w:pStyle w:val="Caption"/>
              <w:keepNext w:val="0"/>
              <w:ind w:left="0" w:firstLine="0"/>
              <w:rPr>
                <w:b w:val="0"/>
              </w:rPr>
            </w:pPr>
            <w:r>
              <w:rPr>
                <w:b w:val="0"/>
                <w:sz w:val="20"/>
              </w:rPr>
              <w:t>Joseph</w:t>
            </w:r>
          </w:p>
        </w:tc>
        <w:tc>
          <w:tcPr>
            <w:tcW w:w="695" w:type="pct"/>
            <w:tcBorders>
              <w:top w:val="nil"/>
              <w:left w:val="nil"/>
              <w:bottom w:val="nil"/>
              <w:right w:val="nil"/>
            </w:tcBorders>
            <w:shd w:val="clear" w:color="auto" w:fill="FFFFFF"/>
            <w:vAlign w:val="center"/>
          </w:tcPr>
          <w:p w14:paraId="25B0D6DD" w14:textId="77777777" w:rsidR="00E12CE2" w:rsidRDefault="007203C2">
            <w:pPr>
              <w:pStyle w:val="Caption"/>
              <w:keepNext w:val="0"/>
              <w:ind w:left="0" w:firstLine="0"/>
              <w:rPr>
                <w:b w:val="0"/>
              </w:rPr>
            </w:pPr>
            <w:r>
              <w:rPr>
                <w:b w:val="0"/>
                <w:sz w:val="20"/>
              </w:rPr>
              <w:t>Caporusso</w:t>
            </w:r>
          </w:p>
        </w:tc>
        <w:tc>
          <w:tcPr>
            <w:tcW w:w="574" w:type="pct"/>
            <w:tcBorders>
              <w:top w:val="nil"/>
              <w:left w:val="nil"/>
              <w:bottom w:val="nil"/>
              <w:right w:val="single" w:sz="4" w:space="0" w:color="000000"/>
            </w:tcBorders>
            <w:shd w:val="clear" w:color="auto" w:fill="FFFFFF"/>
            <w:vAlign w:val="center"/>
          </w:tcPr>
          <w:p w14:paraId="0C2F93F6" w14:textId="77777777" w:rsidR="00E12CE2" w:rsidRDefault="007203C2">
            <w:pPr>
              <w:pStyle w:val="Caption"/>
              <w:keepNext w:val="0"/>
              <w:ind w:left="0" w:firstLine="0"/>
              <w:rPr>
                <w:b w:val="0"/>
              </w:rPr>
            </w:pPr>
            <w:r>
              <w:rPr>
                <w:b w:val="0"/>
                <w:sz w:val="20"/>
              </w:rPr>
              <w:t>D.P.M.</w:t>
            </w:r>
          </w:p>
        </w:tc>
        <w:tc>
          <w:tcPr>
            <w:tcW w:w="2067" w:type="pct"/>
            <w:tcBorders>
              <w:top w:val="nil"/>
              <w:left w:val="single" w:sz="4" w:space="0" w:color="000000"/>
              <w:bottom w:val="nil"/>
              <w:right w:val="single" w:sz="4" w:space="0" w:color="000000"/>
            </w:tcBorders>
            <w:shd w:val="clear" w:color="auto" w:fill="FFFFFF"/>
            <w:vAlign w:val="center"/>
          </w:tcPr>
          <w:p w14:paraId="184BF646" w14:textId="77777777" w:rsidR="00E12CE2" w:rsidRDefault="007203C2">
            <w:pPr>
              <w:pStyle w:val="Default"/>
            </w:pPr>
            <w:r>
              <w:rPr>
                <w:sz w:val="20"/>
              </w:rPr>
              <w:t>Futuro Clinical Trials, LLC</w:t>
            </w:r>
          </w:p>
        </w:tc>
        <w:tc>
          <w:tcPr>
            <w:tcW w:w="879" w:type="pct"/>
            <w:tcBorders>
              <w:top w:val="nil"/>
              <w:left w:val="single" w:sz="4" w:space="0" w:color="000000"/>
              <w:bottom w:val="nil"/>
              <w:right w:val="single" w:sz="4" w:space="0" w:color="000000"/>
            </w:tcBorders>
            <w:shd w:val="clear" w:color="auto" w:fill="FFFFFF"/>
            <w:vAlign w:val="center"/>
          </w:tcPr>
          <w:p w14:paraId="35338DDB" w14:textId="77777777" w:rsidR="00E12CE2" w:rsidRDefault="007203C2">
            <w:pPr>
              <w:pStyle w:val="Caption"/>
              <w:keepNext w:val="0"/>
              <w:ind w:left="0" w:firstLine="0"/>
              <w:rPr>
                <w:b w:val="0"/>
              </w:rPr>
            </w:pPr>
            <w:r>
              <w:rPr>
                <w:b w:val="0"/>
                <w:sz w:val="20"/>
              </w:rPr>
              <w:t>McAllen, TX</w:t>
            </w:r>
          </w:p>
        </w:tc>
      </w:tr>
      <w:tr w:rsidR="00E12CE2" w14:paraId="21692085" w14:textId="77777777">
        <w:trPr>
          <w:trHeight w:val="20"/>
        </w:trPr>
        <w:tc>
          <w:tcPr>
            <w:tcW w:w="784" w:type="pct"/>
            <w:tcBorders>
              <w:top w:val="nil"/>
              <w:left w:val="single" w:sz="4" w:space="0" w:color="000000"/>
              <w:bottom w:val="nil"/>
              <w:right w:val="nil"/>
            </w:tcBorders>
            <w:shd w:val="clear" w:color="auto" w:fill="FFFFFF"/>
            <w:vAlign w:val="center"/>
          </w:tcPr>
          <w:p w14:paraId="4B0F3E8F" w14:textId="77777777" w:rsidR="00E12CE2" w:rsidRDefault="007203C2">
            <w:pPr>
              <w:pStyle w:val="Caption"/>
              <w:keepNext w:val="0"/>
              <w:ind w:left="0" w:firstLine="0"/>
              <w:rPr>
                <w:b w:val="0"/>
              </w:rPr>
            </w:pPr>
            <w:r>
              <w:rPr>
                <w:b w:val="0"/>
                <w:sz w:val="20"/>
              </w:rPr>
              <w:t>Brian</w:t>
            </w:r>
          </w:p>
        </w:tc>
        <w:tc>
          <w:tcPr>
            <w:tcW w:w="695" w:type="pct"/>
            <w:tcBorders>
              <w:top w:val="nil"/>
              <w:left w:val="nil"/>
              <w:bottom w:val="nil"/>
              <w:right w:val="nil"/>
            </w:tcBorders>
            <w:shd w:val="clear" w:color="auto" w:fill="FFFFFF"/>
            <w:vAlign w:val="center"/>
          </w:tcPr>
          <w:p w14:paraId="22DFE34B" w14:textId="77777777" w:rsidR="00E12CE2" w:rsidRDefault="007203C2">
            <w:pPr>
              <w:pStyle w:val="Caption"/>
              <w:keepNext w:val="0"/>
              <w:ind w:left="0" w:firstLine="0"/>
              <w:rPr>
                <w:b w:val="0"/>
              </w:rPr>
            </w:pPr>
            <w:proofErr w:type="spellStart"/>
            <w:r>
              <w:rPr>
                <w:b w:val="0"/>
                <w:sz w:val="20"/>
              </w:rPr>
              <w:t>Chalkin</w:t>
            </w:r>
            <w:proofErr w:type="spellEnd"/>
          </w:p>
        </w:tc>
        <w:tc>
          <w:tcPr>
            <w:tcW w:w="574" w:type="pct"/>
            <w:tcBorders>
              <w:top w:val="nil"/>
              <w:left w:val="nil"/>
              <w:bottom w:val="nil"/>
              <w:right w:val="single" w:sz="4" w:space="0" w:color="000000"/>
            </w:tcBorders>
            <w:shd w:val="clear" w:color="auto" w:fill="FFFFFF"/>
            <w:vAlign w:val="center"/>
          </w:tcPr>
          <w:p w14:paraId="021F8AF1" w14:textId="77777777" w:rsidR="00E12CE2" w:rsidRDefault="007203C2">
            <w:pPr>
              <w:pStyle w:val="Caption"/>
              <w:keepNext w:val="0"/>
              <w:ind w:left="0" w:firstLine="0"/>
              <w:rPr>
                <w:b w:val="0"/>
              </w:rPr>
            </w:pPr>
            <w:r>
              <w:rPr>
                <w:b w:val="0"/>
                <w:sz w:val="20"/>
              </w:rPr>
              <w:t>D.O.</w:t>
            </w:r>
          </w:p>
        </w:tc>
        <w:tc>
          <w:tcPr>
            <w:tcW w:w="2067" w:type="pct"/>
            <w:tcBorders>
              <w:top w:val="nil"/>
              <w:left w:val="single" w:sz="4" w:space="0" w:color="000000"/>
              <w:bottom w:val="nil"/>
              <w:right w:val="single" w:sz="4" w:space="0" w:color="000000"/>
            </w:tcBorders>
            <w:shd w:val="clear" w:color="auto" w:fill="FFFFFF"/>
            <w:vAlign w:val="center"/>
          </w:tcPr>
          <w:p w14:paraId="0F21F919" w14:textId="77777777" w:rsidR="00E12CE2" w:rsidRDefault="007203C2">
            <w:pPr>
              <w:pStyle w:val="Default"/>
            </w:pPr>
            <w:r>
              <w:rPr>
                <w:sz w:val="20"/>
              </w:rPr>
              <w:t xml:space="preserve">The </w:t>
            </w:r>
            <w:proofErr w:type="spellStart"/>
            <w:r>
              <w:rPr>
                <w:sz w:val="20"/>
              </w:rPr>
              <w:t>Orthopaedic</w:t>
            </w:r>
            <w:proofErr w:type="spellEnd"/>
            <w:r>
              <w:rPr>
                <w:sz w:val="20"/>
              </w:rPr>
              <w:t xml:space="preserve"> Center</w:t>
            </w:r>
          </w:p>
        </w:tc>
        <w:tc>
          <w:tcPr>
            <w:tcW w:w="879" w:type="pct"/>
            <w:tcBorders>
              <w:top w:val="nil"/>
              <w:left w:val="single" w:sz="4" w:space="0" w:color="000000"/>
              <w:bottom w:val="nil"/>
              <w:right w:val="single" w:sz="4" w:space="0" w:color="000000"/>
            </w:tcBorders>
            <w:shd w:val="clear" w:color="auto" w:fill="FFFFFF"/>
            <w:vAlign w:val="center"/>
          </w:tcPr>
          <w:p w14:paraId="255DFABE" w14:textId="77777777" w:rsidR="00E12CE2" w:rsidRDefault="007203C2">
            <w:pPr>
              <w:pStyle w:val="Caption"/>
              <w:keepNext w:val="0"/>
              <w:ind w:left="0" w:firstLine="0"/>
              <w:rPr>
                <w:b w:val="0"/>
              </w:rPr>
            </w:pPr>
            <w:r>
              <w:rPr>
                <w:b w:val="0"/>
                <w:sz w:val="20"/>
              </w:rPr>
              <w:t>Tulsa, OK</w:t>
            </w:r>
          </w:p>
        </w:tc>
      </w:tr>
      <w:tr w:rsidR="00E12CE2" w14:paraId="3D28A8DF" w14:textId="77777777">
        <w:trPr>
          <w:trHeight w:val="20"/>
        </w:trPr>
        <w:tc>
          <w:tcPr>
            <w:tcW w:w="784" w:type="pct"/>
            <w:tcBorders>
              <w:top w:val="nil"/>
              <w:left w:val="single" w:sz="4" w:space="0" w:color="000000"/>
              <w:bottom w:val="nil"/>
              <w:right w:val="nil"/>
            </w:tcBorders>
            <w:shd w:val="clear" w:color="auto" w:fill="FFFFFF"/>
            <w:vAlign w:val="center"/>
          </w:tcPr>
          <w:p w14:paraId="59114B75" w14:textId="77777777" w:rsidR="00E12CE2" w:rsidRDefault="007203C2">
            <w:pPr>
              <w:pStyle w:val="Caption"/>
              <w:keepNext w:val="0"/>
              <w:ind w:left="0" w:firstLine="0"/>
              <w:rPr>
                <w:b w:val="0"/>
              </w:rPr>
            </w:pPr>
            <w:r>
              <w:rPr>
                <w:b w:val="0"/>
                <w:sz w:val="20"/>
              </w:rPr>
              <w:t>Benjamin</w:t>
            </w:r>
          </w:p>
        </w:tc>
        <w:tc>
          <w:tcPr>
            <w:tcW w:w="695" w:type="pct"/>
            <w:tcBorders>
              <w:top w:val="nil"/>
              <w:left w:val="nil"/>
              <w:bottom w:val="nil"/>
              <w:right w:val="nil"/>
            </w:tcBorders>
            <w:shd w:val="clear" w:color="auto" w:fill="FFFFFF"/>
            <w:vAlign w:val="center"/>
          </w:tcPr>
          <w:p w14:paraId="0788A9BD" w14:textId="77777777" w:rsidR="00E12CE2" w:rsidRDefault="007203C2">
            <w:pPr>
              <w:pStyle w:val="Caption"/>
              <w:keepNext w:val="0"/>
              <w:ind w:left="0" w:firstLine="0"/>
              <w:rPr>
                <w:b w:val="0"/>
              </w:rPr>
            </w:pPr>
            <w:r>
              <w:rPr>
                <w:b w:val="0"/>
                <w:sz w:val="20"/>
              </w:rPr>
              <w:t>Cilento</w:t>
            </w:r>
          </w:p>
        </w:tc>
        <w:tc>
          <w:tcPr>
            <w:tcW w:w="574" w:type="pct"/>
            <w:tcBorders>
              <w:top w:val="nil"/>
              <w:left w:val="nil"/>
              <w:bottom w:val="nil"/>
              <w:right w:val="single" w:sz="4" w:space="0" w:color="000000"/>
            </w:tcBorders>
            <w:shd w:val="clear" w:color="auto" w:fill="FFFFFF"/>
            <w:vAlign w:val="center"/>
          </w:tcPr>
          <w:p w14:paraId="20E47029" w14:textId="77777777" w:rsidR="00E12CE2" w:rsidRDefault="007203C2">
            <w:pPr>
              <w:pStyle w:val="Caption"/>
              <w:keepNext w:val="0"/>
              <w:ind w:left="0" w:firstLine="0"/>
              <w:rPr>
                <w:b w:val="0"/>
              </w:rPr>
            </w:pPr>
            <w:r>
              <w:rPr>
                <w:b w:val="0"/>
                <w:sz w:val="20"/>
              </w:rPr>
              <w:t>M.D.</w:t>
            </w:r>
          </w:p>
        </w:tc>
        <w:tc>
          <w:tcPr>
            <w:tcW w:w="2067" w:type="pct"/>
            <w:tcBorders>
              <w:top w:val="nil"/>
              <w:left w:val="single" w:sz="4" w:space="0" w:color="000000"/>
              <w:bottom w:val="nil"/>
              <w:right w:val="single" w:sz="4" w:space="0" w:color="000000"/>
            </w:tcBorders>
            <w:shd w:val="clear" w:color="auto" w:fill="FFFFFF"/>
            <w:vAlign w:val="center"/>
          </w:tcPr>
          <w:p w14:paraId="76AF86B8" w14:textId="77777777" w:rsidR="00E12CE2" w:rsidRDefault="007203C2">
            <w:pPr>
              <w:pStyle w:val="Default"/>
            </w:pPr>
            <w:proofErr w:type="spellStart"/>
            <w:r>
              <w:rPr>
                <w:sz w:val="20"/>
              </w:rPr>
              <w:t>Renovatio</w:t>
            </w:r>
            <w:proofErr w:type="spellEnd"/>
            <w:r>
              <w:rPr>
                <w:sz w:val="20"/>
              </w:rPr>
              <w:t xml:space="preserve"> Clinical</w:t>
            </w:r>
          </w:p>
        </w:tc>
        <w:tc>
          <w:tcPr>
            <w:tcW w:w="879" w:type="pct"/>
            <w:tcBorders>
              <w:top w:val="nil"/>
              <w:left w:val="single" w:sz="4" w:space="0" w:color="000000"/>
              <w:bottom w:val="nil"/>
              <w:right w:val="single" w:sz="4" w:space="0" w:color="000000"/>
            </w:tcBorders>
            <w:shd w:val="clear" w:color="auto" w:fill="FFFFFF"/>
            <w:vAlign w:val="center"/>
          </w:tcPr>
          <w:p w14:paraId="46D03907" w14:textId="77777777" w:rsidR="00E12CE2" w:rsidRDefault="007203C2">
            <w:pPr>
              <w:pStyle w:val="Caption"/>
              <w:keepNext w:val="0"/>
              <w:ind w:left="0" w:firstLine="0"/>
              <w:rPr>
                <w:b w:val="0"/>
              </w:rPr>
            </w:pPr>
            <w:r>
              <w:rPr>
                <w:b w:val="0"/>
                <w:sz w:val="20"/>
              </w:rPr>
              <w:t>Houston, TX</w:t>
            </w:r>
          </w:p>
        </w:tc>
      </w:tr>
      <w:tr w:rsidR="00E12CE2" w14:paraId="7F8AF09D" w14:textId="77777777">
        <w:trPr>
          <w:trHeight w:val="20"/>
        </w:trPr>
        <w:tc>
          <w:tcPr>
            <w:tcW w:w="784" w:type="pct"/>
            <w:tcBorders>
              <w:top w:val="nil"/>
              <w:left w:val="single" w:sz="4" w:space="0" w:color="000000"/>
              <w:bottom w:val="nil"/>
              <w:right w:val="nil"/>
            </w:tcBorders>
            <w:shd w:val="clear" w:color="auto" w:fill="FFFFFF"/>
            <w:vAlign w:val="center"/>
          </w:tcPr>
          <w:p w14:paraId="5BE338FE" w14:textId="77777777" w:rsidR="00E12CE2" w:rsidRDefault="007203C2">
            <w:pPr>
              <w:pStyle w:val="Caption"/>
              <w:keepNext w:val="0"/>
              <w:ind w:left="0" w:firstLine="0"/>
              <w:rPr>
                <w:b w:val="0"/>
              </w:rPr>
            </w:pPr>
            <w:r>
              <w:rPr>
                <w:b w:val="0"/>
                <w:sz w:val="20"/>
              </w:rPr>
              <w:t>J. Richard Lee</w:t>
            </w:r>
          </w:p>
        </w:tc>
        <w:tc>
          <w:tcPr>
            <w:tcW w:w="695" w:type="pct"/>
            <w:tcBorders>
              <w:top w:val="nil"/>
              <w:left w:val="nil"/>
              <w:bottom w:val="nil"/>
              <w:right w:val="nil"/>
            </w:tcBorders>
            <w:shd w:val="clear" w:color="auto" w:fill="FFFFFF"/>
            <w:vAlign w:val="center"/>
          </w:tcPr>
          <w:p w14:paraId="370E5B24" w14:textId="77777777" w:rsidR="00E12CE2" w:rsidRDefault="007203C2">
            <w:pPr>
              <w:pStyle w:val="Caption"/>
              <w:keepNext w:val="0"/>
              <w:ind w:left="0" w:firstLine="0"/>
              <w:rPr>
                <w:b w:val="0"/>
              </w:rPr>
            </w:pPr>
            <w:r>
              <w:rPr>
                <w:b w:val="0"/>
                <w:sz w:val="20"/>
              </w:rPr>
              <w:t>Evanson</w:t>
            </w:r>
          </w:p>
        </w:tc>
        <w:tc>
          <w:tcPr>
            <w:tcW w:w="574" w:type="pct"/>
            <w:tcBorders>
              <w:top w:val="nil"/>
              <w:left w:val="nil"/>
              <w:bottom w:val="nil"/>
              <w:right w:val="single" w:sz="4" w:space="0" w:color="000000"/>
            </w:tcBorders>
            <w:shd w:val="clear" w:color="auto" w:fill="FFFFFF"/>
            <w:vAlign w:val="center"/>
          </w:tcPr>
          <w:p w14:paraId="3CCB3903" w14:textId="77777777" w:rsidR="00E12CE2" w:rsidRDefault="007203C2">
            <w:pPr>
              <w:pStyle w:val="Caption"/>
              <w:keepNext w:val="0"/>
              <w:ind w:left="0" w:firstLine="0"/>
              <w:rPr>
                <w:b w:val="0"/>
              </w:rPr>
            </w:pPr>
            <w:r>
              <w:rPr>
                <w:b w:val="0"/>
                <w:sz w:val="20"/>
              </w:rPr>
              <w:t>D.O.</w:t>
            </w:r>
          </w:p>
        </w:tc>
        <w:tc>
          <w:tcPr>
            <w:tcW w:w="2067" w:type="pct"/>
            <w:tcBorders>
              <w:top w:val="nil"/>
              <w:left w:val="single" w:sz="4" w:space="0" w:color="000000"/>
              <w:bottom w:val="nil"/>
              <w:right w:val="single" w:sz="4" w:space="0" w:color="000000"/>
            </w:tcBorders>
            <w:shd w:val="clear" w:color="auto" w:fill="FFFFFF"/>
            <w:vAlign w:val="center"/>
          </w:tcPr>
          <w:p w14:paraId="5B570620" w14:textId="77777777" w:rsidR="00E12CE2" w:rsidRDefault="007203C2">
            <w:pPr>
              <w:pStyle w:val="Default"/>
            </w:pPr>
            <w:r>
              <w:rPr>
                <w:sz w:val="20"/>
              </w:rPr>
              <w:t xml:space="preserve">Legent Orthopedic Hospital </w:t>
            </w:r>
          </w:p>
        </w:tc>
        <w:tc>
          <w:tcPr>
            <w:tcW w:w="879" w:type="pct"/>
            <w:tcBorders>
              <w:top w:val="nil"/>
              <w:left w:val="single" w:sz="4" w:space="0" w:color="000000"/>
              <w:bottom w:val="nil"/>
              <w:right w:val="single" w:sz="4" w:space="0" w:color="000000"/>
            </w:tcBorders>
            <w:shd w:val="clear" w:color="auto" w:fill="FFFFFF"/>
            <w:vAlign w:val="center"/>
          </w:tcPr>
          <w:p w14:paraId="3492D1E4" w14:textId="77777777" w:rsidR="00E12CE2" w:rsidRDefault="007203C2">
            <w:pPr>
              <w:pStyle w:val="Caption"/>
              <w:keepNext w:val="0"/>
              <w:ind w:left="0" w:firstLine="0"/>
              <w:rPr>
                <w:b w:val="0"/>
              </w:rPr>
            </w:pPr>
            <w:r>
              <w:rPr>
                <w:b w:val="0"/>
                <w:sz w:val="20"/>
              </w:rPr>
              <w:t>Carrollton, TX</w:t>
            </w:r>
          </w:p>
        </w:tc>
      </w:tr>
      <w:tr w:rsidR="00E12CE2" w14:paraId="1B740FC9" w14:textId="77777777">
        <w:trPr>
          <w:trHeight w:val="20"/>
        </w:trPr>
        <w:tc>
          <w:tcPr>
            <w:tcW w:w="784" w:type="pct"/>
            <w:tcBorders>
              <w:top w:val="nil"/>
              <w:left w:val="single" w:sz="4" w:space="0" w:color="000000"/>
              <w:bottom w:val="nil"/>
              <w:right w:val="nil"/>
            </w:tcBorders>
            <w:shd w:val="clear" w:color="auto" w:fill="FFFFFF"/>
            <w:vAlign w:val="center"/>
          </w:tcPr>
          <w:p w14:paraId="103DC09B" w14:textId="77777777" w:rsidR="00E12CE2" w:rsidRDefault="007203C2">
            <w:pPr>
              <w:pStyle w:val="Caption"/>
              <w:keepNext w:val="0"/>
              <w:ind w:left="0" w:firstLine="0"/>
              <w:rPr>
                <w:b w:val="0"/>
              </w:rPr>
            </w:pPr>
            <w:r>
              <w:rPr>
                <w:b w:val="0"/>
                <w:sz w:val="20"/>
              </w:rPr>
              <w:t>Clark</w:t>
            </w:r>
          </w:p>
        </w:tc>
        <w:tc>
          <w:tcPr>
            <w:tcW w:w="695" w:type="pct"/>
            <w:tcBorders>
              <w:top w:val="nil"/>
              <w:left w:val="nil"/>
              <w:bottom w:val="nil"/>
              <w:right w:val="nil"/>
            </w:tcBorders>
            <w:shd w:val="clear" w:color="auto" w:fill="FFFFFF"/>
            <w:vAlign w:val="center"/>
          </w:tcPr>
          <w:p w14:paraId="2C12C0AB" w14:textId="77777777" w:rsidR="00E12CE2" w:rsidRDefault="007203C2">
            <w:pPr>
              <w:pStyle w:val="Caption"/>
              <w:keepNext w:val="0"/>
              <w:ind w:left="0" w:firstLine="0"/>
              <w:rPr>
                <w:b w:val="0"/>
              </w:rPr>
            </w:pPr>
            <w:r>
              <w:rPr>
                <w:b w:val="0"/>
                <w:sz w:val="20"/>
              </w:rPr>
              <w:t>Larsen</w:t>
            </w:r>
          </w:p>
        </w:tc>
        <w:tc>
          <w:tcPr>
            <w:tcW w:w="574" w:type="pct"/>
            <w:tcBorders>
              <w:top w:val="nil"/>
              <w:left w:val="nil"/>
              <w:bottom w:val="nil"/>
              <w:right w:val="single" w:sz="4" w:space="0" w:color="000000"/>
            </w:tcBorders>
            <w:shd w:val="clear" w:color="auto" w:fill="FFFFFF"/>
            <w:vAlign w:val="center"/>
          </w:tcPr>
          <w:p w14:paraId="66762919" w14:textId="77777777" w:rsidR="00E12CE2" w:rsidRDefault="007203C2">
            <w:pPr>
              <w:pStyle w:val="Caption"/>
              <w:keepNext w:val="0"/>
              <w:ind w:left="0" w:firstLine="0"/>
              <w:rPr>
                <w:b w:val="0"/>
              </w:rPr>
            </w:pPr>
            <w:r>
              <w:rPr>
                <w:b w:val="0"/>
                <w:sz w:val="20"/>
              </w:rPr>
              <w:t>D.P.M.</w:t>
            </w:r>
          </w:p>
        </w:tc>
        <w:tc>
          <w:tcPr>
            <w:tcW w:w="2067" w:type="pct"/>
            <w:tcBorders>
              <w:top w:val="nil"/>
              <w:left w:val="single" w:sz="4" w:space="0" w:color="000000"/>
              <w:bottom w:val="nil"/>
              <w:right w:val="single" w:sz="4" w:space="0" w:color="000000"/>
            </w:tcBorders>
            <w:shd w:val="clear" w:color="auto" w:fill="FFFFFF"/>
            <w:vAlign w:val="center"/>
          </w:tcPr>
          <w:p w14:paraId="5E13A123" w14:textId="77777777" w:rsidR="00E12CE2" w:rsidRDefault="007203C2">
            <w:pPr>
              <w:pStyle w:val="Caption"/>
              <w:keepNext w:val="0"/>
              <w:ind w:left="0" w:firstLine="0"/>
              <w:rPr>
                <w:b w:val="0"/>
              </w:rPr>
            </w:pPr>
            <w:r>
              <w:rPr>
                <w:b w:val="0"/>
                <w:sz w:val="20"/>
              </w:rPr>
              <w:t>Wasatch Clinical Research, LLC</w:t>
            </w:r>
          </w:p>
        </w:tc>
        <w:tc>
          <w:tcPr>
            <w:tcW w:w="879" w:type="pct"/>
            <w:tcBorders>
              <w:top w:val="nil"/>
              <w:left w:val="single" w:sz="4" w:space="0" w:color="000000"/>
              <w:bottom w:val="nil"/>
              <w:right w:val="single" w:sz="4" w:space="0" w:color="000000"/>
            </w:tcBorders>
            <w:shd w:val="clear" w:color="auto" w:fill="FFFFFF"/>
            <w:vAlign w:val="center"/>
          </w:tcPr>
          <w:p w14:paraId="32199BA0" w14:textId="77777777" w:rsidR="00E12CE2" w:rsidRDefault="007203C2">
            <w:pPr>
              <w:pStyle w:val="Caption"/>
              <w:keepNext w:val="0"/>
              <w:ind w:left="0" w:firstLine="0"/>
              <w:rPr>
                <w:b w:val="0"/>
              </w:rPr>
            </w:pPr>
            <w:r>
              <w:rPr>
                <w:b w:val="0"/>
                <w:sz w:val="20"/>
              </w:rPr>
              <w:t>Salt Lake City, UT</w:t>
            </w:r>
          </w:p>
        </w:tc>
      </w:tr>
      <w:tr w:rsidR="00E12CE2" w14:paraId="2025FAD4" w14:textId="77777777">
        <w:trPr>
          <w:trHeight w:val="20"/>
        </w:trPr>
        <w:tc>
          <w:tcPr>
            <w:tcW w:w="784" w:type="pct"/>
            <w:tcBorders>
              <w:top w:val="nil"/>
              <w:left w:val="single" w:sz="4" w:space="0" w:color="000000"/>
              <w:bottom w:val="nil"/>
              <w:right w:val="nil"/>
            </w:tcBorders>
            <w:shd w:val="clear" w:color="auto" w:fill="FFFFFF"/>
            <w:vAlign w:val="center"/>
          </w:tcPr>
          <w:p w14:paraId="4E8E5082" w14:textId="77777777" w:rsidR="00E12CE2" w:rsidRDefault="007203C2">
            <w:pPr>
              <w:pStyle w:val="Caption"/>
              <w:keepNext w:val="0"/>
              <w:ind w:left="0" w:firstLine="0"/>
              <w:rPr>
                <w:b w:val="0"/>
              </w:rPr>
            </w:pPr>
            <w:r>
              <w:rPr>
                <w:b w:val="0"/>
                <w:sz w:val="20"/>
              </w:rPr>
              <w:t>Jessica</w:t>
            </w:r>
          </w:p>
        </w:tc>
        <w:tc>
          <w:tcPr>
            <w:tcW w:w="695" w:type="pct"/>
            <w:tcBorders>
              <w:top w:val="nil"/>
              <w:left w:val="nil"/>
              <w:bottom w:val="nil"/>
              <w:right w:val="nil"/>
            </w:tcBorders>
            <w:shd w:val="clear" w:color="auto" w:fill="FFFFFF"/>
            <w:vAlign w:val="center"/>
          </w:tcPr>
          <w:p w14:paraId="44B377CC" w14:textId="77777777" w:rsidR="00E12CE2" w:rsidRDefault="007203C2">
            <w:pPr>
              <w:pStyle w:val="Caption"/>
              <w:keepNext w:val="0"/>
              <w:ind w:left="0" w:firstLine="0"/>
              <w:rPr>
                <w:b w:val="0"/>
              </w:rPr>
            </w:pPr>
            <w:r>
              <w:rPr>
                <w:b w:val="0"/>
                <w:sz w:val="20"/>
              </w:rPr>
              <w:t>McCoun</w:t>
            </w:r>
          </w:p>
        </w:tc>
        <w:tc>
          <w:tcPr>
            <w:tcW w:w="574" w:type="pct"/>
            <w:tcBorders>
              <w:top w:val="nil"/>
              <w:left w:val="nil"/>
              <w:bottom w:val="nil"/>
              <w:right w:val="single" w:sz="4" w:space="0" w:color="000000"/>
            </w:tcBorders>
            <w:shd w:val="clear" w:color="auto" w:fill="FFFFFF"/>
            <w:vAlign w:val="center"/>
          </w:tcPr>
          <w:p w14:paraId="3407AE84" w14:textId="77777777" w:rsidR="00E12CE2" w:rsidRDefault="007203C2">
            <w:pPr>
              <w:pStyle w:val="Caption"/>
              <w:keepNext w:val="0"/>
              <w:ind w:left="0" w:firstLine="0"/>
              <w:rPr>
                <w:b w:val="0"/>
              </w:rPr>
            </w:pPr>
            <w:r>
              <w:rPr>
                <w:b w:val="0"/>
                <w:sz w:val="20"/>
              </w:rPr>
              <w:t>M.D.</w:t>
            </w:r>
          </w:p>
        </w:tc>
        <w:tc>
          <w:tcPr>
            <w:tcW w:w="2067" w:type="pct"/>
            <w:tcBorders>
              <w:top w:val="nil"/>
              <w:left w:val="single" w:sz="4" w:space="0" w:color="000000"/>
              <w:bottom w:val="nil"/>
              <w:right w:val="single" w:sz="4" w:space="0" w:color="000000"/>
            </w:tcBorders>
            <w:shd w:val="clear" w:color="auto" w:fill="FFFFFF"/>
            <w:vAlign w:val="center"/>
          </w:tcPr>
          <w:p w14:paraId="25BEDCE4" w14:textId="77777777" w:rsidR="00E12CE2" w:rsidRDefault="007203C2">
            <w:pPr>
              <w:pStyle w:val="Caption"/>
              <w:keepNext w:val="0"/>
              <w:ind w:left="0" w:firstLine="0"/>
              <w:rPr>
                <w:b w:val="0"/>
              </w:rPr>
            </w:pPr>
            <w:r>
              <w:rPr>
                <w:b w:val="0"/>
                <w:sz w:val="20"/>
              </w:rPr>
              <w:t xml:space="preserve">Atlanta Center for Medical Research </w:t>
            </w:r>
          </w:p>
        </w:tc>
        <w:tc>
          <w:tcPr>
            <w:tcW w:w="879" w:type="pct"/>
            <w:tcBorders>
              <w:top w:val="nil"/>
              <w:left w:val="single" w:sz="4" w:space="0" w:color="000000"/>
              <w:bottom w:val="nil"/>
              <w:right w:val="single" w:sz="4" w:space="0" w:color="000000"/>
            </w:tcBorders>
            <w:shd w:val="clear" w:color="auto" w:fill="FFFFFF"/>
            <w:vAlign w:val="center"/>
          </w:tcPr>
          <w:p w14:paraId="262CCFA0" w14:textId="77777777" w:rsidR="00E12CE2" w:rsidRDefault="007203C2">
            <w:pPr>
              <w:pStyle w:val="Caption"/>
              <w:keepNext w:val="0"/>
              <w:ind w:left="0" w:firstLine="0"/>
              <w:rPr>
                <w:b w:val="0"/>
              </w:rPr>
            </w:pPr>
            <w:r>
              <w:rPr>
                <w:b w:val="0"/>
                <w:sz w:val="20"/>
              </w:rPr>
              <w:t>Atlanta, GA</w:t>
            </w:r>
          </w:p>
        </w:tc>
      </w:tr>
      <w:tr w:rsidR="00E12CE2" w14:paraId="47B01D9F" w14:textId="77777777">
        <w:trPr>
          <w:trHeight w:val="20"/>
        </w:trPr>
        <w:tc>
          <w:tcPr>
            <w:tcW w:w="784" w:type="pct"/>
            <w:tcBorders>
              <w:top w:val="nil"/>
              <w:left w:val="single" w:sz="4" w:space="0" w:color="000000"/>
              <w:bottom w:val="nil"/>
              <w:right w:val="nil"/>
            </w:tcBorders>
            <w:shd w:val="clear" w:color="auto" w:fill="FFFFFF"/>
            <w:vAlign w:val="center"/>
          </w:tcPr>
          <w:p w14:paraId="6C14585A" w14:textId="77777777" w:rsidR="00E12CE2" w:rsidRDefault="007203C2">
            <w:pPr>
              <w:pStyle w:val="Caption"/>
              <w:keepNext w:val="0"/>
              <w:ind w:left="0" w:firstLine="0"/>
              <w:rPr>
                <w:b w:val="0"/>
              </w:rPr>
            </w:pPr>
            <w:r>
              <w:rPr>
                <w:b w:val="0"/>
                <w:sz w:val="20"/>
              </w:rPr>
              <w:t>Gonzalo</w:t>
            </w:r>
          </w:p>
        </w:tc>
        <w:tc>
          <w:tcPr>
            <w:tcW w:w="695" w:type="pct"/>
            <w:tcBorders>
              <w:top w:val="nil"/>
              <w:left w:val="nil"/>
              <w:bottom w:val="nil"/>
              <w:right w:val="nil"/>
            </w:tcBorders>
            <w:shd w:val="clear" w:color="auto" w:fill="FFFFFF"/>
            <w:vAlign w:val="center"/>
          </w:tcPr>
          <w:p w14:paraId="638E5D85" w14:textId="77777777" w:rsidR="00E12CE2" w:rsidRDefault="007203C2">
            <w:pPr>
              <w:pStyle w:val="Caption"/>
              <w:keepNext w:val="0"/>
              <w:ind w:left="0" w:firstLine="0"/>
              <w:rPr>
                <w:b w:val="0"/>
              </w:rPr>
            </w:pPr>
            <w:r>
              <w:rPr>
                <w:b w:val="0"/>
                <w:sz w:val="20"/>
              </w:rPr>
              <w:t>Quesada</w:t>
            </w:r>
          </w:p>
        </w:tc>
        <w:tc>
          <w:tcPr>
            <w:tcW w:w="574" w:type="pct"/>
            <w:tcBorders>
              <w:top w:val="nil"/>
              <w:left w:val="nil"/>
              <w:bottom w:val="nil"/>
              <w:right w:val="single" w:sz="4" w:space="0" w:color="000000"/>
            </w:tcBorders>
            <w:shd w:val="clear" w:color="auto" w:fill="FFFFFF"/>
            <w:vAlign w:val="center"/>
          </w:tcPr>
          <w:p w14:paraId="67A695A6" w14:textId="77777777" w:rsidR="00E12CE2" w:rsidRDefault="007203C2">
            <w:pPr>
              <w:pStyle w:val="Caption"/>
              <w:keepNext w:val="0"/>
              <w:ind w:left="0" w:firstLine="0"/>
              <w:rPr>
                <w:b w:val="0"/>
              </w:rPr>
            </w:pPr>
            <w:r>
              <w:rPr>
                <w:b w:val="0"/>
                <w:sz w:val="20"/>
              </w:rPr>
              <w:t>M.D.</w:t>
            </w:r>
          </w:p>
        </w:tc>
        <w:tc>
          <w:tcPr>
            <w:tcW w:w="2067" w:type="pct"/>
            <w:tcBorders>
              <w:top w:val="nil"/>
              <w:left w:val="single" w:sz="4" w:space="0" w:color="000000"/>
              <w:bottom w:val="nil"/>
              <w:right w:val="single" w:sz="4" w:space="0" w:color="000000"/>
            </w:tcBorders>
            <w:shd w:val="clear" w:color="auto" w:fill="FFFFFF"/>
            <w:vAlign w:val="center"/>
          </w:tcPr>
          <w:p w14:paraId="7CC7F571" w14:textId="77777777" w:rsidR="00E12CE2" w:rsidRDefault="007203C2">
            <w:pPr>
              <w:pStyle w:val="Caption"/>
              <w:keepNext w:val="0"/>
              <w:ind w:left="0" w:firstLine="0"/>
              <w:rPr>
                <w:b w:val="0"/>
              </w:rPr>
            </w:pPr>
            <w:r>
              <w:rPr>
                <w:b w:val="0"/>
                <w:sz w:val="20"/>
              </w:rPr>
              <w:t>Mart Medical Research Group, LLC</w:t>
            </w:r>
          </w:p>
        </w:tc>
        <w:tc>
          <w:tcPr>
            <w:tcW w:w="879" w:type="pct"/>
            <w:tcBorders>
              <w:top w:val="nil"/>
              <w:left w:val="single" w:sz="4" w:space="0" w:color="000000"/>
              <w:bottom w:val="nil"/>
              <w:right w:val="single" w:sz="4" w:space="0" w:color="000000"/>
            </w:tcBorders>
            <w:shd w:val="clear" w:color="auto" w:fill="FFFFFF"/>
            <w:vAlign w:val="center"/>
          </w:tcPr>
          <w:p w14:paraId="1E1FDEB9" w14:textId="77777777" w:rsidR="00E12CE2" w:rsidRDefault="007203C2">
            <w:pPr>
              <w:pStyle w:val="Caption"/>
              <w:keepNext w:val="0"/>
              <w:ind w:left="0" w:firstLine="0"/>
              <w:rPr>
                <w:b w:val="0"/>
              </w:rPr>
            </w:pPr>
            <w:r>
              <w:rPr>
                <w:b w:val="0"/>
                <w:sz w:val="20"/>
              </w:rPr>
              <w:t>Miami, FL</w:t>
            </w:r>
          </w:p>
        </w:tc>
      </w:tr>
      <w:tr w:rsidR="00E12CE2" w14:paraId="15F3A1E4" w14:textId="77777777">
        <w:trPr>
          <w:trHeight w:val="20"/>
        </w:trPr>
        <w:tc>
          <w:tcPr>
            <w:tcW w:w="784" w:type="pct"/>
            <w:tcBorders>
              <w:top w:val="nil"/>
              <w:left w:val="single" w:sz="4" w:space="0" w:color="000000"/>
              <w:bottom w:val="nil"/>
              <w:right w:val="nil"/>
            </w:tcBorders>
            <w:shd w:val="clear" w:color="auto" w:fill="FFFFFF"/>
            <w:vAlign w:val="center"/>
          </w:tcPr>
          <w:p w14:paraId="4A6D425D" w14:textId="77777777" w:rsidR="00E12CE2" w:rsidRDefault="007203C2">
            <w:pPr>
              <w:pStyle w:val="Caption"/>
              <w:keepNext w:val="0"/>
              <w:ind w:left="0" w:firstLine="0"/>
              <w:rPr>
                <w:b w:val="0"/>
              </w:rPr>
            </w:pPr>
            <w:r>
              <w:rPr>
                <w:b w:val="0"/>
                <w:sz w:val="20"/>
              </w:rPr>
              <w:t>Anthony</w:t>
            </w:r>
          </w:p>
        </w:tc>
        <w:tc>
          <w:tcPr>
            <w:tcW w:w="695" w:type="pct"/>
            <w:tcBorders>
              <w:top w:val="nil"/>
              <w:left w:val="nil"/>
              <w:bottom w:val="nil"/>
              <w:right w:val="nil"/>
            </w:tcBorders>
            <w:shd w:val="clear" w:color="auto" w:fill="FFFFFF"/>
            <w:vAlign w:val="center"/>
          </w:tcPr>
          <w:p w14:paraId="5C97CF50" w14:textId="77777777" w:rsidR="00E12CE2" w:rsidRDefault="007203C2">
            <w:pPr>
              <w:pStyle w:val="Caption"/>
              <w:keepNext w:val="0"/>
              <w:ind w:left="0" w:firstLine="0"/>
              <w:rPr>
                <w:b w:val="0"/>
              </w:rPr>
            </w:pPr>
            <w:r>
              <w:rPr>
                <w:b w:val="0"/>
                <w:sz w:val="20"/>
              </w:rPr>
              <w:t>Romeo</w:t>
            </w:r>
          </w:p>
        </w:tc>
        <w:tc>
          <w:tcPr>
            <w:tcW w:w="574" w:type="pct"/>
            <w:tcBorders>
              <w:top w:val="nil"/>
              <w:left w:val="nil"/>
              <w:bottom w:val="nil"/>
              <w:right w:val="single" w:sz="4" w:space="0" w:color="000000"/>
            </w:tcBorders>
            <w:shd w:val="clear" w:color="auto" w:fill="FFFFFF"/>
            <w:vAlign w:val="center"/>
          </w:tcPr>
          <w:p w14:paraId="46F90E9F" w14:textId="77777777" w:rsidR="00E12CE2" w:rsidRDefault="007203C2">
            <w:pPr>
              <w:pStyle w:val="Caption"/>
              <w:keepNext w:val="0"/>
              <w:ind w:left="0" w:firstLine="0"/>
              <w:rPr>
                <w:b w:val="0"/>
              </w:rPr>
            </w:pPr>
            <w:r>
              <w:rPr>
                <w:b w:val="0"/>
                <w:sz w:val="20"/>
              </w:rPr>
              <w:t>M.D.</w:t>
            </w:r>
          </w:p>
        </w:tc>
        <w:tc>
          <w:tcPr>
            <w:tcW w:w="2067" w:type="pct"/>
            <w:tcBorders>
              <w:top w:val="nil"/>
              <w:left w:val="single" w:sz="4" w:space="0" w:color="000000"/>
              <w:bottom w:val="nil"/>
              <w:right w:val="single" w:sz="4" w:space="0" w:color="000000"/>
            </w:tcBorders>
            <w:shd w:val="clear" w:color="auto" w:fill="FFFFFF"/>
            <w:vAlign w:val="center"/>
          </w:tcPr>
          <w:p w14:paraId="5BB2CC71" w14:textId="77777777" w:rsidR="00E12CE2" w:rsidRDefault="007203C2">
            <w:pPr>
              <w:pStyle w:val="Caption"/>
              <w:keepNext w:val="0"/>
              <w:ind w:left="0" w:firstLine="0"/>
              <w:rPr>
                <w:b w:val="0"/>
              </w:rPr>
            </w:pPr>
            <w:r>
              <w:rPr>
                <w:b w:val="0"/>
                <w:sz w:val="20"/>
              </w:rPr>
              <w:t xml:space="preserve">Duly Health </w:t>
            </w:r>
          </w:p>
        </w:tc>
        <w:tc>
          <w:tcPr>
            <w:tcW w:w="879" w:type="pct"/>
            <w:tcBorders>
              <w:top w:val="nil"/>
              <w:left w:val="single" w:sz="4" w:space="0" w:color="000000"/>
              <w:bottom w:val="nil"/>
              <w:right w:val="single" w:sz="4" w:space="0" w:color="000000"/>
            </w:tcBorders>
            <w:shd w:val="clear" w:color="auto" w:fill="FFFFFF"/>
            <w:vAlign w:val="center"/>
          </w:tcPr>
          <w:p w14:paraId="7559ED5B" w14:textId="77777777" w:rsidR="00E12CE2" w:rsidRDefault="007203C2">
            <w:pPr>
              <w:pStyle w:val="Caption"/>
              <w:keepNext w:val="0"/>
              <w:ind w:left="0" w:firstLine="0"/>
              <w:rPr>
                <w:b w:val="0"/>
              </w:rPr>
            </w:pPr>
            <w:r>
              <w:rPr>
                <w:b w:val="0"/>
                <w:sz w:val="20"/>
              </w:rPr>
              <w:t>Westmont, IL</w:t>
            </w:r>
          </w:p>
        </w:tc>
      </w:tr>
      <w:tr w:rsidR="00E12CE2" w14:paraId="1843E767" w14:textId="77777777">
        <w:trPr>
          <w:trHeight w:val="20"/>
        </w:trPr>
        <w:tc>
          <w:tcPr>
            <w:tcW w:w="784" w:type="pct"/>
            <w:tcBorders>
              <w:top w:val="nil"/>
              <w:left w:val="single" w:sz="4" w:space="0" w:color="000000"/>
              <w:bottom w:val="nil"/>
              <w:right w:val="nil"/>
            </w:tcBorders>
            <w:shd w:val="clear" w:color="auto" w:fill="FFFFFF"/>
            <w:vAlign w:val="center"/>
          </w:tcPr>
          <w:p w14:paraId="3E96559C" w14:textId="77777777" w:rsidR="00E12CE2" w:rsidRDefault="007203C2">
            <w:pPr>
              <w:pStyle w:val="Caption"/>
              <w:keepNext w:val="0"/>
              <w:ind w:left="0" w:firstLine="0"/>
              <w:rPr>
                <w:b w:val="0"/>
              </w:rPr>
            </w:pPr>
            <w:r>
              <w:rPr>
                <w:b w:val="0"/>
                <w:sz w:val="20"/>
              </w:rPr>
              <w:t>Nebojsa</w:t>
            </w:r>
          </w:p>
        </w:tc>
        <w:tc>
          <w:tcPr>
            <w:tcW w:w="695" w:type="pct"/>
            <w:tcBorders>
              <w:top w:val="nil"/>
              <w:left w:val="nil"/>
              <w:bottom w:val="nil"/>
              <w:right w:val="nil"/>
            </w:tcBorders>
            <w:shd w:val="clear" w:color="auto" w:fill="FFFFFF"/>
            <w:vAlign w:val="center"/>
          </w:tcPr>
          <w:p w14:paraId="285F1AD7" w14:textId="77777777" w:rsidR="00E12CE2" w:rsidRDefault="007203C2">
            <w:pPr>
              <w:pStyle w:val="Caption"/>
              <w:keepNext w:val="0"/>
              <w:ind w:left="0" w:firstLine="0"/>
              <w:rPr>
                <w:b w:val="0"/>
              </w:rPr>
            </w:pPr>
            <w:proofErr w:type="spellStart"/>
            <w:r>
              <w:rPr>
                <w:b w:val="0"/>
                <w:sz w:val="20"/>
              </w:rPr>
              <w:t>Skrepnik</w:t>
            </w:r>
            <w:proofErr w:type="spellEnd"/>
          </w:p>
        </w:tc>
        <w:tc>
          <w:tcPr>
            <w:tcW w:w="574" w:type="pct"/>
            <w:tcBorders>
              <w:top w:val="nil"/>
              <w:left w:val="nil"/>
              <w:bottom w:val="nil"/>
              <w:right w:val="single" w:sz="4" w:space="0" w:color="000000"/>
            </w:tcBorders>
            <w:shd w:val="clear" w:color="auto" w:fill="FFFFFF"/>
            <w:vAlign w:val="center"/>
          </w:tcPr>
          <w:p w14:paraId="6395636C" w14:textId="77777777" w:rsidR="00E12CE2" w:rsidRDefault="007203C2">
            <w:pPr>
              <w:pStyle w:val="Caption"/>
              <w:keepNext w:val="0"/>
              <w:ind w:left="0" w:firstLine="0"/>
              <w:rPr>
                <w:b w:val="0"/>
              </w:rPr>
            </w:pPr>
            <w:r>
              <w:rPr>
                <w:b w:val="0"/>
                <w:sz w:val="20"/>
              </w:rPr>
              <w:t>M.D.</w:t>
            </w:r>
          </w:p>
        </w:tc>
        <w:tc>
          <w:tcPr>
            <w:tcW w:w="2067" w:type="pct"/>
            <w:tcBorders>
              <w:top w:val="nil"/>
              <w:left w:val="single" w:sz="4" w:space="0" w:color="000000"/>
              <w:bottom w:val="nil"/>
              <w:right w:val="single" w:sz="4" w:space="0" w:color="000000"/>
            </w:tcBorders>
            <w:shd w:val="clear" w:color="auto" w:fill="FFFFFF"/>
            <w:vAlign w:val="center"/>
          </w:tcPr>
          <w:p w14:paraId="751424B6" w14:textId="77777777" w:rsidR="00E12CE2" w:rsidRDefault="007203C2">
            <w:pPr>
              <w:pStyle w:val="Caption"/>
              <w:keepNext w:val="0"/>
              <w:ind w:left="0" w:firstLine="0"/>
              <w:rPr>
                <w:b w:val="0"/>
              </w:rPr>
            </w:pPr>
            <w:r>
              <w:rPr>
                <w:b w:val="0"/>
                <w:sz w:val="20"/>
              </w:rPr>
              <w:t xml:space="preserve">Tucson </w:t>
            </w:r>
            <w:proofErr w:type="spellStart"/>
            <w:r>
              <w:rPr>
                <w:b w:val="0"/>
                <w:sz w:val="20"/>
              </w:rPr>
              <w:t>Orthopaedic</w:t>
            </w:r>
            <w:proofErr w:type="spellEnd"/>
            <w:r>
              <w:rPr>
                <w:b w:val="0"/>
                <w:sz w:val="20"/>
              </w:rPr>
              <w:t xml:space="preserve"> Institute Research Center</w:t>
            </w:r>
          </w:p>
        </w:tc>
        <w:tc>
          <w:tcPr>
            <w:tcW w:w="879" w:type="pct"/>
            <w:tcBorders>
              <w:top w:val="nil"/>
              <w:left w:val="single" w:sz="4" w:space="0" w:color="000000"/>
              <w:bottom w:val="nil"/>
              <w:right w:val="single" w:sz="4" w:space="0" w:color="000000"/>
            </w:tcBorders>
            <w:shd w:val="clear" w:color="auto" w:fill="FFFFFF"/>
            <w:vAlign w:val="center"/>
          </w:tcPr>
          <w:p w14:paraId="20D14B56" w14:textId="77777777" w:rsidR="00E12CE2" w:rsidRDefault="007203C2">
            <w:pPr>
              <w:pStyle w:val="Caption"/>
              <w:keepNext w:val="0"/>
              <w:ind w:left="0" w:firstLine="0"/>
              <w:rPr>
                <w:b w:val="0"/>
              </w:rPr>
            </w:pPr>
            <w:r>
              <w:rPr>
                <w:b w:val="0"/>
                <w:sz w:val="20"/>
              </w:rPr>
              <w:t>Tucson, AZ</w:t>
            </w:r>
          </w:p>
        </w:tc>
      </w:tr>
      <w:tr w:rsidR="00E12CE2" w14:paraId="2DE0D3C5" w14:textId="77777777">
        <w:trPr>
          <w:trHeight w:val="20"/>
        </w:trPr>
        <w:tc>
          <w:tcPr>
            <w:tcW w:w="784" w:type="pct"/>
            <w:tcBorders>
              <w:top w:val="nil"/>
              <w:left w:val="single" w:sz="4" w:space="0" w:color="000000"/>
              <w:bottom w:val="nil"/>
              <w:right w:val="nil"/>
            </w:tcBorders>
            <w:shd w:val="clear" w:color="auto" w:fill="FFFFFF"/>
            <w:vAlign w:val="center"/>
          </w:tcPr>
          <w:p w14:paraId="00112700" w14:textId="77777777" w:rsidR="00E12CE2" w:rsidRDefault="007203C2">
            <w:pPr>
              <w:pStyle w:val="Caption"/>
              <w:keepNext w:val="0"/>
              <w:ind w:left="0" w:firstLine="0"/>
              <w:rPr>
                <w:b w:val="0"/>
              </w:rPr>
            </w:pPr>
            <w:r>
              <w:rPr>
                <w:b w:val="0"/>
                <w:sz w:val="20"/>
              </w:rPr>
              <w:t>Daneshvari</w:t>
            </w:r>
          </w:p>
        </w:tc>
        <w:tc>
          <w:tcPr>
            <w:tcW w:w="695" w:type="pct"/>
            <w:tcBorders>
              <w:top w:val="nil"/>
              <w:left w:val="nil"/>
              <w:bottom w:val="nil"/>
              <w:right w:val="nil"/>
            </w:tcBorders>
            <w:shd w:val="clear" w:color="auto" w:fill="FFFFFF"/>
            <w:vAlign w:val="center"/>
          </w:tcPr>
          <w:p w14:paraId="2D11D08A" w14:textId="77777777" w:rsidR="00E12CE2" w:rsidRDefault="007203C2">
            <w:pPr>
              <w:pStyle w:val="Caption"/>
              <w:keepNext w:val="0"/>
              <w:ind w:left="0" w:firstLine="0"/>
              <w:rPr>
                <w:b w:val="0"/>
              </w:rPr>
            </w:pPr>
            <w:r>
              <w:rPr>
                <w:b w:val="0"/>
                <w:sz w:val="20"/>
              </w:rPr>
              <w:t>Solanki</w:t>
            </w:r>
          </w:p>
        </w:tc>
        <w:tc>
          <w:tcPr>
            <w:tcW w:w="574" w:type="pct"/>
            <w:tcBorders>
              <w:top w:val="nil"/>
              <w:left w:val="nil"/>
              <w:bottom w:val="nil"/>
              <w:right w:val="single" w:sz="4" w:space="0" w:color="000000"/>
            </w:tcBorders>
            <w:shd w:val="clear" w:color="auto" w:fill="FFFFFF"/>
            <w:vAlign w:val="center"/>
          </w:tcPr>
          <w:p w14:paraId="1F7A180D" w14:textId="77777777" w:rsidR="00E12CE2" w:rsidRDefault="007203C2">
            <w:pPr>
              <w:pStyle w:val="Caption"/>
              <w:keepNext w:val="0"/>
              <w:ind w:left="0" w:firstLine="0"/>
              <w:rPr>
                <w:b w:val="0"/>
              </w:rPr>
            </w:pPr>
            <w:r>
              <w:rPr>
                <w:b w:val="0"/>
                <w:sz w:val="20"/>
              </w:rPr>
              <w:t>M.D.</w:t>
            </w:r>
          </w:p>
        </w:tc>
        <w:tc>
          <w:tcPr>
            <w:tcW w:w="2067" w:type="pct"/>
            <w:tcBorders>
              <w:top w:val="nil"/>
              <w:left w:val="single" w:sz="4" w:space="0" w:color="000000"/>
              <w:bottom w:val="nil"/>
              <w:right w:val="single" w:sz="4" w:space="0" w:color="000000"/>
            </w:tcBorders>
            <w:shd w:val="clear" w:color="auto" w:fill="FFFFFF"/>
            <w:vAlign w:val="center"/>
          </w:tcPr>
          <w:p w14:paraId="29F96AA3" w14:textId="77777777" w:rsidR="00E12CE2" w:rsidRDefault="007203C2">
            <w:pPr>
              <w:pStyle w:val="Caption"/>
              <w:keepNext w:val="0"/>
              <w:ind w:left="0" w:firstLine="0"/>
              <w:rPr>
                <w:b w:val="0"/>
              </w:rPr>
            </w:pPr>
            <w:r>
              <w:rPr>
                <w:b w:val="0"/>
                <w:sz w:val="20"/>
              </w:rPr>
              <w:t>First Surgical Hospital</w:t>
            </w:r>
          </w:p>
        </w:tc>
        <w:tc>
          <w:tcPr>
            <w:tcW w:w="879" w:type="pct"/>
            <w:tcBorders>
              <w:top w:val="nil"/>
              <w:left w:val="single" w:sz="4" w:space="0" w:color="000000"/>
              <w:bottom w:val="nil"/>
              <w:right w:val="single" w:sz="4" w:space="0" w:color="000000"/>
            </w:tcBorders>
            <w:shd w:val="clear" w:color="auto" w:fill="FFFFFF"/>
            <w:vAlign w:val="center"/>
          </w:tcPr>
          <w:p w14:paraId="607CC6BB" w14:textId="77777777" w:rsidR="00E12CE2" w:rsidRDefault="007203C2">
            <w:pPr>
              <w:pStyle w:val="Caption"/>
              <w:keepNext w:val="0"/>
              <w:ind w:left="0" w:firstLine="0"/>
              <w:rPr>
                <w:b w:val="0"/>
              </w:rPr>
            </w:pPr>
            <w:r>
              <w:rPr>
                <w:b w:val="0"/>
                <w:sz w:val="20"/>
              </w:rPr>
              <w:t>Bellaire, TX</w:t>
            </w:r>
          </w:p>
        </w:tc>
      </w:tr>
      <w:tr w:rsidR="00E12CE2" w14:paraId="74520CEF" w14:textId="77777777">
        <w:trPr>
          <w:trHeight w:val="20"/>
        </w:trPr>
        <w:tc>
          <w:tcPr>
            <w:tcW w:w="784" w:type="pct"/>
            <w:tcBorders>
              <w:top w:val="nil"/>
              <w:left w:val="single" w:sz="4" w:space="0" w:color="000000"/>
              <w:bottom w:val="nil"/>
              <w:right w:val="nil"/>
            </w:tcBorders>
            <w:shd w:val="clear" w:color="auto" w:fill="FFFFFF"/>
            <w:vAlign w:val="center"/>
          </w:tcPr>
          <w:p w14:paraId="2528EC42" w14:textId="77777777" w:rsidR="00E12CE2" w:rsidRDefault="007203C2">
            <w:pPr>
              <w:pStyle w:val="Caption"/>
              <w:keepNext w:val="0"/>
              <w:ind w:left="0" w:firstLine="0"/>
              <w:rPr>
                <w:b w:val="0"/>
              </w:rPr>
            </w:pPr>
            <w:r>
              <w:rPr>
                <w:b w:val="0"/>
                <w:sz w:val="20"/>
              </w:rPr>
              <w:t>Joshua</w:t>
            </w:r>
          </w:p>
        </w:tc>
        <w:tc>
          <w:tcPr>
            <w:tcW w:w="695" w:type="pct"/>
            <w:tcBorders>
              <w:top w:val="nil"/>
              <w:left w:val="nil"/>
              <w:bottom w:val="nil"/>
              <w:right w:val="nil"/>
            </w:tcBorders>
            <w:shd w:val="clear" w:color="auto" w:fill="FFFFFF"/>
            <w:vAlign w:val="center"/>
          </w:tcPr>
          <w:p w14:paraId="2DFC6297" w14:textId="77777777" w:rsidR="00E12CE2" w:rsidRDefault="007203C2">
            <w:pPr>
              <w:pStyle w:val="Caption"/>
              <w:keepNext w:val="0"/>
              <w:ind w:left="0" w:firstLine="0"/>
              <w:rPr>
                <w:b w:val="0"/>
              </w:rPr>
            </w:pPr>
            <w:r>
              <w:rPr>
                <w:b w:val="0"/>
                <w:sz w:val="20"/>
              </w:rPr>
              <w:t>Urban</w:t>
            </w:r>
          </w:p>
        </w:tc>
        <w:tc>
          <w:tcPr>
            <w:tcW w:w="574" w:type="pct"/>
            <w:tcBorders>
              <w:top w:val="nil"/>
              <w:left w:val="nil"/>
              <w:bottom w:val="nil"/>
              <w:right w:val="single" w:sz="4" w:space="0" w:color="000000"/>
            </w:tcBorders>
            <w:shd w:val="clear" w:color="auto" w:fill="FFFFFF"/>
            <w:vAlign w:val="center"/>
          </w:tcPr>
          <w:p w14:paraId="465F00B0" w14:textId="77777777" w:rsidR="00E12CE2" w:rsidRDefault="007203C2">
            <w:pPr>
              <w:pStyle w:val="Caption"/>
              <w:keepNext w:val="0"/>
              <w:ind w:left="0" w:firstLine="0"/>
              <w:rPr>
                <w:b w:val="0"/>
              </w:rPr>
            </w:pPr>
            <w:r>
              <w:rPr>
                <w:b w:val="0"/>
                <w:sz w:val="20"/>
              </w:rPr>
              <w:t>M.D.</w:t>
            </w:r>
          </w:p>
        </w:tc>
        <w:tc>
          <w:tcPr>
            <w:tcW w:w="2067" w:type="pct"/>
            <w:tcBorders>
              <w:top w:val="nil"/>
              <w:left w:val="single" w:sz="4" w:space="0" w:color="000000"/>
              <w:bottom w:val="nil"/>
              <w:right w:val="single" w:sz="4" w:space="0" w:color="000000"/>
            </w:tcBorders>
            <w:shd w:val="clear" w:color="auto" w:fill="FFFFFF"/>
            <w:vAlign w:val="center"/>
          </w:tcPr>
          <w:p w14:paraId="45AA44DE" w14:textId="77777777" w:rsidR="00E12CE2" w:rsidRDefault="007203C2">
            <w:pPr>
              <w:pStyle w:val="Caption"/>
              <w:keepNext w:val="0"/>
              <w:ind w:left="0" w:firstLine="0"/>
              <w:rPr>
                <w:b w:val="0"/>
              </w:rPr>
            </w:pPr>
            <w:proofErr w:type="spellStart"/>
            <w:r>
              <w:rPr>
                <w:b w:val="0"/>
                <w:sz w:val="20"/>
              </w:rPr>
              <w:t>OrthoNebraska</w:t>
            </w:r>
            <w:proofErr w:type="spellEnd"/>
            <w:r>
              <w:rPr>
                <w:b w:val="0"/>
                <w:sz w:val="20"/>
              </w:rPr>
              <w:t xml:space="preserve"> Hospital</w:t>
            </w:r>
          </w:p>
        </w:tc>
        <w:tc>
          <w:tcPr>
            <w:tcW w:w="879" w:type="pct"/>
            <w:tcBorders>
              <w:top w:val="nil"/>
              <w:left w:val="single" w:sz="4" w:space="0" w:color="000000"/>
              <w:bottom w:val="nil"/>
              <w:right w:val="single" w:sz="4" w:space="0" w:color="000000"/>
            </w:tcBorders>
            <w:shd w:val="clear" w:color="auto" w:fill="FFFFFF"/>
            <w:vAlign w:val="center"/>
          </w:tcPr>
          <w:p w14:paraId="3020C5D3" w14:textId="77777777" w:rsidR="00E12CE2" w:rsidRDefault="007203C2">
            <w:pPr>
              <w:pStyle w:val="Caption"/>
              <w:keepNext w:val="0"/>
              <w:ind w:left="0" w:firstLine="0"/>
              <w:rPr>
                <w:b w:val="0"/>
              </w:rPr>
            </w:pPr>
            <w:r>
              <w:rPr>
                <w:b w:val="0"/>
                <w:sz w:val="20"/>
              </w:rPr>
              <w:t>Omaha, NE</w:t>
            </w:r>
          </w:p>
        </w:tc>
      </w:tr>
      <w:tr w:rsidR="00E12CE2" w14:paraId="23BCDCA8" w14:textId="77777777">
        <w:trPr>
          <w:trHeight w:val="20"/>
        </w:trPr>
        <w:tc>
          <w:tcPr>
            <w:tcW w:w="784" w:type="pct"/>
            <w:tcBorders>
              <w:top w:val="nil"/>
              <w:left w:val="single" w:sz="4" w:space="0" w:color="000000"/>
              <w:bottom w:val="nil"/>
              <w:right w:val="nil"/>
            </w:tcBorders>
            <w:shd w:val="clear" w:color="auto" w:fill="FFFFFF"/>
            <w:vAlign w:val="center"/>
          </w:tcPr>
          <w:p w14:paraId="0AC73280" w14:textId="77777777" w:rsidR="00E12CE2" w:rsidRDefault="007203C2">
            <w:pPr>
              <w:pStyle w:val="Caption"/>
              <w:keepNext w:val="0"/>
              <w:ind w:left="0" w:firstLine="0"/>
              <w:rPr>
                <w:b w:val="0"/>
              </w:rPr>
            </w:pPr>
            <w:r>
              <w:rPr>
                <w:b w:val="0"/>
                <w:sz w:val="20"/>
              </w:rPr>
              <w:t>Peter</w:t>
            </w:r>
          </w:p>
        </w:tc>
        <w:tc>
          <w:tcPr>
            <w:tcW w:w="695" w:type="pct"/>
            <w:tcBorders>
              <w:top w:val="nil"/>
              <w:left w:val="nil"/>
              <w:bottom w:val="nil"/>
              <w:right w:val="nil"/>
            </w:tcBorders>
            <w:shd w:val="clear" w:color="auto" w:fill="FFFFFF"/>
            <w:vAlign w:val="center"/>
          </w:tcPr>
          <w:p w14:paraId="16E90DC7" w14:textId="77777777" w:rsidR="00E12CE2" w:rsidRDefault="007203C2">
            <w:pPr>
              <w:pStyle w:val="Caption"/>
              <w:keepNext w:val="0"/>
              <w:ind w:left="0" w:firstLine="0"/>
              <w:rPr>
                <w:b w:val="0"/>
              </w:rPr>
            </w:pPr>
            <w:r>
              <w:rPr>
                <w:b w:val="0"/>
                <w:sz w:val="20"/>
              </w:rPr>
              <w:t>Winkle</w:t>
            </w:r>
          </w:p>
        </w:tc>
        <w:tc>
          <w:tcPr>
            <w:tcW w:w="574" w:type="pct"/>
            <w:tcBorders>
              <w:top w:val="nil"/>
              <w:left w:val="nil"/>
              <w:bottom w:val="nil"/>
              <w:right w:val="single" w:sz="4" w:space="0" w:color="000000"/>
            </w:tcBorders>
            <w:shd w:val="clear" w:color="auto" w:fill="FFFFFF"/>
            <w:vAlign w:val="center"/>
          </w:tcPr>
          <w:p w14:paraId="05C24464" w14:textId="77777777" w:rsidR="00E12CE2" w:rsidRDefault="007203C2">
            <w:pPr>
              <w:pStyle w:val="Caption"/>
              <w:keepNext w:val="0"/>
              <w:ind w:left="0" w:firstLine="0"/>
              <w:rPr>
                <w:b w:val="0"/>
              </w:rPr>
            </w:pPr>
            <w:r>
              <w:rPr>
                <w:b w:val="0"/>
                <w:sz w:val="20"/>
              </w:rPr>
              <w:t>M.D.</w:t>
            </w:r>
          </w:p>
        </w:tc>
        <w:tc>
          <w:tcPr>
            <w:tcW w:w="2067" w:type="pct"/>
            <w:tcBorders>
              <w:top w:val="nil"/>
              <w:left w:val="single" w:sz="4" w:space="0" w:color="000000"/>
              <w:bottom w:val="nil"/>
              <w:right w:val="single" w:sz="4" w:space="0" w:color="000000"/>
            </w:tcBorders>
            <w:shd w:val="clear" w:color="auto" w:fill="FFFFFF"/>
            <w:vAlign w:val="center"/>
          </w:tcPr>
          <w:p w14:paraId="08C6738B" w14:textId="77777777" w:rsidR="00E12CE2" w:rsidRDefault="007203C2">
            <w:pPr>
              <w:pStyle w:val="Caption"/>
              <w:keepNext w:val="0"/>
              <w:ind w:left="0" w:firstLine="0"/>
              <w:rPr>
                <w:b w:val="0"/>
              </w:rPr>
            </w:pPr>
            <w:r>
              <w:rPr>
                <w:b w:val="0"/>
                <w:sz w:val="20"/>
              </w:rPr>
              <w:t>Anaheim Clinical Trials</w:t>
            </w:r>
          </w:p>
        </w:tc>
        <w:tc>
          <w:tcPr>
            <w:tcW w:w="879" w:type="pct"/>
            <w:tcBorders>
              <w:top w:val="nil"/>
              <w:left w:val="single" w:sz="4" w:space="0" w:color="000000"/>
              <w:bottom w:val="nil"/>
              <w:right w:val="single" w:sz="4" w:space="0" w:color="000000"/>
            </w:tcBorders>
            <w:shd w:val="clear" w:color="auto" w:fill="FFFFFF"/>
            <w:vAlign w:val="center"/>
          </w:tcPr>
          <w:p w14:paraId="404B4C5A" w14:textId="77777777" w:rsidR="00E12CE2" w:rsidRDefault="007203C2">
            <w:pPr>
              <w:pStyle w:val="Caption"/>
              <w:keepNext w:val="0"/>
              <w:ind w:left="0" w:firstLine="0"/>
              <w:rPr>
                <w:b w:val="0"/>
              </w:rPr>
            </w:pPr>
            <w:r>
              <w:rPr>
                <w:b w:val="0"/>
                <w:sz w:val="20"/>
              </w:rPr>
              <w:t>Anaheim, CA</w:t>
            </w:r>
          </w:p>
        </w:tc>
      </w:tr>
      <w:tr w:rsidR="00E12CE2" w14:paraId="77D7DA85" w14:textId="77777777">
        <w:trPr>
          <w:trHeight w:val="20"/>
        </w:trPr>
        <w:tc>
          <w:tcPr>
            <w:tcW w:w="784" w:type="pct"/>
            <w:tcBorders>
              <w:top w:val="nil"/>
              <w:left w:val="single" w:sz="4" w:space="0" w:color="000000"/>
              <w:bottom w:val="single" w:sz="4" w:space="0" w:color="000000"/>
              <w:right w:val="nil"/>
            </w:tcBorders>
            <w:shd w:val="clear" w:color="auto" w:fill="FFFFFF"/>
            <w:vAlign w:val="center"/>
          </w:tcPr>
          <w:p w14:paraId="1F69E935" w14:textId="77777777" w:rsidR="00E12CE2" w:rsidRDefault="007203C2">
            <w:pPr>
              <w:pStyle w:val="Caption"/>
              <w:keepNext w:val="0"/>
              <w:ind w:left="0" w:firstLine="0"/>
              <w:rPr>
                <w:b w:val="0"/>
              </w:rPr>
            </w:pPr>
            <w:r>
              <w:rPr>
                <w:b w:val="0"/>
                <w:sz w:val="20"/>
              </w:rPr>
              <w:t>John</w:t>
            </w:r>
          </w:p>
        </w:tc>
        <w:tc>
          <w:tcPr>
            <w:tcW w:w="695" w:type="pct"/>
            <w:tcBorders>
              <w:top w:val="nil"/>
              <w:left w:val="nil"/>
              <w:bottom w:val="single" w:sz="4" w:space="0" w:color="000000"/>
              <w:right w:val="nil"/>
            </w:tcBorders>
            <w:shd w:val="clear" w:color="auto" w:fill="FFFFFF"/>
            <w:vAlign w:val="center"/>
          </w:tcPr>
          <w:p w14:paraId="3D24575E" w14:textId="77777777" w:rsidR="00E12CE2" w:rsidRDefault="007203C2">
            <w:pPr>
              <w:pStyle w:val="Caption"/>
              <w:keepNext w:val="0"/>
              <w:ind w:left="0" w:firstLine="0"/>
              <w:rPr>
                <w:b w:val="0"/>
              </w:rPr>
            </w:pPr>
            <w:r>
              <w:rPr>
                <w:b w:val="0"/>
                <w:sz w:val="20"/>
              </w:rPr>
              <w:t>Zimmerman</w:t>
            </w:r>
          </w:p>
        </w:tc>
        <w:tc>
          <w:tcPr>
            <w:tcW w:w="574" w:type="pct"/>
            <w:tcBorders>
              <w:top w:val="nil"/>
              <w:left w:val="nil"/>
              <w:bottom w:val="single" w:sz="4" w:space="0" w:color="000000"/>
              <w:right w:val="single" w:sz="4" w:space="0" w:color="000000"/>
            </w:tcBorders>
            <w:shd w:val="clear" w:color="auto" w:fill="FFFFFF"/>
            <w:vAlign w:val="center"/>
          </w:tcPr>
          <w:p w14:paraId="36388512" w14:textId="77777777" w:rsidR="00E12CE2" w:rsidRDefault="007203C2">
            <w:pPr>
              <w:pStyle w:val="Caption"/>
              <w:keepNext w:val="0"/>
              <w:ind w:left="0" w:firstLine="0"/>
              <w:rPr>
                <w:b w:val="0"/>
              </w:rPr>
            </w:pPr>
            <w:r>
              <w:rPr>
                <w:b w:val="0"/>
                <w:sz w:val="20"/>
              </w:rPr>
              <w:t>D.P.M.</w:t>
            </w:r>
          </w:p>
        </w:tc>
        <w:tc>
          <w:tcPr>
            <w:tcW w:w="2067" w:type="pct"/>
            <w:tcBorders>
              <w:top w:val="nil"/>
              <w:left w:val="single" w:sz="4" w:space="0" w:color="000000"/>
              <w:bottom w:val="single" w:sz="4" w:space="0" w:color="000000"/>
              <w:right w:val="single" w:sz="4" w:space="0" w:color="000000"/>
            </w:tcBorders>
            <w:shd w:val="clear" w:color="auto" w:fill="FFFFFF"/>
            <w:vAlign w:val="center"/>
          </w:tcPr>
          <w:p w14:paraId="3155C7CD" w14:textId="77777777" w:rsidR="00E12CE2" w:rsidRDefault="007203C2">
            <w:pPr>
              <w:pStyle w:val="Caption"/>
              <w:keepNext w:val="0"/>
              <w:ind w:left="0" w:firstLine="0"/>
              <w:rPr>
                <w:b w:val="0"/>
              </w:rPr>
            </w:pPr>
            <w:proofErr w:type="spellStart"/>
            <w:r>
              <w:rPr>
                <w:b w:val="0"/>
                <w:sz w:val="20"/>
              </w:rPr>
              <w:t>Trovare</w:t>
            </w:r>
            <w:proofErr w:type="spellEnd"/>
            <w:r>
              <w:rPr>
                <w:b w:val="0"/>
                <w:sz w:val="20"/>
              </w:rPr>
              <w:t xml:space="preserve"> Clinical Research</w:t>
            </w:r>
          </w:p>
        </w:tc>
        <w:tc>
          <w:tcPr>
            <w:tcW w:w="879" w:type="pct"/>
            <w:tcBorders>
              <w:top w:val="nil"/>
              <w:left w:val="single" w:sz="4" w:space="0" w:color="000000"/>
              <w:bottom w:val="single" w:sz="4" w:space="0" w:color="000000"/>
              <w:right w:val="single" w:sz="4" w:space="0" w:color="000000"/>
            </w:tcBorders>
            <w:shd w:val="clear" w:color="auto" w:fill="FFFFFF"/>
            <w:vAlign w:val="center"/>
          </w:tcPr>
          <w:p w14:paraId="42DEC928" w14:textId="77777777" w:rsidR="00E12CE2" w:rsidRDefault="007203C2">
            <w:pPr>
              <w:pStyle w:val="Caption"/>
              <w:keepNext w:val="0"/>
              <w:ind w:left="0" w:firstLine="0"/>
              <w:rPr>
                <w:b w:val="0"/>
              </w:rPr>
            </w:pPr>
            <w:r>
              <w:rPr>
                <w:b w:val="0"/>
                <w:sz w:val="20"/>
              </w:rPr>
              <w:t>Bakersfield, CA</w:t>
            </w:r>
          </w:p>
        </w:tc>
      </w:tr>
    </w:tbl>
    <w:p w14:paraId="2EE71C19" w14:textId="77777777" w:rsidR="00E12CE2" w:rsidRDefault="00E12CE2">
      <w:pPr>
        <w:pStyle w:val="Heading1"/>
        <w:sectPr w:rsidR="00E12CE2">
          <w:pgSz w:w="12240" w:h="15840"/>
          <w:pgMar w:top="1440" w:right="1440" w:bottom="1440" w:left="1440" w:header="720" w:footer="720" w:gutter="0"/>
          <w:cols w:space="720"/>
          <w:docGrid w:linePitch="360"/>
        </w:sectPr>
      </w:pPr>
    </w:p>
    <w:p w14:paraId="732DC79E" w14:textId="47F9CA30" w:rsidR="00E12CE2" w:rsidRPr="00D46992" w:rsidRDefault="00EF2C5B">
      <w:pPr>
        <w:pStyle w:val="Heading1"/>
      </w:pPr>
      <w:bookmarkStart w:id="1" w:name="_Toc190628762"/>
      <w:r>
        <w:lastRenderedPageBreak/>
        <w:t xml:space="preserve">Supplementary Information </w:t>
      </w:r>
      <w:r w:rsidR="007203C2" w:rsidRPr="00D46992">
        <w:t>2: Supplemental Methods</w:t>
      </w:r>
      <w:bookmarkEnd w:id="1"/>
    </w:p>
    <w:p w14:paraId="19214A63" w14:textId="77777777" w:rsidR="00E12CE2" w:rsidRDefault="007203C2">
      <w:pPr>
        <w:rPr>
          <w:b/>
          <w:u w:val="single"/>
        </w:rPr>
      </w:pPr>
      <w:r w:rsidRPr="00D46992">
        <w:rPr>
          <w:b/>
          <w:u w:val="single"/>
        </w:rPr>
        <w:t>Study Eligibility</w:t>
      </w:r>
      <w:r>
        <w:rPr>
          <w:b/>
          <w:u w:val="single"/>
        </w:rPr>
        <w:t xml:space="preserve"> Criteria</w:t>
      </w:r>
    </w:p>
    <w:p w14:paraId="2D2F7B40" w14:textId="77777777" w:rsidR="00E12CE2" w:rsidRDefault="007203C2">
      <w:r>
        <w:t>Participants who met all the inclusion criteria and none of the exclusion criteria were eligible for study participation.</w:t>
      </w:r>
    </w:p>
    <w:p w14:paraId="11982470" w14:textId="77777777" w:rsidR="00E12CE2" w:rsidRDefault="007203C2">
      <w:pPr>
        <w:rPr>
          <w:b/>
        </w:rPr>
      </w:pPr>
      <w:r>
        <w:rPr>
          <w:b/>
        </w:rPr>
        <w:t>Inclusion Criteria</w:t>
      </w:r>
    </w:p>
    <w:p w14:paraId="14BA9C88" w14:textId="77777777" w:rsidR="00E12CE2" w:rsidRDefault="007203C2">
      <w:pPr>
        <w:rPr>
          <w:i/>
          <w:u w:val="single"/>
        </w:rPr>
      </w:pPr>
      <w:r>
        <w:rPr>
          <w:i/>
          <w:u w:val="single"/>
        </w:rPr>
        <w:t>All Participants (Before Surgery, If Applicable)</w:t>
      </w:r>
    </w:p>
    <w:p w14:paraId="5613B797" w14:textId="77777777" w:rsidR="00E12CE2" w:rsidRDefault="007203C2" w:rsidP="00DE1CA1">
      <w:pPr>
        <w:pStyle w:val="ListParagraph"/>
        <w:numPr>
          <w:ilvl w:val="0"/>
          <w:numId w:val="21"/>
        </w:numPr>
        <w:tabs>
          <w:tab w:val="left" w:pos="360"/>
          <w:tab w:val="left" w:pos="450"/>
        </w:tabs>
        <w:ind w:left="360"/>
      </w:pPr>
      <w:r>
        <w:t>Sign and date an informed consent form.</w:t>
      </w:r>
    </w:p>
    <w:p w14:paraId="4D76FFCF" w14:textId="77777777" w:rsidR="00E12CE2" w:rsidRDefault="007203C2" w:rsidP="00DE1CA1">
      <w:pPr>
        <w:pStyle w:val="ListParagraph"/>
        <w:numPr>
          <w:ilvl w:val="0"/>
          <w:numId w:val="21"/>
        </w:numPr>
        <w:tabs>
          <w:tab w:val="left" w:pos="360"/>
          <w:tab w:val="left" w:pos="450"/>
        </w:tabs>
        <w:ind w:left="360"/>
      </w:pPr>
      <w:proofErr w:type="gramStart"/>
      <w:r>
        <w:t>Willing</w:t>
      </w:r>
      <w:proofErr w:type="gramEnd"/>
      <w:r>
        <w:t xml:space="preserve"> and able to comply with scheduled visits, treatment plan, study restrictions, laboratory tests, contraceptive guidelines, and other study procedures.</w:t>
      </w:r>
    </w:p>
    <w:p w14:paraId="69408DE0" w14:textId="77777777" w:rsidR="00E12CE2" w:rsidRDefault="007203C2" w:rsidP="00DE1CA1">
      <w:pPr>
        <w:pStyle w:val="ListParagraph"/>
        <w:numPr>
          <w:ilvl w:val="0"/>
          <w:numId w:val="21"/>
        </w:numPr>
        <w:tabs>
          <w:tab w:val="left" w:pos="360"/>
          <w:tab w:val="left" w:pos="450"/>
        </w:tabs>
        <w:ind w:left="360"/>
      </w:pPr>
      <w:r>
        <w:t>Between the ages of 18 and 80 years, inclusive.</w:t>
      </w:r>
    </w:p>
    <w:p w14:paraId="6C8FB6DE" w14:textId="77777777" w:rsidR="00E12CE2" w:rsidRDefault="007203C2" w:rsidP="00DE1CA1">
      <w:pPr>
        <w:pStyle w:val="ListParagraph"/>
        <w:numPr>
          <w:ilvl w:val="0"/>
          <w:numId w:val="21"/>
        </w:numPr>
        <w:tabs>
          <w:tab w:val="left" w:pos="360"/>
          <w:tab w:val="left" w:pos="450"/>
        </w:tabs>
        <w:ind w:left="360"/>
      </w:pPr>
      <w:r>
        <w:t>Body mass index (BMI) of ≥18.0 to &lt;40.0 kg/m</w:t>
      </w:r>
      <w:r w:rsidRPr="0798238E">
        <w:rPr>
          <w:vertAlign w:val="superscript"/>
        </w:rPr>
        <w:t>2</w:t>
      </w:r>
      <w:r>
        <w:t>.</w:t>
      </w:r>
    </w:p>
    <w:p w14:paraId="4FD84B09" w14:textId="1487B70B" w:rsidR="00E12CE2" w:rsidRDefault="007203C2" w:rsidP="00E168E9">
      <w:pPr>
        <w:pStyle w:val="ListParagraph"/>
        <w:numPr>
          <w:ilvl w:val="0"/>
          <w:numId w:val="21"/>
        </w:numPr>
        <w:tabs>
          <w:tab w:val="left" w:pos="450"/>
        </w:tabs>
        <w:ind w:left="360"/>
      </w:pPr>
      <w:r w:rsidRPr="00E168E9">
        <w:rPr>
          <w:iCs/>
          <w:u w:val="single"/>
        </w:rPr>
        <w:t>Surgical Participants</w:t>
      </w:r>
      <w:r w:rsidR="00DE1CA1" w:rsidRPr="00E168E9">
        <w:rPr>
          <w:iCs/>
          <w:u w:val="single"/>
        </w:rPr>
        <w:t xml:space="preserve">: </w:t>
      </w:r>
      <w:r>
        <w:t>Scheduled to undergo an ambulatory orthopedic, plastic, breast, otorhinolaryngologic, colorectal, gynecologic, urologic, or general surgical procedure with pain that is expected to last for at least 72 hours and that is expected to require no more than short-term (i.e., &lt;24-hour) admission.</w:t>
      </w:r>
    </w:p>
    <w:p w14:paraId="5E1A8392" w14:textId="33E47F5D" w:rsidR="00E12CE2" w:rsidRDefault="007203C2" w:rsidP="00DE1CA1">
      <w:pPr>
        <w:ind w:left="360"/>
      </w:pPr>
      <w:r w:rsidRPr="00DE1CA1">
        <w:rPr>
          <w:iCs/>
          <w:u w:val="single"/>
        </w:rPr>
        <w:t>Non-surgical Participants</w:t>
      </w:r>
      <w:r w:rsidR="00DE1CA1">
        <w:rPr>
          <w:iCs/>
          <w:u w:val="single"/>
        </w:rPr>
        <w:t xml:space="preserve">: </w:t>
      </w:r>
      <w:r>
        <w:t>Present to medical facility with pain of new origin (not related to a prior known condition) that is moderate or severe on the verbal categorical rating scale (VRS) and ≥4 on the numeric pain rating scale (NPRS), has been ongoing for ≤48 hours, is expected to last for at least 72 hours, and is expected to require no more than short-term (i.e., &lt;24-hour) admission, if any. Representative conditions include traumatic and atraumatic acute musculoskeletal pain, orofacial pain, burns, and cutaneous and soft tissue pain.</w:t>
      </w:r>
    </w:p>
    <w:p w14:paraId="3A36533A" w14:textId="77777777" w:rsidR="00E12CE2" w:rsidRDefault="007203C2">
      <w:pPr>
        <w:rPr>
          <w:i/>
          <w:u w:val="single"/>
        </w:rPr>
      </w:pPr>
      <w:r>
        <w:rPr>
          <w:i/>
          <w:u w:val="single"/>
        </w:rPr>
        <w:lastRenderedPageBreak/>
        <w:t>After Surgery (Surgical Participants Only)</w:t>
      </w:r>
    </w:p>
    <w:p w14:paraId="5123B415" w14:textId="327A4D5D" w:rsidR="00E12CE2" w:rsidRDefault="007203C2" w:rsidP="00E168E9">
      <w:pPr>
        <w:pStyle w:val="ListParagraph"/>
        <w:numPr>
          <w:ilvl w:val="0"/>
          <w:numId w:val="21"/>
        </w:numPr>
        <w:ind w:left="360"/>
      </w:pPr>
      <w:r>
        <w:t>Participant reported pain at the surgical site that is moderate or severe on the VRS and ≥4 on the NPRS within the following procedure-specific time periods:</w:t>
      </w:r>
    </w:p>
    <w:p w14:paraId="61C06590" w14:textId="4CFDC2C0" w:rsidR="00E12CE2" w:rsidRDefault="007203C2" w:rsidP="00A65D34">
      <w:pPr>
        <w:pStyle w:val="ListParagraph"/>
        <w:numPr>
          <w:ilvl w:val="0"/>
          <w:numId w:val="20"/>
        </w:numPr>
        <w:ind w:left="1080"/>
      </w:pPr>
      <w:r>
        <w:t>Procedures performed with regional anesthesia: within 12 hours after surgery completion</w:t>
      </w:r>
    </w:p>
    <w:p w14:paraId="2D0540A5" w14:textId="71C41E8F" w:rsidR="00E12CE2" w:rsidRDefault="007203C2" w:rsidP="00A65D34">
      <w:pPr>
        <w:pStyle w:val="ListParagraph"/>
        <w:numPr>
          <w:ilvl w:val="0"/>
          <w:numId w:val="20"/>
        </w:numPr>
        <w:ind w:left="1080"/>
      </w:pPr>
      <w:r>
        <w:t>All other procedures: within 4 hours after surgery completion</w:t>
      </w:r>
    </w:p>
    <w:p w14:paraId="3D8DD308" w14:textId="6C5748AE" w:rsidR="00E12CE2" w:rsidRDefault="007203C2" w:rsidP="00E168E9">
      <w:pPr>
        <w:pStyle w:val="ListParagraph"/>
        <w:numPr>
          <w:ilvl w:val="0"/>
          <w:numId w:val="21"/>
        </w:numPr>
        <w:ind w:left="360"/>
      </w:pPr>
      <w:proofErr w:type="gramStart"/>
      <w:r>
        <w:t>Participant is</w:t>
      </w:r>
      <w:proofErr w:type="gramEnd"/>
      <w:r>
        <w:t xml:space="preserve"> lucid, able to follow commands, and able to swallow oral medications.</w:t>
      </w:r>
    </w:p>
    <w:p w14:paraId="7B0259FF" w14:textId="77777777" w:rsidR="00E12CE2" w:rsidRDefault="007203C2" w:rsidP="00E168E9">
      <w:pPr>
        <w:pStyle w:val="ListParagraph"/>
        <w:numPr>
          <w:ilvl w:val="0"/>
          <w:numId w:val="21"/>
        </w:numPr>
        <w:ind w:left="360"/>
      </w:pPr>
      <w:r>
        <w:t>All analgesic guidelines were followed during and after the procedure.</w:t>
      </w:r>
    </w:p>
    <w:p w14:paraId="24437C7B" w14:textId="77777777" w:rsidR="00E12CE2" w:rsidRDefault="007203C2">
      <w:pPr>
        <w:rPr>
          <w:b/>
        </w:rPr>
      </w:pPr>
      <w:r>
        <w:rPr>
          <w:b/>
        </w:rPr>
        <w:t>Exclusion Criteria</w:t>
      </w:r>
    </w:p>
    <w:p w14:paraId="4C0B4370" w14:textId="77777777" w:rsidR="00E12CE2" w:rsidRDefault="007203C2">
      <w:pPr>
        <w:rPr>
          <w:i/>
          <w:u w:val="single"/>
        </w:rPr>
      </w:pPr>
      <w:r>
        <w:rPr>
          <w:i/>
          <w:u w:val="single"/>
        </w:rPr>
        <w:t>All Participants (Before Surgery, If Applicable)</w:t>
      </w:r>
    </w:p>
    <w:p w14:paraId="5F648903" w14:textId="4ED549B7" w:rsidR="00E12CE2" w:rsidRDefault="007203C2" w:rsidP="00FB5153">
      <w:pPr>
        <w:pStyle w:val="ListParagraph"/>
        <w:numPr>
          <w:ilvl w:val="0"/>
          <w:numId w:val="23"/>
        </w:numPr>
        <w:ind w:left="360"/>
      </w:pPr>
      <w:r w:rsidRPr="00FB5153">
        <w:rPr>
          <w:iCs/>
          <w:u w:val="single"/>
        </w:rPr>
        <w:t>Surgical Participants Only</w:t>
      </w:r>
      <w:r w:rsidR="00FB5153" w:rsidRPr="00FB5153">
        <w:rPr>
          <w:iCs/>
          <w:u w:val="single"/>
        </w:rPr>
        <w:t xml:space="preserve">: </w:t>
      </w:r>
      <w:r>
        <w:t>History of previous surgery due to the same condition, except for procedures for which a previous surgery on the contra-lateral limb or organ is allowed.</w:t>
      </w:r>
    </w:p>
    <w:p w14:paraId="63D1A437" w14:textId="123A7BFE" w:rsidR="2A189D6E" w:rsidRDefault="006072B2" w:rsidP="00FB5153">
      <w:pPr>
        <w:pStyle w:val="ListParagraph"/>
        <w:numPr>
          <w:ilvl w:val="0"/>
          <w:numId w:val="23"/>
        </w:numPr>
        <w:tabs>
          <w:tab w:val="left" w:pos="360"/>
        </w:tabs>
        <w:ind w:left="360"/>
      </w:pPr>
      <w:r w:rsidRPr="00FB5153">
        <w:rPr>
          <w:iCs/>
          <w:u w:val="single"/>
        </w:rPr>
        <w:t xml:space="preserve">Surgical Participants Only: </w:t>
      </w:r>
      <w:r w:rsidR="2A189D6E">
        <w:t>History of a prior surgical procedure in the same region of the body that resulted in any perioperative complications or that, in the opinion of the investigator or medical monitor, would preclude participation in the study.</w:t>
      </w:r>
    </w:p>
    <w:p w14:paraId="60BE061D" w14:textId="77777777" w:rsidR="00E12CE2" w:rsidRDefault="007203C2" w:rsidP="00FB5153">
      <w:pPr>
        <w:pStyle w:val="ListParagraph"/>
        <w:numPr>
          <w:ilvl w:val="0"/>
          <w:numId w:val="23"/>
        </w:numPr>
        <w:tabs>
          <w:tab w:val="left" w:pos="360"/>
        </w:tabs>
        <w:ind w:left="360"/>
      </w:pPr>
      <w:r>
        <w:t xml:space="preserve">History of any illness or any clinical condition that, in the opinion of the investigator, might confound the results of the study or pose an additional risk in administering study drug to the participant. This may include, but is not limited to, </w:t>
      </w:r>
      <w:proofErr w:type="gramStart"/>
      <w:r>
        <w:t>history</w:t>
      </w:r>
      <w:proofErr w:type="gramEnd"/>
      <w:r>
        <w:t xml:space="preserve"> of relevant drug or food allergies; history of significant respiratory, cardiovascular, metabolic, hematologic, neurologic, or psychiatric disease; history or presence of clinically significant pathology; and history of cancer. Note that this criterion does not apply to squamous cell skin cancer, basal cell skin </w:t>
      </w:r>
      <w:r>
        <w:lastRenderedPageBreak/>
        <w:t xml:space="preserve">cancer, and Stage 0 cervical carcinoma in situ (i.e., no adjudication by the investigator is needed), so long as there has been no recurrence for the last 5 years. </w:t>
      </w:r>
    </w:p>
    <w:p w14:paraId="3A5552CB" w14:textId="77777777" w:rsidR="00E12CE2" w:rsidRDefault="007203C2" w:rsidP="00FB5153">
      <w:pPr>
        <w:pStyle w:val="ListParagraph"/>
        <w:numPr>
          <w:ilvl w:val="0"/>
          <w:numId w:val="23"/>
        </w:numPr>
        <w:tabs>
          <w:tab w:val="left" w:pos="360"/>
        </w:tabs>
        <w:ind w:left="360"/>
      </w:pPr>
      <w:r>
        <w:t xml:space="preserve">Cardiac dysrhythmias requiring anti-arrhythmic treatment(s) within the last 2 years; history or evidence of abnormal study ECGs that in the opinion of the investigator or medical monitor would preclude the participant’s participation in the study; or history of QT prolongation or standard 12-lead ECG (performed in triplicate) demonstrating median </w:t>
      </w:r>
      <w:proofErr w:type="spellStart"/>
      <w:r>
        <w:t>QTcF</w:t>
      </w:r>
      <w:proofErr w:type="spellEnd"/>
      <w:r>
        <w:t xml:space="preserve"> &gt;450 msec at screening.</w:t>
      </w:r>
    </w:p>
    <w:p w14:paraId="76560DC9" w14:textId="77777777" w:rsidR="00E12CE2" w:rsidRDefault="007203C2" w:rsidP="00FB5153">
      <w:pPr>
        <w:pStyle w:val="ListParagraph"/>
        <w:numPr>
          <w:ilvl w:val="0"/>
          <w:numId w:val="23"/>
        </w:numPr>
        <w:tabs>
          <w:tab w:val="left" w:pos="360"/>
        </w:tabs>
        <w:ind w:left="360"/>
      </w:pPr>
      <w:r>
        <w:t>Presence of an automated implantable cardioverter defibrillator, cardiac resynchronization therapy device, or pacemaker.</w:t>
      </w:r>
    </w:p>
    <w:p w14:paraId="5E5BC244" w14:textId="0376F8A2" w:rsidR="00E12CE2" w:rsidRDefault="007203C2" w:rsidP="00FB5153">
      <w:pPr>
        <w:pStyle w:val="ListParagraph"/>
        <w:numPr>
          <w:ilvl w:val="0"/>
          <w:numId w:val="23"/>
        </w:numPr>
        <w:ind w:left="360"/>
      </w:pPr>
      <w:r>
        <w:t>History of significant hepatic disease, including but not limited to hepatic cirrhosis, portal hypertension, or moderate or severe hepatic impairment (Child Pugh Class B or C).</w:t>
      </w:r>
    </w:p>
    <w:p w14:paraId="01389A6D" w14:textId="77777777" w:rsidR="00E12CE2" w:rsidRDefault="007203C2" w:rsidP="00FB5153">
      <w:pPr>
        <w:pStyle w:val="ListParagraph"/>
        <w:numPr>
          <w:ilvl w:val="0"/>
          <w:numId w:val="23"/>
        </w:numPr>
        <w:ind w:left="360"/>
      </w:pPr>
      <w:r>
        <w:t>Alanine transaminase or aspartate transaminase values &gt;2.5 × upper limit of normal.</w:t>
      </w:r>
    </w:p>
    <w:p w14:paraId="7388F467" w14:textId="77777777" w:rsidR="00E12CE2" w:rsidRDefault="007203C2" w:rsidP="00FB5153">
      <w:pPr>
        <w:pStyle w:val="ListParagraph"/>
        <w:numPr>
          <w:ilvl w:val="0"/>
          <w:numId w:val="23"/>
        </w:numPr>
        <w:ind w:left="360"/>
      </w:pPr>
      <w:r>
        <w:t>History of severe renal impairment defined as estimated glomerular filtration rate (eGFR) &lt;30 mL/min/1.73m</w:t>
      </w:r>
      <w:r>
        <w:rPr>
          <w:vertAlign w:val="superscript"/>
        </w:rPr>
        <w:t>2</w:t>
      </w:r>
      <w:r>
        <w:t xml:space="preserve"> calculated using the subject’s measured serum creatinine; the suggested calculation method for eGFR is the Chronic Kidney Disease Epidemiology Collaboration (CKD-EPI) equation</w:t>
      </w:r>
    </w:p>
    <w:p w14:paraId="68150515" w14:textId="77777777" w:rsidR="00E12CE2" w:rsidRDefault="007203C2" w:rsidP="00FB5153">
      <w:pPr>
        <w:pStyle w:val="ListParagraph"/>
        <w:numPr>
          <w:ilvl w:val="0"/>
          <w:numId w:val="23"/>
        </w:numPr>
        <w:ind w:left="360"/>
      </w:pPr>
      <w:r>
        <w:t>Any other abnormal laboratory results indicative of significant medical disease that, in the opinion of the investigator, would preclude the participant’s participation in the study.</w:t>
      </w:r>
    </w:p>
    <w:p w14:paraId="0970F124" w14:textId="77777777" w:rsidR="00E12CE2" w:rsidRDefault="007203C2" w:rsidP="00FB5153">
      <w:pPr>
        <w:pStyle w:val="ListParagraph"/>
        <w:numPr>
          <w:ilvl w:val="0"/>
          <w:numId w:val="23"/>
        </w:numPr>
        <w:ind w:left="360"/>
      </w:pPr>
      <w:r>
        <w:t>History of any sensory abnormality that, in the opinion of the investigator, may confound the ability of the participant to assess pain.</w:t>
      </w:r>
    </w:p>
    <w:p w14:paraId="4CDFA4E1" w14:textId="77777777" w:rsidR="00E12CE2" w:rsidRDefault="007203C2" w:rsidP="00FB5153">
      <w:pPr>
        <w:pStyle w:val="ListParagraph"/>
        <w:numPr>
          <w:ilvl w:val="0"/>
          <w:numId w:val="23"/>
        </w:numPr>
        <w:ind w:left="360"/>
      </w:pPr>
      <w:r>
        <w:t>Participants who have a painful physical condition that, in the opinion of the investigator, may confound the assessments of pain.</w:t>
      </w:r>
    </w:p>
    <w:p w14:paraId="3AC52B6C" w14:textId="77777777" w:rsidR="00E12CE2" w:rsidRDefault="007203C2" w:rsidP="00FB5153">
      <w:pPr>
        <w:pStyle w:val="ListParagraph"/>
        <w:numPr>
          <w:ilvl w:val="0"/>
          <w:numId w:val="23"/>
        </w:numPr>
        <w:ind w:left="360"/>
      </w:pPr>
      <w:r>
        <w:lastRenderedPageBreak/>
        <w:t>A known or clinically suspected active infection with human immunodeficiency virus or hepatitis B or C viruses. (</w:t>
      </w:r>
      <w:r>
        <w:rPr>
          <w:b/>
        </w:rPr>
        <w:t xml:space="preserve">Note: </w:t>
      </w:r>
      <w:r>
        <w:t>Testing in the absence of suspected active infection is required for surgical participants only.)</w:t>
      </w:r>
    </w:p>
    <w:p w14:paraId="391FA65A" w14:textId="77777777" w:rsidR="00E12CE2" w:rsidRDefault="007203C2" w:rsidP="00FB5153">
      <w:pPr>
        <w:pStyle w:val="ListParagraph"/>
        <w:numPr>
          <w:ilvl w:val="0"/>
          <w:numId w:val="23"/>
        </w:numPr>
        <w:ind w:left="360"/>
      </w:pPr>
      <w:r>
        <w:t>Any surgery (except the protocol surgery for surgical participants) within 1 month before the first study drug dose, unless approved by the medical monitor.</w:t>
      </w:r>
    </w:p>
    <w:p w14:paraId="0E3D958D" w14:textId="02C8F757" w:rsidR="00E12CE2" w:rsidRDefault="007203C2" w:rsidP="002356D5">
      <w:pPr>
        <w:pStyle w:val="ListParagraph"/>
        <w:numPr>
          <w:ilvl w:val="0"/>
          <w:numId w:val="23"/>
        </w:numPr>
        <w:ind w:left="360"/>
      </w:pPr>
      <w:r>
        <w:t>American Society of Anesthesiologists physical status classification of ≥3.</w:t>
      </w:r>
    </w:p>
    <w:p w14:paraId="6B9F074E" w14:textId="77777777" w:rsidR="00E12CE2" w:rsidRDefault="007203C2" w:rsidP="002356D5">
      <w:pPr>
        <w:pStyle w:val="ListParagraph"/>
        <w:numPr>
          <w:ilvl w:val="0"/>
          <w:numId w:val="23"/>
        </w:numPr>
        <w:ind w:left="360"/>
      </w:pPr>
      <w:r>
        <w:t>Chronic use of opioids (pure agonists, agonist/antagonists, partial agonists, antagonists) or NSAIDs with dose escalation within 30 days before first dose of study drug.</w:t>
      </w:r>
    </w:p>
    <w:p w14:paraId="4EE8274F" w14:textId="77777777" w:rsidR="00E12CE2" w:rsidRDefault="007203C2" w:rsidP="002356D5">
      <w:pPr>
        <w:pStyle w:val="ListParagraph"/>
        <w:numPr>
          <w:ilvl w:val="0"/>
          <w:numId w:val="23"/>
        </w:numPr>
        <w:ind w:left="360"/>
      </w:pPr>
      <w:r>
        <w:t xml:space="preserve">Unwilling or unable to stop analgesics at least 5 half-lives or 2 days (whichever is longer) before </w:t>
      </w:r>
      <w:proofErr w:type="gramStart"/>
      <w:r>
        <w:t>first</w:t>
      </w:r>
      <w:proofErr w:type="gramEnd"/>
      <w:r>
        <w:t xml:space="preserve"> dose of study drug, with the following exception: for non-surgical subjects, use of a limited amount of pain medications before presentation at the medical facility and/or single use of any medication in the medical facility within the past 4 hours is not exclusionary.</w:t>
      </w:r>
    </w:p>
    <w:p w14:paraId="3B38D1CC" w14:textId="77777777" w:rsidR="00E12CE2" w:rsidRDefault="007203C2" w:rsidP="002356D5">
      <w:pPr>
        <w:pStyle w:val="ListParagraph"/>
        <w:numPr>
          <w:ilvl w:val="0"/>
          <w:numId w:val="23"/>
        </w:numPr>
        <w:ind w:left="360"/>
      </w:pPr>
      <w:r>
        <w:t>Participant who started any non-analgesic new medications that have not been at a stable dose for at least 14 days before first dose of study drug.</w:t>
      </w:r>
    </w:p>
    <w:p w14:paraId="0DD55F9F" w14:textId="77777777" w:rsidR="00E12CE2" w:rsidRDefault="007203C2" w:rsidP="002356D5">
      <w:pPr>
        <w:pStyle w:val="ListParagraph"/>
        <w:numPr>
          <w:ilvl w:val="0"/>
          <w:numId w:val="23"/>
        </w:numPr>
        <w:ind w:left="360"/>
      </w:pPr>
      <w:r>
        <w:t>Willing to receive any protocol-related medicine (e.g., ibuprofen, acetaminophen, fentanyl).</w:t>
      </w:r>
    </w:p>
    <w:p w14:paraId="4DC20870" w14:textId="7EBB8D57" w:rsidR="00E12CE2" w:rsidRDefault="007203C2" w:rsidP="005800F6">
      <w:pPr>
        <w:pStyle w:val="ListParagraph"/>
        <w:numPr>
          <w:ilvl w:val="0"/>
          <w:numId w:val="23"/>
        </w:numPr>
        <w:tabs>
          <w:tab w:val="left" w:pos="360"/>
        </w:tabs>
        <w:ind w:left="360"/>
      </w:pPr>
      <w:r>
        <w:t>History of allergy or significant adverse event (AE) to any opioid and/or NSAID that, in the opinion of the investigator, would significantly increase the chance of AEs from medicines used in the study.</w:t>
      </w:r>
    </w:p>
    <w:p w14:paraId="27CA9AF0" w14:textId="77777777" w:rsidR="00E12CE2" w:rsidRDefault="007203C2" w:rsidP="005800F6">
      <w:pPr>
        <w:pStyle w:val="ListParagraph"/>
        <w:numPr>
          <w:ilvl w:val="0"/>
          <w:numId w:val="23"/>
        </w:numPr>
        <w:tabs>
          <w:tab w:val="left" w:pos="360"/>
        </w:tabs>
        <w:ind w:left="360"/>
      </w:pPr>
      <w:r>
        <w:t>Sleep apnea and/or on a home positive airway pressure device.</w:t>
      </w:r>
    </w:p>
    <w:p w14:paraId="22A6B265" w14:textId="77777777" w:rsidR="00E12CE2" w:rsidRDefault="007203C2" w:rsidP="005800F6">
      <w:pPr>
        <w:pStyle w:val="ListParagraph"/>
        <w:numPr>
          <w:ilvl w:val="0"/>
          <w:numId w:val="23"/>
        </w:numPr>
        <w:tabs>
          <w:tab w:val="left" w:pos="360"/>
        </w:tabs>
        <w:ind w:left="360"/>
      </w:pPr>
      <w:r>
        <w:t>History of peptic ulcer disease or gastrointestinal bleeding that, in the opinion of the investigator or medical monitor, would preclude the participant’s participation in the study.</w:t>
      </w:r>
    </w:p>
    <w:p w14:paraId="701691EC" w14:textId="77777777" w:rsidR="00E12CE2" w:rsidRDefault="007203C2" w:rsidP="005800F6">
      <w:pPr>
        <w:pStyle w:val="ListParagraph"/>
        <w:numPr>
          <w:ilvl w:val="0"/>
          <w:numId w:val="23"/>
        </w:numPr>
        <w:tabs>
          <w:tab w:val="left" w:pos="360"/>
        </w:tabs>
        <w:ind w:left="360"/>
      </w:pPr>
      <w:r>
        <w:t>For female participant: Pregnant, nursing, or planning to become pregnant during the study or within 30 days after the last study drug dose.</w:t>
      </w:r>
    </w:p>
    <w:p w14:paraId="2CE904A5" w14:textId="77777777" w:rsidR="00E12CE2" w:rsidRDefault="007203C2" w:rsidP="005800F6">
      <w:pPr>
        <w:pStyle w:val="ListParagraph"/>
        <w:tabs>
          <w:tab w:val="left" w:pos="360"/>
        </w:tabs>
        <w:ind w:left="360"/>
      </w:pPr>
      <w:r>
        <w:lastRenderedPageBreak/>
        <w:t>For male participant: Male participant with a female partner who is pregnant, nursing, or planning to become pregnant during the study or within 30 days after the last study drug dose.</w:t>
      </w:r>
    </w:p>
    <w:p w14:paraId="0263F5CD" w14:textId="455A7851" w:rsidR="00E12CE2" w:rsidRDefault="007203C2" w:rsidP="005800F6">
      <w:pPr>
        <w:pStyle w:val="ListParagraph"/>
        <w:numPr>
          <w:ilvl w:val="0"/>
          <w:numId w:val="23"/>
        </w:numPr>
        <w:tabs>
          <w:tab w:val="left" w:pos="360"/>
        </w:tabs>
        <w:ind w:left="360"/>
      </w:pPr>
      <w:r>
        <w:t>Participation in a previous study investigating suzetrigine.</w:t>
      </w:r>
    </w:p>
    <w:p w14:paraId="4FD9745E" w14:textId="77777777" w:rsidR="00E12CE2" w:rsidRDefault="007203C2" w:rsidP="005800F6">
      <w:pPr>
        <w:pStyle w:val="ListParagraph"/>
        <w:numPr>
          <w:ilvl w:val="0"/>
          <w:numId w:val="23"/>
        </w:numPr>
        <w:tabs>
          <w:tab w:val="left" w:pos="360"/>
        </w:tabs>
        <w:ind w:left="360"/>
      </w:pPr>
      <w:proofErr w:type="gramStart"/>
      <w:r>
        <w:t>Participated</w:t>
      </w:r>
      <w:proofErr w:type="gramEnd"/>
      <w:r>
        <w:t xml:space="preserve"> in another investigational study within 30 days of the first dose of study drug.</w:t>
      </w:r>
    </w:p>
    <w:p w14:paraId="64520B25" w14:textId="77777777" w:rsidR="00E12CE2" w:rsidRDefault="007203C2" w:rsidP="005800F6">
      <w:pPr>
        <w:pStyle w:val="ListParagraph"/>
        <w:numPr>
          <w:ilvl w:val="0"/>
          <w:numId w:val="23"/>
        </w:numPr>
        <w:ind w:left="360"/>
      </w:pPr>
      <w:r>
        <w:t>Evidence of misuse, aberrant use, or addiction to alcohol or an illicitly used drug of abuse in the past 3 years, or a positive test for drugs of abuse.</w:t>
      </w:r>
    </w:p>
    <w:p w14:paraId="3A8288D9" w14:textId="77777777" w:rsidR="00E12CE2" w:rsidRDefault="007203C2">
      <w:pPr>
        <w:pStyle w:val="ListParagraph"/>
        <w:numPr>
          <w:ilvl w:val="0"/>
          <w:numId w:val="16"/>
        </w:numPr>
        <w:ind w:left="1080"/>
      </w:pPr>
      <w:r>
        <w:t>A positive drug screen for a known prescribed concomitant medication that is not otherwise exclusionary (e.g., benzodiazepines) will not disqualify subjects.</w:t>
      </w:r>
    </w:p>
    <w:p w14:paraId="3CC8B0B8" w14:textId="372F29E8" w:rsidR="00E12CE2" w:rsidRDefault="007203C2" w:rsidP="005800F6">
      <w:pPr>
        <w:pStyle w:val="ListParagraph"/>
        <w:numPr>
          <w:ilvl w:val="0"/>
          <w:numId w:val="23"/>
        </w:numPr>
        <w:ind w:left="360"/>
      </w:pPr>
      <w:r>
        <w:t>Use of the substances, activities, or devices during the specified times.</w:t>
      </w:r>
    </w:p>
    <w:p w14:paraId="7A304C0C" w14:textId="3105FD65" w:rsidR="00E12CE2" w:rsidRDefault="007203C2" w:rsidP="005800F6">
      <w:pPr>
        <w:pStyle w:val="ListParagraph"/>
        <w:numPr>
          <w:ilvl w:val="0"/>
          <w:numId w:val="23"/>
        </w:numPr>
        <w:ind w:left="360"/>
      </w:pPr>
      <w:r>
        <w:t>Participant, or close relative of the participant, is the investigator or a sub</w:t>
      </w:r>
      <w:r w:rsidR="00522C85">
        <w:t>-</w:t>
      </w:r>
      <w:r>
        <w:t>investigator, research assistant, pharmacist, study coordinator, or other staff directly involved with the conduct of the study at that site.</w:t>
      </w:r>
    </w:p>
    <w:p w14:paraId="3D973601" w14:textId="77777777" w:rsidR="00E12CE2" w:rsidRDefault="007203C2">
      <w:pPr>
        <w:rPr>
          <w:b/>
        </w:rPr>
      </w:pPr>
      <w:r>
        <w:rPr>
          <w:b/>
        </w:rPr>
        <w:t>After Surgery (Surgical Participants Only)</w:t>
      </w:r>
    </w:p>
    <w:p w14:paraId="6CFF9EA6" w14:textId="16CE18AE" w:rsidR="00E12CE2" w:rsidRDefault="007203C2" w:rsidP="00DE2BDA">
      <w:pPr>
        <w:pStyle w:val="ListParagraph"/>
        <w:numPr>
          <w:ilvl w:val="0"/>
          <w:numId w:val="23"/>
        </w:numPr>
        <w:ind w:left="360"/>
      </w:pPr>
      <w:r>
        <w:t>Any surgical complications during the procedure.</w:t>
      </w:r>
    </w:p>
    <w:p w14:paraId="257641CA" w14:textId="77777777" w:rsidR="00E12CE2" w:rsidRDefault="007203C2" w:rsidP="00DE2BDA">
      <w:pPr>
        <w:pStyle w:val="ListParagraph"/>
        <w:numPr>
          <w:ilvl w:val="0"/>
          <w:numId w:val="23"/>
        </w:numPr>
        <w:ind w:left="360"/>
      </w:pPr>
      <w:r>
        <w:t>Medical complication during the procedure that, in the opinion of the investigator, should preclude assignment to treatment.</w:t>
      </w:r>
    </w:p>
    <w:p w14:paraId="44C6A30C" w14:textId="07C6245F" w:rsidR="00E12CE2" w:rsidRDefault="007203C2" w:rsidP="00DC71B3">
      <w:pPr>
        <w:pStyle w:val="ListParagraph"/>
        <w:numPr>
          <w:ilvl w:val="0"/>
          <w:numId w:val="24"/>
        </w:numPr>
        <w:ind w:left="360"/>
      </w:pPr>
      <w:r>
        <w:t xml:space="preserve">Standard 12-lead ECG (performed in triplicate) demonstrating median </w:t>
      </w:r>
      <w:proofErr w:type="spellStart"/>
      <w:r>
        <w:t>QTcF</w:t>
      </w:r>
      <w:proofErr w:type="spellEnd"/>
      <w:r>
        <w:t xml:space="preserve"> &gt;450 msec at baseline (Day 1 predose).</w:t>
      </w:r>
    </w:p>
    <w:p w14:paraId="1369D3D6" w14:textId="77777777" w:rsidR="00E12CE2" w:rsidRDefault="007203C2">
      <w:pPr>
        <w:rPr>
          <w:b/>
          <w:u w:val="single"/>
        </w:rPr>
      </w:pPr>
      <w:r>
        <w:rPr>
          <w:b/>
          <w:u w:val="single"/>
        </w:rPr>
        <w:t>Statistical Analysis</w:t>
      </w:r>
    </w:p>
    <w:p w14:paraId="5DF06F5D" w14:textId="77777777" w:rsidR="00E12CE2" w:rsidRDefault="007203C2">
      <w:pPr>
        <w:sectPr w:rsidR="00E12CE2">
          <w:pgSz w:w="12240" w:h="15840"/>
          <w:pgMar w:top="1440" w:right="1440" w:bottom="1440" w:left="1440" w:header="720" w:footer="720" w:gutter="0"/>
          <w:cols w:space="720"/>
          <w:docGrid w:linePitch="360"/>
        </w:sectPr>
      </w:pPr>
      <w:r>
        <w:t xml:space="preserve">A descriptive ad hoc subgroup analysis of the proportion of participants reporting good, very good, or excellent on the patient global assessment was conducted for participants who took any </w:t>
      </w:r>
      <w:r>
        <w:lastRenderedPageBreak/>
        <w:t>rescue medication and participants who did not take any rescue medication. No statistical testing was performed.</w:t>
      </w:r>
    </w:p>
    <w:p w14:paraId="42EEBEB2" w14:textId="7F63A0E1" w:rsidR="00EF2C5B" w:rsidRDefault="00EF2C5B" w:rsidP="00EF2C5B">
      <w:pPr>
        <w:pStyle w:val="Heading1"/>
      </w:pPr>
      <w:bookmarkStart w:id="2" w:name="_Toc190628763"/>
      <w:r>
        <w:lastRenderedPageBreak/>
        <w:t>Supplementary Information</w:t>
      </w:r>
      <w:r>
        <w:t xml:space="preserve"> 3</w:t>
      </w:r>
      <w:r>
        <w:t>: Supplemental Figure</w:t>
      </w:r>
      <w:r>
        <w:t>s</w:t>
      </w:r>
      <w:bookmarkEnd w:id="2"/>
    </w:p>
    <w:tbl>
      <w:tblPr>
        <w:tblStyle w:val="Table"/>
        <w:tblW w:w="0" w:type="auto"/>
        <w:tblInd w:w="0" w:type="dxa"/>
        <w:tblBorders>
          <w:top w:val="none" w:sz="2" w:space="0" w:color="000000"/>
          <w:left w:val="none" w:sz="2" w:space="0" w:color="000000"/>
          <w:bottom w:val="none" w:sz="2" w:space="0" w:color="000000"/>
          <w:right w:val="none" w:sz="2" w:space="0" w:color="000000"/>
        </w:tblBorders>
        <w:tblCellMar>
          <w:left w:w="108" w:type="dxa"/>
          <w:right w:w="108" w:type="dxa"/>
        </w:tblCellMar>
        <w:tblLook w:val="04A0" w:firstRow="1" w:lastRow="0" w:firstColumn="1" w:lastColumn="0" w:noHBand="0" w:noVBand="1"/>
      </w:tblPr>
      <w:tblGrid>
        <w:gridCol w:w="9360"/>
      </w:tblGrid>
      <w:tr w:rsidR="00EF2C5B" w14:paraId="14974D2E" w14:textId="77777777" w:rsidTr="00586EB4">
        <w:tc>
          <w:tcPr>
            <w:tcW w:w="9360" w:type="dxa"/>
            <w:tcBorders>
              <w:top w:val="none" w:sz="2" w:space="0" w:color="000000"/>
              <w:left w:val="none" w:sz="2" w:space="0" w:color="000000"/>
              <w:bottom w:val="none" w:sz="2" w:space="0" w:color="000000"/>
              <w:right w:val="none" w:sz="2" w:space="0" w:color="000000"/>
            </w:tcBorders>
          </w:tcPr>
          <w:p w14:paraId="5C1691F9" w14:textId="4EB850ED" w:rsidR="00EF2C5B" w:rsidRDefault="00EF2C5B" w:rsidP="00586EB4">
            <w:pPr>
              <w:spacing w:after="0"/>
              <w:rPr>
                <w:b/>
              </w:rPr>
            </w:pPr>
            <w:r>
              <w:rPr>
                <w:b/>
              </w:rPr>
              <w:t>Supplementary Figure </w:t>
            </w:r>
            <w:r w:rsidRPr="00EF2C5B">
              <w:rPr>
                <w:b/>
                <w:bCs/>
              </w:rPr>
              <w:fldChar w:fldCharType="begin"/>
            </w:r>
            <w:r w:rsidRPr="00EF2C5B">
              <w:rPr>
                <w:b/>
                <w:bCs/>
              </w:rPr>
              <w:instrText xml:space="preserve"> SEQ Figure \* ARABIC</w:instrText>
            </w:r>
            <w:r w:rsidRPr="00EF2C5B">
              <w:rPr>
                <w:b/>
                <w:bCs/>
              </w:rPr>
              <w:fldChar w:fldCharType="separate"/>
            </w:r>
            <w:r w:rsidR="00CE1F0A">
              <w:rPr>
                <w:b/>
                <w:bCs/>
                <w:noProof/>
              </w:rPr>
              <w:t>1</w:t>
            </w:r>
            <w:r w:rsidRPr="00EF2C5B">
              <w:rPr>
                <w:b/>
                <w:bCs/>
              </w:rPr>
              <w:fldChar w:fldCharType="end"/>
            </w:r>
            <w:r w:rsidRPr="00EF2C5B">
              <w:rPr>
                <w:b/>
                <w:bCs/>
              </w:rPr>
              <w:t>.</w:t>
            </w:r>
            <w:r>
              <w:rPr>
                <w:b/>
              </w:rPr>
              <w:t xml:space="preserve"> Study Design</w:t>
            </w:r>
          </w:p>
          <w:p w14:paraId="68EAD918" w14:textId="77777777" w:rsidR="00EF2C5B" w:rsidRDefault="00EF2C5B" w:rsidP="00586EB4">
            <w:pPr>
              <w:spacing w:after="0"/>
            </w:pPr>
          </w:p>
        </w:tc>
      </w:tr>
      <w:tr w:rsidR="00EF2C5B" w14:paraId="2DC254F4" w14:textId="77777777" w:rsidTr="00586EB4">
        <w:tc>
          <w:tcPr>
            <w:tcW w:w="9360" w:type="dxa"/>
            <w:tcBorders>
              <w:top w:val="none" w:sz="2" w:space="0" w:color="000000"/>
              <w:left w:val="none" w:sz="2" w:space="0" w:color="000000"/>
              <w:bottom w:val="none" w:sz="2" w:space="0" w:color="000000"/>
              <w:right w:val="none" w:sz="2" w:space="0" w:color="000000"/>
            </w:tcBorders>
          </w:tcPr>
          <w:p w14:paraId="0B78A0ED" w14:textId="77777777" w:rsidR="00EF2C5B" w:rsidRDefault="00EF2C5B" w:rsidP="00586EB4">
            <w:pPr>
              <w:spacing w:after="0"/>
            </w:pPr>
            <w:r>
              <w:rPr>
                <w:noProof/>
              </w:rPr>
              <w:drawing>
                <wp:inline distT="0" distB="0" distL="0" distR="0" wp14:anchorId="52BC93EA" wp14:editId="2205C97D">
                  <wp:extent cx="5156200" cy="5804585"/>
                  <wp:effectExtent l="0" t="0" r="0" b="0"/>
                  <wp:docPr id="10000" name="Picture 1" descr="A diagram of a patient's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 name="Picture 1" descr="A diagram of a patient's procedure&#10;&#10;AI-generated content may be incorrect."/>
                          <pic:cNvPicPr/>
                        </pic:nvPicPr>
                        <pic:blipFill>
                          <a:blip r:embed="rId17"/>
                          <a:stretch>
                            <a:fillRect/>
                          </a:stretch>
                        </pic:blipFill>
                        <pic:spPr>
                          <a:xfrm>
                            <a:off x="0" y="0"/>
                            <a:ext cx="5156200" cy="5804585"/>
                          </a:xfrm>
                          <a:prstGeom prst="rect">
                            <a:avLst/>
                          </a:prstGeom>
                        </pic:spPr>
                      </pic:pic>
                    </a:graphicData>
                  </a:graphic>
                </wp:inline>
              </w:drawing>
            </w:r>
          </w:p>
        </w:tc>
      </w:tr>
      <w:tr w:rsidR="00EF2C5B" w14:paraId="491C80CB" w14:textId="77777777" w:rsidTr="00586EB4">
        <w:tc>
          <w:tcPr>
            <w:tcW w:w="9360" w:type="dxa"/>
            <w:tcBorders>
              <w:top w:val="none" w:sz="2" w:space="0" w:color="000000"/>
              <w:left w:val="none" w:sz="2" w:space="0" w:color="000000"/>
              <w:bottom w:val="none" w:sz="2" w:space="0" w:color="000000"/>
              <w:right w:val="none" w:sz="2" w:space="0" w:color="000000"/>
            </w:tcBorders>
          </w:tcPr>
          <w:p w14:paraId="1341D89B" w14:textId="77777777" w:rsidR="00EF2C5B" w:rsidRDefault="00EF2C5B" w:rsidP="00586EB4">
            <w:pPr>
              <w:pStyle w:val="tablefootnote"/>
            </w:pPr>
            <w:r>
              <w:rPr>
                <w:b/>
              </w:rPr>
              <w:t>NPRS:</w:t>
            </w:r>
            <w:r>
              <w:t xml:space="preserve"> numeric pain rating scale; </w:t>
            </w:r>
            <w:r>
              <w:rPr>
                <w:b/>
              </w:rPr>
              <w:t>VRS:</w:t>
            </w:r>
            <w:r>
              <w:t xml:space="preserve"> verbal categorical rating scale</w:t>
            </w:r>
          </w:p>
          <w:p w14:paraId="601F5C1E" w14:textId="77777777" w:rsidR="00EF2C5B" w:rsidRDefault="00EF2C5B" w:rsidP="00586EB4">
            <w:pPr>
              <w:pStyle w:val="tablefootnote"/>
            </w:pPr>
          </w:p>
          <w:p w14:paraId="2E1DD260" w14:textId="77777777" w:rsidR="00EF2C5B" w:rsidRDefault="00EF2C5B" w:rsidP="00586EB4">
            <w:pPr>
              <w:pStyle w:val="tablefootnote"/>
            </w:pPr>
            <w:r>
              <w:t>Notes: Panel A shows study design for surgical participants and Panel B shows study design for non-surgical participants. Suzetrigine was administered orally (100-mg first dose, then 50-mg every 12 hours).</w:t>
            </w:r>
          </w:p>
        </w:tc>
      </w:tr>
    </w:tbl>
    <w:p w14:paraId="6585D65E" w14:textId="77777777" w:rsidR="00EF2C5B" w:rsidRDefault="00EF2C5B" w:rsidP="00EF2C5B">
      <w:pPr>
        <w:rPr>
          <w:sz w:val="18"/>
        </w:rPr>
      </w:pPr>
    </w:p>
    <w:tbl>
      <w:tblPr>
        <w:tblStyle w:val="Table"/>
        <w:tblW w:w="5000" w:type="pct"/>
        <w:tblInd w:w="0" w:type="dxa"/>
        <w:tblBorders>
          <w:top w:val="none" w:sz="2" w:space="0" w:color="000000"/>
          <w:left w:val="none" w:sz="2" w:space="0" w:color="000000"/>
          <w:bottom w:val="none" w:sz="2" w:space="0" w:color="000000"/>
          <w:right w:val="none" w:sz="2" w:space="0" w:color="000000"/>
        </w:tblBorders>
        <w:tblLayout w:type="fixed"/>
        <w:tblCellMar>
          <w:left w:w="108" w:type="dxa"/>
          <w:right w:w="108" w:type="dxa"/>
        </w:tblCellMar>
        <w:tblLook w:val="04A0" w:firstRow="1" w:lastRow="0" w:firstColumn="1" w:lastColumn="0" w:noHBand="0" w:noVBand="1"/>
      </w:tblPr>
      <w:tblGrid>
        <w:gridCol w:w="9360"/>
      </w:tblGrid>
      <w:tr w:rsidR="00EF2C5B" w14:paraId="198F74F4" w14:textId="77777777" w:rsidTr="00586EB4">
        <w:tc>
          <w:tcPr>
            <w:tcW w:w="5000" w:type="pct"/>
            <w:tcBorders>
              <w:top w:val="nil"/>
              <w:left w:val="nil"/>
              <w:bottom w:val="nil"/>
              <w:right w:val="nil"/>
            </w:tcBorders>
          </w:tcPr>
          <w:p w14:paraId="5A7DC032" w14:textId="77777777" w:rsidR="00EF2C5B" w:rsidRDefault="00EF2C5B" w:rsidP="00586EB4">
            <w:pPr>
              <w:pStyle w:val="Caption"/>
            </w:pPr>
            <w:r>
              <w:lastRenderedPageBreak/>
              <w:t xml:space="preserve">Supplementary Figure 2. Flow of Participants in the Trial </w:t>
            </w:r>
          </w:p>
          <w:p w14:paraId="25431528" w14:textId="77777777" w:rsidR="00EF2C5B" w:rsidRDefault="00EF2C5B" w:rsidP="00586EB4">
            <w:pPr>
              <w:spacing w:after="0"/>
              <w:rPr>
                <w:b/>
                <w:i/>
              </w:rPr>
            </w:pPr>
          </w:p>
        </w:tc>
      </w:tr>
    </w:tbl>
    <w:p w14:paraId="2F866AD1" w14:textId="77777777" w:rsidR="00EF2C5B" w:rsidRDefault="00EF2C5B" w:rsidP="00EF2C5B">
      <w:pPr>
        <w:rPr>
          <w:sz w:val="18"/>
        </w:rPr>
      </w:pPr>
      <w:r>
        <w:rPr>
          <w:noProof/>
          <w:sz w:val="18"/>
        </w:rPr>
        <w:drawing>
          <wp:inline distT="0" distB="0" distL="0" distR="0" wp14:anchorId="7499FB7C" wp14:editId="530F789B">
            <wp:extent cx="5507520" cy="3533241"/>
            <wp:effectExtent l="0" t="0" r="0" b="0"/>
            <wp:docPr id="10001" name="Picture 10001" descr="A diagram of a patient's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 name="Picture 10001" descr="A diagram of a patient's procedure&#10;&#10;AI-generated content may be incorrect."/>
                    <pic:cNvPicPr/>
                  </pic:nvPicPr>
                  <pic:blipFill>
                    <a:blip r:embed="rId18"/>
                    <a:stretch>
                      <a:fillRect/>
                    </a:stretch>
                  </pic:blipFill>
                  <pic:spPr>
                    <a:xfrm>
                      <a:off x="0" y="0"/>
                      <a:ext cx="5507520" cy="3533241"/>
                    </a:xfrm>
                    <a:prstGeom prst="rect">
                      <a:avLst/>
                    </a:prstGeom>
                  </pic:spPr>
                </pic:pic>
              </a:graphicData>
            </a:graphic>
          </wp:inline>
        </w:drawing>
      </w:r>
    </w:p>
    <w:p w14:paraId="530D5E7D" w14:textId="77777777" w:rsidR="00EF2C5B" w:rsidRDefault="00EF2C5B" w:rsidP="002D6F30">
      <w:pPr>
        <w:pStyle w:val="Heading1"/>
      </w:pPr>
    </w:p>
    <w:p w14:paraId="6BED2C95" w14:textId="3D4D2190" w:rsidR="00E12CE2" w:rsidRDefault="00EF2C5B" w:rsidP="00EF2C5B">
      <w:pPr>
        <w:pStyle w:val="Heading1"/>
        <w:pageBreakBefore/>
      </w:pPr>
      <w:bookmarkStart w:id="3" w:name="_Toc190628764"/>
      <w:r>
        <w:lastRenderedPageBreak/>
        <w:t>Supplementary Information</w:t>
      </w:r>
      <w:r>
        <w:t xml:space="preserve"> 4</w:t>
      </w:r>
      <w:r w:rsidR="007203C2">
        <w:t>: Supplemental Tables</w:t>
      </w:r>
      <w:bookmarkEnd w:id="3"/>
      <w:r w:rsidR="007203C2">
        <w:t xml:space="preserve"> </w:t>
      </w:r>
    </w:p>
    <w:p w14:paraId="04D43C41" w14:textId="77777777" w:rsidR="00E12CE2" w:rsidRDefault="00E12CE2">
      <w:pPr>
        <w:pStyle w:val="documenttext"/>
      </w:pPr>
    </w:p>
    <w:tbl>
      <w:tblPr>
        <w:tblStyle w:val="Table"/>
        <w:tblW w:w="5000" w:type="pct"/>
        <w:tblInd w:w="0" w:type="dxa"/>
        <w:tblBorders>
          <w:top w:val="none" w:sz="2" w:space="0" w:color="000000"/>
          <w:left w:val="none" w:sz="2" w:space="0" w:color="000000"/>
          <w:bottom w:val="none" w:sz="2" w:space="0" w:color="000000"/>
          <w:right w:val="none" w:sz="2" w:space="0" w:color="000000"/>
        </w:tblBorders>
        <w:tblCellMar>
          <w:left w:w="108" w:type="dxa"/>
          <w:right w:w="108" w:type="dxa"/>
        </w:tblCellMar>
        <w:tblLook w:val="04A0" w:firstRow="1" w:lastRow="0" w:firstColumn="1" w:lastColumn="0" w:noHBand="0" w:noVBand="1"/>
      </w:tblPr>
      <w:tblGrid>
        <w:gridCol w:w="5758"/>
        <w:gridCol w:w="3602"/>
      </w:tblGrid>
      <w:tr w:rsidR="00E12CE2" w14:paraId="068D65CA" w14:textId="77777777">
        <w:trPr>
          <w:trHeight w:val="170"/>
          <w:tblHeader/>
        </w:trPr>
        <w:tc>
          <w:tcPr>
            <w:tcW w:w="5000" w:type="pct"/>
            <w:gridSpan w:val="2"/>
            <w:tcBorders>
              <w:top w:val="none" w:sz="2" w:space="0" w:color="000000"/>
              <w:left w:val="none" w:sz="2" w:space="0" w:color="000000"/>
              <w:bottom w:val="single" w:sz="4" w:space="0" w:color="000000"/>
              <w:right w:val="none" w:sz="2" w:space="0" w:color="000000"/>
            </w:tcBorders>
            <w:shd w:val="clear" w:color="auto" w:fill="FFFFFF"/>
          </w:tcPr>
          <w:p w14:paraId="5D184149" w14:textId="77777777" w:rsidR="00E12CE2" w:rsidRDefault="007203C2">
            <w:pPr>
              <w:pStyle w:val="documenttext"/>
            </w:pPr>
            <w:r>
              <w:rPr>
                <w:b/>
              </w:rPr>
              <w:t>Supplementary Table 1. Patient Global Assessment</w:t>
            </w:r>
          </w:p>
        </w:tc>
      </w:tr>
      <w:tr w:rsidR="00E12CE2" w14:paraId="0CAA0A10" w14:textId="77777777">
        <w:trPr>
          <w:trHeight w:val="440"/>
          <w:tblHeader/>
        </w:trPr>
        <w:tc>
          <w:tcPr>
            <w:tcW w:w="3076" w:type="pct"/>
            <w:tcBorders>
              <w:top w:val="single" w:sz="4" w:space="0" w:color="000000"/>
              <w:left w:val="single" w:sz="4" w:space="0" w:color="000000"/>
              <w:bottom w:val="none" w:sz="2" w:space="0" w:color="000000"/>
              <w:right w:val="single" w:sz="4" w:space="0" w:color="000000"/>
            </w:tcBorders>
            <w:shd w:val="clear" w:color="auto" w:fill="F1A983"/>
          </w:tcPr>
          <w:p w14:paraId="7986A8CE" w14:textId="77777777" w:rsidR="00E12CE2" w:rsidRDefault="007203C2">
            <w:pPr>
              <w:spacing w:after="0" w:line="276" w:lineRule="auto"/>
              <w:rPr>
                <w:b/>
              </w:rPr>
            </w:pPr>
            <w:r>
              <w:rPr>
                <w:b/>
              </w:rPr>
              <w:t xml:space="preserve">PGA </w:t>
            </w:r>
          </w:p>
        </w:tc>
        <w:tc>
          <w:tcPr>
            <w:tcW w:w="1923" w:type="pct"/>
            <w:tcBorders>
              <w:top w:val="single" w:sz="4" w:space="0" w:color="000000"/>
              <w:left w:val="single" w:sz="4" w:space="0" w:color="000000"/>
              <w:bottom w:val="none" w:sz="2" w:space="0" w:color="000000"/>
              <w:right w:val="single" w:sz="4" w:space="0" w:color="000000"/>
            </w:tcBorders>
            <w:shd w:val="clear" w:color="auto" w:fill="F1A983"/>
          </w:tcPr>
          <w:p w14:paraId="3E06F068" w14:textId="77777777" w:rsidR="00E12CE2" w:rsidRDefault="007203C2">
            <w:pPr>
              <w:spacing w:after="0" w:line="276" w:lineRule="auto"/>
              <w:jc w:val="center"/>
              <w:rPr>
                <w:b/>
              </w:rPr>
            </w:pPr>
            <w:r>
              <w:rPr>
                <w:b/>
              </w:rPr>
              <w:t>Suzetrigine</w:t>
            </w:r>
          </w:p>
          <w:p w14:paraId="2B418C24" w14:textId="77777777" w:rsidR="00E12CE2" w:rsidRDefault="007203C2">
            <w:pPr>
              <w:spacing w:after="0" w:line="276" w:lineRule="auto"/>
              <w:jc w:val="center"/>
              <w:rPr>
                <w:b/>
              </w:rPr>
            </w:pPr>
            <w:r>
              <w:rPr>
                <w:b/>
              </w:rPr>
              <w:t>N = 256</w:t>
            </w:r>
          </w:p>
        </w:tc>
      </w:tr>
      <w:tr w:rsidR="00E12CE2" w14:paraId="4825DC91" w14:textId="77777777">
        <w:trPr>
          <w:trHeight w:val="288"/>
          <w:tblHeader/>
        </w:trPr>
        <w:tc>
          <w:tcPr>
            <w:tcW w:w="3076" w:type="pct"/>
            <w:tcBorders>
              <w:top w:val="none" w:sz="2" w:space="0" w:color="000000"/>
              <w:left w:val="single" w:sz="4" w:space="0" w:color="000000"/>
              <w:bottom w:val="none" w:sz="2" w:space="0" w:color="000000"/>
              <w:right w:val="single" w:sz="4" w:space="0" w:color="000000"/>
            </w:tcBorders>
            <w:shd w:val="clear" w:color="auto" w:fill="FAE2D5"/>
          </w:tcPr>
          <w:p w14:paraId="7250B823" w14:textId="77777777" w:rsidR="00E12CE2" w:rsidRDefault="007203C2">
            <w:pPr>
              <w:spacing w:after="0" w:line="276" w:lineRule="auto"/>
              <w:rPr>
                <w:b/>
                <w:sz w:val="8"/>
              </w:rPr>
            </w:pPr>
            <w:r>
              <w:rPr>
                <w:b/>
              </w:rPr>
              <w:t>Participants reporting good, very good, or excellent on the PGA at end of treatment, n (%)</w:t>
            </w:r>
          </w:p>
        </w:tc>
        <w:tc>
          <w:tcPr>
            <w:tcW w:w="1923" w:type="pct"/>
            <w:tcBorders>
              <w:top w:val="none" w:sz="2" w:space="0" w:color="000000"/>
              <w:left w:val="single" w:sz="4" w:space="0" w:color="000000"/>
              <w:bottom w:val="none" w:sz="2" w:space="0" w:color="000000"/>
              <w:right w:val="single" w:sz="4" w:space="0" w:color="000000"/>
            </w:tcBorders>
            <w:shd w:val="clear" w:color="auto" w:fill="FAE2D5"/>
          </w:tcPr>
          <w:p w14:paraId="1DB51CFD" w14:textId="77777777" w:rsidR="00E12CE2" w:rsidRDefault="007203C2">
            <w:pPr>
              <w:spacing w:after="0" w:line="276" w:lineRule="auto"/>
              <w:jc w:val="center"/>
            </w:pPr>
            <w:r>
              <w:t>213 (83.2)</w:t>
            </w:r>
          </w:p>
        </w:tc>
      </w:tr>
      <w:tr w:rsidR="00E12CE2" w14:paraId="3128B685" w14:textId="77777777">
        <w:trPr>
          <w:trHeight w:val="72"/>
          <w:tblHeader/>
        </w:trPr>
        <w:tc>
          <w:tcPr>
            <w:tcW w:w="3076" w:type="pct"/>
            <w:tcBorders>
              <w:top w:val="none" w:sz="2" w:space="0" w:color="000000"/>
              <w:left w:val="single" w:sz="4" w:space="0" w:color="000000"/>
              <w:bottom w:val="none" w:sz="2" w:space="0" w:color="000000"/>
              <w:right w:val="single" w:sz="4" w:space="0" w:color="000000"/>
            </w:tcBorders>
            <w:shd w:val="clear" w:color="auto" w:fill="FFFFFF"/>
          </w:tcPr>
          <w:p w14:paraId="6F8B8B87" w14:textId="77777777" w:rsidR="00E12CE2" w:rsidRDefault="00E12CE2">
            <w:pPr>
              <w:spacing w:after="0" w:line="276" w:lineRule="auto"/>
              <w:rPr>
                <w:b/>
              </w:rPr>
            </w:pPr>
          </w:p>
        </w:tc>
        <w:tc>
          <w:tcPr>
            <w:tcW w:w="1923" w:type="pct"/>
            <w:tcBorders>
              <w:top w:val="none" w:sz="2" w:space="0" w:color="000000"/>
              <w:left w:val="single" w:sz="4" w:space="0" w:color="000000"/>
              <w:bottom w:val="none" w:sz="2" w:space="0" w:color="000000"/>
              <w:right w:val="single" w:sz="4" w:space="0" w:color="000000"/>
            </w:tcBorders>
            <w:shd w:val="clear" w:color="auto" w:fill="FFFFFF"/>
          </w:tcPr>
          <w:p w14:paraId="5774A69D" w14:textId="77777777" w:rsidR="00E12CE2" w:rsidRDefault="00E12CE2">
            <w:pPr>
              <w:spacing w:after="0" w:line="276" w:lineRule="auto"/>
              <w:jc w:val="center"/>
            </w:pPr>
          </w:p>
        </w:tc>
      </w:tr>
      <w:tr w:rsidR="00E12CE2" w14:paraId="079F9AAA" w14:textId="77777777">
        <w:trPr>
          <w:trHeight w:val="288"/>
          <w:tblHeader/>
        </w:trPr>
        <w:tc>
          <w:tcPr>
            <w:tcW w:w="3076" w:type="pct"/>
            <w:tcBorders>
              <w:top w:val="none" w:sz="2" w:space="0" w:color="000000"/>
              <w:left w:val="single" w:sz="4" w:space="0" w:color="000000"/>
              <w:bottom w:val="none" w:sz="2" w:space="0" w:color="000000"/>
              <w:right w:val="single" w:sz="4" w:space="0" w:color="000000"/>
            </w:tcBorders>
            <w:shd w:val="clear" w:color="auto" w:fill="FAE2D5"/>
          </w:tcPr>
          <w:p w14:paraId="01EECBDC" w14:textId="77777777" w:rsidR="00E12CE2" w:rsidRDefault="007203C2">
            <w:pPr>
              <w:spacing w:after="0" w:line="276" w:lineRule="auto"/>
              <w:rPr>
                <w:b/>
              </w:rPr>
            </w:pPr>
            <w:r>
              <w:rPr>
                <w:b/>
              </w:rPr>
              <w:t>PGA at the end of treatment, n (%)</w:t>
            </w:r>
          </w:p>
        </w:tc>
        <w:tc>
          <w:tcPr>
            <w:tcW w:w="1923" w:type="pct"/>
            <w:tcBorders>
              <w:top w:val="none" w:sz="2" w:space="0" w:color="000000"/>
              <w:left w:val="single" w:sz="4" w:space="0" w:color="000000"/>
              <w:bottom w:val="none" w:sz="2" w:space="0" w:color="000000"/>
              <w:right w:val="single" w:sz="4" w:space="0" w:color="000000"/>
            </w:tcBorders>
            <w:shd w:val="clear" w:color="auto" w:fill="FAE2D5"/>
          </w:tcPr>
          <w:p w14:paraId="410F6B99" w14:textId="77777777" w:rsidR="00E12CE2" w:rsidRDefault="00E12CE2">
            <w:pPr>
              <w:spacing w:after="0" w:line="276" w:lineRule="auto"/>
              <w:jc w:val="center"/>
            </w:pPr>
          </w:p>
        </w:tc>
      </w:tr>
      <w:tr w:rsidR="00E12CE2" w14:paraId="29F7A84F" w14:textId="77777777">
        <w:trPr>
          <w:trHeight w:val="288"/>
          <w:tblHeader/>
        </w:trPr>
        <w:tc>
          <w:tcPr>
            <w:tcW w:w="3076" w:type="pct"/>
            <w:tcBorders>
              <w:top w:val="none" w:sz="2" w:space="0" w:color="000000"/>
              <w:left w:val="single" w:sz="4" w:space="0" w:color="000000"/>
              <w:bottom w:val="none" w:sz="2" w:space="0" w:color="000000"/>
              <w:right w:val="single" w:sz="4" w:space="0" w:color="000000"/>
            </w:tcBorders>
            <w:shd w:val="clear" w:color="auto" w:fill="FFFFFF"/>
          </w:tcPr>
          <w:p w14:paraId="10FD1A37" w14:textId="77777777" w:rsidR="00E12CE2" w:rsidRDefault="007203C2">
            <w:pPr>
              <w:spacing w:after="0" w:line="276" w:lineRule="auto"/>
              <w:ind w:firstLine="360"/>
            </w:pPr>
            <w:r>
              <w:t>Excellent</w:t>
            </w:r>
          </w:p>
        </w:tc>
        <w:tc>
          <w:tcPr>
            <w:tcW w:w="1923" w:type="pct"/>
            <w:tcBorders>
              <w:top w:val="none" w:sz="2" w:space="0" w:color="000000"/>
              <w:left w:val="single" w:sz="4" w:space="0" w:color="000000"/>
              <w:bottom w:val="none" w:sz="2" w:space="0" w:color="000000"/>
              <w:right w:val="single" w:sz="4" w:space="0" w:color="000000"/>
            </w:tcBorders>
            <w:shd w:val="clear" w:color="auto" w:fill="FFFFFF"/>
          </w:tcPr>
          <w:p w14:paraId="58E37B22" w14:textId="77777777" w:rsidR="00E12CE2" w:rsidRDefault="007203C2">
            <w:pPr>
              <w:spacing w:after="0" w:line="276" w:lineRule="auto"/>
              <w:jc w:val="center"/>
            </w:pPr>
            <w:r>
              <w:t>70 (27.3)</w:t>
            </w:r>
          </w:p>
        </w:tc>
      </w:tr>
      <w:tr w:rsidR="00E12CE2" w14:paraId="7EA66CD1" w14:textId="77777777">
        <w:trPr>
          <w:trHeight w:val="288"/>
          <w:tblHeader/>
        </w:trPr>
        <w:tc>
          <w:tcPr>
            <w:tcW w:w="3076" w:type="pct"/>
            <w:tcBorders>
              <w:top w:val="none" w:sz="2" w:space="0" w:color="000000"/>
              <w:left w:val="single" w:sz="4" w:space="0" w:color="000000"/>
              <w:bottom w:val="none" w:sz="2" w:space="0" w:color="000000"/>
              <w:right w:val="single" w:sz="4" w:space="0" w:color="000000"/>
            </w:tcBorders>
            <w:shd w:val="clear" w:color="auto" w:fill="F2F2F2"/>
          </w:tcPr>
          <w:p w14:paraId="1D00BA30" w14:textId="77777777" w:rsidR="00E12CE2" w:rsidRDefault="007203C2">
            <w:pPr>
              <w:spacing w:after="0" w:line="276" w:lineRule="auto"/>
              <w:ind w:firstLine="360"/>
            </w:pPr>
            <w:r>
              <w:t>Very good</w:t>
            </w:r>
          </w:p>
        </w:tc>
        <w:tc>
          <w:tcPr>
            <w:tcW w:w="1923" w:type="pct"/>
            <w:tcBorders>
              <w:top w:val="none" w:sz="2" w:space="0" w:color="000000"/>
              <w:left w:val="single" w:sz="4" w:space="0" w:color="000000"/>
              <w:bottom w:val="none" w:sz="2" w:space="0" w:color="000000"/>
              <w:right w:val="single" w:sz="4" w:space="0" w:color="000000"/>
            </w:tcBorders>
            <w:shd w:val="clear" w:color="auto" w:fill="F2F2F2"/>
          </w:tcPr>
          <w:p w14:paraId="3FF394F6" w14:textId="77777777" w:rsidR="00E12CE2" w:rsidRDefault="007203C2">
            <w:pPr>
              <w:spacing w:after="0" w:line="276" w:lineRule="auto"/>
              <w:jc w:val="center"/>
            </w:pPr>
            <w:r>
              <w:t>92 (35.9)</w:t>
            </w:r>
          </w:p>
        </w:tc>
      </w:tr>
      <w:tr w:rsidR="00E12CE2" w14:paraId="6F27A471" w14:textId="77777777">
        <w:trPr>
          <w:trHeight w:val="288"/>
          <w:tblHeader/>
        </w:trPr>
        <w:tc>
          <w:tcPr>
            <w:tcW w:w="3076" w:type="pct"/>
            <w:tcBorders>
              <w:top w:val="none" w:sz="2" w:space="0" w:color="000000"/>
              <w:left w:val="single" w:sz="4" w:space="0" w:color="000000"/>
              <w:bottom w:val="none" w:sz="2" w:space="0" w:color="000000"/>
              <w:right w:val="single" w:sz="4" w:space="0" w:color="000000"/>
            </w:tcBorders>
            <w:shd w:val="clear" w:color="auto" w:fill="FFFFFF"/>
          </w:tcPr>
          <w:p w14:paraId="51A98AC1" w14:textId="77777777" w:rsidR="00E12CE2" w:rsidRDefault="007203C2">
            <w:pPr>
              <w:spacing w:after="0" w:line="276" w:lineRule="auto"/>
              <w:ind w:firstLine="360"/>
            </w:pPr>
            <w:r>
              <w:t>Good</w:t>
            </w:r>
          </w:p>
        </w:tc>
        <w:tc>
          <w:tcPr>
            <w:tcW w:w="1923" w:type="pct"/>
            <w:tcBorders>
              <w:top w:val="none" w:sz="2" w:space="0" w:color="000000"/>
              <w:left w:val="single" w:sz="4" w:space="0" w:color="000000"/>
              <w:bottom w:val="none" w:sz="2" w:space="0" w:color="000000"/>
              <w:right w:val="single" w:sz="4" w:space="0" w:color="000000"/>
            </w:tcBorders>
            <w:shd w:val="clear" w:color="auto" w:fill="FFFFFF"/>
          </w:tcPr>
          <w:p w14:paraId="703CFFA1" w14:textId="77777777" w:rsidR="00E12CE2" w:rsidRDefault="007203C2">
            <w:pPr>
              <w:spacing w:after="0" w:line="276" w:lineRule="auto"/>
              <w:jc w:val="center"/>
            </w:pPr>
            <w:r>
              <w:t>51 (19.9)</w:t>
            </w:r>
          </w:p>
        </w:tc>
      </w:tr>
      <w:tr w:rsidR="00E12CE2" w14:paraId="26FA6528" w14:textId="77777777">
        <w:trPr>
          <w:trHeight w:val="288"/>
          <w:tblHeader/>
        </w:trPr>
        <w:tc>
          <w:tcPr>
            <w:tcW w:w="3076" w:type="pct"/>
            <w:tcBorders>
              <w:top w:val="none" w:sz="2" w:space="0" w:color="000000"/>
              <w:left w:val="single" w:sz="4" w:space="0" w:color="000000"/>
              <w:bottom w:val="none" w:sz="2" w:space="0" w:color="000000"/>
              <w:right w:val="single" w:sz="4" w:space="0" w:color="000000"/>
            </w:tcBorders>
            <w:shd w:val="clear" w:color="auto" w:fill="F2F2F2"/>
          </w:tcPr>
          <w:p w14:paraId="5EDC850D" w14:textId="77777777" w:rsidR="00E12CE2" w:rsidRDefault="007203C2">
            <w:pPr>
              <w:spacing w:after="0" w:line="276" w:lineRule="auto"/>
              <w:ind w:firstLine="360"/>
            </w:pPr>
            <w:r>
              <w:t>Fair</w:t>
            </w:r>
          </w:p>
        </w:tc>
        <w:tc>
          <w:tcPr>
            <w:tcW w:w="1923" w:type="pct"/>
            <w:tcBorders>
              <w:top w:val="none" w:sz="2" w:space="0" w:color="000000"/>
              <w:left w:val="single" w:sz="4" w:space="0" w:color="000000"/>
              <w:bottom w:val="none" w:sz="2" w:space="0" w:color="000000"/>
              <w:right w:val="single" w:sz="4" w:space="0" w:color="000000"/>
            </w:tcBorders>
            <w:shd w:val="clear" w:color="auto" w:fill="F2F2F2"/>
          </w:tcPr>
          <w:p w14:paraId="4CE92341" w14:textId="77777777" w:rsidR="00E12CE2" w:rsidRDefault="007203C2">
            <w:pPr>
              <w:spacing w:after="0" w:line="276" w:lineRule="auto"/>
              <w:jc w:val="center"/>
            </w:pPr>
            <w:r>
              <w:t>26 (10.2)</w:t>
            </w:r>
          </w:p>
        </w:tc>
      </w:tr>
      <w:tr w:rsidR="00E12CE2" w14:paraId="274A514E" w14:textId="77777777">
        <w:trPr>
          <w:trHeight w:val="288"/>
          <w:tblHeader/>
        </w:trPr>
        <w:tc>
          <w:tcPr>
            <w:tcW w:w="3076" w:type="pct"/>
            <w:tcBorders>
              <w:top w:val="none" w:sz="2" w:space="0" w:color="000000"/>
              <w:left w:val="single" w:sz="4" w:space="0" w:color="000000"/>
              <w:bottom w:val="none" w:sz="2" w:space="0" w:color="000000"/>
              <w:right w:val="single" w:sz="4" w:space="0" w:color="000000"/>
            </w:tcBorders>
            <w:shd w:val="clear" w:color="auto" w:fill="FFFFFF"/>
          </w:tcPr>
          <w:p w14:paraId="6F0782A0" w14:textId="77777777" w:rsidR="00E12CE2" w:rsidRDefault="007203C2">
            <w:pPr>
              <w:spacing w:after="0" w:line="276" w:lineRule="auto"/>
              <w:ind w:firstLine="360"/>
            </w:pPr>
            <w:r>
              <w:t>Poor</w:t>
            </w:r>
          </w:p>
        </w:tc>
        <w:tc>
          <w:tcPr>
            <w:tcW w:w="1923" w:type="pct"/>
            <w:tcBorders>
              <w:top w:val="none" w:sz="2" w:space="0" w:color="000000"/>
              <w:left w:val="single" w:sz="4" w:space="0" w:color="000000"/>
              <w:bottom w:val="none" w:sz="2" w:space="0" w:color="000000"/>
              <w:right w:val="single" w:sz="4" w:space="0" w:color="000000"/>
            </w:tcBorders>
            <w:shd w:val="clear" w:color="auto" w:fill="FFFFFF"/>
          </w:tcPr>
          <w:p w14:paraId="0E2B1ED4" w14:textId="77777777" w:rsidR="00E12CE2" w:rsidRDefault="007203C2">
            <w:pPr>
              <w:spacing w:after="0" w:line="276" w:lineRule="auto"/>
              <w:jc w:val="center"/>
            </w:pPr>
            <w:r>
              <w:t>11 (4.3)</w:t>
            </w:r>
          </w:p>
        </w:tc>
      </w:tr>
      <w:tr w:rsidR="00E12CE2" w14:paraId="39D66060" w14:textId="77777777">
        <w:trPr>
          <w:trHeight w:val="288"/>
          <w:tblHeader/>
        </w:trPr>
        <w:tc>
          <w:tcPr>
            <w:tcW w:w="3076" w:type="pct"/>
            <w:tcBorders>
              <w:top w:val="none" w:sz="2" w:space="0" w:color="000000"/>
              <w:left w:val="single" w:sz="4" w:space="0" w:color="000000"/>
              <w:bottom w:val="none" w:sz="2" w:space="0" w:color="000000"/>
              <w:right w:val="single" w:sz="4" w:space="0" w:color="000000"/>
            </w:tcBorders>
            <w:shd w:val="clear" w:color="auto" w:fill="F2F2F2"/>
          </w:tcPr>
          <w:p w14:paraId="691DF034" w14:textId="77777777" w:rsidR="00E12CE2" w:rsidRDefault="007203C2">
            <w:pPr>
              <w:spacing w:after="0" w:line="276" w:lineRule="auto"/>
              <w:ind w:firstLine="360"/>
            </w:pPr>
            <w:r>
              <w:t>Missing</w:t>
            </w:r>
          </w:p>
        </w:tc>
        <w:tc>
          <w:tcPr>
            <w:tcW w:w="1923" w:type="pct"/>
            <w:tcBorders>
              <w:top w:val="none" w:sz="2" w:space="0" w:color="000000"/>
              <w:left w:val="single" w:sz="4" w:space="0" w:color="000000"/>
              <w:bottom w:val="none" w:sz="2" w:space="0" w:color="000000"/>
              <w:right w:val="single" w:sz="4" w:space="0" w:color="000000"/>
            </w:tcBorders>
            <w:shd w:val="clear" w:color="auto" w:fill="F2F2F2"/>
          </w:tcPr>
          <w:p w14:paraId="3C94F70C" w14:textId="77777777" w:rsidR="00E12CE2" w:rsidRDefault="007203C2">
            <w:pPr>
              <w:spacing w:after="0" w:line="276" w:lineRule="auto"/>
              <w:jc w:val="center"/>
            </w:pPr>
            <w:r>
              <w:t>6 (2.3)</w:t>
            </w:r>
          </w:p>
        </w:tc>
      </w:tr>
      <w:tr w:rsidR="00E12CE2" w14:paraId="1C075908" w14:textId="77777777">
        <w:trPr>
          <w:tblHeader/>
        </w:trPr>
        <w:tc>
          <w:tcPr>
            <w:tcW w:w="5000" w:type="pct"/>
            <w:gridSpan w:val="2"/>
            <w:tcBorders>
              <w:top w:val="single" w:sz="4" w:space="0" w:color="000000"/>
              <w:left w:val="none" w:sz="2" w:space="0" w:color="000000"/>
              <w:bottom w:val="none" w:sz="2" w:space="0" w:color="000000"/>
              <w:right w:val="none" w:sz="2" w:space="0" w:color="000000"/>
            </w:tcBorders>
          </w:tcPr>
          <w:p w14:paraId="703C149F" w14:textId="77777777" w:rsidR="00E12CE2" w:rsidRDefault="007203C2">
            <w:pPr>
              <w:pStyle w:val="tablefootnote"/>
              <w:rPr>
                <w:sz w:val="24"/>
              </w:rPr>
            </w:pPr>
            <w:r>
              <w:rPr>
                <w:b/>
                <w:sz w:val="24"/>
              </w:rPr>
              <w:t>N:</w:t>
            </w:r>
            <w:r>
              <w:rPr>
                <w:sz w:val="24"/>
              </w:rPr>
              <w:t xml:space="preserve"> number of participants in the analysis set; </w:t>
            </w:r>
            <w:r>
              <w:rPr>
                <w:b/>
                <w:sz w:val="24"/>
              </w:rPr>
              <w:t>n:</w:t>
            </w:r>
            <w:r>
              <w:rPr>
                <w:sz w:val="24"/>
              </w:rPr>
              <w:t xml:space="preserve"> number of participants; </w:t>
            </w:r>
            <w:r>
              <w:rPr>
                <w:b/>
                <w:sz w:val="24"/>
              </w:rPr>
              <w:t>PGA:</w:t>
            </w:r>
            <w:r>
              <w:rPr>
                <w:sz w:val="24"/>
              </w:rPr>
              <w:t xml:space="preserve"> patient global assessment</w:t>
            </w:r>
          </w:p>
          <w:p w14:paraId="4BEFF81E" w14:textId="77777777" w:rsidR="00E12CE2" w:rsidRDefault="00E12CE2">
            <w:pPr>
              <w:pStyle w:val="tablefootnote"/>
              <w:rPr>
                <w:sz w:val="24"/>
              </w:rPr>
            </w:pPr>
          </w:p>
          <w:p w14:paraId="500E8784" w14:textId="77777777" w:rsidR="00E12CE2" w:rsidRDefault="007203C2">
            <w:pPr>
              <w:pStyle w:val="tablefootnote"/>
              <w:rPr>
                <w:sz w:val="24"/>
              </w:rPr>
            </w:pPr>
            <w:r>
              <w:rPr>
                <w:sz w:val="24"/>
              </w:rPr>
              <w:t>Note: Table includes participants who received at least one dose of suzetrigine.</w:t>
            </w:r>
          </w:p>
          <w:p w14:paraId="5871AD04" w14:textId="77777777" w:rsidR="00E12CE2" w:rsidRDefault="00E12CE2">
            <w:pPr>
              <w:pStyle w:val="tablefootnote"/>
              <w:rPr>
                <w:sz w:val="24"/>
              </w:rPr>
            </w:pPr>
          </w:p>
        </w:tc>
      </w:tr>
    </w:tbl>
    <w:p w14:paraId="60EF54EE" w14:textId="77777777" w:rsidR="00E12CE2" w:rsidRDefault="00E12CE2"/>
    <w:p w14:paraId="589A242C" w14:textId="62FA2972" w:rsidR="00E12CE2" w:rsidRDefault="007203C2">
      <w:pPr>
        <w:pStyle w:val="documenttext"/>
        <w:rPr>
          <w:b/>
        </w:rPr>
      </w:pPr>
      <w:r>
        <w:rPr>
          <w:b/>
        </w:rPr>
        <w:t xml:space="preserve">Supplementary Table 2. Ad hoc </w:t>
      </w:r>
      <w:r w:rsidR="00DC71B3">
        <w:rPr>
          <w:b/>
        </w:rPr>
        <w:t>Su</w:t>
      </w:r>
      <w:r w:rsidR="002612CF">
        <w:rPr>
          <w:b/>
        </w:rPr>
        <w:t xml:space="preserve">bgroup Analysis of </w:t>
      </w:r>
      <w:r>
        <w:rPr>
          <w:b/>
        </w:rPr>
        <w:t>Patient Global Assessment</w:t>
      </w:r>
      <w:r w:rsidR="002612CF">
        <w:rPr>
          <w:b/>
        </w:rPr>
        <w:t xml:space="preserve"> by Rescue </w:t>
      </w:r>
      <w:r>
        <w:rPr>
          <w:b/>
        </w:rPr>
        <w:t>Medication</w:t>
      </w:r>
      <w:r w:rsidR="002612CF">
        <w:rPr>
          <w:b/>
        </w:rPr>
        <w:t xml:space="preserve"> Use</w:t>
      </w:r>
    </w:p>
    <w:tbl>
      <w:tblPr>
        <w:tblStyle w:val="Table"/>
        <w:tblW w:w="9474" w:type="dxa"/>
        <w:jc w:val="center"/>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3240"/>
        <w:gridCol w:w="3117"/>
        <w:gridCol w:w="3117"/>
      </w:tblGrid>
      <w:tr w:rsidR="00E12CE2" w14:paraId="173AB594" w14:textId="77777777">
        <w:trPr>
          <w:trHeight w:val="854"/>
          <w:jc w:val="center"/>
        </w:trPr>
        <w:tc>
          <w:tcPr>
            <w:tcW w:w="3240" w:type="dxa"/>
            <w:tcBorders>
              <w:top w:val="single" w:sz="4" w:space="0" w:color="000000"/>
              <w:left w:val="single" w:sz="4" w:space="0" w:color="000000"/>
              <w:bottom w:val="none" w:sz="2" w:space="0" w:color="000000"/>
              <w:right w:val="none" w:sz="2" w:space="0" w:color="000000"/>
            </w:tcBorders>
            <w:shd w:val="clear" w:color="auto" w:fill="F1A983"/>
          </w:tcPr>
          <w:p w14:paraId="0FAAC9A9" w14:textId="77777777" w:rsidR="00E12CE2" w:rsidRDefault="00E12CE2">
            <w:pPr>
              <w:pStyle w:val="documenttext"/>
              <w:rPr>
                <w:b/>
              </w:rPr>
            </w:pPr>
          </w:p>
        </w:tc>
        <w:tc>
          <w:tcPr>
            <w:tcW w:w="3117" w:type="dxa"/>
            <w:tcBorders>
              <w:top w:val="single" w:sz="4" w:space="0" w:color="000000"/>
              <w:left w:val="none" w:sz="2" w:space="0" w:color="000000"/>
              <w:bottom w:val="none" w:sz="2" w:space="0" w:color="000000"/>
              <w:right w:val="none" w:sz="2" w:space="0" w:color="000000"/>
            </w:tcBorders>
            <w:shd w:val="clear" w:color="auto" w:fill="F1A983"/>
          </w:tcPr>
          <w:p w14:paraId="26071889" w14:textId="77777777" w:rsidR="00E12CE2" w:rsidRDefault="007203C2">
            <w:pPr>
              <w:pStyle w:val="documenttext"/>
              <w:jc w:val="center"/>
              <w:rPr>
                <w:b/>
              </w:rPr>
            </w:pPr>
            <w:r>
              <w:rPr>
                <w:b/>
              </w:rPr>
              <w:t>Participants taking any rescue medication</w:t>
            </w:r>
          </w:p>
          <w:p w14:paraId="794505D3" w14:textId="77777777" w:rsidR="00E12CE2" w:rsidRDefault="007203C2">
            <w:pPr>
              <w:pStyle w:val="documenttext"/>
              <w:jc w:val="center"/>
              <w:rPr>
                <w:b/>
              </w:rPr>
            </w:pPr>
            <w:r>
              <w:rPr>
                <w:b/>
              </w:rPr>
              <w:t>N=187</w:t>
            </w:r>
          </w:p>
        </w:tc>
        <w:tc>
          <w:tcPr>
            <w:tcW w:w="3117" w:type="dxa"/>
            <w:tcBorders>
              <w:top w:val="single" w:sz="4" w:space="0" w:color="000000"/>
              <w:left w:val="none" w:sz="2" w:space="0" w:color="000000"/>
              <w:bottom w:val="none" w:sz="2" w:space="0" w:color="000000"/>
              <w:right w:val="single" w:sz="4" w:space="0" w:color="000000"/>
            </w:tcBorders>
            <w:shd w:val="clear" w:color="auto" w:fill="F1A983"/>
          </w:tcPr>
          <w:p w14:paraId="67FD697C" w14:textId="6CE7675E" w:rsidR="00E12CE2" w:rsidRDefault="007203C2">
            <w:pPr>
              <w:pStyle w:val="documenttext"/>
              <w:jc w:val="center"/>
              <w:rPr>
                <w:b/>
              </w:rPr>
            </w:pPr>
            <w:r>
              <w:rPr>
                <w:b/>
              </w:rPr>
              <w:t>Participants taking no rescue medication</w:t>
            </w:r>
          </w:p>
          <w:p w14:paraId="356FA5DC" w14:textId="77777777" w:rsidR="00E12CE2" w:rsidRDefault="007203C2">
            <w:pPr>
              <w:pStyle w:val="documenttext"/>
              <w:jc w:val="center"/>
              <w:rPr>
                <w:b/>
              </w:rPr>
            </w:pPr>
            <w:r>
              <w:rPr>
                <w:b/>
              </w:rPr>
              <w:t>N=69</w:t>
            </w:r>
          </w:p>
        </w:tc>
      </w:tr>
      <w:tr w:rsidR="00E12CE2" w14:paraId="2EF5B3F5" w14:textId="77777777">
        <w:trPr>
          <w:jc w:val="center"/>
        </w:trPr>
        <w:tc>
          <w:tcPr>
            <w:tcW w:w="3240" w:type="dxa"/>
            <w:tcBorders>
              <w:top w:val="none" w:sz="2" w:space="0" w:color="000000"/>
              <w:left w:val="single" w:sz="4" w:space="0" w:color="000000"/>
              <w:bottom w:val="single" w:sz="4" w:space="0" w:color="000000"/>
              <w:right w:val="none" w:sz="2" w:space="0" w:color="000000"/>
            </w:tcBorders>
          </w:tcPr>
          <w:p w14:paraId="42549B46" w14:textId="77777777" w:rsidR="00E12CE2" w:rsidRDefault="007203C2">
            <w:pPr>
              <w:pStyle w:val="documenttext"/>
              <w:rPr>
                <w:b/>
              </w:rPr>
            </w:pPr>
            <w:r>
              <w:rPr>
                <w:b/>
              </w:rPr>
              <w:t>Proportion of participants reporting good, very good, or excellent on PGA, n (%)</w:t>
            </w:r>
          </w:p>
        </w:tc>
        <w:tc>
          <w:tcPr>
            <w:tcW w:w="3117" w:type="dxa"/>
            <w:tcBorders>
              <w:top w:val="none" w:sz="2" w:space="0" w:color="000000"/>
              <w:left w:val="none" w:sz="2" w:space="0" w:color="000000"/>
              <w:bottom w:val="single" w:sz="4" w:space="0" w:color="000000"/>
              <w:right w:val="none" w:sz="2" w:space="0" w:color="000000"/>
            </w:tcBorders>
            <w:vAlign w:val="center"/>
          </w:tcPr>
          <w:p w14:paraId="42D5A239" w14:textId="77777777" w:rsidR="00E12CE2" w:rsidRDefault="007203C2">
            <w:pPr>
              <w:pStyle w:val="documenttext"/>
              <w:jc w:val="center"/>
            </w:pPr>
            <w:r>
              <w:t>154 (82.4)</w:t>
            </w:r>
          </w:p>
        </w:tc>
        <w:tc>
          <w:tcPr>
            <w:tcW w:w="3117" w:type="dxa"/>
            <w:tcBorders>
              <w:top w:val="none" w:sz="2" w:space="0" w:color="000000"/>
              <w:left w:val="none" w:sz="2" w:space="0" w:color="000000"/>
              <w:bottom w:val="single" w:sz="4" w:space="0" w:color="000000"/>
              <w:right w:val="single" w:sz="4" w:space="0" w:color="000000"/>
            </w:tcBorders>
            <w:vAlign w:val="center"/>
          </w:tcPr>
          <w:p w14:paraId="18BD3DB9" w14:textId="77777777" w:rsidR="00E12CE2" w:rsidRDefault="007203C2">
            <w:pPr>
              <w:pStyle w:val="documenttext"/>
              <w:jc w:val="center"/>
            </w:pPr>
            <w:r>
              <w:t>59 (85.5)</w:t>
            </w:r>
          </w:p>
        </w:tc>
      </w:tr>
    </w:tbl>
    <w:p w14:paraId="62F7C28C" w14:textId="0C33E10B" w:rsidR="00E12CE2" w:rsidRDefault="007203C2" w:rsidP="00EF2C5B">
      <w:pPr>
        <w:pStyle w:val="tablefootnote"/>
        <w:rPr>
          <w:sz w:val="18"/>
        </w:rPr>
      </w:pPr>
      <w:r>
        <w:rPr>
          <w:b/>
          <w:sz w:val="24"/>
        </w:rPr>
        <w:t>N:</w:t>
      </w:r>
      <w:r>
        <w:rPr>
          <w:sz w:val="24"/>
        </w:rPr>
        <w:t xml:space="preserve"> number of participants in the analysis set; </w:t>
      </w:r>
      <w:r>
        <w:rPr>
          <w:b/>
          <w:sz w:val="24"/>
        </w:rPr>
        <w:t>PGA:</w:t>
      </w:r>
      <w:r>
        <w:rPr>
          <w:sz w:val="24"/>
        </w:rPr>
        <w:t xml:space="preserve"> patient global assessment</w:t>
      </w:r>
    </w:p>
    <w:sectPr w:rsidR="00E12C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D86E" w14:textId="77777777" w:rsidR="003A3007" w:rsidRDefault="003A3007">
      <w:pPr>
        <w:spacing w:after="0" w:line="240" w:lineRule="auto"/>
      </w:pPr>
      <w:r>
        <w:separator/>
      </w:r>
    </w:p>
  </w:endnote>
  <w:endnote w:type="continuationSeparator" w:id="0">
    <w:p w14:paraId="684C7510" w14:textId="77777777" w:rsidR="003A3007" w:rsidRDefault="003A3007">
      <w:pPr>
        <w:spacing w:after="0" w:line="240" w:lineRule="auto"/>
      </w:pPr>
      <w:r>
        <w:continuationSeparator/>
      </w:r>
    </w:p>
  </w:endnote>
  <w:endnote w:type="continuationNotice" w:id="1">
    <w:p w14:paraId="1394F96E" w14:textId="77777777" w:rsidR="004A13B1" w:rsidRDefault="004A1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630067" w:usb1="002E0074" w:usb2="002E002E" w:usb3="00000000" w:csb0="00630061" w:csb1="0067006B"/>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067C" w14:textId="77777777" w:rsidR="00EE5C42" w:rsidRDefault="00EE5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3FD6" w14:textId="77777777" w:rsidR="00E12CE2" w:rsidRDefault="00E12CE2">
    <w:pPr>
      <w:pStyle w:val="Footer"/>
      <w:jc w:val="right"/>
    </w:pPr>
  </w:p>
  <w:p w14:paraId="6DA9D420" w14:textId="77777777" w:rsidR="00E12CE2" w:rsidRDefault="00E12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F1BF" w14:textId="77777777" w:rsidR="00EE5C42" w:rsidRDefault="00EE5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9F7F" w14:textId="77777777" w:rsidR="003A3007" w:rsidRDefault="003A3007">
      <w:pPr>
        <w:spacing w:after="0" w:line="240" w:lineRule="auto"/>
      </w:pPr>
      <w:r>
        <w:separator/>
      </w:r>
    </w:p>
  </w:footnote>
  <w:footnote w:type="continuationSeparator" w:id="0">
    <w:p w14:paraId="580CF86D" w14:textId="77777777" w:rsidR="003A3007" w:rsidRDefault="003A3007">
      <w:pPr>
        <w:spacing w:after="0" w:line="240" w:lineRule="auto"/>
      </w:pPr>
      <w:r>
        <w:continuationSeparator/>
      </w:r>
    </w:p>
  </w:footnote>
  <w:footnote w:type="continuationNotice" w:id="1">
    <w:p w14:paraId="0D481799" w14:textId="77777777" w:rsidR="004A13B1" w:rsidRDefault="004A13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E6C8" w14:textId="77777777" w:rsidR="00EE5C42" w:rsidRDefault="00EE5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FBC0" w14:textId="5A42DDFB" w:rsidR="00E12CE2" w:rsidRDefault="007203C2">
    <w:pPr>
      <w:pStyle w:val="Header"/>
      <w:jc w:val="right"/>
    </w:pPr>
    <w:r>
      <w:fldChar w:fldCharType="begin"/>
    </w:r>
    <w:r>
      <w:instrText xml:space="preserve"> PAGE   \* MERGEFORMAT </w:instrText>
    </w:r>
    <w:r>
      <w:fldChar w:fldCharType="separate"/>
    </w:r>
    <w:r w:rsidR="00EE5C42">
      <w:rPr>
        <w:noProof/>
      </w:rPr>
      <w:t>1</w:t>
    </w:r>
    <w:r>
      <w:fldChar w:fldCharType="end"/>
    </w:r>
  </w:p>
  <w:p w14:paraId="1E47E90B" w14:textId="77777777" w:rsidR="00E12CE2" w:rsidRDefault="00E12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A235" w14:textId="77777777" w:rsidR="00EE5C42" w:rsidRDefault="00EE5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0E46D3"/>
    <w:multiLevelType w:val="multilevel"/>
    <w:tmpl w:val="A17EC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8828FF"/>
    <w:multiLevelType w:val="hybridMultilevel"/>
    <w:tmpl w:val="312CA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D5E03"/>
    <w:multiLevelType w:val="multilevel"/>
    <w:tmpl w:val="B9740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97727C"/>
    <w:multiLevelType w:val="multilevel"/>
    <w:tmpl w:val="ACA6E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572006"/>
    <w:multiLevelType w:val="hybridMultilevel"/>
    <w:tmpl w:val="7E4CA9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579FD"/>
    <w:multiLevelType w:val="hybridMultilevel"/>
    <w:tmpl w:val="41666DAC"/>
    <w:lvl w:ilvl="0" w:tplc="3B106148">
      <w:start w:val="1"/>
      <w:numFmt w:val="bullet"/>
      <w:lvlText w:val=""/>
      <w:lvlJc w:val="left"/>
      <w:pPr>
        <w:ind w:left="360" w:hanging="360"/>
      </w:pPr>
      <w:rPr>
        <w:rFonts w:ascii="Symbol" w:hAnsi="Symbol" w:hint="default"/>
      </w:rPr>
    </w:lvl>
    <w:lvl w:ilvl="1" w:tplc="92A09F0A">
      <w:start w:val="1"/>
      <w:numFmt w:val="bullet"/>
      <w:lvlText w:val="o"/>
      <w:lvlJc w:val="left"/>
      <w:pPr>
        <w:ind w:left="1080" w:hanging="360"/>
      </w:pPr>
      <w:rPr>
        <w:rFonts w:ascii="Courier New" w:hAnsi="Courier New" w:hint="default"/>
      </w:rPr>
    </w:lvl>
    <w:lvl w:ilvl="2" w:tplc="ED461910">
      <w:start w:val="1"/>
      <w:numFmt w:val="bullet"/>
      <w:lvlText w:val=""/>
      <w:lvlJc w:val="left"/>
      <w:pPr>
        <w:ind w:left="1800" w:hanging="360"/>
      </w:pPr>
      <w:rPr>
        <w:rFonts w:ascii="Wingdings" w:hAnsi="Wingdings" w:hint="default"/>
      </w:rPr>
    </w:lvl>
    <w:lvl w:ilvl="3" w:tplc="04D84BB0">
      <w:start w:val="1"/>
      <w:numFmt w:val="bullet"/>
      <w:lvlText w:val=""/>
      <w:lvlJc w:val="left"/>
      <w:pPr>
        <w:ind w:left="2520" w:hanging="360"/>
      </w:pPr>
      <w:rPr>
        <w:rFonts w:ascii="Symbol" w:hAnsi="Symbol" w:hint="default"/>
      </w:rPr>
    </w:lvl>
    <w:lvl w:ilvl="4" w:tplc="33CEC872">
      <w:start w:val="1"/>
      <w:numFmt w:val="bullet"/>
      <w:lvlText w:val="o"/>
      <w:lvlJc w:val="left"/>
      <w:pPr>
        <w:ind w:left="3240" w:hanging="360"/>
      </w:pPr>
      <w:rPr>
        <w:rFonts w:ascii="Courier New" w:hAnsi="Courier New" w:hint="default"/>
      </w:rPr>
    </w:lvl>
    <w:lvl w:ilvl="5" w:tplc="706C79A6">
      <w:start w:val="1"/>
      <w:numFmt w:val="bullet"/>
      <w:lvlText w:val=""/>
      <w:lvlJc w:val="left"/>
      <w:pPr>
        <w:ind w:left="3960" w:hanging="360"/>
      </w:pPr>
      <w:rPr>
        <w:rFonts w:ascii="Wingdings" w:hAnsi="Wingdings" w:hint="default"/>
      </w:rPr>
    </w:lvl>
    <w:lvl w:ilvl="6" w:tplc="6CB016AA">
      <w:start w:val="1"/>
      <w:numFmt w:val="bullet"/>
      <w:lvlText w:val=""/>
      <w:lvlJc w:val="left"/>
      <w:pPr>
        <w:ind w:left="4680" w:hanging="360"/>
      </w:pPr>
      <w:rPr>
        <w:rFonts w:ascii="Symbol" w:hAnsi="Symbol" w:hint="default"/>
      </w:rPr>
    </w:lvl>
    <w:lvl w:ilvl="7" w:tplc="EF18EEB8">
      <w:start w:val="1"/>
      <w:numFmt w:val="bullet"/>
      <w:lvlText w:val="o"/>
      <w:lvlJc w:val="left"/>
      <w:pPr>
        <w:ind w:left="5400" w:hanging="360"/>
      </w:pPr>
      <w:rPr>
        <w:rFonts w:ascii="Courier New" w:hAnsi="Courier New" w:hint="default"/>
      </w:rPr>
    </w:lvl>
    <w:lvl w:ilvl="8" w:tplc="ADF4E452">
      <w:start w:val="1"/>
      <w:numFmt w:val="bullet"/>
      <w:lvlText w:val=""/>
      <w:lvlJc w:val="left"/>
      <w:pPr>
        <w:ind w:left="6120" w:hanging="360"/>
      </w:pPr>
      <w:rPr>
        <w:rFonts w:ascii="Wingdings" w:hAnsi="Wingdings" w:hint="default"/>
      </w:rPr>
    </w:lvl>
  </w:abstractNum>
  <w:abstractNum w:abstractNumId="15" w15:restartNumberingAfterBreak="0">
    <w:nsid w:val="399964F6"/>
    <w:multiLevelType w:val="hybridMultilevel"/>
    <w:tmpl w:val="429257D4"/>
    <w:lvl w:ilvl="0" w:tplc="082E2C5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767BC"/>
    <w:multiLevelType w:val="multilevel"/>
    <w:tmpl w:val="D0DABC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332793"/>
    <w:multiLevelType w:val="multilevel"/>
    <w:tmpl w:val="BD9CA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642F70"/>
    <w:multiLevelType w:val="multilevel"/>
    <w:tmpl w:val="35BE0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584039"/>
    <w:multiLevelType w:val="multilevel"/>
    <w:tmpl w:val="F4B0A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BA303E"/>
    <w:multiLevelType w:val="multilevel"/>
    <w:tmpl w:val="DB749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53CDD"/>
    <w:multiLevelType w:val="multilevel"/>
    <w:tmpl w:val="5854E8BE"/>
    <w:lvl w:ilvl="0">
      <w:start w:val="1"/>
      <w:numFmt w:val="bullet"/>
      <w:lvlText w:val="o"/>
      <w:lvlJc w:val="left"/>
      <w:pPr>
        <w:ind w:left="1319" w:hanging="360"/>
      </w:pPr>
      <w:rPr>
        <w:rFonts w:ascii="Courier New" w:hAnsi="Courier New" w:hint="default"/>
      </w:rPr>
    </w:lvl>
    <w:lvl w:ilvl="1">
      <w:start w:val="1"/>
      <w:numFmt w:val="bullet"/>
      <w:lvlText w:val="o"/>
      <w:lvlJc w:val="left"/>
      <w:pPr>
        <w:ind w:left="2039" w:hanging="360"/>
      </w:pPr>
      <w:rPr>
        <w:rFonts w:ascii="Courier New" w:hAnsi="Courier New" w:hint="default"/>
      </w:rPr>
    </w:lvl>
    <w:lvl w:ilvl="2">
      <w:start w:val="1"/>
      <w:numFmt w:val="bullet"/>
      <w:lvlText w:val=""/>
      <w:lvlJc w:val="left"/>
      <w:pPr>
        <w:ind w:left="2759" w:hanging="360"/>
      </w:pPr>
      <w:rPr>
        <w:rFonts w:ascii="Wingdings" w:hAnsi="Wingdings" w:hint="default"/>
      </w:rPr>
    </w:lvl>
    <w:lvl w:ilvl="3">
      <w:start w:val="1"/>
      <w:numFmt w:val="bullet"/>
      <w:lvlText w:val=""/>
      <w:lvlJc w:val="left"/>
      <w:pPr>
        <w:ind w:left="3479" w:hanging="360"/>
      </w:pPr>
      <w:rPr>
        <w:rFonts w:ascii="Symbol" w:hAnsi="Symbol" w:hint="default"/>
      </w:rPr>
    </w:lvl>
    <w:lvl w:ilvl="4">
      <w:start w:val="1"/>
      <w:numFmt w:val="bullet"/>
      <w:lvlText w:val="o"/>
      <w:lvlJc w:val="left"/>
      <w:pPr>
        <w:ind w:left="4199" w:hanging="360"/>
      </w:pPr>
      <w:rPr>
        <w:rFonts w:ascii="Courier New" w:hAnsi="Courier New" w:hint="default"/>
      </w:rPr>
    </w:lvl>
    <w:lvl w:ilvl="5">
      <w:start w:val="1"/>
      <w:numFmt w:val="bullet"/>
      <w:lvlText w:val=""/>
      <w:lvlJc w:val="left"/>
      <w:pPr>
        <w:ind w:left="4919" w:hanging="360"/>
      </w:pPr>
      <w:rPr>
        <w:rFonts w:ascii="Wingdings" w:hAnsi="Wingdings" w:hint="default"/>
      </w:rPr>
    </w:lvl>
    <w:lvl w:ilvl="6">
      <w:start w:val="1"/>
      <w:numFmt w:val="bullet"/>
      <w:lvlText w:val=""/>
      <w:lvlJc w:val="left"/>
      <w:pPr>
        <w:ind w:left="5639" w:hanging="360"/>
      </w:pPr>
      <w:rPr>
        <w:rFonts w:ascii="Symbol" w:hAnsi="Symbol" w:hint="default"/>
      </w:rPr>
    </w:lvl>
    <w:lvl w:ilvl="7">
      <w:start w:val="1"/>
      <w:numFmt w:val="bullet"/>
      <w:lvlText w:val="o"/>
      <w:lvlJc w:val="left"/>
      <w:pPr>
        <w:ind w:left="6359" w:hanging="360"/>
      </w:pPr>
      <w:rPr>
        <w:rFonts w:ascii="Courier New" w:hAnsi="Courier New" w:hint="default"/>
      </w:rPr>
    </w:lvl>
    <w:lvl w:ilvl="8">
      <w:start w:val="1"/>
      <w:numFmt w:val="bullet"/>
      <w:lvlText w:val=""/>
      <w:lvlJc w:val="left"/>
      <w:pPr>
        <w:ind w:left="7079" w:hanging="360"/>
      </w:pPr>
      <w:rPr>
        <w:rFonts w:ascii="Wingdings" w:hAnsi="Wingdings" w:hint="default"/>
      </w:rPr>
    </w:lvl>
  </w:abstractNum>
  <w:abstractNum w:abstractNumId="22" w15:restartNumberingAfterBreak="0">
    <w:nsid w:val="6E2125A5"/>
    <w:multiLevelType w:val="multilevel"/>
    <w:tmpl w:val="D0DABC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FDE5FF4"/>
    <w:multiLevelType w:val="multilevel"/>
    <w:tmpl w:val="B70E4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59093883">
    <w:abstractNumId w:val="8"/>
  </w:num>
  <w:num w:numId="2" w16cid:durableId="545071279">
    <w:abstractNumId w:val="6"/>
  </w:num>
  <w:num w:numId="3" w16cid:durableId="902451291">
    <w:abstractNumId w:val="5"/>
  </w:num>
  <w:num w:numId="4" w16cid:durableId="1691374123">
    <w:abstractNumId w:val="4"/>
  </w:num>
  <w:num w:numId="5" w16cid:durableId="1598826372">
    <w:abstractNumId w:val="7"/>
  </w:num>
  <w:num w:numId="6" w16cid:durableId="118956369">
    <w:abstractNumId w:val="3"/>
  </w:num>
  <w:num w:numId="7" w16cid:durableId="1047608380">
    <w:abstractNumId w:val="2"/>
  </w:num>
  <w:num w:numId="8" w16cid:durableId="2039046050">
    <w:abstractNumId w:val="1"/>
  </w:num>
  <w:num w:numId="9" w16cid:durableId="1914855867">
    <w:abstractNumId w:val="0"/>
  </w:num>
  <w:num w:numId="10" w16cid:durableId="1357463397">
    <w:abstractNumId w:val="23"/>
  </w:num>
  <w:num w:numId="11" w16cid:durableId="1264798856">
    <w:abstractNumId w:val="12"/>
  </w:num>
  <w:num w:numId="12" w16cid:durableId="1207256329">
    <w:abstractNumId w:val="14"/>
  </w:num>
  <w:num w:numId="13" w16cid:durableId="668406639">
    <w:abstractNumId w:val="11"/>
  </w:num>
  <w:num w:numId="14" w16cid:durableId="1286036118">
    <w:abstractNumId w:val="9"/>
  </w:num>
  <w:num w:numId="15" w16cid:durableId="1182009500">
    <w:abstractNumId w:val="17"/>
  </w:num>
  <w:num w:numId="16" w16cid:durableId="2115784958">
    <w:abstractNumId w:val="21"/>
  </w:num>
  <w:num w:numId="17" w16cid:durableId="1809391774">
    <w:abstractNumId w:val="20"/>
  </w:num>
  <w:num w:numId="18" w16cid:durableId="584995630">
    <w:abstractNumId w:val="18"/>
  </w:num>
  <w:num w:numId="19" w16cid:durableId="617103513">
    <w:abstractNumId w:val="19"/>
  </w:num>
  <w:num w:numId="20" w16cid:durableId="372272893">
    <w:abstractNumId w:val="13"/>
  </w:num>
  <w:num w:numId="21" w16cid:durableId="1831871279">
    <w:abstractNumId w:val="16"/>
  </w:num>
  <w:num w:numId="22" w16cid:durableId="1998224249">
    <w:abstractNumId w:val="10"/>
  </w:num>
  <w:num w:numId="23" w16cid:durableId="1607344807">
    <w:abstractNumId w:val="22"/>
  </w:num>
  <w:num w:numId="24" w16cid:durableId="467749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lt;/Style&gt;&lt;LeftDelim&gt;{{&lt;/LeftDelim&gt;&lt;RightDelim&gt;}}&lt;/RightDelim&gt;&lt;ReflistTitle&gt;&lt;/ReflistTitle&gt;&lt;StartingRefnum&gt;1&lt;/StartingRefnum&gt;&lt;HyperlinksEnabled&gt;0&lt;/HyperlinksEnabled&gt;&lt;HyperlinksVisible&gt;0&lt;/HyperlinksVisible&gt;&lt;EnableBibliographyCategories&gt;0&lt;/EnableBibliographyCategories&gt;&lt;/ENLayout&gt;"/>
  </w:docVars>
  <w:rsids>
    <w:rsidRoot w:val="00B47730"/>
    <w:rsid w:val="0002035E"/>
    <w:rsid w:val="00034616"/>
    <w:rsid w:val="0006063C"/>
    <w:rsid w:val="000C2918"/>
    <w:rsid w:val="00126257"/>
    <w:rsid w:val="0015074B"/>
    <w:rsid w:val="002356D5"/>
    <w:rsid w:val="002612CF"/>
    <w:rsid w:val="0029639D"/>
    <w:rsid w:val="002D6F30"/>
    <w:rsid w:val="00326F90"/>
    <w:rsid w:val="003A3007"/>
    <w:rsid w:val="00404ADB"/>
    <w:rsid w:val="004A13B1"/>
    <w:rsid w:val="00522C85"/>
    <w:rsid w:val="005800F6"/>
    <w:rsid w:val="005A32D8"/>
    <w:rsid w:val="005E0AA3"/>
    <w:rsid w:val="005F6FC3"/>
    <w:rsid w:val="006072B2"/>
    <w:rsid w:val="00650E20"/>
    <w:rsid w:val="006575A6"/>
    <w:rsid w:val="006A4ECC"/>
    <w:rsid w:val="007203C2"/>
    <w:rsid w:val="00721ECD"/>
    <w:rsid w:val="00827C02"/>
    <w:rsid w:val="00835872"/>
    <w:rsid w:val="00934C4D"/>
    <w:rsid w:val="009F344B"/>
    <w:rsid w:val="00A65D34"/>
    <w:rsid w:val="00AA1D8D"/>
    <w:rsid w:val="00B00F7C"/>
    <w:rsid w:val="00B02102"/>
    <w:rsid w:val="00B47730"/>
    <w:rsid w:val="00BB0243"/>
    <w:rsid w:val="00C17EC5"/>
    <w:rsid w:val="00CB0664"/>
    <w:rsid w:val="00CE1F0A"/>
    <w:rsid w:val="00CE6A79"/>
    <w:rsid w:val="00CE7DEF"/>
    <w:rsid w:val="00CF66AA"/>
    <w:rsid w:val="00D27996"/>
    <w:rsid w:val="00D46992"/>
    <w:rsid w:val="00D6482A"/>
    <w:rsid w:val="00DC71B3"/>
    <w:rsid w:val="00DE1CA1"/>
    <w:rsid w:val="00DE2BDA"/>
    <w:rsid w:val="00E12CE2"/>
    <w:rsid w:val="00E168E9"/>
    <w:rsid w:val="00EB7D2F"/>
    <w:rsid w:val="00EE10B0"/>
    <w:rsid w:val="00EE5C42"/>
    <w:rsid w:val="00EF2C5B"/>
    <w:rsid w:val="00FB5153"/>
    <w:rsid w:val="00FC693F"/>
    <w:rsid w:val="00FF58B4"/>
    <w:rsid w:val="0798238E"/>
    <w:rsid w:val="20C4A703"/>
    <w:rsid w:val="2A189D6E"/>
    <w:rsid w:val="48E459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C8635F6-7385-4F69-8BA4-66E2D965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480" w:lineRule="auto"/>
    </w:pPr>
    <w:rPr>
      <w:sz w:val="24"/>
    </w:rPr>
  </w:style>
  <w:style w:type="paragraph" w:styleId="Heading1">
    <w:name w:val="heading 1"/>
    <w:aliases w:val="Level 1,Outline1,Titre 11,H1"/>
    <w:basedOn w:val="Normal"/>
    <w:qFormat/>
    <w:pPr>
      <w:keepNext/>
      <w:keepLines/>
      <w:spacing w:before="360" w:after="80"/>
      <w:outlineLvl w:val="0"/>
    </w:pPr>
    <w:rPr>
      <w:rFonts w:ascii="Times New Roman Bold" w:hAnsi="Times New Roman Bold"/>
      <w:b/>
      <w:sz w:val="28"/>
    </w:rPr>
  </w:style>
  <w:style w:type="paragraph" w:styleId="Heading2">
    <w:name w:val="heading 2"/>
    <w:basedOn w:val="Normal"/>
    <w:qFormat/>
    <w:pPr>
      <w:keepNext/>
      <w:keepLines/>
      <w:spacing w:before="160" w:after="80"/>
      <w:outlineLvl w:val="1"/>
    </w:pPr>
    <w:rPr>
      <w:rFonts w:ascii="Times New Roman Bold" w:hAnsi="Times New Roman Bold"/>
      <w:b/>
    </w:rPr>
  </w:style>
  <w:style w:type="paragraph" w:styleId="Heading3">
    <w:name w:val="heading 3"/>
    <w:basedOn w:val="Normal"/>
    <w:qFormat/>
    <w:pPr>
      <w:outlineLvl w:val="2"/>
    </w:p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 w:type="paragraph" w:customStyle="1" w:styleId="abstract">
    <w:name w:val="abstract"/>
    <w:basedOn w:val="Normal"/>
    <w:qFormat/>
  </w:style>
  <w:style w:type="paragraph" w:customStyle="1" w:styleId="EquationCaption">
    <w:name w:val="Equation Caption"/>
    <w:basedOn w:val="Normal"/>
    <w:qFormat/>
  </w:style>
  <w:style w:type="paragraph" w:customStyle="1" w:styleId="FigureCaption">
    <w:name w:val="Figure Caption"/>
    <w:basedOn w:val="Normal"/>
    <w:qFormat/>
  </w:style>
  <w:style w:type="paragraph" w:customStyle="1" w:styleId="FiguresSection">
    <w:name w:val="Figures Section"/>
    <w:basedOn w:val="Heading1"/>
    <w:qFormat/>
  </w:style>
  <w:style w:type="paragraph" w:styleId="Title">
    <w:name w:val="Title"/>
    <w:basedOn w:val="Normal"/>
    <w:qFormat/>
  </w:style>
  <w:style w:type="table" w:customStyle="1" w:styleId="Table">
    <w:name w:val="Table"/>
    <w:qFormat/>
    <w:tblPr>
      <w:tblCellMar>
        <w:top w:w="0" w:type="dxa"/>
        <w:left w:w="0" w:type="dxa"/>
        <w:bottom w:w="0" w:type="dxa"/>
        <w:right w:w="0" w:type="dxa"/>
      </w:tblCellMar>
    </w:tblPr>
  </w:style>
  <w:style w:type="paragraph" w:customStyle="1" w:styleId="TableCaption">
    <w:name w:val="Table Caption"/>
    <w:basedOn w:val="Normal"/>
    <w:qFormat/>
  </w:style>
  <w:style w:type="character" w:customStyle="1" w:styleId="TextEndnote">
    <w:name w:val="Text Endnote"/>
    <w:qFormat/>
    <w:rPr>
      <w:vertAlign w:val="superscript"/>
    </w:rPr>
  </w:style>
  <w:style w:type="character" w:customStyle="1" w:styleId="TextFootnote">
    <w:name w:val="Text Footnote"/>
    <w:qFormat/>
    <w:rPr>
      <w:vertAlign w:val="superscript"/>
    </w:rPr>
  </w:style>
  <w:style w:type="paragraph" w:styleId="Header">
    <w:name w:val="header"/>
    <w:basedOn w:val="Normal"/>
    <w:qFormat/>
    <w:pPr>
      <w:tabs>
        <w:tab w:val="center" w:pos="4680"/>
        <w:tab w:val="right" w:pos="9360"/>
      </w:tabs>
      <w:spacing w:after="0" w:line="240" w:lineRule="auto"/>
    </w:pPr>
  </w:style>
  <w:style w:type="paragraph" w:styleId="Caption">
    <w:name w:val="caption"/>
    <w:aliases w:val="Table Caption,Table legend (MC:xx),Caption 3,c,appendix,Caption 1,appendix Cha,Caption Char1,Caption Char1 Char Char,Caption Char Char Char Char,Char Char Char Char Char,Caption Char Char1, Char Char Char Char Char,! Q, Char,Char,MP-Caption"/>
    <w:qFormat/>
    <w:pPr>
      <w:keepNext/>
      <w:widowControl w:val="0"/>
      <w:spacing w:before="120" w:after="60"/>
      <w:ind w:left="1440" w:hanging="1440"/>
    </w:pPr>
    <w:rPr>
      <w:b/>
      <w:sz w:val="24"/>
    </w:rPr>
  </w:style>
  <w:style w:type="paragraph" w:customStyle="1" w:styleId="tablefootnote">
    <w:name w:val="table footnote"/>
    <w:qFormat/>
    <w:pPr>
      <w:tabs>
        <w:tab w:val="left" w:pos="360"/>
      </w:tabs>
    </w:pPr>
  </w:style>
  <w:style w:type="paragraph" w:styleId="CommentText">
    <w:name w:val="annotation text"/>
    <w:basedOn w:val="Normal"/>
    <w:qFormat/>
    <w:pPr>
      <w:spacing w:line="240" w:lineRule="auto"/>
    </w:pPr>
    <w:rPr>
      <w:sz w:val="20"/>
    </w:rPr>
  </w:style>
  <w:style w:type="paragraph" w:customStyle="1" w:styleId="EndNoteBibliography">
    <w:name w:val="EndNote Bibliography"/>
    <w:basedOn w:val="Normal"/>
    <w:qFormat/>
    <w:pPr>
      <w:spacing w:line="240" w:lineRule="auto"/>
    </w:pPr>
  </w:style>
  <w:style w:type="paragraph" w:styleId="TOCHeading">
    <w:name w:val="TOC Heading"/>
    <w:basedOn w:val="Heading1"/>
    <w:qFormat/>
    <w:pPr>
      <w:spacing w:before="240" w:after="0" w:line="259" w:lineRule="auto"/>
      <w:outlineLvl w:val="9"/>
    </w:pPr>
    <w:rPr>
      <w:rFonts w:ascii="Aptos Display" w:hAnsi="Aptos Display"/>
      <w:b w:val="0"/>
      <w:color w:val="0F4761"/>
      <w:sz w:val="32"/>
    </w:rPr>
  </w:style>
  <w:style w:type="paragraph" w:styleId="TOC1">
    <w:name w:val="toc 1"/>
    <w:basedOn w:val="Normal"/>
    <w:uiPriority w:val="39"/>
    <w:qFormat/>
    <w:pPr>
      <w:tabs>
        <w:tab w:val="right" w:leader="dot" w:pos="9350"/>
      </w:tabs>
      <w:spacing w:after="100"/>
    </w:pPr>
    <w:rPr>
      <w:b/>
    </w:rPr>
  </w:style>
  <w:style w:type="paragraph" w:styleId="TOC2">
    <w:name w:val="toc 2"/>
    <w:basedOn w:val="Normal"/>
    <w:qFormat/>
    <w:pPr>
      <w:spacing w:after="100"/>
      <w:ind w:left="240"/>
    </w:pPr>
  </w:style>
  <w:style w:type="paragraph" w:styleId="Footer">
    <w:name w:val="footer"/>
    <w:basedOn w:val="Normal"/>
    <w:qFormat/>
    <w:pPr>
      <w:tabs>
        <w:tab w:val="center" w:pos="4680"/>
        <w:tab w:val="right" w:pos="9360"/>
      </w:tabs>
      <w:spacing w:after="0" w:line="240" w:lineRule="auto"/>
    </w:pPr>
  </w:style>
  <w:style w:type="paragraph" w:styleId="Revision">
    <w:name w:val="Revision"/>
    <w:qFormat/>
    <w:rPr>
      <w:sz w:val="24"/>
    </w:rPr>
  </w:style>
  <w:style w:type="paragraph" w:customStyle="1" w:styleId="documenttext">
    <w:name w:val="document text"/>
    <w:qFormat/>
    <w:pPr>
      <w:spacing w:after="120"/>
    </w:pPr>
    <w:rPr>
      <w:sz w:val="24"/>
    </w:rPr>
  </w:style>
  <w:style w:type="paragraph" w:customStyle="1" w:styleId="Default">
    <w:name w:val="Default"/>
    <w:qFormat/>
    <w:rPr>
      <w:color w:val="000000"/>
      <w:sz w:val="24"/>
    </w:rPr>
  </w:style>
  <w:style w:type="paragraph" w:styleId="TableofFigures">
    <w:name w:val="table of figures"/>
    <w:basedOn w:val="Normal"/>
    <w:qFormat/>
    <w:pPr>
      <w:spacing w:after="0"/>
    </w:pPr>
  </w:style>
  <w:style w:type="paragraph" w:styleId="TOC3">
    <w:name w:val="toc 3"/>
    <w:basedOn w:val="Normal"/>
    <w:qFormat/>
    <w:pPr>
      <w:spacing w:after="100"/>
      <w:ind w:left="480"/>
    </w:pPr>
  </w:style>
  <w:style w:type="paragraph" w:styleId="ListParagraph">
    <w:name w:val="List Paragraph"/>
    <w:basedOn w:val="Normal"/>
    <w:qFormat/>
    <w:pPr>
      <w:ind w:left="720"/>
      <w:contextualSpacing/>
    </w:p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0203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DEFAULT.xsl" StyleName="Unknown" Version="2006">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71d415-e5f4-4831-abeb-f29ffc5b8793" xsi:nil="true"/>
    <lcf76f155ced4ddcb4097134ff3c332f xmlns="7faf08ce-8ee2-4860-9697-e7b043130c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B262EE7508444DBA7FBA32CFC13463" ma:contentTypeVersion="17" ma:contentTypeDescription="Create a new document." ma:contentTypeScope="" ma:versionID="caf04727e5ac58c790cf56a3fc9f5285">
  <xsd:schema xmlns:xsd="http://www.w3.org/2001/XMLSchema" xmlns:xs="http://www.w3.org/2001/XMLSchema" xmlns:p="http://schemas.microsoft.com/office/2006/metadata/properties" xmlns:ns2="7faf08ce-8ee2-4860-9697-e7b043130cfa" xmlns:ns3="8771d415-e5f4-4831-abeb-f29ffc5b8793" targetNamespace="http://schemas.microsoft.com/office/2006/metadata/properties" ma:root="true" ma:fieldsID="d507735a7ac7b62085824a02b6fbd154" ns2:_="" ns3:_="">
    <xsd:import namespace="7faf08ce-8ee2-4860-9697-e7b043130cfa"/>
    <xsd:import namespace="8771d415-e5f4-4831-abeb-f29ffc5b87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f08ce-8ee2-4860-9697-e7b04313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b4a2c8-b540-43d0-a1f2-8c391e36596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1d415-e5f4-4831-abeb-f29ffc5b87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2148ac-d53c-463b-bc21-be5328cebd5d}" ma:internalName="TaxCatchAll" ma:showField="CatchAllData" ma:web="8771d415-e5f4-4831-abeb-f29ffc5b8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E4C5423-E774-4A17-A6A4-D389EF528E4F}">
  <ds:schemaRefs>
    <ds:schemaRef ds:uri="http://schemas.microsoft.com/sharepoint/v3/contenttype/forms"/>
  </ds:schemaRefs>
</ds:datastoreItem>
</file>

<file path=customXml/itemProps3.xml><?xml version="1.0" encoding="utf-8"?>
<ds:datastoreItem xmlns:ds="http://schemas.openxmlformats.org/officeDocument/2006/customXml" ds:itemID="{E91945C2-F502-4E93-9DAE-2A8CFF2DC60B}">
  <ds:schemaRefs>
    <ds:schemaRef ds:uri="http://purl.org/dc/terms/"/>
    <ds:schemaRef ds:uri="8771d415-e5f4-4831-abeb-f29ffc5b8793"/>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7faf08ce-8ee2-4860-9697-e7b043130cfa"/>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3B14ED1-5E34-4988-ACB2-A1D221EA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f08ce-8ee2-4860-9697-e7b043130cfa"/>
    <ds:schemaRef ds:uri="8771d415-e5f4-4831-abeb-f29ffc5b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736f1a-6d66-4d7b-be62-d43e1e9bdc3b}" enabled="1" method="Standard" siteId="{69ce8198-0346-4196-b83f-1ae289c868d4}"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1682</Words>
  <Characters>9589</Characters>
  <Application>Microsoft Office Word</Application>
  <DocSecurity>0</DocSecurity>
  <Lines>79</Lines>
  <Paragraphs>22</Paragraphs>
  <ScaleCrop>false</ScaleCrop>
  <Manager/>
  <Company/>
  <LinksUpToDate>false</LinksUpToDate>
  <CharactersWithSpaces>11249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Dodoc Integration User</dc:creator>
  <cp:keywords/>
  <dc:description/>
  <cp:lastModifiedBy>Concetta Marfella</cp:lastModifiedBy>
  <cp:revision>2</cp:revision>
  <cp:lastPrinted>2025-02-06T17:06:00Z</cp:lastPrinted>
  <dcterms:created xsi:type="dcterms:W3CDTF">2025-02-17T01:06:00Z</dcterms:created>
  <dcterms:modified xsi:type="dcterms:W3CDTF">2025-02-17T01:06:00Z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0x01010030B262EE7508444DBA7FBA32CFC13463</vt:lpwstr>
  </property>
  <property fmtid="{D5CDD505-2E9C-101B-9397-08002B2CF9AE}" pid="3" name="MediaServiceImageTags">
    <vt:lpwstr/>
  </property>
</Properties>
</file>