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55BB7" w14:textId="77777777" w:rsidR="00C1104E" w:rsidRPr="00C02EED" w:rsidRDefault="00C1104E" w:rsidP="00C1104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Supplement t</w:t>
      </w:r>
      <w:r w:rsidRPr="00C02EED">
        <w:rPr>
          <w:rFonts w:ascii="Times New Roman" w:hAnsi="Times New Roman" w:cs="Times New Roman"/>
          <w:sz w:val="20"/>
          <w:szCs w:val="20"/>
        </w:rPr>
        <w:t xml:space="preserve">able </w:t>
      </w:r>
      <w:r>
        <w:rPr>
          <w:rFonts w:ascii="Times New Roman" w:hAnsi="Times New Roman" w:cs="Times New Roman" w:hint="eastAsia"/>
          <w:sz w:val="20"/>
          <w:szCs w:val="20"/>
        </w:rPr>
        <w:t>1</w:t>
      </w:r>
      <w:r w:rsidRPr="00C02EED">
        <w:rPr>
          <w:rFonts w:ascii="Times New Roman" w:hAnsi="Times New Roman" w:cs="Times New Roman"/>
          <w:sz w:val="20"/>
          <w:szCs w:val="20"/>
        </w:rPr>
        <w:t xml:space="preserve">. </w:t>
      </w:r>
      <w:r w:rsidRPr="004504B7">
        <w:rPr>
          <w:rFonts w:ascii="Times New Roman" w:hAnsi="Times New Roman" w:cs="Times New Roman"/>
          <w:sz w:val="20"/>
          <w:szCs w:val="20"/>
        </w:rPr>
        <w:t xml:space="preserve">Comprehensive Performance Metrics of the </w:t>
      </w:r>
      <w:proofErr w:type="spellStart"/>
      <w:r w:rsidRPr="004504B7">
        <w:rPr>
          <w:rFonts w:ascii="Times New Roman" w:hAnsi="Times New Roman" w:cs="Times New Roman"/>
          <w:sz w:val="20"/>
          <w:szCs w:val="20"/>
        </w:rPr>
        <w:t>XGBoost</w:t>
      </w:r>
      <w:proofErr w:type="spellEnd"/>
      <w:r w:rsidRPr="004504B7">
        <w:rPr>
          <w:rFonts w:ascii="Times New Roman" w:hAnsi="Times New Roman" w:cs="Times New Roman"/>
          <w:sz w:val="20"/>
          <w:szCs w:val="20"/>
        </w:rPr>
        <w:t xml:space="preserve"> Classifier for ADHD Classification</w:t>
      </w:r>
    </w:p>
    <w:tbl>
      <w:tblPr>
        <w:tblW w:w="743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086"/>
        <w:gridCol w:w="3345"/>
      </w:tblGrid>
      <w:tr w:rsidR="00C1104E" w:rsidRPr="009D2A30" w14:paraId="162226F0" w14:textId="77777777" w:rsidTr="005B737A">
        <w:trPr>
          <w:trHeight w:val="488"/>
        </w:trPr>
        <w:tc>
          <w:tcPr>
            <w:tcW w:w="4086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1C4309" w14:textId="77777777" w:rsidR="00C1104E" w:rsidRPr="009D2A30" w:rsidRDefault="00C1104E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2A3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Performance metrics</w:t>
            </w:r>
          </w:p>
        </w:tc>
        <w:tc>
          <w:tcPr>
            <w:tcW w:w="3345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449C04" w14:textId="77777777" w:rsidR="00C1104E" w:rsidRPr="009D2A30" w:rsidRDefault="00C1104E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9D2A30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Values</w:t>
            </w:r>
          </w:p>
        </w:tc>
      </w:tr>
      <w:tr w:rsidR="00C1104E" w:rsidRPr="009D2A30" w14:paraId="0C8364C0" w14:textId="77777777" w:rsidTr="005B737A">
        <w:trPr>
          <w:trHeight w:val="488"/>
        </w:trPr>
        <w:tc>
          <w:tcPr>
            <w:tcW w:w="4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3C84BA" w14:textId="77777777" w:rsidR="00C1104E" w:rsidRPr="009D2A30" w:rsidRDefault="00C1104E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D2A3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Accuracy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BCAE9C" w14:textId="77777777" w:rsidR="00C1104E" w:rsidRPr="009D2A30" w:rsidRDefault="00C1104E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D2A3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0.9081 </w:t>
            </w:r>
          </w:p>
        </w:tc>
      </w:tr>
      <w:tr w:rsidR="00C1104E" w:rsidRPr="009D2A30" w14:paraId="1ED09654" w14:textId="77777777" w:rsidTr="005B737A">
        <w:trPr>
          <w:trHeight w:val="488"/>
        </w:trPr>
        <w:tc>
          <w:tcPr>
            <w:tcW w:w="4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BCD791" w14:textId="77777777" w:rsidR="00C1104E" w:rsidRPr="009D2A30" w:rsidRDefault="00C1104E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D2A3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F1 Score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A6A9E6" w14:textId="77777777" w:rsidR="00C1104E" w:rsidRPr="009D2A30" w:rsidRDefault="00C1104E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D2A3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0.9347 </w:t>
            </w:r>
          </w:p>
        </w:tc>
      </w:tr>
      <w:tr w:rsidR="00C1104E" w:rsidRPr="009D2A30" w14:paraId="0C689CCB" w14:textId="77777777" w:rsidTr="005B737A">
        <w:trPr>
          <w:trHeight w:val="488"/>
        </w:trPr>
        <w:tc>
          <w:tcPr>
            <w:tcW w:w="4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3C9B7" w14:textId="77777777" w:rsidR="00C1104E" w:rsidRPr="009D2A30" w:rsidRDefault="00C1104E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D2A3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Precision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EFE49F8" w14:textId="77777777" w:rsidR="00C1104E" w:rsidRPr="009D2A30" w:rsidRDefault="00C1104E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D2A3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0.9258 </w:t>
            </w:r>
          </w:p>
        </w:tc>
      </w:tr>
      <w:tr w:rsidR="00C1104E" w:rsidRPr="009D2A30" w14:paraId="3A2EA600" w14:textId="77777777" w:rsidTr="005B737A">
        <w:trPr>
          <w:trHeight w:val="488"/>
        </w:trPr>
        <w:tc>
          <w:tcPr>
            <w:tcW w:w="40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53C83A" w14:textId="77777777" w:rsidR="00C1104E" w:rsidRPr="009D2A30" w:rsidRDefault="00C1104E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D2A3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Recall</w:t>
            </w:r>
          </w:p>
        </w:tc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35208D" w14:textId="77777777" w:rsidR="00C1104E" w:rsidRPr="009D2A30" w:rsidRDefault="00C1104E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D2A3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0.9437 </w:t>
            </w:r>
          </w:p>
        </w:tc>
      </w:tr>
      <w:tr w:rsidR="00C1104E" w:rsidRPr="009D2A30" w14:paraId="51F08084" w14:textId="77777777" w:rsidTr="005B737A">
        <w:trPr>
          <w:trHeight w:val="488"/>
        </w:trPr>
        <w:tc>
          <w:tcPr>
            <w:tcW w:w="40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339B" w14:textId="77777777" w:rsidR="00C1104E" w:rsidRPr="009D2A30" w:rsidRDefault="00C1104E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D2A3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Specificity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1FF8079" w14:textId="77777777" w:rsidR="00C1104E" w:rsidRPr="009D2A30" w:rsidRDefault="00C1104E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D2A30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0.8264 </w:t>
            </w:r>
          </w:p>
        </w:tc>
      </w:tr>
    </w:tbl>
    <w:p w14:paraId="127F2AA3" w14:textId="77777777" w:rsidR="00C1104E" w:rsidRDefault="00C1104E" w:rsidP="00C1104E">
      <w:pPr>
        <w:rPr>
          <w:rFonts w:ascii="Times New Roman" w:hAnsi="Times New Roman" w:cs="Times New Roman"/>
          <w:sz w:val="20"/>
          <w:szCs w:val="20"/>
        </w:rPr>
      </w:pPr>
      <w:r w:rsidRPr="00C90192">
        <w:rPr>
          <w:rFonts w:ascii="Times New Roman" w:hAnsi="Times New Roman" w:cs="Times New Roman"/>
          <w:sz w:val="20"/>
          <w:szCs w:val="20"/>
        </w:rPr>
        <w:t>Abbreviations:</w:t>
      </w:r>
      <w:r w:rsidRPr="00C90192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C90192">
        <w:rPr>
          <w:rFonts w:ascii="Times New Roman" w:hAnsi="Times New Roman" w:cs="Times New Roman"/>
          <w:sz w:val="20"/>
          <w:szCs w:val="20"/>
        </w:rPr>
        <w:t>ADHD</w:t>
      </w:r>
      <w:r w:rsidRPr="00C90192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C90192">
        <w:rPr>
          <w:rFonts w:ascii="Times New Roman" w:hAnsi="Times New Roman" w:cs="Times New Roman"/>
          <w:sz w:val="20"/>
          <w:szCs w:val="20"/>
        </w:rPr>
        <w:t>Attention-Deficit/Hyperactivity</w:t>
      </w:r>
    </w:p>
    <w:p w14:paraId="3BA3C25E" w14:textId="77777777" w:rsidR="00366881" w:rsidRDefault="00366881"/>
    <w:p w14:paraId="1B854CFD" w14:textId="58871221" w:rsidR="00BA3BFB" w:rsidRDefault="00BA3BFB">
      <w:r>
        <w:br w:type="page"/>
      </w:r>
    </w:p>
    <w:p w14:paraId="5E332863" w14:textId="77777777" w:rsidR="009204E1" w:rsidRPr="00C02EED" w:rsidRDefault="009204E1" w:rsidP="009204E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lastRenderedPageBreak/>
        <w:t>Supplement t</w:t>
      </w:r>
      <w:r w:rsidRPr="00C02EED">
        <w:rPr>
          <w:rFonts w:ascii="Times New Roman" w:hAnsi="Times New Roman" w:cs="Times New Roman"/>
          <w:sz w:val="20"/>
          <w:szCs w:val="20"/>
        </w:rPr>
        <w:t xml:space="preserve">able </w:t>
      </w:r>
      <w:r>
        <w:rPr>
          <w:rFonts w:ascii="Times New Roman" w:hAnsi="Times New Roman" w:cs="Times New Roman" w:hint="eastAsia"/>
          <w:sz w:val="20"/>
          <w:szCs w:val="20"/>
        </w:rPr>
        <w:t>2</w:t>
      </w:r>
      <w:r w:rsidRPr="00C02EED">
        <w:rPr>
          <w:rFonts w:ascii="Times New Roman" w:hAnsi="Times New Roman" w:cs="Times New Roman"/>
          <w:sz w:val="20"/>
          <w:szCs w:val="20"/>
        </w:rPr>
        <w:t>. Mean SHAP Values for Beta/Theta Frequency Variations Across Electrode Sites in ADHD Classification</w:t>
      </w:r>
    </w:p>
    <w:tbl>
      <w:tblPr>
        <w:tblW w:w="7482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41"/>
        <w:gridCol w:w="3741"/>
      </w:tblGrid>
      <w:tr w:rsidR="009204E1" w:rsidRPr="00C02EED" w14:paraId="395617BE" w14:textId="77777777" w:rsidTr="005B737A">
        <w:trPr>
          <w:trHeight w:val="310"/>
        </w:trPr>
        <w:tc>
          <w:tcPr>
            <w:tcW w:w="374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BA13E9F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Features</w:t>
            </w:r>
          </w:p>
        </w:tc>
        <w:tc>
          <w:tcPr>
            <w:tcW w:w="3741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3EC3FBE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mean (|SHAP value|)</w:t>
            </w:r>
          </w:p>
        </w:tc>
      </w:tr>
      <w:tr w:rsidR="009204E1" w:rsidRPr="00C02EED" w14:paraId="6241FF67" w14:textId="77777777" w:rsidTr="005B737A">
        <w:trPr>
          <w:trHeight w:val="216"/>
        </w:trPr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D9A4F2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Fp1-β/θ</w:t>
            </w:r>
          </w:p>
        </w:tc>
        <w:tc>
          <w:tcPr>
            <w:tcW w:w="3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699B859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0.0142</w:t>
            </w:r>
          </w:p>
        </w:tc>
      </w:tr>
      <w:tr w:rsidR="009204E1" w:rsidRPr="00C02EED" w14:paraId="223D1CBD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8F000CA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Fp2-β/θ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5B0E36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0.0019</w:t>
            </w:r>
          </w:p>
        </w:tc>
      </w:tr>
      <w:tr w:rsidR="009204E1" w:rsidRPr="00C02EED" w14:paraId="7949C278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844073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F3-β/θ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A941AF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0.0225</w:t>
            </w:r>
          </w:p>
        </w:tc>
      </w:tr>
      <w:tr w:rsidR="009204E1" w:rsidRPr="00C02EED" w14:paraId="40A8DE68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DB66504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F4-β/θ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4E01D2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0.2452</w:t>
            </w:r>
          </w:p>
        </w:tc>
      </w:tr>
      <w:tr w:rsidR="009204E1" w:rsidRPr="00C02EED" w14:paraId="4423F2F9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692535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C3-β/θ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C52B89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0.3835</w:t>
            </w:r>
          </w:p>
        </w:tc>
      </w:tr>
      <w:tr w:rsidR="009204E1" w:rsidRPr="00C02EED" w14:paraId="43AE19BE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22D09E2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C4-β/θ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E0EB43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0.1667</w:t>
            </w:r>
          </w:p>
        </w:tc>
      </w:tr>
      <w:tr w:rsidR="009204E1" w:rsidRPr="00C02EED" w14:paraId="34213B5F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1E74E7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P3-β/θ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0778474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0.0141</w:t>
            </w:r>
          </w:p>
        </w:tc>
      </w:tr>
      <w:tr w:rsidR="009204E1" w:rsidRPr="00C02EED" w14:paraId="7BC64C5C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9EF6E45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P4-β/θ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1664732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0.0293</w:t>
            </w:r>
          </w:p>
        </w:tc>
      </w:tr>
      <w:tr w:rsidR="009204E1" w:rsidRPr="00C02EED" w14:paraId="7D0DEC4E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6C67BA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O1-β/θ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6D3F940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0.0046</w:t>
            </w:r>
          </w:p>
        </w:tc>
      </w:tr>
      <w:tr w:rsidR="009204E1" w:rsidRPr="00C02EED" w14:paraId="5602BBE4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2F72C3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O2-β/θ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525139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0.1705</w:t>
            </w:r>
          </w:p>
        </w:tc>
      </w:tr>
      <w:tr w:rsidR="009204E1" w:rsidRPr="00C02EED" w14:paraId="452E28BC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EEFEE8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F7-β/θ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B5E566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0.0691</w:t>
            </w:r>
          </w:p>
        </w:tc>
      </w:tr>
      <w:tr w:rsidR="009204E1" w:rsidRPr="00C02EED" w14:paraId="57AA5247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DD945C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F8-β/θ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913BA7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0.0144</w:t>
            </w:r>
          </w:p>
        </w:tc>
      </w:tr>
      <w:tr w:rsidR="009204E1" w:rsidRPr="00C02EED" w14:paraId="34CBF0A4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235B1D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T7-β/θ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6B41E6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0.0027</w:t>
            </w:r>
          </w:p>
        </w:tc>
      </w:tr>
      <w:tr w:rsidR="009204E1" w:rsidRPr="00C02EED" w14:paraId="4C9831A8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DBA67D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T8-β/θ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B8EB3E6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0.0058</w:t>
            </w:r>
          </w:p>
        </w:tc>
      </w:tr>
      <w:tr w:rsidR="009204E1" w:rsidRPr="00C02EED" w14:paraId="4856E4BE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5B5CF3B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P7-β/θ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DBABB4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0.0212</w:t>
            </w:r>
          </w:p>
        </w:tc>
      </w:tr>
      <w:tr w:rsidR="009204E1" w:rsidRPr="00C02EED" w14:paraId="4616AA41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922A62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P8-β/θ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70D7E1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0.1973</w:t>
            </w:r>
          </w:p>
        </w:tc>
      </w:tr>
      <w:tr w:rsidR="009204E1" w:rsidRPr="00C02EED" w14:paraId="3330845B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8E5F72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Fz-β/θ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F07E77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0.0172</w:t>
            </w:r>
          </w:p>
        </w:tc>
      </w:tr>
      <w:tr w:rsidR="009204E1" w:rsidRPr="00C02EED" w14:paraId="283B7E51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526AD4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Cz</w:t>
            </w:r>
            <w:proofErr w:type="spellEnd"/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D923B3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0.0214</w:t>
            </w:r>
          </w:p>
        </w:tc>
      </w:tr>
      <w:tr w:rsidR="009204E1" w:rsidRPr="00C02EED" w14:paraId="49903683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D69BFAC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Pz</w:t>
            </w:r>
            <w:proofErr w:type="spellEnd"/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CEADF96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0.0814</w:t>
            </w:r>
          </w:p>
        </w:tc>
      </w:tr>
      <w:tr w:rsidR="009204E1" w:rsidRPr="00C02EED" w14:paraId="5CB71F72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882232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Fp1-Low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D94B380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0.3662</w:t>
            </w:r>
          </w:p>
        </w:tc>
      </w:tr>
      <w:tr w:rsidR="009204E1" w:rsidRPr="00C02EED" w14:paraId="2788DBE5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3E5278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Fp2-Low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EEC1AE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0.0331</w:t>
            </w:r>
          </w:p>
        </w:tc>
      </w:tr>
      <w:tr w:rsidR="009204E1" w:rsidRPr="00C02EED" w14:paraId="20CA98F4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68B60F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F3-Low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1D3D6E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0.0696</w:t>
            </w:r>
          </w:p>
        </w:tc>
      </w:tr>
      <w:tr w:rsidR="009204E1" w:rsidRPr="00C02EED" w14:paraId="4B32345F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5A8303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F4-Low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60D0AD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0.1317</w:t>
            </w:r>
          </w:p>
        </w:tc>
      </w:tr>
      <w:tr w:rsidR="009204E1" w:rsidRPr="00C02EED" w14:paraId="6E6AF02B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0FEAD7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C3-Low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DB11B23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0.1435</w:t>
            </w:r>
          </w:p>
        </w:tc>
      </w:tr>
      <w:tr w:rsidR="009204E1" w:rsidRPr="00C02EED" w14:paraId="007F9891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8C9563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C4-Low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4BC2DF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0.1332</w:t>
            </w:r>
          </w:p>
        </w:tc>
      </w:tr>
      <w:tr w:rsidR="009204E1" w:rsidRPr="00C02EED" w14:paraId="162039B6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0CA4F4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P3-Low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20F9EA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0.1653</w:t>
            </w:r>
          </w:p>
        </w:tc>
      </w:tr>
      <w:tr w:rsidR="009204E1" w:rsidRPr="00C02EED" w14:paraId="2CD02BA2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52BB54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P4-Low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E978E8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0.0014</w:t>
            </w:r>
          </w:p>
        </w:tc>
      </w:tr>
      <w:tr w:rsidR="009204E1" w:rsidRPr="00C02EED" w14:paraId="2257A5D2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26A70A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O1-Low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AE30585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0.0156</w:t>
            </w:r>
          </w:p>
        </w:tc>
      </w:tr>
      <w:tr w:rsidR="009204E1" w:rsidRPr="00C02EED" w14:paraId="3AE36BA6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812F5A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O2-Low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023CCD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0.5385</w:t>
            </w:r>
          </w:p>
        </w:tc>
      </w:tr>
      <w:tr w:rsidR="009204E1" w:rsidRPr="00C02EED" w14:paraId="654C5741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1A59DB7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F7-Low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A04A3A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0.3133</w:t>
            </w:r>
          </w:p>
        </w:tc>
      </w:tr>
      <w:tr w:rsidR="009204E1" w:rsidRPr="00C02EED" w14:paraId="7CA5D98C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BC3DB1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F8-Low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978A6B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0.0223</w:t>
            </w:r>
          </w:p>
        </w:tc>
      </w:tr>
      <w:tr w:rsidR="009204E1" w:rsidRPr="00C02EED" w14:paraId="776CCE1A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97D649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T7-Low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045CE7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0.0620</w:t>
            </w:r>
          </w:p>
        </w:tc>
      </w:tr>
      <w:tr w:rsidR="009204E1" w:rsidRPr="00C02EED" w14:paraId="3D17BCCE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2BABFD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T8-Low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71DC28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0.1361</w:t>
            </w:r>
          </w:p>
        </w:tc>
      </w:tr>
      <w:tr w:rsidR="009204E1" w:rsidRPr="00C02EED" w14:paraId="1A3FA4FB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2B2EF3F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P7-Low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5911782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0.0329</w:t>
            </w:r>
          </w:p>
        </w:tc>
      </w:tr>
      <w:tr w:rsidR="009204E1" w:rsidRPr="00C02EED" w14:paraId="1CDD95ED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6A8E0FE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P8-Low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CC1F67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0.0045</w:t>
            </w:r>
          </w:p>
        </w:tc>
      </w:tr>
      <w:tr w:rsidR="009204E1" w:rsidRPr="00C02EED" w14:paraId="57EEF332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BCD60F6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Fz-Low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10DC298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0.0263</w:t>
            </w:r>
          </w:p>
        </w:tc>
      </w:tr>
      <w:tr w:rsidR="009204E1" w:rsidRPr="00C02EED" w14:paraId="01C2CF07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4F4A4ED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Cz</w:t>
            </w:r>
            <w:proofErr w:type="spellEnd"/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867D0D2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0.0000</w:t>
            </w:r>
          </w:p>
        </w:tc>
      </w:tr>
      <w:tr w:rsidR="009204E1" w:rsidRPr="00C02EED" w14:paraId="43D4A18B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98CDEA4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Pz</w:t>
            </w:r>
            <w:proofErr w:type="spellEnd"/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-Low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C45FBAB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0.1241</w:t>
            </w:r>
          </w:p>
        </w:tc>
      </w:tr>
      <w:tr w:rsidR="009204E1" w:rsidRPr="00C02EED" w14:paraId="5193B455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F4623D7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Fp1-Middle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0D9E0D9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0.0452</w:t>
            </w:r>
          </w:p>
        </w:tc>
      </w:tr>
      <w:tr w:rsidR="009204E1" w:rsidRPr="00C02EED" w14:paraId="4BA718FA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79F001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Fp2-Middle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F92903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0.0213</w:t>
            </w:r>
          </w:p>
        </w:tc>
      </w:tr>
      <w:tr w:rsidR="009204E1" w:rsidRPr="00C02EED" w14:paraId="7458D1B9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761432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F3-Middle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0F1B927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0.0072</w:t>
            </w:r>
          </w:p>
        </w:tc>
      </w:tr>
      <w:tr w:rsidR="009204E1" w:rsidRPr="00C02EED" w14:paraId="666614CB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E72AE21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F4-Middle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08EEEA5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0.2033</w:t>
            </w:r>
          </w:p>
        </w:tc>
      </w:tr>
      <w:tr w:rsidR="009204E1" w:rsidRPr="00C02EED" w14:paraId="6279BA50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5389C50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C3-Middle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D1B0D6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0.0094</w:t>
            </w:r>
          </w:p>
        </w:tc>
      </w:tr>
      <w:tr w:rsidR="009204E1" w:rsidRPr="00C02EED" w14:paraId="358ED38F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ED6E38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C4-Middle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9AA4E69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0.0250</w:t>
            </w:r>
          </w:p>
        </w:tc>
      </w:tr>
      <w:tr w:rsidR="009204E1" w:rsidRPr="00C02EED" w14:paraId="27DA956C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356DE61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P3-Middle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9E0960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0.0446</w:t>
            </w:r>
          </w:p>
        </w:tc>
      </w:tr>
      <w:tr w:rsidR="009204E1" w:rsidRPr="00C02EED" w14:paraId="1090F549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A3194B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P4-Middle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0E098C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0.0000</w:t>
            </w:r>
          </w:p>
        </w:tc>
      </w:tr>
      <w:tr w:rsidR="009204E1" w:rsidRPr="00C02EED" w14:paraId="54BF518D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41EB88E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O1-Middle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99ADA8E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0.3251</w:t>
            </w:r>
          </w:p>
        </w:tc>
      </w:tr>
      <w:tr w:rsidR="009204E1" w:rsidRPr="00C02EED" w14:paraId="037A2FAA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AA87181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O2-Middle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B172F31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1.0122</w:t>
            </w:r>
          </w:p>
        </w:tc>
      </w:tr>
      <w:tr w:rsidR="009204E1" w:rsidRPr="00C02EED" w14:paraId="14E4FA08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1833D77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F7-Middle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2D9B442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0.0607</w:t>
            </w:r>
          </w:p>
        </w:tc>
      </w:tr>
      <w:tr w:rsidR="009204E1" w:rsidRPr="00C02EED" w14:paraId="34434F3B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F58D0C6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F8-Middle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D4DFF2D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0.2375</w:t>
            </w:r>
          </w:p>
        </w:tc>
      </w:tr>
      <w:tr w:rsidR="009204E1" w:rsidRPr="00C02EED" w14:paraId="41F2509D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5435FA1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T7-Middle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4B86B1E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0.0055</w:t>
            </w:r>
          </w:p>
        </w:tc>
      </w:tr>
      <w:tr w:rsidR="009204E1" w:rsidRPr="00C02EED" w14:paraId="6F32FD9C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80B7466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T8-Middle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7D2CF8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0.0882</w:t>
            </w:r>
          </w:p>
        </w:tc>
      </w:tr>
      <w:tr w:rsidR="009204E1" w:rsidRPr="00C02EED" w14:paraId="19E11CDB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382982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lastRenderedPageBreak/>
              <w:t>P7-Middle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F9D1FFE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0.0702</w:t>
            </w:r>
          </w:p>
        </w:tc>
      </w:tr>
      <w:tr w:rsidR="009204E1" w:rsidRPr="00C02EED" w14:paraId="0208C92C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C1CBF45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P8-Middle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5E29F5F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0.0751</w:t>
            </w:r>
          </w:p>
        </w:tc>
      </w:tr>
      <w:tr w:rsidR="009204E1" w:rsidRPr="00C02EED" w14:paraId="5EF23590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61A3F4E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Fz-Middle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7FB4E28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0.0373</w:t>
            </w:r>
          </w:p>
        </w:tc>
      </w:tr>
      <w:tr w:rsidR="009204E1" w:rsidRPr="00C02EED" w14:paraId="4E0D6EEC" w14:textId="77777777" w:rsidTr="005B737A">
        <w:trPr>
          <w:trHeight w:val="207"/>
        </w:trPr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CFDB7C6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Cz</w:t>
            </w:r>
            <w:proofErr w:type="spellEnd"/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7FCDF7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0.2648</w:t>
            </w:r>
          </w:p>
        </w:tc>
      </w:tr>
      <w:tr w:rsidR="009204E1" w:rsidRPr="00C02EED" w14:paraId="2A49CE81" w14:textId="77777777" w:rsidTr="005B737A">
        <w:trPr>
          <w:trHeight w:val="70"/>
        </w:trPr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46526AD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Pz</w:t>
            </w:r>
            <w:proofErr w:type="spellEnd"/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-Middle β/θ</w:t>
            </w:r>
          </w:p>
        </w:tc>
        <w:tc>
          <w:tcPr>
            <w:tcW w:w="37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789BDF8" w14:textId="77777777" w:rsidR="009204E1" w:rsidRPr="00C02EED" w:rsidRDefault="009204E1" w:rsidP="005B737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C02EED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0.0228</w:t>
            </w:r>
          </w:p>
        </w:tc>
      </w:tr>
    </w:tbl>
    <w:p w14:paraId="6C83E48E" w14:textId="77777777" w:rsidR="009204E1" w:rsidRDefault="009204E1" w:rsidP="009204E1">
      <w:pPr>
        <w:rPr>
          <w:rFonts w:ascii="Times New Roman" w:hAnsi="Times New Roman" w:cs="Times New Roman"/>
          <w:sz w:val="20"/>
          <w:szCs w:val="20"/>
        </w:rPr>
      </w:pPr>
      <w:r w:rsidRPr="00C90192">
        <w:rPr>
          <w:rFonts w:ascii="Times New Roman" w:hAnsi="Times New Roman" w:cs="Times New Roman"/>
          <w:sz w:val="20"/>
          <w:szCs w:val="20"/>
        </w:rPr>
        <w:t>Abbreviations:</w:t>
      </w:r>
      <w:r w:rsidRPr="00C90192">
        <w:rPr>
          <w:rFonts w:ascii="Times New Roman" w:hAnsi="Times New Roman" w:cs="Times New Roman" w:hint="eastAsia"/>
          <w:sz w:val="20"/>
          <w:szCs w:val="20"/>
        </w:rPr>
        <w:t xml:space="preserve"> </w:t>
      </w:r>
      <w:r w:rsidRPr="00EC12FD">
        <w:rPr>
          <w:rFonts w:ascii="Times New Roman" w:hAnsi="Times New Roman" w:cs="Times New Roman"/>
          <w:sz w:val="20"/>
          <w:szCs w:val="20"/>
        </w:rPr>
        <w:t>SHAP</w:t>
      </w:r>
      <w:r w:rsidRPr="00EC12FD">
        <w:rPr>
          <w:rFonts w:ascii="Times New Roman" w:hAnsi="Times New Roman" w:cs="Times New Roman" w:hint="eastAsia"/>
          <w:sz w:val="20"/>
          <w:szCs w:val="20"/>
        </w:rPr>
        <w:t>,</w:t>
      </w:r>
      <w:r w:rsidRPr="00EC12F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C12FD">
        <w:rPr>
          <w:rFonts w:ascii="Times New Roman" w:hAnsi="Times New Roman" w:cs="Times New Roman"/>
          <w:sz w:val="20"/>
          <w:szCs w:val="20"/>
        </w:rPr>
        <w:t>SHapley</w:t>
      </w:r>
      <w:proofErr w:type="spellEnd"/>
      <w:r w:rsidRPr="00EC12FD">
        <w:rPr>
          <w:rFonts w:ascii="Times New Roman" w:hAnsi="Times New Roman" w:cs="Times New Roman"/>
          <w:sz w:val="20"/>
          <w:szCs w:val="20"/>
        </w:rPr>
        <w:t xml:space="preserve"> Additive </w:t>
      </w:r>
      <w:proofErr w:type="spellStart"/>
      <w:proofErr w:type="gramStart"/>
      <w:r w:rsidRPr="00EC12FD">
        <w:rPr>
          <w:rFonts w:ascii="Times New Roman" w:hAnsi="Times New Roman" w:cs="Times New Roman"/>
          <w:sz w:val="20"/>
          <w:szCs w:val="20"/>
        </w:rPr>
        <w:t>exPlanations</w:t>
      </w:r>
      <w:proofErr w:type="spellEnd"/>
      <w:proofErr w:type="gramEnd"/>
      <w:r w:rsidRPr="00EC12FD">
        <w:rPr>
          <w:rFonts w:ascii="Times New Roman" w:hAnsi="Times New Roman" w:cs="Times New Roman" w:hint="eastAsia"/>
          <w:sz w:val="20"/>
          <w:szCs w:val="20"/>
        </w:rPr>
        <w:t xml:space="preserve">; </w:t>
      </w:r>
      <w:r w:rsidRPr="00C90192">
        <w:rPr>
          <w:rFonts w:ascii="Times New Roman" w:hAnsi="Times New Roman" w:cs="Times New Roman"/>
          <w:sz w:val="20"/>
          <w:szCs w:val="20"/>
        </w:rPr>
        <w:t>ADHD</w:t>
      </w:r>
      <w:r w:rsidRPr="00C90192">
        <w:rPr>
          <w:rFonts w:ascii="Times New Roman" w:hAnsi="Times New Roman" w:cs="Times New Roman" w:hint="eastAsia"/>
          <w:sz w:val="20"/>
          <w:szCs w:val="20"/>
        </w:rPr>
        <w:t xml:space="preserve">, </w:t>
      </w:r>
      <w:r w:rsidRPr="00C90192">
        <w:rPr>
          <w:rFonts w:ascii="Times New Roman" w:hAnsi="Times New Roman" w:cs="Times New Roman"/>
          <w:sz w:val="20"/>
          <w:szCs w:val="20"/>
        </w:rPr>
        <w:t>Attention-Deficit/Hyperactivity</w:t>
      </w:r>
    </w:p>
    <w:p w14:paraId="1AE4168C" w14:textId="77777777" w:rsidR="009204E1" w:rsidRPr="00EC12FD" w:rsidRDefault="009204E1" w:rsidP="009204E1">
      <w:pPr>
        <w:rPr>
          <w:rFonts w:ascii="Times New Roman" w:hAnsi="Times New Roman" w:cs="Times New Roman"/>
          <w:sz w:val="20"/>
          <w:szCs w:val="20"/>
        </w:rPr>
      </w:pPr>
    </w:p>
    <w:p w14:paraId="3B41AF2F" w14:textId="77777777" w:rsidR="009204E1" w:rsidRDefault="009204E1" w:rsidP="009204E1"/>
    <w:p w14:paraId="50CF4EC9" w14:textId="793E123D" w:rsidR="009204E1" w:rsidRDefault="009204E1">
      <w:r>
        <w:br w:type="page"/>
      </w:r>
    </w:p>
    <w:p w14:paraId="5D4EB0FC" w14:textId="1B553FD5" w:rsidR="00BA3BFB" w:rsidRPr="009204E1" w:rsidRDefault="006D1AB2">
      <w:r>
        <w:rPr>
          <w:noProof/>
        </w:rPr>
        <w:lastRenderedPageBreak/>
        <w:drawing>
          <wp:inline distT="0" distB="0" distL="0" distR="0" wp14:anchorId="775FDA25" wp14:editId="4974A7C6">
            <wp:extent cx="5727700" cy="1162050"/>
            <wp:effectExtent l="0" t="0" r="6350" b="0"/>
            <wp:docPr id="51111266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20DE65" w14:textId="77777777" w:rsidR="005506AA" w:rsidRPr="00EA2C8C" w:rsidRDefault="005506AA" w:rsidP="005506AA">
      <w:pPr>
        <w:spacing w:line="360" w:lineRule="auto"/>
        <w:rPr>
          <w:rFonts w:ascii="Times New Roman" w:hAnsi="Times New Roman" w:cs="Times New Roman"/>
          <w:szCs w:val="20"/>
        </w:rPr>
      </w:pPr>
      <w:r w:rsidRPr="00EA2C8C">
        <w:rPr>
          <w:rFonts w:ascii="Times New Roman" w:hAnsi="Times New Roman" w:cs="Times New Roman" w:hint="eastAsia"/>
          <w:b/>
          <w:bCs/>
          <w:szCs w:val="20"/>
        </w:rPr>
        <w:t>Figure S1.</w:t>
      </w:r>
      <w:r w:rsidRPr="00EA2C8C">
        <w:rPr>
          <w:rFonts w:ascii="Times New Roman" w:hAnsi="Times New Roman" w:cs="Times New Roman" w:hint="eastAsia"/>
          <w:szCs w:val="20"/>
        </w:rPr>
        <w:t xml:space="preserve"> </w:t>
      </w:r>
      <w:r w:rsidRPr="00EA2C8C">
        <w:rPr>
          <w:rFonts w:ascii="Times New Roman" w:hAnsi="Times New Roman" w:cs="Times New Roman"/>
          <w:szCs w:val="20"/>
        </w:rPr>
        <w:t>Workflow of the EEG-Based Machine Learning Pipeline for ADHD Classification</w:t>
      </w:r>
    </w:p>
    <w:p w14:paraId="388B9CE5" w14:textId="77777777" w:rsidR="00BA3BFB" w:rsidRPr="005506AA" w:rsidRDefault="00BA3BFB">
      <w:pPr>
        <w:rPr>
          <w:rFonts w:hint="eastAsia"/>
        </w:rPr>
      </w:pPr>
    </w:p>
    <w:sectPr w:rsidR="00BA3BFB" w:rsidRPr="005506A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80"/>
    <w:rsid w:val="002155BB"/>
    <w:rsid w:val="00366881"/>
    <w:rsid w:val="005506AA"/>
    <w:rsid w:val="006D1AB2"/>
    <w:rsid w:val="00702325"/>
    <w:rsid w:val="009204E1"/>
    <w:rsid w:val="00AB213A"/>
    <w:rsid w:val="00BA3BFB"/>
    <w:rsid w:val="00C1104E"/>
    <w:rsid w:val="00EF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8D84"/>
  <w15:chartTrackingRefBased/>
  <w15:docId w15:val="{97076E7F-4A7E-4C30-9C08-5D2BE804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04E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EF70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7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F7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F70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F70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F70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F70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F70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F70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F70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F70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F70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F70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F70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F70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F70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F70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F70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F70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EF7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F7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EF7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F7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EF708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F70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F708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F70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EF708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F70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251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junwon kim</dc:creator>
  <cp:keywords/>
  <dc:description/>
  <cp:lastModifiedBy>junwon kim</cp:lastModifiedBy>
  <cp:revision>6</cp:revision>
  <dcterms:created xsi:type="dcterms:W3CDTF">2025-01-31T04:09:00Z</dcterms:created>
  <dcterms:modified xsi:type="dcterms:W3CDTF">2025-01-31T04:27:00Z</dcterms:modified>
</cp:coreProperties>
</file>