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8223" w14:textId="77777777" w:rsidR="00CB24A0" w:rsidRPr="00CB6364" w:rsidRDefault="00CB24A0" w:rsidP="00CB24A0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CB6364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Supplementary Material</w:t>
      </w:r>
    </w:p>
    <w:p w14:paraId="622903F5" w14:textId="3C13343F" w:rsidR="00CB24A0" w:rsidRPr="00CB6364" w:rsidRDefault="00CB24A0" w:rsidP="00CB24A0">
      <w:pPr>
        <w:jc w:val="left"/>
        <w:rPr>
          <w:rFonts w:ascii="Times New Roman" w:hAnsi="Times New Roman" w:cs="Times New Roman"/>
          <w:color w:val="000000"/>
        </w:rPr>
      </w:pPr>
      <w:bookmarkStart w:id="0" w:name="_Hlk188437889"/>
      <w:r w:rsidRPr="00CB6364">
        <w:rPr>
          <w:rFonts w:ascii="Times New Roman" w:hAnsi="Times New Roman" w:cs="Times New Roman"/>
          <w:color w:val="000000"/>
        </w:rPr>
        <w:t xml:space="preserve">TableS1. </w:t>
      </w:r>
      <w:bookmarkEnd w:id="0"/>
      <w:r w:rsidRPr="00CB6364">
        <w:rPr>
          <w:rFonts w:ascii="Times New Roman" w:hAnsi="Times New Roman" w:cs="Times New Roman"/>
          <w:color w:val="000000"/>
        </w:rPr>
        <w:t>Category and definition of the variables</w:t>
      </w:r>
    </w:p>
    <w:tbl>
      <w:tblPr>
        <w:tblStyle w:val="TableGrid"/>
        <w:tblW w:w="8395" w:type="dxa"/>
        <w:tblInd w:w="360" w:type="dxa"/>
        <w:tblLook w:val="04A0" w:firstRow="1" w:lastRow="0" w:firstColumn="1" w:lastColumn="0" w:noHBand="0" w:noVBand="1"/>
      </w:tblPr>
      <w:tblGrid>
        <w:gridCol w:w="1294"/>
        <w:gridCol w:w="3274"/>
        <w:gridCol w:w="3827"/>
      </w:tblGrid>
      <w:tr w:rsidR="00DF7320" w:rsidRPr="00CB6364" w14:paraId="00CC8357" w14:textId="77777777" w:rsidTr="00DF7320">
        <w:trPr>
          <w:trHeight w:val="215"/>
        </w:trPr>
        <w:tc>
          <w:tcPr>
            <w:tcW w:w="1294" w:type="dxa"/>
          </w:tcPr>
          <w:p w14:paraId="5A89ABF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Variables</w:t>
            </w:r>
          </w:p>
        </w:tc>
        <w:tc>
          <w:tcPr>
            <w:tcW w:w="3274" w:type="dxa"/>
          </w:tcPr>
          <w:p w14:paraId="301C8D7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Variable classification</w:t>
            </w:r>
          </w:p>
        </w:tc>
        <w:tc>
          <w:tcPr>
            <w:tcW w:w="3827" w:type="dxa"/>
          </w:tcPr>
          <w:p w14:paraId="526B7DF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Original data</w:t>
            </w:r>
          </w:p>
        </w:tc>
      </w:tr>
      <w:tr w:rsidR="00DF7320" w:rsidRPr="00CB6364" w14:paraId="6B93C090" w14:textId="77777777" w:rsidTr="00DF7320">
        <w:trPr>
          <w:trHeight w:val="215"/>
        </w:trPr>
        <w:tc>
          <w:tcPr>
            <w:tcW w:w="1294" w:type="dxa"/>
            <w:vMerge w:val="restart"/>
          </w:tcPr>
          <w:p w14:paraId="40D757D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Age</w:t>
            </w:r>
          </w:p>
        </w:tc>
        <w:tc>
          <w:tcPr>
            <w:tcW w:w="3274" w:type="dxa"/>
          </w:tcPr>
          <w:p w14:paraId="6664CC5B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20-39</w:t>
            </w:r>
          </w:p>
        </w:tc>
        <w:tc>
          <w:tcPr>
            <w:tcW w:w="3827" w:type="dxa"/>
          </w:tcPr>
          <w:p w14:paraId="4400BE5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F7320" w:rsidRPr="00CB6364" w14:paraId="6B6E7436" w14:textId="77777777" w:rsidTr="00DF7320">
        <w:trPr>
          <w:trHeight w:val="133"/>
        </w:trPr>
        <w:tc>
          <w:tcPr>
            <w:tcW w:w="1294" w:type="dxa"/>
            <w:vMerge/>
          </w:tcPr>
          <w:p w14:paraId="1E4F38CB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743D30D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40-59</w:t>
            </w:r>
          </w:p>
        </w:tc>
        <w:tc>
          <w:tcPr>
            <w:tcW w:w="3827" w:type="dxa"/>
          </w:tcPr>
          <w:p w14:paraId="6A87810B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F7320" w:rsidRPr="00CB6364" w14:paraId="116345CE" w14:textId="77777777" w:rsidTr="00DF7320">
        <w:trPr>
          <w:trHeight w:val="133"/>
        </w:trPr>
        <w:tc>
          <w:tcPr>
            <w:tcW w:w="1294" w:type="dxa"/>
            <w:vMerge/>
          </w:tcPr>
          <w:p w14:paraId="076D271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3945BAC9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60-79</w:t>
            </w:r>
          </w:p>
        </w:tc>
        <w:tc>
          <w:tcPr>
            <w:tcW w:w="3827" w:type="dxa"/>
          </w:tcPr>
          <w:p w14:paraId="431B825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F7320" w:rsidRPr="00CB6364" w14:paraId="0482C2E3" w14:textId="77777777" w:rsidTr="00DF7320">
        <w:trPr>
          <w:trHeight w:val="133"/>
        </w:trPr>
        <w:tc>
          <w:tcPr>
            <w:tcW w:w="1294" w:type="dxa"/>
            <w:vMerge/>
          </w:tcPr>
          <w:p w14:paraId="2879A44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6D2B374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&gt;=80</w:t>
            </w:r>
          </w:p>
        </w:tc>
        <w:tc>
          <w:tcPr>
            <w:tcW w:w="3827" w:type="dxa"/>
          </w:tcPr>
          <w:p w14:paraId="2DF3FEC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157A37D4" w14:textId="77777777" w:rsidTr="00DF7320">
        <w:trPr>
          <w:trHeight w:val="250"/>
        </w:trPr>
        <w:tc>
          <w:tcPr>
            <w:tcW w:w="1294" w:type="dxa"/>
            <w:vMerge w:val="restart"/>
          </w:tcPr>
          <w:p w14:paraId="277B2BB9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BMI</w:t>
            </w:r>
          </w:p>
        </w:tc>
        <w:tc>
          <w:tcPr>
            <w:tcW w:w="3274" w:type="dxa"/>
          </w:tcPr>
          <w:p w14:paraId="00685B2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Normal</w:t>
            </w:r>
            <w:r w:rsidRPr="00CB6364">
              <w:rPr>
                <w:rFonts w:ascii="Times New Roman" w:hAnsi="Times New Roman" w:cs="Times New Roman"/>
                <w:color w:val="000000"/>
              </w:rPr>
              <w:t>（</w:t>
            </w:r>
            <w:r w:rsidRPr="00CB6364">
              <w:rPr>
                <w:rFonts w:ascii="Times New Roman" w:hAnsi="Times New Roman" w:cs="Times New Roman"/>
                <w:color w:val="000000"/>
              </w:rPr>
              <w:t>18.5-25Kg/m</w:t>
            </w:r>
            <w:r w:rsidRPr="00CB636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CB6364">
              <w:rPr>
                <w:rFonts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827" w:type="dxa"/>
          </w:tcPr>
          <w:p w14:paraId="3E7E7C7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36660ABE" w14:textId="77777777" w:rsidTr="00DF7320">
        <w:trPr>
          <w:trHeight w:val="133"/>
        </w:trPr>
        <w:tc>
          <w:tcPr>
            <w:tcW w:w="1294" w:type="dxa"/>
            <w:vMerge/>
          </w:tcPr>
          <w:p w14:paraId="0CBC8A4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0BAEFF9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Underweight(&lt;18.5Kg/m</w:t>
            </w:r>
            <w:r w:rsidRPr="00CB636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CB636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827" w:type="dxa"/>
          </w:tcPr>
          <w:p w14:paraId="538F2AB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02A259BA" w14:textId="77777777" w:rsidTr="00DF7320">
        <w:trPr>
          <w:trHeight w:val="133"/>
        </w:trPr>
        <w:tc>
          <w:tcPr>
            <w:tcW w:w="1294" w:type="dxa"/>
            <w:vMerge/>
          </w:tcPr>
          <w:p w14:paraId="03B6DC37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1CA6E15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Obese(&gt;=30Kg/m</w:t>
            </w:r>
            <w:r w:rsidRPr="00CB636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CB636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827" w:type="dxa"/>
          </w:tcPr>
          <w:p w14:paraId="4920993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290D50B0" w14:textId="77777777" w:rsidTr="00DF7320">
        <w:trPr>
          <w:trHeight w:val="133"/>
        </w:trPr>
        <w:tc>
          <w:tcPr>
            <w:tcW w:w="1294" w:type="dxa"/>
            <w:vMerge/>
          </w:tcPr>
          <w:p w14:paraId="2958F56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79DD51D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Overweight(25-30Kg/m</w:t>
            </w:r>
            <w:r w:rsidRPr="00CB636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CB636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827" w:type="dxa"/>
          </w:tcPr>
          <w:p w14:paraId="3A996039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7F1FFB58" w14:textId="77777777" w:rsidTr="00DF7320">
        <w:trPr>
          <w:trHeight w:val="215"/>
        </w:trPr>
        <w:tc>
          <w:tcPr>
            <w:tcW w:w="1294" w:type="dxa"/>
            <w:vMerge w:val="restart"/>
          </w:tcPr>
          <w:p w14:paraId="7EDD2B9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PIR</w:t>
            </w:r>
          </w:p>
        </w:tc>
        <w:tc>
          <w:tcPr>
            <w:tcW w:w="3274" w:type="dxa"/>
          </w:tcPr>
          <w:p w14:paraId="26ABB34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0-1.29</w:t>
            </w:r>
          </w:p>
        </w:tc>
        <w:tc>
          <w:tcPr>
            <w:tcW w:w="3827" w:type="dxa"/>
          </w:tcPr>
          <w:p w14:paraId="2408C2A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2BD34C41" w14:textId="77777777" w:rsidTr="00DF7320">
        <w:trPr>
          <w:trHeight w:val="133"/>
        </w:trPr>
        <w:tc>
          <w:tcPr>
            <w:tcW w:w="1294" w:type="dxa"/>
            <w:vMerge/>
          </w:tcPr>
          <w:p w14:paraId="08FA632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6D14AEA0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1.30-3.49</w:t>
            </w:r>
          </w:p>
        </w:tc>
        <w:tc>
          <w:tcPr>
            <w:tcW w:w="3827" w:type="dxa"/>
          </w:tcPr>
          <w:p w14:paraId="4D7C123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31AC8544" w14:textId="77777777" w:rsidTr="00DF7320">
        <w:trPr>
          <w:trHeight w:val="133"/>
        </w:trPr>
        <w:tc>
          <w:tcPr>
            <w:tcW w:w="1294" w:type="dxa"/>
            <w:vMerge/>
          </w:tcPr>
          <w:p w14:paraId="64211AA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0963AD2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≥3.50</w:t>
            </w:r>
          </w:p>
        </w:tc>
        <w:tc>
          <w:tcPr>
            <w:tcW w:w="3827" w:type="dxa"/>
          </w:tcPr>
          <w:p w14:paraId="4FF629C0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29DAD646" w14:textId="77777777" w:rsidTr="00DF7320">
        <w:trPr>
          <w:trHeight w:val="430"/>
        </w:trPr>
        <w:tc>
          <w:tcPr>
            <w:tcW w:w="1294" w:type="dxa"/>
            <w:vMerge w:val="restart"/>
          </w:tcPr>
          <w:p w14:paraId="4281455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3274" w:type="dxa"/>
          </w:tcPr>
          <w:p w14:paraId="10459C6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 PA</w:t>
            </w:r>
          </w:p>
          <w:p w14:paraId="598CE15F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(&lt;60, MET-min/week)</w:t>
            </w:r>
          </w:p>
        </w:tc>
        <w:tc>
          <w:tcPr>
            <w:tcW w:w="3827" w:type="dxa"/>
          </w:tcPr>
          <w:p w14:paraId="0CAED2D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61128F53" w14:textId="77777777" w:rsidTr="00DF7320">
        <w:trPr>
          <w:trHeight w:val="133"/>
        </w:trPr>
        <w:tc>
          <w:tcPr>
            <w:tcW w:w="1294" w:type="dxa"/>
            <w:vMerge/>
          </w:tcPr>
          <w:p w14:paraId="4B5B0B4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2BF22D9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 xml:space="preserve">Low intensity PA </w:t>
            </w:r>
          </w:p>
          <w:p w14:paraId="04CBE2FC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(60-2880, MET-min/week)</w:t>
            </w:r>
          </w:p>
        </w:tc>
        <w:tc>
          <w:tcPr>
            <w:tcW w:w="3827" w:type="dxa"/>
          </w:tcPr>
          <w:p w14:paraId="1CCF8AF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7DC23620" w14:textId="77777777" w:rsidTr="00DF7320">
        <w:trPr>
          <w:trHeight w:val="133"/>
        </w:trPr>
        <w:tc>
          <w:tcPr>
            <w:tcW w:w="1294" w:type="dxa"/>
            <w:vMerge/>
          </w:tcPr>
          <w:p w14:paraId="2011577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43FEF9B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High intensity PA</w:t>
            </w:r>
          </w:p>
          <w:p w14:paraId="27BE742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(&gt;2880, MET-min/week)</w:t>
            </w:r>
          </w:p>
        </w:tc>
        <w:tc>
          <w:tcPr>
            <w:tcW w:w="3827" w:type="dxa"/>
          </w:tcPr>
          <w:p w14:paraId="507A455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3DD68455" w14:textId="77777777" w:rsidTr="00DF7320">
        <w:trPr>
          <w:trHeight w:val="215"/>
        </w:trPr>
        <w:tc>
          <w:tcPr>
            <w:tcW w:w="1294" w:type="dxa"/>
            <w:vMerge w:val="restart"/>
          </w:tcPr>
          <w:p w14:paraId="1EA3539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Race</w:t>
            </w:r>
          </w:p>
        </w:tc>
        <w:tc>
          <w:tcPr>
            <w:tcW w:w="3274" w:type="dxa"/>
          </w:tcPr>
          <w:p w14:paraId="32C50E8B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Mexican American</w:t>
            </w:r>
          </w:p>
        </w:tc>
        <w:tc>
          <w:tcPr>
            <w:tcW w:w="3827" w:type="dxa"/>
          </w:tcPr>
          <w:p w14:paraId="4CCBB47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Mexican American</w:t>
            </w:r>
          </w:p>
        </w:tc>
      </w:tr>
      <w:tr w:rsidR="00DF7320" w:rsidRPr="00CB6364" w14:paraId="56BDF3E6" w14:textId="77777777" w:rsidTr="00DF7320">
        <w:trPr>
          <w:trHeight w:val="133"/>
        </w:trPr>
        <w:tc>
          <w:tcPr>
            <w:tcW w:w="1294" w:type="dxa"/>
            <w:vMerge/>
          </w:tcPr>
          <w:p w14:paraId="699F819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173BD8AF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Non-Hispanic White</w:t>
            </w:r>
          </w:p>
        </w:tc>
        <w:tc>
          <w:tcPr>
            <w:tcW w:w="3827" w:type="dxa"/>
          </w:tcPr>
          <w:p w14:paraId="6DF4787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Non-Hispanic White</w:t>
            </w:r>
          </w:p>
        </w:tc>
      </w:tr>
      <w:tr w:rsidR="00DF7320" w:rsidRPr="00CB6364" w14:paraId="632BB5E3" w14:textId="77777777" w:rsidTr="00DF7320">
        <w:trPr>
          <w:trHeight w:val="133"/>
        </w:trPr>
        <w:tc>
          <w:tcPr>
            <w:tcW w:w="1294" w:type="dxa"/>
            <w:vMerge/>
          </w:tcPr>
          <w:p w14:paraId="50429ED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3CA357C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Non-Hispanic Black</w:t>
            </w:r>
          </w:p>
        </w:tc>
        <w:tc>
          <w:tcPr>
            <w:tcW w:w="3827" w:type="dxa"/>
          </w:tcPr>
          <w:p w14:paraId="616B0F0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Non-Hispanic Black</w:t>
            </w:r>
          </w:p>
        </w:tc>
      </w:tr>
      <w:tr w:rsidR="00DF7320" w:rsidRPr="00CB6364" w14:paraId="4A0C66E1" w14:textId="77777777" w:rsidTr="00DF7320">
        <w:trPr>
          <w:trHeight w:val="133"/>
        </w:trPr>
        <w:tc>
          <w:tcPr>
            <w:tcW w:w="1294" w:type="dxa"/>
            <w:vMerge/>
          </w:tcPr>
          <w:p w14:paraId="1EEDB077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1331F01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B6364">
              <w:rPr>
                <w:rFonts w:ascii="Times New Roman" w:hAnsi="Times New Roman" w:cs="Times New Roman"/>
                <w:color w:val="000000"/>
              </w:rPr>
              <w:t>Other</w:t>
            </w:r>
            <w:proofErr w:type="gramEnd"/>
            <w:r w:rsidRPr="00CB6364">
              <w:rPr>
                <w:rFonts w:ascii="Times New Roman" w:hAnsi="Times New Roman" w:cs="Times New Roman"/>
                <w:color w:val="000000"/>
              </w:rPr>
              <w:t xml:space="preserve"> race</w:t>
            </w:r>
          </w:p>
        </w:tc>
        <w:tc>
          <w:tcPr>
            <w:tcW w:w="3827" w:type="dxa"/>
          </w:tcPr>
          <w:p w14:paraId="7DD4068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other race - including multi-racial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Other race</w:t>
            </w:r>
          </w:p>
        </w:tc>
      </w:tr>
      <w:tr w:rsidR="00DF7320" w:rsidRPr="00CB6364" w14:paraId="233356A2" w14:textId="77777777" w:rsidTr="00DF7320">
        <w:trPr>
          <w:trHeight w:val="1007"/>
        </w:trPr>
        <w:tc>
          <w:tcPr>
            <w:tcW w:w="1294" w:type="dxa"/>
            <w:vMerge w:val="restart"/>
          </w:tcPr>
          <w:p w14:paraId="58D391C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Education</w:t>
            </w:r>
          </w:p>
        </w:tc>
        <w:tc>
          <w:tcPr>
            <w:tcW w:w="3274" w:type="dxa"/>
          </w:tcPr>
          <w:p w14:paraId="019D003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Less than 9th grade</w:t>
            </w:r>
          </w:p>
        </w:tc>
        <w:tc>
          <w:tcPr>
            <w:tcW w:w="3827" w:type="dxa"/>
          </w:tcPr>
          <w:p w14:paraId="7F1D542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 xml:space="preserve">never attended / kindergarten only 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1st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2nd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3rd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4th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5th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6th grade: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7th grade 8th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less than 9th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9th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less than 5th grade</w:t>
            </w:r>
          </w:p>
        </w:tc>
      </w:tr>
      <w:tr w:rsidR="00DF7320" w:rsidRPr="00CB6364" w14:paraId="6FF68EA8" w14:textId="77777777" w:rsidTr="00DF7320">
        <w:trPr>
          <w:trHeight w:val="133"/>
        </w:trPr>
        <w:tc>
          <w:tcPr>
            <w:tcW w:w="1294" w:type="dxa"/>
            <w:vMerge/>
          </w:tcPr>
          <w:p w14:paraId="038F55D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40E8C3C0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9-11th grade</w:t>
            </w:r>
          </w:p>
        </w:tc>
        <w:tc>
          <w:tcPr>
            <w:tcW w:w="3827" w:type="dxa"/>
          </w:tcPr>
          <w:p w14:paraId="3CAA652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9-11th grade (includes 12th grade with no diploma)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12th grade, no diploma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10th grade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11th grade</w:t>
            </w:r>
          </w:p>
        </w:tc>
      </w:tr>
      <w:tr w:rsidR="00DF7320" w:rsidRPr="00CB6364" w14:paraId="03636915" w14:textId="77777777" w:rsidTr="00DF7320">
        <w:trPr>
          <w:trHeight w:val="133"/>
        </w:trPr>
        <w:tc>
          <w:tcPr>
            <w:tcW w:w="1294" w:type="dxa"/>
            <w:vMerge/>
          </w:tcPr>
          <w:p w14:paraId="60CBC3E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7B31DBFF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High school graduate</w:t>
            </w:r>
          </w:p>
        </w:tc>
        <w:tc>
          <w:tcPr>
            <w:tcW w:w="3827" w:type="dxa"/>
          </w:tcPr>
          <w:p w14:paraId="42D1BD99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more than high school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high school graduate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r w:rsidRPr="00CB6364">
              <w:rPr>
                <w:rFonts w:ascii="Times New Roman" w:hAnsi="Times New Roman" w:cs="Times New Roman"/>
                <w:color w:val="000000"/>
              </w:rPr>
              <w:t>high school grad/</w:t>
            </w:r>
            <w:proofErr w:type="spellStart"/>
            <w:r w:rsidRPr="00CB6364">
              <w:rPr>
                <w:rFonts w:ascii="Times New Roman" w:hAnsi="Times New Roman" w:cs="Times New Roman"/>
                <w:color w:val="000000"/>
              </w:rPr>
              <w:t>ged</w:t>
            </w:r>
            <w:proofErr w:type="spellEnd"/>
            <w:r w:rsidRPr="00CB6364">
              <w:rPr>
                <w:rFonts w:ascii="Times New Roman" w:hAnsi="Times New Roman" w:cs="Times New Roman"/>
                <w:color w:val="000000"/>
              </w:rPr>
              <w:t xml:space="preserve"> or equivalent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  <w:proofErr w:type="spellStart"/>
            <w:r w:rsidRPr="00CB6364">
              <w:rPr>
                <w:rFonts w:ascii="Times New Roman" w:hAnsi="Times New Roman" w:cs="Times New Roman"/>
                <w:color w:val="000000"/>
              </w:rPr>
              <w:t>ged</w:t>
            </w:r>
            <w:proofErr w:type="spellEnd"/>
            <w:r w:rsidRPr="00CB6364">
              <w:rPr>
                <w:rFonts w:ascii="Times New Roman" w:hAnsi="Times New Roman" w:cs="Times New Roman"/>
                <w:color w:val="000000"/>
              </w:rPr>
              <w:t xml:space="preserve"> or equivalent</w:t>
            </w:r>
          </w:p>
        </w:tc>
      </w:tr>
      <w:tr w:rsidR="00DF7320" w:rsidRPr="00CB6364" w14:paraId="253CBC29" w14:textId="77777777" w:rsidTr="00DF7320">
        <w:trPr>
          <w:trHeight w:val="133"/>
        </w:trPr>
        <w:tc>
          <w:tcPr>
            <w:tcW w:w="1294" w:type="dxa"/>
            <w:vMerge/>
          </w:tcPr>
          <w:p w14:paraId="17C2FD9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0CC019D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Some college</w:t>
            </w:r>
          </w:p>
        </w:tc>
        <w:tc>
          <w:tcPr>
            <w:tcW w:w="3827" w:type="dxa"/>
          </w:tcPr>
          <w:p w14:paraId="40AC18B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some college or aa degree</w:t>
            </w:r>
          </w:p>
        </w:tc>
      </w:tr>
      <w:tr w:rsidR="00DF7320" w:rsidRPr="00CB6364" w14:paraId="169AD889" w14:textId="77777777" w:rsidTr="00DF7320">
        <w:trPr>
          <w:trHeight w:val="133"/>
        </w:trPr>
        <w:tc>
          <w:tcPr>
            <w:tcW w:w="1294" w:type="dxa"/>
            <w:vMerge/>
          </w:tcPr>
          <w:p w14:paraId="260B33A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4C6BA029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College graduate or above</w:t>
            </w:r>
          </w:p>
        </w:tc>
        <w:tc>
          <w:tcPr>
            <w:tcW w:w="3827" w:type="dxa"/>
          </w:tcPr>
          <w:p w14:paraId="57EC12D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college graduate or above</w:t>
            </w:r>
            <w:r w:rsidRPr="00CB6364">
              <w:rPr>
                <w:rFonts w:ascii="Times New Roman" w:hAnsi="Times New Roman" w:cs="Times New Roman"/>
                <w:color w:val="000000"/>
              </w:rPr>
              <w:t>、</w:t>
            </w:r>
          </w:p>
        </w:tc>
      </w:tr>
      <w:tr w:rsidR="00DF7320" w:rsidRPr="00CB6364" w14:paraId="70A3700B" w14:textId="77777777" w:rsidTr="00DF7320">
        <w:trPr>
          <w:trHeight w:val="430"/>
        </w:trPr>
        <w:tc>
          <w:tcPr>
            <w:tcW w:w="1294" w:type="dxa"/>
            <w:vMerge w:val="restart"/>
          </w:tcPr>
          <w:p w14:paraId="4D71B5D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 xml:space="preserve">Smoke </w:t>
            </w:r>
          </w:p>
        </w:tc>
        <w:tc>
          <w:tcPr>
            <w:tcW w:w="3274" w:type="dxa"/>
          </w:tcPr>
          <w:p w14:paraId="20114684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Current</w:t>
            </w:r>
          </w:p>
        </w:tc>
        <w:tc>
          <w:tcPr>
            <w:tcW w:w="3827" w:type="dxa"/>
          </w:tcPr>
          <w:p w14:paraId="51CAEAE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smoked moth than 100 cigarettes in life and smoke some days or every day</w:t>
            </w:r>
          </w:p>
        </w:tc>
      </w:tr>
      <w:tr w:rsidR="00DF7320" w:rsidRPr="00CB6364" w14:paraId="155E8748" w14:textId="77777777" w:rsidTr="00DF7320">
        <w:trPr>
          <w:trHeight w:val="133"/>
        </w:trPr>
        <w:tc>
          <w:tcPr>
            <w:tcW w:w="1294" w:type="dxa"/>
            <w:vMerge/>
          </w:tcPr>
          <w:p w14:paraId="490E500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443BD6C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Former</w:t>
            </w:r>
          </w:p>
        </w:tc>
        <w:tc>
          <w:tcPr>
            <w:tcW w:w="3827" w:type="dxa"/>
          </w:tcPr>
          <w:p w14:paraId="46AA7BDC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smoked more than 100 cigarettes in life and smoke not at all now</w:t>
            </w:r>
          </w:p>
        </w:tc>
      </w:tr>
      <w:tr w:rsidR="00DF7320" w:rsidRPr="00CB6364" w14:paraId="2EB31A8B" w14:textId="77777777" w:rsidTr="00DF7320">
        <w:trPr>
          <w:trHeight w:val="133"/>
        </w:trPr>
        <w:tc>
          <w:tcPr>
            <w:tcW w:w="1294" w:type="dxa"/>
            <w:vMerge/>
          </w:tcPr>
          <w:p w14:paraId="66789F42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7946590C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Never</w:t>
            </w:r>
          </w:p>
        </w:tc>
        <w:tc>
          <w:tcPr>
            <w:tcW w:w="3827" w:type="dxa"/>
          </w:tcPr>
          <w:p w14:paraId="1AD3140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smoked less than 100 cigarettes in life</w:t>
            </w:r>
          </w:p>
        </w:tc>
      </w:tr>
      <w:tr w:rsidR="00DF7320" w:rsidRPr="00CB6364" w14:paraId="10A6F92B" w14:textId="77777777" w:rsidTr="00DF7320">
        <w:trPr>
          <w:trHeight w:val="424"/>
        </w:trPr>
        <w:tc>
          <w:tcPr>
            <w:tcW w:w="1294" w:type="dxa"/>
            <w:vMerge w:val="restart"/>
          </w:tcPr>
          <w:p w14:paraId="280E187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Alcohol</w:t>
            </w:r>
          </w:p>
        </w:tc>
        <w:tc>
          <w:tcPr>
            <w:tcW w:w="3274" w:type="dxa"/>
          </w:tcPr>
          <w:p w14:paraId="4A13FFE1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827" w:type="dxa"/>
          </w:tcPr>
          <w:p w14:paraId="7C4C27FC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 xml:space="preserve">Judgements based on interview data, </w:t>
            </w:r>
            <w:proofErr w:type="gramStart"/>
            <w:r w:rsidRPr="00CB6364">
              <w:rPr>
                <w:rFonts w:ascii="Times New Roman" w:hAnsi="Times New Roman" w:cs="Times New Roman"/>
                <w:color w:val="000000"/>
              </w:rPr>
              <w:t>Had</w:t>
            </w:r>
            <w:proofErr w:type="gramEnd"/>
            <w:r w:rsidRPr="00CB6364">
              <w:rPr>
                <w:rFonts w:ascii="Times New Roman" w:hAnsi="Times New Roman" w:cs="Times New Roman"/>
                <w:color w:val="000000"/>
              </w:rPr>
              <w:t xml:space="preserve"> &lt;12 drinks in lifetime</w:t>
            </w:r>
          </w:p>
        </w:tc>
      </w:tr>
      <w:tr w:rsidR="00DF7320" w:rsidRPr="00CB6364" w14:paraId="1F10D346" w14:textId="77777777" w:rsidTr="00DF7320">
        <w:trPr>
          <w:trHeight w:val="133"/>
        </w:trPr>
        <w:tc>
          <w:tcPr>
            <w:tcW w:w="1294" w:type="dxa"/>
            <w:vMerge/>
          </w:tcPr>
          <w:p w14:paraId="70B19B9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0332457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3827" w:type="dxa"/>
          </w:tcPr>
          <w:p w14:paraId="3A9FC9E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Judgements based on interview data. Had&gt;=12 drinks in lifetime</w:t>
            </w:r>
          </w:p>
        </w:tc>
      </w:tr>
      <w:tr w:rsidR="00DF7320" w:rsidRPr="00CB6364" w14:paraId="1C3FC6AE" w14:textId="77777777" w:rsidTr="00DF7320">
        <w:trPr>
          <w:trHeight w:val="215"/>
        </w:trPr>
        <w:tc>
          <w:tcPr>
            <w:tcW w:w="1294" w:type="dxa"/>
            <w:vMerge w:val="restart"/>
          </w:tcPr>
          <w:p w14:paraId="6385EBAF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Diabetes</w:t>
            </w:r>
          </w:p>
        </w:tc>
        <w:tc>
          <w:tcPr>
            <w:tcW w:w="3274" w:type="dxa"/>
          </w:tcPr>
          <w:p w14:paraId="21068D2B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827" w:type="dxa"/>
            <w:vMerge w:val="restart"/>
          </w:tcPr>
          <w:p w14:paraId="136268A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If both of the following conditions are satisfied, it is YES, and vice versa:</w:t>
            </w:r>
          </w:p>
          <w:p w14:paraId="41560485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1.doctor told you have diabetes</w:t>
            </w:r>
          </w:p>
          <w:p w14:paraId="1BF83617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2.Use of diabetes medication or insulin,</w:t>
            </w:r>
          </w:p>
        </w:tc>
      </w:tr>
      <w:tr w:rsidR="00DF7320" w:rsidRPr="00CB6364" w14:paraId="47289BA4" w14:textId="77777777" w:rsidTr="00DF7320">
        <w:trPr>
          <w:trHeight w:val="133"/>
        </w:trPr>
        <w:tc>
          <w:tcPr>
            <w:tcW w:w="1294" w:type="dxa"/>
            <w:vMerge/>
          </w:tcPr>
          <w:p w14:paraId="55B5CF23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164D5E7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3827" w:type="dxa"/>
            <w:vMerge/>
          </w:tcPr>
          <w:p w14:paraId="312DDA9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320" w:rsidRPr="00CB6364" w14:paraId="42A2AEB9" w14:textId="77777777" w:rsidTr="00DF7320">
        <w:trPr>
          <w:trHeight w:val="215"/>
        </w:trPr>
        <w:tc>
          <w:tcPr>
            <w:tcW w:w="1294" w:type="dxa"/>
            <w:vMerge w:val="restart"/>
          </w:tcPr>
          <w:p w14:paraId="7BE7BDEA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3274" w:type="dxa"/>
          </w:tcPr>
          <w:p w14:paraId="7D37C1D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827" w:type="dxa"/>
            <w:vMerge w:val="restart"/>
          </w:tcPr>
          <w:p w14:paraId="5F14857C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 xml:space="preserve">If one of the following conditions is met, it </w:t>
            </w:r>
            <w:r w:rsidRPr="00CB6364">
              <w:rPr>
                <w:rFonts w:ascii="Times New Roman" w:hAnsi="Times New Roman" w:cs="Times New Roman"/>
                <w:color w:val="000000"/>
              </w:rPr>
              <w:lastRenderedPageBreak/>
              <w:t>is YES, and none of them is met, it is NO:</w:t>
            </w:r>
          </w:p>
          <w:p w14:paraId="3151D65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1.doctor told you have diabetes</w:t>
            </w:r>
          </w:p>
          <w:p w14:paraId="2B999257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2. the use of antihypertensive medication</w:t>
            </w:r>
          </w:p>
          <w:p w14:paraId="3D8FE44E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3. systolic blood pressure ≥ 140 mmHg, diastolic</w:t>
            </w:r>
          </w:p>
          <w:p w14:paraId="54364FDD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blood pressure ≥ 90 mmHg</w:t>
            </w:r>
          </w:p>
        </w:tc>
      </w:tr>
      <w:tr w:rsidR="00DF7320" w:rsidRPr="00CB6364" w14:paraId="74D2D707" w14:textId="77777777" w:rsidTr="00DF7320">
        <w:trPr>
          <w:trHeight w:val="133"/>
        </w:trPr>
        <w:tc>
          <w:tcPr>
            <w:tcW w:w="1294" w:type="dxa"/>
            <w:vMerge/>
          </w:tcPr>
          <w:p w14:paraId="7615B616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</w:tcPr>
          <w:p w14:paraId="62BA9D0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  <w:r w:rsidRPr="00CB636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3827" w:type="dxa"/>
            <w:vMerge/>
          </w:tcPr>
          <w:p w14:paraId="2C272568" w14:textId="77777777" w:rsidR="00DF7320" w:rsidRPr="00CB6364" w:rsidRDefault="00DF7320" w:rsidP="0028464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79015FC" w14:textId="77777777" w:rsidR="00CB24A0" w:rsidRPr="00CB6364" w:rsidRDefault="00CB24A0" w:rsidP="00CB24A0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</w:p>
    <w:p w14:paraId="7408428F" w14:textId="77777777" w:rsidR="00A41BE7" w:rsidRDefault="00A41BE7"/>
    <w:sectPr w:rsidR="00A41BE7" w:rsidSect="00CB24A0">
      <w:footerReference w:type="even" r:id="rId6"/>
      <w:footerReference w:type="default" r:id="rId7"/>
      <w:footerReference w:type="first" r:id="rId8"/>
      <w:pgSz w:w="11906" w:h="16838"/>
      <w:pgMar w:top="1701" w:right="1701" w:bottom="1701" w:left="1701" w:header="851" w:footer="992" w:gutter="0"/>
      <w:lnNumType w:countBy="1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9D2E" w14:textId="77777777" w:rsidR="00F32584" w:rsidRDefault="00F32584" w:rsidP="00CB24A0">
      <w:r>
        <w:separator/>
      </w:r>
    </w:p>
  </w:endnote>
  <w:endnote w:type="continuationSeparator" w:id="0">
    <w:p w14:paraId="51406561" w14:textId="77777777" w:rsidR="00F32584" w:rsidRDefault="00F32584" w:rsidP="00CB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A3DD" w14:textId="72A96F86" w:rsidR="00A15871" w:rsidRDefault="00000000">
    <w:pPr>
      <w:pStyle w:val="Footer"/>
    </w:pPr>
    <w:r>
      <w:rPr>
        <w:noProof/>
      </w:rPr>
      <w:pict w14:anchorId="703392D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<v:textbox style="mso-fit-shape-to-text:t" inset="20pt,0,0,15pt">
            <w:txbxContent>
              <w:p w14:paraId="305ECE0F" w14:textId="77777777" w:rsidR="00A15871" w:rsidRPr="00CB6364" w:rsidRDefault="00000000" w:rsidP="00CB6364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CB6364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F8C6" w14:textId="67C06BD0" w:rsidR="00A15871" w:rsidRDefault="00000000">
    <w:pPr>
      <w:pStyle w:val="Footer"/>
      <w:jc w:val="center"/>
    </w:pPr>
    <w:r>
      <w:rPr>
        <w:noProof/>
      </w:rPr>
      <w:pict w14:anchorId="2744220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<v:textbox style="mso-fit-shape-to-text:t" inset="20pt,0,0,15pt">
            <w:txbxContent>
              <w:p w14:paraId="5468C2BD" w14:textId="77777777" w:rsidR="00A15871" w:rsidRPr="00CB6364" w:rsidRDefault="00000000" w:rsidP="00CB6364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CB6364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sdt>
      <w:sdtPr>
        <w:id w:val="-1966813653"/>
        <w:docPartObj>
          <w:docPartGallery w:val="Page Numbers (Bottom of Page)"/>
          <w:docPartUnique/>
        </w:docPartObj>
      </w:sdtPr>
      <w:sdtContent>
        <w:r w:rsidR="00CB24A0">
          <w:fldChar w:fldCharType="begin"/>
        </w:r>
        <w:r w:rsidR="00CB24A0">
          <w:instrText>PAGE   \* MERGEFORMAT</w:instrText>
        </w:r>
        <w:r w:rsidR="00CB24A0">
          <w:fldChar w:fldCharType="separate"/>
        </w:r>
        <w:r w:rsidR="00CB24A0">
          <w:rPr>
            <w:lang w:val="zh-CN"/>
          </w:rPr>
          <w:t>2</w:t>
        </w:r>
        <w:r w:rsidR="00CB24A0">
          <w:fldChar w:fldCharType="end"/>
        </w:r>
      </w:sdtContent>
    </w:sdt>
  </w:p>
  <w:p w14:paraId="5D40B538" w14:textId="77777777" w:rsidR="00A15871" w:rsidRDefault="00A15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5554" w14:textId="44FC291A" w:rsidR="00A15871" w:rsidRDefault="00000000">
    <w:pPr>
      <w:pStyle w:val="Footer"/>
    </w:pPr>
    <w:r>
      <w:rPr>
        <w:noProof/>
      </w:rPr>
      <w:pict w14:anchorId="382271A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<v:textbox style="mso-fit-shape-to-text:t" inset="20pt,0,0,15pt">
            <w:txbxContent>
              <w:p w14:paraId="742DCA9B" w14:textId="77777777" w:rsidR="00A15871" w:rsidRPr="00CB6364" w:rsidRDefault="00000000" w:rsidP="00CB6364">
                <w:pPr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</w:pPr>
                <w:r w:rsidRPr="00CB6364">
                  <w:rPr>
                    <w:rFonts w:ascii="Rockwell" w:eastAsia="Rockwell" w:hAnsi="Rockwell" w:cs="Rockwell"/>
                    <w:noProof/>
                    <w:color w:val="0078D7"/>
                    <w:sz w:val="18"/>
                    <w:szCs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F82D" w14:textId="77777777" w:rsidR="00F32584" w:rsidRDefault="00F32584" w:rsidP="00CB24A0">
      <w:r>
        <w:separator/>
      </w:r>
    </w:p>
  </w:footnote>
  <w:footnote w:type="continuationSeparator" w:id="0">
    <w:p w14:paraId="2AD0BE4A" w14:textId="77777777" w:rsidR="00F32584" w:rsidRDefault="00F32584" w:rsidP="00CB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135"/>
    <w:rsid w:val="00122B82"/>
    <w:rsid w:val="001F6894"/>
    <w:rsid w:val="0023081F"/>
    <w:rsid w:val="003D2FB1"/>
    <w:rsid w:val="009565A1"/>
    <w:rsid w:val="009B6260"/>
    <w:rsid w:val="00A15871"/>
    <w:rsid w:val="00A41BE7"/>
    <w:rsid w:val="00AE31A4"/>
    <w:rsid w:val="00BC1D40"/>
    <w:rsid w:val="00CB24A0"/>
    <w:rsid w:val="00DF7320"/>
    <w:rsid w:val="00E05A8D"/>
    <w:rsid w:val="00ED0135"/>
    <w:rsid w:val="00F32584"/>
    <w:rsid w:val="00F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0C71A"/>
  <w15:chartTrackingRefBased/>
  <w15:docId w15:val="{D50323D1-CE45-4F6F-BADF-1A66561D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4A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3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35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3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3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3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3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D0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4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24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2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2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B24A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B24A0"/>
  </w:style>
  <w:style w:type="table" w:styleId="TableGrid">
    <w:name w:val="Table Grid"/>
    <w:basedOn w:val="TableNormal"/>
    <w:uiPriority w:val="39"/>
    <w:rsid w:val="00CB24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4A0"/>
    <w:rPr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CB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</dc:creator>
  <cp:keywords/>
  <dc:description/>
  <cp:lastModifiedBy>Mitchell, Reed</cp:lastModifiedBy>
  <cp:revision>5</cp:revision>
  <dcterms:created xsi:type="dcterms:W3CDTF">2025-01-22T03:08:00Z</dcterms:created>
  <dcterms:modified xsi:type="dcterms:W3CDTF">2025-02-04T23:14:00Z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2025-02-04T23:14:16Z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e374fec7-0808-406f-afed-40bd86dc2fdf</vt:lpwstr>
  </property>
  <property fmtid="{D5CDD505-2E9C-101B-9397-08002B2CF9AE}" pid="8" name="MSIP_Label_2bbab825-a111-45e4-86a1-18cee0005896_ContentBits">
    <vt:lpwstr>2</vt:lpwstr>
  </property>
</Properties>
</file>