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7D9EC" w14:textId="77777777" w:rsidR="00B14837" w:rsidRPr="009A728C" w:rsidRDefault="00000000" w:rsidP="009A728C">
      <w:pPr>
        <w:pStyle w:val="TableCaption"/>
        <w:rPr>
          <w:sz w:val="21"/>
          <w:szCs w:val="21"/>
        </w:rPr>
      </w:pPr>
      <w:r w:rsidRPr="009A728C">
        <w:rPr>
          <w:sz w:val="21"/>
          <w:szCs w:val="21"/>
        </w:rPr>
        <w:t>Table S1 MR liver acquisition protocol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36"/>
        <w:gridCol w:w="1357"/>
        <w:gridCol w:w="1276"/>
        <w:gridCol w:w="1190"/>
        <w:gridCol w:w="2110"/>
        <w:gridCol w:w="838"/>
      </w:tblGrid>
      <w:tr w:rsidR="00B14837" w:rsidRPr="009A728C" w14:paraId="41156A1B" w14:textId="77777777" w:rsidTr="009A728C">
        <w:trPr>
          <w:trHeight w:val="293"/>
        </w:trPr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55200874" w14:textId="77777777" w:rsidR="00B14837" w:rsidRPr="009A728C" w:rsidRDefault="00000000" w:rsidP="009A728C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Sequence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48F11C30" w14:textId="77777777" w:rsidR="00B14837" w:rsidRPr="009A728C" w:rsidRDefault="00000000" w:rsidP="009A728C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TR/TE (</w:t>
            </w:r>
            <w:proofErr w:type="spellStart"/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ms</w:t>
            </w:r>
            <w:proofErr w:type="spellEnd"/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64D3334E" w14:textId="77777777" w:rsidR="00B14837" w:rsidRPr="009A728C" w:rsidRDefault="00000000" w:rsidP="009A728C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FOV (mm)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15641752" w14:textId="77777777" w:rsidR="00B14837" w:rsidRPr="009A728C" w:rsidRDefault="00000000" w:rsidP="009A728C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Matrix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3BDF726A" w14:textId="77777777" w:rsidR="00B14837" w:rsidRPr="009A728C" w:rsidRDefault="00000000" w:rsidP="009A728C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Slice thickness (mm)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06352D3E" w14:textId="77777777" w:rsidR="00B14837" w:rsidRPr="009A728C" w:rsidRDefault="00000000" w:rsidP="009A728C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Slices</w:t>
            </w:r>
          </w:p>
        </w:tc>
      </w:tr>
      <w:tr w:rsidR="00B14837" w:rsidRPr="009A728C" w14:paraId="0E72E001" w14:textId="77777777" w:rsidTr="009A728C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46BB1" w14:textId="77777777" w:rsidR="00B14837" w:rsidRPr="009A728C" w:rsidRDefault="00000000" w:rsidP="009A728C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T2WI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455FD" w14:textId="77777777" w:rsidR="00B14837" w:rsidRPr="009A728C" w:rsidRDefault="00000000" w:rsidP="009A728C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8000/93.5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3D24E" w14:textId="77777777" w:rsidR="00B14837" w:rsidRPr="009A728C" w:rsidRDefault="00000000" w:rsidP="009A728C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380×380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7DCDE" w14:textId="77777777" w:rsidR="00B14837" w:rsidRPr="009A728C" w:rsidRDefault="00000000" w:rsidP="009A728C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460×576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10505" w14:textId="77777777" w:rsidR="00B14837" w:rsidRPr="009A728C" w:rsidRDefault="00000000" w:rsidP="009A728C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8A5887" w14:textId="77777777" w:rsidR="00B14837" w:rsidRPr="009A728C" w:rsidRDefault="00000000" w:rsidP="009A728C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24</w:t>
            </w:r>
          </w:p>
        </w:tc>
      </w:tr>
      <w:tr w:rsidR="00B14837" w:rsidRPr="009A728C" w14:paraId="0BAF3CF5" w14:textId="77777777" w:rsidTr="009A728C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08393D" w14:textId="77777777" w:rsidR="00B14837" w:rsidRPr="009A728C" w:rsidRDefault="00000000" w:rsidP="009A728C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IVIM-DWI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8BFD0" w14:textId="77777777" w:rsidR="00B14837" w:rsidRPr="009A728C" w:rsidRDefault="00000000" w:rsidP="009A728C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 4582 /67.1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33628E" w14:textId="77777777" w:rsidR="00B14837" w:rsidRPr="009A728C" w:rsidRDefault="00000000" w:rsidP="009A728C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236× 320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8D32D" w14:textId="77777777" w:rsidR="00B14837" w:rsidRPr="009A728C" w:rsidRDefault="00000000" w:rsidP="009A728C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160 × 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A4D45" w14:textId="77777777" w:rsidR="00B14837" w:rsidRPr="009A728C" w:rsidRDefault="00000000" w:rsidP="009A728C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34DDF" w14:textId="77777777" w:rsidR="00B14837" w:rsidRPr="009A728C" w:rsidRDefault="00000000" w:rsidP="009A728C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30</w:t>
            </w:r>
          </w:p>
        </w:tc>
      </w:tr>
      <w:tr w:rsidR="00B14837" w:rsidRPr="009A728C" w14:paraId="35B02AF4" w14:textId="77777777" w:rsidTr="009A728C">
        <w:trPr>
          <w:trHeight w:val="285"/>
        </w:trPr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5CC2276B" w14:textId="77777777" w:rsidR="00B14837" w:rsidRPr="009A728C" w:rsidRDefault="00000000" w:rsidP="009A728C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T1WI/CE-T1WI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1F6F185A" w14:textId="77777777" w:rsidR="00B14837" w:rsidRPr="009A728C" w:rsidRDefault="00000000" w:rsidP="009A728C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3.5/1.6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0405FE6E" w14:textId="77777777" w:rsidR="00B14837" w:rsidRPr="009A728C" w:rsidRDefault="00000000" w:rsidP="009A728C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380×280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74FE6B3E" w14:textId="77777777" w:rsidR="00B14837" w:rsidRPr="009A728C" w:rsidRDefault="00000000" w:rsidP="009A728C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318×380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5F652CF2" w14:textId="77777777" w:rsidR="00B14837" w:rsidRPr="009A728C" w:rsidRDefault="00000000" w:rsidP="009A728C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477A30D5" w14:textId="77777777" w:rsidR="00B14837" w:rsidRPr="009A728C" w:rsidRDefault="00000000" w:rsidP="009A728C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64</w:t>
            </w:r>
          </w:p>
        </w:tc>
      </w:tr>
    </w:tbl>
    <w:p w14:paraId="426CA8BC" w14:textId="77777777" w:rsidR="00B14837" w:rsidRPr="009A728C" w:rsidRDefault="00000000" w:rsidP="009A728C">
      <w:pPr>
        <w:rPr>
          <w:rFonts w:ascii="Times New Roman" w:hAnsi="Times New Roman" w:cs="Times New Roman"/>
          <w:sz w:val="21"/>
          <w:szCs w:val="21"/>
          <w:lang w:eastAsia="zh-CN" w:bidi="ar"/>
        </w:rPr>
      </w:pPr>
      <w:r w:rsidRPr="009A728C">
        <w:rPr>
          <w:rFonts w:ascii="Times New Roman" w:hAnsi="Times New Roman" w:cs="Times New Roman"/>
          <w:sz w:val="21"/>
          <w:szCs w:val="21"/>
          <w:lang w:eastAsia="zh-CN" w:bidi="ar"/>
        </w:rPr>
        <w:t>TR, repetition time; TE, echo time; FOV, field of view; DWI, diffusion weighted imaging; T1WI, T1-weighted imaging; T2WI, T2-weighted imaging; CE-T1WI, contrast enhanced T1-weighted imaging.</w:t>
      </w:r>
    </w:p>
    <w:p w14:paraId="5D9202D2" w14:textId="77777777" w:rsidR="00B14837" w:rsidRPr="009A728C" w:rsidRDefault="00000000" w:rsidP="009A728C">
      <w:pPr>
        <w:rPr>
          <w:rFonts w:ascii="Times New Roman" w:hAnsi="Times New Roman" w:cs="Times New Roman"/>
          <w:sz w:val="21"/>
          <w:szCs w:val="21"/>
          <w:lang w:eastAsia="zh-CN" w:bidi="ar"/>
        </w:rPr>
      </w:pPr>
      <w:r w:rsidRPr="009A728C">
        <w:rPr>
          <w:rFonts w:ascii="Times New Roman" w:hAnsi="Times New Roman" w:cs="Times New Roman"/>
          <w:sz w:val="21"/>
          <w:szCs w:val="21"/>
          <w:lang w:eastAsia="zh-CN" w:bidi="ar"/>
        </w:rPr>
        <w:br w:type="page"/>
      </w:r>
    </w:p>
    <w:p w14:paraId="458319EA" w14:textId="77777777" w:rsidR="00B14837" w:rsidRPr="009A728C" w:rsidRDefault="00000000" w:rsidP="009A728C">
      <w:pPr>
        <w:rPr>
          <w:rFonts w:ascii="Times New Roman" w:hAnsi="Times New Roman" w:cs="Times New Roman"/>
          <w:sz w:val="21"/>
          <w:szCs w:val="21"/>
        </w:rPr>
      </w:pPr>
      <w:r w:rsidRPr="009A728C">
        <w:rPr>
          <w:rFonts w:ascii="Times New Roman" w:hAnsi="Times New Roman" w:cs="Times New Roman"/>
          <w:sz w:val="21"/>
          <w:szCs w:val="21"/>
        </w:rPr>
        <w:lastRenderedPageBreak/>
        <w:t xml:space="preserve">Table S2 Description of </w:t>
      </w:r>
      <w:r w:rsidRPr="009A728C">
        <w:rPr>
          <w:rFonts w:ascii="Times New Roman" w:eastAsia="宋体" w:hAnsi="Times New Roman" w:cs="Times New Roman"/>
          <w:sz w:val="21"/>
          <w:szCs w:val="21"/>
          <w:lang w:eastAsia="zh-CN"/>
        </w:rPr>
        <w:t>i</w:t>
      </w:r>
      <w:r w:rsidRPr="009A728C">
        <w:rPr>
          <w:rFonts w:ascii="Times New Roman" w:hAnsi="Times New Roman" w:cs="Times New Roman"/>
          <w:sz w:val="21"/>
          <w:szCs w:val="21"/>
        </w:rPr>
        <w:t xml:space="preserve">maging </w:t>
      </w:r>
      <w:r w:rsidRPr="009A728C">
        <w:rPr>
          <w:rFonts w:ascii="Times New Roman" w:eastAsia="宋体" w:hAnsi="Times New Roman" w:cs="Times New Roman"/>
          <w:sz w:val="21"/>
          <w:szCs w:val="21"/>
          <w:lang w:eastAsia="zh-CN"/>
        </w:rPr>
        <w:t>f</w:t>
      </w:r>
      <w:r w:rsidRPr="009A728C">
        <w:rPr>
          <w:rFonts w:ascii="Times New Roman" w:hAnsi="Times New Roman" w:cs="Times New Roman"/>
          <w:sz w:val="21"/>
          <w:szCs w:val="21"/>
        </w:rPr>
        <w:t xml:space="preserve">eatures 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854"/>
        <w:gridCol w:w="4792"/>
      </w:tblGrid>
      <w:tr w:rsidR="00B14837" w:rsidRPr="009A728C" w14:paraId="7D42E58D" w14:textId="77777777" w:rsidTr="009A728C">
        <w:trPr>
          <w:trHeight w:val="330"/>
          <w:jc w:val="center"/>
        </w:trPr>
        <w:tc>
          <w:tcPr>
            <w:tcW w:w="2229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18607DD" w14:textId="77777777" w:rsidR="00B14837" w:rsidRPr="009A728C" w:rsidRDefault="00000000" w:rsidP="009A72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A728C">
              <w:rPr>
                <w:rFonts w:ascii="Times New Roman" w:hAnsi="Times New Roman" w:cs="Times New Roman"/>
                <w:sz w:val="21"/>
                <w:szCs w:val="21"/>
              </w:rPr>
              <w:t>Characteristic</w:t>
            </w:r>
          </w:p>
        </w:tc>
        <w:tc>
          <w:tcPr>
            <w:tcW w:w="277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DE88BAB" w14:textId="77777777" w:rsidR="00B14837" w:rsidRPr="009A728C" w:rsidRDefault="00000000" w:rsidP="009A72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A728C">
              <w:rPr>
                <w:rFonts w:ascii="Times New Roman" w:hAnsi="Times New Roman" w:cs="Times New Roman"/>
                <w:sz w:val="21"/>
                <w:szCs w:val="21"/>
              </w:rPr>
              <w:t>Description</w:t>
            </w:r>
          </w:p>
        </w:tc>
      </w:tr>
      <w:tr w:rsidR="00B14837" w:rsidRPr="009A728C" w14:paraId="7F8C03C1" w14:textId="77777777" w:rsidTr="009A728C">
        <w:trPr>
          <w:trHeight w:val="942"/>
          <w:jc w:val="center"/>
        </w:trPr>
        <w:tc>
          <w:tcPr>
            <w:tcW w:w="2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D488A" w14:textId="77777777" w:rsidR="00B14837" w:rsidRPr="009A728C" w:rsidRDefault="00000000" w:rsidP="009A728C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9A728C">
              <w:rPr>
                <w:rFonts w:ascii="Times New Roman" w:hAnsi="Times New Roman" w:cs="Times New Roman"/>
                <w:sz w:val="21"/>
                <w:szCs w:val="21"/>
              </w:rPr>
              <w:t>Num</w:t>
            </w:r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ber</w:t>
            </w:r>
          </w:p>
        </w:tc>
        <w:tc>
          <w:tcPr>
            <w:tcW w:w="2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84826B" w14:textId="77777777" w:rsidR="00B14837" w:rsidRPr="009A728C" w:rsidRDefault="00000000" w:rsidP="009A72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A728C">
              <w:rPr>
                <w:rFonts w:ascii="Times New Roman" w:hAnsi="Times New Roman" w:cs="Times New Roman"/>
                <w:sz w:val="21"/>
                <w:szCs w:val="21"/>
              </w:rPr>
              <w:t>Defined as 1 when the number equals 1, otherwise defined 2 when number greater than or equal to 2.</w:t>
            </w:r>
          </w:p>
        </w:tc>
      </w:tr>
      <w:tr w:rsidR="00B14837" w:rsidRPr="009A728C" w14:paraId="32188781" w14:textId="77777777" w:rsidTr="009A728C">
        <w:trPr>
          <w:trHeight w:val="942"/>
          <w:jc w:val="center"/>
        </w:trPr>
        <w:tc>
          <w:tcPr>
            <w:tcW w:w="2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790EDB" w14:textId="77777777" w:rsidR="00B14837" w:rsidRPr="009A728C" w:rsidRDefault="00000000" w:rsidP="009A72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A728C">
              <w:rPr>
                <w:rFonts w:ascii="Times New Roman" w:hAnsi="Times New Roman" w:cs="Times New Roman"/>
                <w:sz w:val="21"/>
                <w:szCs w:val="21"/>
              </w:rPr>
              <w:t>Maximum tumor diameter</w:t>
            </w:r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 </w:t>
            </w:r>
            <w:r w:rsidRPr="009A728C">
              <w:rPr>
                <w:rFonts w:ascii="Times New Roman" w:hAnsi="Times New Roman" w:cs="Times New Roman"/>
                <w:sz w:val="21"/>
                <w:szCs w:val="21"/>
              </w:rPr>
              <w:t>(mm)</w:t>
            </w:r>
          </w:p>
        </w:tc>
        <w:tc>
          <w:tcPr>
            <w:tcW w:w="2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3BB841" w14:textId="77777777" w:rsidR="00B14837" w:rsidRPr="009A728C" w:rsidRDefault="00000000" w:rsidP="009A72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A728C">
              <w:rPr>
                <w:rFonts w:ascii="Times New Roman" w:hAnsi="Times New Roman" w:cs="Times New Roman"/>
                <w:sz w:val="21"/>
                <w:szCs w:val="21"/>
              </w:rPr>
              <w:t>Defined as the largest outer-edge-to-outer-edge dimension on the transverse section in the venous phase</w:t>
            </w:r>
          </w:p>
        </w:tc>
      </w:tr>
      <w:tr w:rsidR="00B14837" w:rsidRPr="009A728C" w14:paraId="57069A1A" w14:textId="77777777" w:rsidTr="009A728C">
        <w:trPr>
          <w:trHeight w:val="942"/>
          <w:jc w:val="center"/>
        </w:trPr>
        <w:tc>
          <w:tcPr>
            <w:tcW w:w="2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33D4C" w14:textId="77777777" w:rsidR="00B14837" w:rsidRPr="009A728C" w:rsidRDefault="00000000" w:rsidP="009A72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A728C">
              <w:rPr>
                <w:rFonts w:ascii="Times New Roman" w:hAnsi="Times New Roman" w:cs="Times New Roman"/>
                <w:sz w:val="21"/>
                <w:szCs w:val="21"/>
              </w:rPr>
              <w:t>AP enhancement type</w:t>
            </w:r>
          </w:p>
        </w:tc>
        <w:tc>
          <w:tcPr>
            <w:tcW w:w="2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2379DA" w14:textId="77777777" w:rsidR="00B14837" w:rsidRPr="009A728C" w:rsidRDefault="00000000" w:rsidP="009A72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A728C">
              <w:rPr>
                <w:rFonts w:ascii="Times New Roman" w:hAnsi="Times New Roman" w:cs="Times New Roman"/>
                <w:sz w:val="21"/>
                <w:szCs w:val="21"/>
              </w:rPr>
              <w:t>Type 1 (</w:t>
            </w:r>
            <w:proofErr w:type="spellStart"/>
            <w:r w:rsidRPr="009A728C">
              <w:rPr>
                <w:rFonts w:ascii="Times New Roman" w:hAnsi="Times New Roman" w:cs="Times New Roman"/>
                <w:sz w:val="21"/>
                <w:szCs w:val="21"/>
              </w:rPr>
              <w:t>nonrim</w:t>
            </w:r>
            <w:proofErr w:type="spellEnd"/>
            <w:r w:rsidRPr="009A728C">
              <w:rPr>
                <w:rFonts w:ascii="Times New Roman" w:hAnsi="Times New Roman" w:cs="Times New Roman"/>
                <w:sz w:val="21"/>
                <w:szCs w:val="21"/>
              </w:rPr>
              <w:t xml:space="preserve"> APHE), type 2 (rim APHE), type 3 (homogeneous enhancement), type 4 (without APHE)</w:t>
            </w:r>
          </w:p>
        </w:tc>
      </w:tr>
      <w:tr w:rsidR="00B14837" w:rsidRPr="009A728C" w14:paraId="1DA5BC90" w14:textId="77777777" w:rsidTr="009A728C">
        <w:trPr>
          <w:trHeight w:val="942"/>
          <w:jc w:val="center"/>
        </w:trPr>
        <w:tc>
          <w:tcPr>
            <w:tcW w:w="2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2C597" w14:textId="77777777" w:rsidR="00B14837" w:rsidRPr="009A728C" w:rsidRDefault="00000000" w:rsidP="009A72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A728C">
              <w:rPr>
                <w:rFonts w:ascii="Times New Roman" w:hAnsi="Times New Roman" w:cs="Times New Roman"/>
                <w:sz w:val="21"/>
                <w:szCs w:val="21"/>
              </w:rPr>
              <w:t>Internal or peripheral artery</w:t>
            </w:r>
          </w:p>
        </w:tc>
        <w:tc>
          <w:tcPr>
            <w:tcW w:w="2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730C26" w14:textId="77777777" w:rsidR="00B14837" w:rsidRPr="009A728C" w:rsidRDefault="00000000" w:rsidP="009A72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A728C">
              <w:rPr>
                <w:rFonts w:ascii="Times New Roman" w:hAnsi="Times New Roman" w:cs="Times New Roman"/>
                <w:sz w:val="21"/>
                <w:szCs w:val="21"/>
              </w:rPr>
              <w:t xml:space="preserve">Defined as presence of discrete arterial enhancement within or around the tumor on arterial phase </w:t>
            </w:r>
          </w:p>
        </w:tc>
      </w:tr>
      <w:tr w:rsidR="00B14837" w:rsidRPr="009A728C" w14:paraId="47FA8562" w14:textId="77777777" w:rsidTr="009A728C">
        <w:trPr>
          <w:trHeight w:val="942"/>
          <w:jc w:val="center"/>
        </w:trPr>
        <w:tc>
          <w:tcPr>
            <w:tcW w:w="2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FA0F9" w14:textId="77777777" w:rsidR="00B14837" w:rsidRPr="009A728C" w:rsidRDefault="00000000" w:rsidP="009A72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A728C">
              <w:rPr>
                <w:rFonts w:ascii="Times New Roman" w:hAnsi="Times New Roman" w:cs="Times New Roman"/>
                <w:sz w:val="21"/>
                <w:szCs w:val="21"/>
              </w:rPr>
              <w:t>AP peritumoral enhancement</w:t>
            </w:r>
          </w:p>
        </w:tc>
        <w:tc>
          <w:tcPr>
            <w:tcW w:w="2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0F674A" w14:textId="77777777" w:rsidR="00B14837" w:rsidRPr="009A728C" w:rsidRDefault="00000000" w:rsidP="009A72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A728C">
              <w:rPr>
                <w:rFonts w:ascii="Times New Roman" w:hAnsi="Times New Roman" w:cs="Times New Roman"/>
                <w:sz w:val="21"/>
                <w:szCs w:val="21"/>
              </w:rPr>
              <w:t xml:space="preserve">Defined as hyperintensity in the arterial phase, which becomes </w:t>
            </w:r>
            <w:proofErr w:type="spellStart"/>
            <w:r w:rsidRPr="009A728C">
              <w:rPr>
                <w:rFonts w:ascii="Times New Roman" w:hAnsi="Times New Roman" w:cs="Times New Roman"/>
                <w:sz w:val="21"/>
                <w:szCs w:val="21"/>
              </w:rPr>
              <w:t>iso</w:t>
            </w:r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intensity</w:t>
            </w:r>
            <w:proofErr w:type="spellEnd"/>
            <w:r w:rsidRPr="009A728C">
              <w:rPr>
                <w:rFonts w:ascii="Times New Roman" w:hAnsi="Times New Roman" w:cs="Times New Roman"/>
                <w:sz w:val="21"/>
                <w:szCs w:val="21"/>
              </w:rPr>
              <w:t xml:space="preserve"> on the venous/delayed phase</w:t>
            </w:r>
          </w:p>
        </w:tc>
      </w:tr>
      <w:tr w:rsidR="00B14837" w:rsidRPr="009A728C" w14:paraId="333928FE" w14:textId="77777777" w:rsidTr="009A728C">
        <w:trPr>
          <w:trHeight w:val="942"/>
          <w:jc w:val="center"/>
        </w:trPr>
        <w:tc>
          <w:tcPr>
            <w:tcW w:w="2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BD20C" w14:textId="77777777" w:rsidR="00B14837" w:rsidRPr="009A728C" w:rsidRDefault="00000000" w:rsidP="009A72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A728C">
              <w:rPr>
                <w:rFonts w:ascii="Times New Roman" w:hAnsi="Times New Roman" w:cs="Times New Roman"/>
                <w:sz w:val="21"/>
                <w:szCs w:val="21"/>
              </w:rPr>
              <w:t xml:space="preserve">Boundary of the tumor enhancement </w:t>
            </w:r>
          </w:p>
        </w:tc>
        <w:tc>
          <w:tcPr>
            <w:tcW w:w="2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160135" w14:textId="77777777" w:rsidR="00B14837" w:rsidRPr="009A728C" w:rsidRDefault="00000000" w:rsidP="009A72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A728C">
              <w:rPr>
                <w:rFonts w:ascii="Times New Roman" w:hAnsi="Times New Roman" w:cs="Times New Roman"/>
                <w:sz w:val="21"/>
                <w:szCs w:val="21"/>
              </w:rPr>
              <w:t>Defined as clear or obscure in the arterial phase</w:t>
            </w:r>
          </w:p>
        </w:tc>
      </w:tr>
      <w:tr w:rsidR="00B14837" w:rsidRPr="009A728C" w14:paraId="50F98680" w14:textId="77777777" w:rsidTr="009A728C">
        <w:trPr>
          <w:trHeight w:val="942"/>
          <w:jc w:val="center"/>
        </w:trPr>
        <w:tc>
          <w:tcPr>
            <w:tcW w:w="2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670D7" w14:textId="77777777" w:rsidR="00B14837" w:rsidRPr="009A728C" w:rsidRDefault="00000000" w:rsidP="009A72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A728C">
              <w:rPr>
                <w:rFonts w:ascii="Times New Roman" w:hAnsi="Times New Roman" w:cs="Times New Roman"/>
                <w:sz w:val="21"/>
                <w:szCs w:val="21"/>
              </w:rPr>
              <w:t>Nonperipheral</w:t>
            </w:r>
            <w:proofErr w:type="spellEnd"/>
            <w:r w:rsidRPr="009A728C">
              <w:rPr>
                <w:rFonts w:ascii="Times New Roman" w:hAnsi="Times New Roman" w:cs="Times New Roman"/>
                <w:sz w:val="21"/>
                <w:szCs w:val="21"/>
              </w:rPr>
              <w:t xml:space="preserve"> washout</w:t>
            </w:r>
          </w:p>
        </w:tc>
        <w:tc>
          <w:tcPr>
            <w:tcW w:w="2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83B668" w14:textId="77777777" w:rsidR="00B14837" w:rsidRPr="009A728C" w:rsidRDefault="00000000" w:rsidP="009A72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A728C">
              <w:rPr>
                <w:rFonts w:ascii="Times New Roman" w:hAnsi="Times New Roman" w:cs="Times New Roman"/>
                <w:sz w:val="21"/>
                <w:szCs w:val="21"/>
              </w:rPr>
              <w:t>Defined that apparent washout is not most pronounced in the periphery of the observation</w:t>
            </w:r>
          </w:p>
        </w:tc>
      </w:tr>
      <w:tr w:rsidR="00B14837" w:rsidRPr="009A728C" w14:paraId="566C7471" w14:textId="77777777" w:rsidTr="009A728C">
        <w:trPr>
          <w:trHeight w:val="942"/>
          <w:jc w:val="center"/>
        </w:trPr>
        <w:tc>
          <w:tcPr>
            <w:tcW w:w="2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9CAB9" w14:textId="77777777" w:rsidR="00B14837" w:rsidRPr="009A728C" w:rsidRDefault="00000000" w:rsidP="009A72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A728C">
              <w:rPr>
                <w:rFonts w:ascii="Times New Roman" w:hAnsi="Times New Roman" w:cs="Times New Roman"/>
                <w:sz w:val="21"/>
                <w:szCs w:val="21"/>
              </w:rPr>
              <w:t>Capsule appearance</w:t>
            </w:r>
          </w:p>
        </w:tc>
        <w:tc>
          <w:tcPr>
            <w:tcW w:w="2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D2D619" w14:textId="77777777" w:rsidR="00B14837" w:rsidRPr="009A728C" w:rsidRDefault="00000000" w:rsidP="009A72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A728C">
              <w:rPr>
                <w:rFonts w:ascii="Times New Roman" w:hAnsi="Times New Roman" w:cs="Times New Roman"/>
                <w:sz w:val="21"/>
                <w:szCs w:val="21"/>
              </w:rPr>
              <w:t>Peripheral rim of uniform and smooth hyperenhancement in the portal or delayed phase, which is categorized into three groups (absent, incomplete, and complete)</w:t>
            </w:r>
          </w:p>
        </w:tc>
      </w:tr>
      <w:tr w:rsidR="00B14837" w:rsidRPr="009A728C" w14:paraId="607127FD" w14:textId="77777777" w:rsidTr="009A728C">
        <w:trPr>
          <w:trHeight w:val="942"/>
          <w:jc w:val="center"/>
        </w:trPr>
        <w:tc>
          <w:tcPr>
            <w:tcW w:w="2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BFA88" w14:textId="77777777" w:rsidR="00B14837" w:rsidRPr="009A728C" w:rsidRDefault="00000000" w:rsidP="009A72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A728C">
              <w:rPr>
                <w:rFonts w:ascii="Times New Roman" w:hAnsi="Times New Roman" w:cs="Times New Roman"/>
                <w:sz w:val="21"/>
                <w:szCs w:val="21"/>
              </w:rPr>
              <w:t>Tumor margin</w:t>
            </w:r>
          </w:p>
        </w:tc>
        <w:tc>
          <w:tcPr>
            <w:tcW w:w="2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86E0F6" w14:textId="77777777" w:rsidR="00B14837" w:rsidRPr="009A728C" w:rsidRDefault="00000000" w:rsidP="009A72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A728C">
              <w:rPr>
                <w:rFonts w:ascii="Times New Roman" w:hAnsi="Times New Roman" w:cs="Times New Roman"/>
                <w:sz w:val="21"/>
                <w:szCs w:val="21"/>
              </w:rPr>
              <w:t xml:space="preserve">Defined as the following four types: nodular with </w:t>
            </w:r>
            <w:proofErr w:type="spellStart"/>
            <w:r w:rsidRPr="009A728C">
              <w:rPr>
                <w:rFonts w:ascii="Times New Roman" w:hAnsi="Times New Roman" w:cs="Times New Roman"/>
                <w:sz w:val="21"/>
                <w:szCs w:val="21"/>
              </w:rPr>
              <w:t>extranudular</w:t>
            </w:r>
            <w:proofErr w:type="spellEnd"/>
            <w:r w:rsidRPr="009A728C">
              <w:rPr>
                <w:rFonts w:ascii="Times New Roman" w:hAnsi="Times New Roman" w:cs="Times New Roman"/>
                <w:sz w:val="21"/>
                <w:szCs w:val="21"/>
              </w:rPr>
              <w:t xml:space="preserve"> extension, </w:t>
            </w:r>
            <w:proofErr w:type="spellStart"/>
            <w:r w:rsidRPr="009A728C">
              <w:rPr>
                <w:rFonts w:ascii="Times New Roman" w:hAnsi="Times New Roman" w:cs="Times New Roman"/>
                <w:sz w:val="21"/>
                <w:szCs w:val="21"/>
              </w:rPr>
              <w:t>multinudular</w:t>
            </w:r>
            <w:proofErr w:type="spellEnd"/>
            <w:r w:rsidRPr="009A728C">
              <w:rPr>
                <w:rFonts w:ascii="Times New Roman" w:hAnsi="Times New Roman" w:cs="Times New Roman"/>
                <w:sz w:val="21"/>
                <w:szCs w:val="21"/>
              </w:rPr>
              <w:t xml:space="preserve"> confluent, infiltrative shaped tumor, smooth margin</w:t>
            </w:r>
          </w:p>
        </w:tc>
      </w:tr>
      <w:tr w:rsidR="00B14837" w:rsidRPr="009A728C" w14:paraId="11F94522" w14:textId="77777777" w:rsidTr="009A728C">
        <w:trPr>
          <w:trHeight w:val="942"/>
          <w:jc w:val="center"/>
        </w:trPr>
        <w:tc>
          <w:tcPr>
            <w:tcW w:w="2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1800F4" w14:textId="77777777" w:rsidR="00B14837" w:rsidRPr="009A728C" w:rsidRDefault="00000000" w:rsidP="009A72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A728C">
              <w:rPr>
                <w:rFonts w:ascii="Times New Roman" w:hAnsi="Times New Roman" w:cs="Times New Roman"/>
                <w:sz w:val="21"/>
                <w:szCs w:val="21"/>
              </w:rPr>
              <w:t>Satellite nodules</w:t>
            </w:r>
          </w:p>
        </w:tc>
        <w:tc>
          <w:tcPr>
            <w:tcW w:w="2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E98DFE" w14:textId="77777777" w:rsidR="00B14837" w:rsidRPr="009A728C" w:rsidRDefault="00000000" w:rsidP="009A72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A728C">
              <w:rPr>
                <w:rFonts w:ascii="Times New Roman" w:hAnsi="Times New Roman" w:cs="Times New Roman"/>
                <w:sz w:val="21"/>
                <w:szCs w:val="21"/>
              </w:rPr>
              <w:t>Defined as small (&lt; 2 cm) tumor nodules close (&lt; 2 cm) to the</w:t>
            </w:r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 border of the</w:t>
            </w:r>
            <w:r w:rsidRPr="009A728C">
              <w:rPr>
                <w:rFonts w:ascii="Times New Roman" w:hAnsi="Times New Roman" w:cs="Times New Roman"/>
                <w:sz w:val="21"/>
                <w:szCs w:val="21"/>
              </w:rPr>
              <w:t xml:space="preserve"> main tumor</w:t>
            </w:r>
          </w:p>
        </w:tc>
      </w:tr>
      <w:tr w:rsidR="00B14837" w:rsidRPr="009A728C" w14:paraId="79B6CF38" w14:textId="77777777" w:rsidTr="009A728C">
        <w:trPr>
          <w:trHeight w:val="942"/>
          <w:jc w:val="center"/>
        </w:trPr>
        <w:tc>
          <w:tcPr>
            <w:tcW w:w="2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DE67F" w14:textId="77777777" w:rsidR="00B14837" w:rsidRPr="009A728C" w:rsidRDefault="00000000" w:rsidP="009A72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A728C">
              <w:rPr>
                <w:rFonts w:ascii="Times New Roman" w:hAnsi="Times New Roman" w:cs="Times New Roman"/>
                <w:sz w:val="21"/>
                <w:szCs w:val="21"/>
              </w:rPr>
              <w:t xml:space="preserve">Necrosis </w:t>
            </w:r>
          </w:p>
        </w:tc>
        <w:tc>
          <w:tcPr>
            <w:tcW w:w="2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E05201" w14:textId="77777777" w:rsidR="00B14837" w:rsidRPr="009A728C" w:rsidRDefault="00000000" w:rsidP="009A72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A728C">
              <w:rPr>
                <w:rFonts w:ascii="Times New Roman" w:hAnsi="Times New Roman" w:cs="Times New Roman"/>
                <w:sz w:val="21"/>
                <w:szCs w:val="21"/>
              </w:rPr>
              <w:t>Classified as nonenhanced area</w:t>
            </w:r>
          </w:p>
        </w:tc>
      </w:tr>
      <w:tr w:rsidR="00B14837" w:rsidRPr="009A728C" w14:paraId="7A8FAC25" w14:textId="77777777" w:rsidTr="009A728C">
        <w:trPr>
          <w:trHeight w:val="942"/>
          <w:jc w:val="center"/>
        </w:trPr>
        <w:tc>
          <w:tcPr>
            <w:tcW w:w="222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53895E5" w14:textId="77777777" w:rsidR="00B14837" w:rsidRPr="009A728C" w:rsidRDefault="00000000" w:rsidP="009A72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A728C">
              <w:rPr>
                <w:rFonts w:ascii="Times New Roman" w:hAnsi="Times New Roman" w:cs="Times New Roman"/>
                <w:sz w:val="21"/>
                <w:szCs w:val="21"/>
              </w:rPr>
              <w:t>Intratumoral</w:t>
            </w:r>
            <w:proofErr w:type="spellEnd"/>
            <w:r w:rsidRPr="009A728C">
              <w:rPr>
                <w:rFonts w:ascii="Times New Roman" w:hAnsi="Times New Roman" w:cs="Times New Roman"/>
                <w:sz w:val="21"/>
                <w:szCs w:val="21"/>
              </w:rPr>
              <w:t xml:space="preserve"> hemorrhage</w:t>
            </w:r>
          </w:p>
        </w:tc>
        <w:tc>
          <w:tcPr>
            <w:tcW w:w="277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6DB6A74" w14:textId="77777777" w:rsidR="00B14837" w:rsidRPr="009A728C" w:rsidRDefault="00000000" w:rsidP="009A72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A728C">
              <w:rPr>
                <w:rFonts w:ascii="Times New Roman" w:hAnsi="Times New Roman" w:cs="Times New Roman"/>
                <w:sz w:val="21"/>
                <w:szCs w:val="21"/>
              </w:rPr>
              <w:t xml:space="preserve">Defined as hyperintensity on </w:t>
            </w:r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p</w:t>
            </w:r>
            <w:r w:rsidRPr="009A728C">
              <w:rPr>
                <w:rFonts w:ascii="Times New Roman" w:hAnsi="Times New Roman" w:cs="Times New Roman"/>
                <w:sz w:val="21"/>
                <w:szCs w:val="21"/>
              </w:rPr>
              <w:t>re-contrast MRI</w:t>
            </w:r>
          </w:p>
        </w:tc>
      </w:tr>
    </w:tbl>
    <w:p w14:paraId="5E7B2081" w14:textId="77777777" w:rsidR="009A728C" w:rsidRDefault="00000000" w:rsidP="009A728C">
      <w:pPr>
        <w:pStyle w:val="af"/>
        <w:rPr>
          <w:rFonts w:ascii="Times New Roman" w:eastAsiaTheme="minorEastAsia" w:hAnsi="Times New Roman" w:cs="Times New Roman"/>
          <w:sz w:val="21"/>
          <w:szCs w:val="21"/>
          <w:lang w:eastAsia="zh-CN" w:bidi="ar"/>
        </w:rPr>
      </w:pPr>
      <w:r w:rsidRPr="009A728C">
        <w:rPr>
          <w:rFonts w:ascii="Times New Roman" w:hAnsi="Times New Roman" w:cs="Times New Roman"/>
          <w:sz w:val="21"/>
          <w:szCs w:val="21"/>
          <w:lang w:eastAsia="zh-CN" w:bidi="ar"/>
        </w:rPr>
        <w:lastRenderedPageBreak/>
        <w:t>AP, arterial phase; APHE, APHE, arterial phase hyperenhancement; MRI, magnetic resonance imaging.</w:t>
      </w:r>
    </w:p>
    <w:p w14:paraId="36680DFB" w14:textId="77777777" w:rsidR="009A728C" w:rsidRDefault="009A728C" w:rsidP="009A728C">
      <w:pPr>
        <w:pStyle w:val="af"/>
        <w:rPr>
          <w:rFonts w:ascii="Times New Roman" w:eastAsiaTheme="minorEastAsia" w:hAnsi="Times New Roman" w:cs="Times New Roman"/>
          <w:sz w:val="21"/>
          <w:szCs w:val="21"/>
          <w:lang w:eastAsia="zh-CN" w:bidi="ar"/>
        </w:rPr>
      </w:pPr>
    </w:p>
    <w:p w14:paraId="4C35B215" w14:textId="349AEC4D" w:rsidR="00B14837" w:rsidRPr="009A728C" w:rsidRDefault="00000000" w:rsidP="009A728C">
      <w:pPr>
        <w:pStyle w:val="af"/>
        <w:rPr>
          <w:rFonts w:ascii="Times New Roman" w:hAnsi="Times New Roman" w:cs="Times New Roman"/>
          <w:sz w:val="21"/>
          <w:szCs w:val="21"/>
          <w:lang w:eastAsia="zh-CN"/>
        </w:rPr>
      </w:pPr>
      <w:r w:rsidRPr="009A728C">
        <w:rPr>
          <w:rFonts w:ascii="Times New Roman" w:hAnsi="Times New Roman" w:cs="Times New Roman"/>
          <w:sz w:val="21"/>
          <w:szCs w:val="21"/>
          <w:lang w:eastAsia="zh-CN"/>
        </w:rPr>
        <w:t>Table S</w:t>
      </w:r>
      <w:r w:rsidR="002A1837" w:rsidRPr="009A728C">
        <w:rPr>
          <w:rFonts w:ascii="Times New Roman" w:hAnsi="Times New Roman" w:cs="Times New Roman"/>
          <w:sz w:val="21"/>
          <w:szCs w:val="21"/>
          <w:lang w:eastAsia="zh-CN"/>
        </w:rPr>
        <w:t>3</w:t>
      </w:r>
      <w:r w:rsidRPr="009A728C">
        <w:rPr>
          <w:rFonts w:ascii="Times New Roman" w:hAnsi="Times New Roman" w:cs="Times New Roman"/>
          <w:sz w:val="21"/>
          <w:szCs w:val="21"/>
          <w:lang w:eastAsia="zh-CN"/>
        </w:rPr>
        <w:t xml:space="preserve"> Predictive features identified by feature selection of IVIM parameter images radiomics model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424"/>
        <w:gridCol w:w="1382"/>
        <w:gridCol w:w="840"/>
      </w:tblGrid>
      <w:tr w:rsidR="00B14837" w:rsidRPr="009A728C" w14:paraId="787BC06A" w14:textId="77777777" w:rsidTr="00AE48B3">
        <w:trPr>
          <w:trHeight w:val="300"/>
        </w:trPr>
        <w:tc>
          <w:tcPr>
            <w:tcW w:w="3279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</w:tcPr>
          <w:p w14:paraId="42FDAB7E" w14:textId="77777777" w:rsidR="00B14837" w:rsidRPr="009A728C" w:rsidRDefault="00000000" w:rsidP="009A728C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Features</w:t>
            </w:r>
          </w:p>
        </w:tc>
        <w:tc>
          <w:tcPr>
            <w:tcW w:w="1017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</w:tcPr>
          <w:p w14:paraId="18A8CEC7" w14:textId="77777777" w:rsidR="00B14837" w:rsidRPr="009A728C" w:rsidRDefault="00000000" w:rsidP="009A728C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Coefficient</w:t>
            </w:r>
          </w:p>
        </w:tc>
        <w:tc>
          <w:tcPr>
            <w:tcW w:w="704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</w:tcPr>
          <w:p w14:paraId="1F115F25" w14:textId="77777777" w:rsidR="00B14837" w:rsidRPr="009A728C" w:rsidRDefault="00000000" w:rsidP="009A728C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ICC</w:t>
            </w:r>
          </w:p>
        </w:tc>
      </w:tr>
      <w:tr w:rsidR="00B14837" w:rsidRPr="009A728C" w14:paraId="5B3F2D1A" w14:textId="77777777" w:rsidTr="00AE48B3">
        <w:trPr>
          <w:trHeight w:val="292"/>
        </w:trPr>
        <w:tc>
          <w:tcPr>
            <w:tcW w:w="3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91A8A1" w14:textId="77777777" w:rsidR="00B14837" w:rsidRPr="009A728C" w:rsidRDefault="00000000" w:rsidP="009A728C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Dt__</w:t>
            </w:r>
            <w:proofErr w:type="spellStart"/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original_shape_MeshVolume</w:t>
            </w:r>
            <w:proofErr w:type="spellEnd"/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FF07B8" w14:textId="77777777" w:rsidR="00B14837" w:rsidRPr="009A728C" w:rsidRDefault="00000000" w:rsidP="009A728C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-8.919E-06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D818DF" w14:textId="77777777" w:rsidR="00B14837" w:rsidRPr="009A728C" w:rsidRDefault="00000000" w:rsidP="009A728C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0.931 </w:t>
            </w:r>
          </w:p>
        </w:tc>
      </w:tr>
      <w:tr w:rsidR="00B14837" w:rsidRPr="009A728C" w14:paraId="1EA68C83" w14:textId="77777777" w:rsidTr="00AE48B3">
        <w:trPr>
          <w:trHeight w:val="277"/>
        </w:trPr>
        <w:tc>
          <w:tcPr>
            <w:tcW w:w="3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B235A9" w14:textId="77777777" w:rsidR="00B14837" w:rsidRPr="009A728C" w:rsidRDefault="00000000" w:rsidP="009A728C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Dt__</w:t>
            </w:r>
            <w:proofErr w:type="spellStart"/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original_glszm_ZoneVariance</w:t>
            </w:r>
            <w:proofErr w:type="spellEnd"/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1477F" w14:textId="77777777" w:rsidR="00B14837" w:rsidRPr="009A728C" w:rsidRDefault="00000000" w:rsidP="009A728C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5.562E-04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E0A855" w14:textId="77777777" w:rsidR="00B14837" w:rsidRPr="009A728C" w:rsidRDefault="00000000" w:rsidP="009A728C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0.988 </w:t>
            </w:r>
          </w:p>
        </w:tc>
      </w:tr>
      <w:tr w:rsidR="00B14837" w:rsidRPr="009A728C" w14:paraId="58913BFE" w14:textId="77777777" w:rsidTr="00AE48B3">
        <w:trPr>
          <w:trHeight w:val="277"/>
        </w:trPr>
        <w:tc>
          <w:tcPr>
            <w:tcW w:w="3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6949F0" w14:textId="77777777" w:rsidR="00B14837" w:rsidRPr="009A728C" w:rsidRDefault="00000000" w:rsidP="009A728C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Dt__</w:t>
            </w:r>
            <w:proofErr w:type="spellStart"/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exponential_firstorder_Energy</w:t>
            </w:r>
            <w:proofErr w:type="spellEnd"/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467FE9" w14:textId="77777777" w:rsidR="00B14837" w:rsidRPr="009A728C" w:rsidRDefault="00000000" w:rsidP="009A728C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-2.592E-04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A5F412" w14:textId="77777777" w:rsidR="00B14837" w:rsidRPr="009A728C" w:rsidRDefault="00000000" w:rsidP="009A728C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0.843 </w:t>
            </w:r>
          </w:p>
        </w:tc>
      </w:tr>
      <w:tr w:rsidR="00B14837" w:rsidRPr="009A728C" w14:paraId="37EEDB7D" w14:textId="77777777" w:rsidTr="00AE48B3">
        <w:trPr>
          <w:trHeight w:val="277"/>
        </w:trPr>
        <w:tc>
          <w:tcPr>
            <w:tcW w:w="3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B75703" w14:textId="77777777" w:rsidR="00B14837" w:rsidRPr="009A728C" w:rsidRDefault="00000000" w:rsidP="009A728C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Dt__lbp-3D-k_ngtdm_Busyness</w:t>
            </w: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9202D4" w14:textId="77777777" w:rsidR="00B14837" w:rsidRPr="009A728C" w:rsidRDefault="00000000" w:rsidP="009A728C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4.375E-04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8358B4" w14:textId="77777777" w:rsidR="00B14837" w:rsidRPr="009A728C" w:rsidRDefault="00000000" w:rsidP="009A728C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0.754 </w:t>
            </w:r>
          </w:p>
        </w:tc>
      </w:tr>
      <w:tr w:rsidR="00B14837" w:rsidRPr="009A728C" w14:paraId="094385F1" w14:textId="77777777" w:rsidTr="00AE48B3">
        <w:trPr>
          <w:trHeight w:val="277"/>
        </w:trPr>
        <w:tc>
          <w:tcPr>
            <w:tcW w:w="3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672C0A" w14:textId="77777777" w:rsidR="00B14837" w:rsidRPr="009A728C" w:rsidRDefault="00000000" w:rsidP="009A728C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Dt__</w:t>
            </w:r>
            <w:proofErr w:type="spellStart"/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square_firstorder_Kurtosis</w:t>
            </w:r>
            <w:proofErr w:type="spellEnd"/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116F79" w14:textId="77777777" w:rsidR="00B14837" w:rsidRPr="009A728C" w:rsidRDefault="00000000" w:rsidP="009A728C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4.214E-03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EE47C2" w14:textId="77777777" w:rsidR="00B14837" w:rsidRPr="009A728C" w:rsidRDefault="00000000" w:rsidP="009A728C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0.987 </w:t>
            </w:r>
          </w:p>
        </w:tc>
      </w:tr>
      <w:tr w:rsidR="00B14837" w:rsidRPr="009A728C" w14:paraId="09F9E667" w14:textId="77777777" w:rsidTr="00AE48B3">
        <w:trPr>
          <w:trHeight w:val="277"/>
        </w:trPr>
        <w:tc>
          <w:tcPr>
            <w:tcW w:w="3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762552" w14:textId="77777777" w:rsidR="00B14837" w:rsidRPr="009A728C" w:rsidRDefault="00000000" w:rsidP="009A728C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Dt__</w:t>
            </w:r>
            <w:proofErr w:type="spellStart"/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wavelet-LLH_gldm_LargeDependenceHighGrayLevel</w:t>
            </w:r>
            <w:proofErr w:type="spellEnd"/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Emphasis</w:t>
            </w: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82B287" w14:textId="77777777" w:rsidR="00B14837" w:rsidRPr="009A728C" w:rsidRDefault="00000000" w:rsidP="009A728C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-3.194E-03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07A2B5" w14:textId="77777777" w:rsidR="00B14837" w:rsidRPr="009A728C" w:rsidRDefault="00000000" w:rsidP="009A728C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0.926 </w:t>
            </w:r>
          </w:p>
        </w:tc>
      </w:tr>
      <w:tr w:rsidR="00B14837" w:rsidRPr="009A728C" w14:paraId="481F5F69" w14:textId="77777777" w:rsidTr="00AE48B3">
        <w:trPr>
          <w:trHeight w:val="277"/>
        </w:trPr>
        <w:tc>
          <w:tcPr>
            <w:tcW w:w="3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08BF6E" w14:textId="77777777" w:rsidR="00B14837" w:rsidRPr="009A728C" w:rsidRDefault="00000000" w:rsidP="009A728C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Dt__</w:t>
            </w:r>
            <w:proofErr w:type="spellStart"/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wavelet-LLL_gldm_LargeDependenceLowGrayLevel</w:t>
            </w:r>
            <w:proofErr w:type="spellEnd"/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Emphasis</w:t>
            </w: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A4B9C7" w14:textId="77777777" w:rsidR="00B14837" w:rsidRPr="009A728C" w:rsidRDefault="00000000" w:rsidP="009A728C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-1.988E-03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77C076" w14:textId="77777777" w:rsidR="00B14837" w:rsidRPr="009A728C" w:rsidRDefault="00000000" w:rsidP="009A728C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0.830 </w:t>
            </w:r>
          </w:p>
        </w:tc>
      </w:tr>
      <w:tr w:rsidR="00B14837" w:rsidRPr="009A728C" w14:paraId="603CC66B" w14:textId="77777777" w:rsidTr="00AE48B3">
        <w:trPr>
          <w:trHeight w:val="277"/>
        </w:trPr>
        <w:tc>
          <w:tcPr>
            <w:tcW w:w="3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9C1263" w14:textId="77777777" w:rsidR="00B14837" w:rsidRPr="009A728C" w:rsidRDefault="00000000" w:rsidP="009A728C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Dt__</w:t>
            </w:r>
            <w:proofErr w:type="spellStart"/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wavelet-LLL_glszm_LargeAreaLowGrayLevel</w:t>
            </w:r>
            <w:proofErr w:type="spellEnd"/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Emphasis</w:t>
            </w: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7A5899" w14:textId="77777777" w:rsidR="00B14837" w:rsidRPr="009A728C" w:rsidRDefault="00000000" w:rsidP="009A728C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2.210E-08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A5D081" w14:textId="77777777" w:rsidR="00B14837" w:rsidRPr="009A728C" w:rsidRDefault="00000000" w:rsidP="009A728C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0.804 </w:t>
            </w:r>
          </w:p>
        </w:tc>
      </w:tr>
      <w:tr w:rsidR="00B14837" w:rsidRPr="009A728C" w14:paraId="5DDD12A8" w14:textId="77777777" w:rsidTr="00AE48B3">
        <w:trPr>
          <w:trHeight w:val="277"/>
        </w:trPr>
        <w:tc>
          <w:tcPr>
            <w:tcW w:w="3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94E3BF" w14:textId="77777777" w:rsidR="00B14837" w:rsidRPr="009A728C" w:rsidRDefault="00000000" w:rsidP="009A728C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Dp__lbp-3D-k_gldm_LargeDependenceEmphasis</w:t>
            </w: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F1C6F0" w14:textId="77777777" w:rsidR="00B14837" w:rsidRPr="009A728C" w:rsidRDefault="00000000" w:rsidP="009A728C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7.825E-04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69DA01" w14:textId="77777777" w:rsidR="00B14837" w:rsidRPr="009A728C" w:rsidRDefault="00000000" w:rsidP="009A728C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0.984 </w:t>
            </w:r>
          </w:p>
        </w:tc>
      </w:tr>
      <w:tr w:rsidR="00B14837" w:rsidRPr="009A728C" w14:paraId="1B1B08E2" w14:textId="77777777" w:rsidTr="00AE48B3">
        <w:trPr>
          <w:trHeight w:val="277"/>
        </w:trPr>
        <w:tc>
          <w:tcPr>
            <w:tcW w:w="3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19D03" w14:textId="77777777" w:rsidR="00B14837" w:rsidRPr="009A728C" w:rsidRDefault="00000000" w:rsidP="009A728C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Dp__lbp-3D-k_gldm_LargeDependenceHighGrayLevelEmphasis</w:t>
            </w: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9137BB" w14:textId="77777777" w:rsidR="00B14837" w:rsidRPr="009A728C" w:rsidRDefault="00000000" w:rsidP="009A728C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-1.380E-04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13F140" w14:textId="77777777" w:rsidR="00B14837" w:rsidRPr="009A728C" w:rsidRDefault="00000000" w:rsidP="009A728C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0.905 </w:t>
            </w:r>
          </w:p>
        </w:tc>
      </w:tr>
      <w:tr w:rsidR="00B14837" w:rsidRPr="009A728C" w14:paraId="4E75057B" w14:textId="77777777" w:rsidTr="00AE48B3">
        <w:trPr>
          <w:trHeight w:val="277"/>
        </w:trPr>
        <w:tc>
          <w:tcPr>
            <w:tcW w:w="3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307767" w14:textId="77777777" w:rsidR="00B14837" w:rsidRPr="009A728C" w:rsidRDefault="00000000" w:rsidP="009A728C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Dp__lbp-3D-k_ngtdm_Busyness</w:t>
            </w: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619831" w14:textId="77777777" w:rsidR="00B14837" w:rsidRPr="009A728C" w:rsidRDefault="00000000" w:rsidP="009A728C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-2.033E-06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184752" w14:textId="77777777" w:rsidR="00B14837" w:rsidRPr="009A728C" w:rsidRDefault="00000000" w:rsidP="009A728C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0.830 </w:t>
            </w:r>
          </w:p>
        </w:tc>
      </w:tr>
      <w:tr w:rsidR="00B14837" w:rsidRPr="009A728C" w14:paraId="5C143E6C" w14:textId="77777777" w:rsidTr="00AE48B3">
        <w:trPr>
          <w:trHeight w:val="277"/>
        </w:trPr>
        <w:tc>
          <w:tcPr>
            <w:tcW w:w="3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6020B6" w14:textId="77777777" w:rsidR="00B14837" w:rsidRPr="009A728C" w:rsidRDefault="00000000" w:rsidP="009A728C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proofErr w:type="spellStart"/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Dp</w:t>
            </w:r>
            <w:proofErr w:type="spellEnd"/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__wavelet-</w:t>
            </w:r>
            <w:proofErr w:type="spellStart"/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LLH_gldm_LargeDependenceEmphasis</w:t>
            </w:r>
            <w:proofErr w:type="spellEnd"/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D3EEEF" w14:textId="77777777" w:rsidR="00B14837" w:rsidRPr="009A728C" w:rsidRDefault="00000000" w:rsidP="009A728C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-1.625E-05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823ABD" w14:textId="77777777" w:rsidR="00B14837" w:rsidRPr="009A728C" w:rsidRDefault="00000000" w:rsidP="009A728C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0.970 </w:t>
            </w:r>
          </w:p>
        </w:tc>
      </w:tr>
      <w:tr w:rsidR="00B14837" w:rsidRPr="009A728C" w14:paraId="7B5FFDD3" w14:textId="77777777" w:rsidTr="00AE48B3">
        <w:trPr>
          <w:trHeight w:val="277"/>
        </w:trPr>
        <w:tc>
          <w:tcPr>
            <w:tcW w:w="3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ABA64E" w14:textId="77777777" w:rsidR="00B14837" w:rsidRPr="009A728C" w:rsidRDefault="00000000" w:rsidP="009A728C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proofErr w:type="spellStart"/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Dp</w:t>
            </w:r>
            <w:proofErr w:type="spellEnd"/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__wavelet-</w:t>
            </w:r>
            <w:proofErr w:type="spellStart"/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LLH_gldm_LargeDependenceLowGrayLevelEmphasis</w:t>
            </w:r>
            <w:proofErr w:type="spellEnd"/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17B57C" w14:textId="77777777" w:rsidR="00B14837" w:rsidRPr="009A728C" w:rsidRDefault="00000000" w:rsidP="009A728C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-9.144E-05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9A23E5" w14:textId="77777777" w:rsidR="00B14837" w:rsidRPr="009A728C" w:rsidRDefault="00000000" w:rsidP="009A728C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0.973 </w:t>
            </w:r>
          </w:p>
        </w:tc>
      </w:tr>
      <w:tr w:rsidR="00B14837" w:rsidRPr="009A728C" w14:paraId="0284376D" w14:textId="77777777" w:rsidTr="00AE48B3">
        <w:trPr>
          <w:trHeight w:val="277"/>
        </w:trPr>
        <w:tc>
          <w:tcPr>
            <w:tcW w:w="3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998EC0" w14:textId="77777777" w:rsidR="00B14837" w:rsidRPr="009A728C" w:rsidRDefault="00000000" w:rsidP="009A728C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f__lbp-3D-k_gldm_LargeDependenceEmphasis</w:t>
            </w: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062269" w14:textId="77777777" w:rsidR="00B14837" w:rsidRPr="009A728C" w:rsidRDefault="00000000" w:rsidP="009A728C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-1.704E-07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62D4A2" w14:textId="77777777" w:rsidR="00B14837" w:rsidRPr="009A728C" w:rsidRDefault="00000000" w:rsidP="009A728C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0.944 </w:t>
            </w:r>
          </w:p>
        </w:tc>
      </w:tr>
      <w:tr w:rsidR="00B14837" w:rsidRPr="009A728C" w14:paraId="5F6A94F3" w14:textId="77777777" w:rsidTr="00AE48B3">
        <w:trPr>
          <w:trHeight w:val="277"/>
        </w:trPr>
        <w:tc>
          <w:tcPr>
            <w:tcW w:w="3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4F0BB8" w14:textId="77777777" w:rsidR="00B14837" w:rsidRPr="009A728C" w:rsidRDefault="00000000" w:rsidP="009A728C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f__lbp-3D-k_gldm_LargeDependenceHighGrayLevelEmphasis</w:t>
            </w: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815162" w14:textId="77777777" w:rsidR="00B14837" w:rsidRPr="009A728C" w:rsidRDefault="00000000" w:rsidP="009A728C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5.393E-03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1C0EA4" w14:textId="77777777" w:rsidR="00B14837" w:rsidRPr="009A728C" w:rsidRDefault="00000000" w:rsidP="009A728C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0.889 </w:t>
            </w:r>
          </w:p>
        </w:tc>
      </w:tr>
      <w:tr w:rsidR="00B14837" w:rsidRPr="009A728C" w14:paraId="1B0E8267" w14:textId="77777777" w:rsidTr="00AE48B3">
        <w:trPr>
          <w:trHeight w:val="277"/>
        </w:trPr>
        <w:tc>
          <w:tcPr>
            <w:tcW w:w="3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E11349" w14:textId="77777777" w:rsidR="00B14837" w:rsidRPr="009A728C" w:rsidRDefault="00000000" w:rsidP="009A728C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f__lbp-3D-k_ngtdm_Busyness</w:t>
            </w: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AD854D" w14:textId="77777777" w:rsidR="00B14837" w:rsidRPr="009A728C" w:rsidRDefault="00000000" w:rsidP="009A728C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-9.263E-06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DFB423" w14:textId="77777777" w:rsidR="00B14837" w:rsidRPr="009A728C" w:rsidRDefault="00000000" w:rsidP="009A728C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0.936 </w:t>
            </w:r>
          </w:p>
        </w:tc>
      </w:tr>
      <w:tr w:rsidR="00B14837" w:rsidRPr="009A728C" w14:paraId="3906BF69" w14:textId="77777777" w:rsidTr="00AE48B3">
        <w:trPr>
          <w:trHeight w:val="277"/>
        </w:trPr>
        <w:tc>
          <w:tcPr>
            <w:tcW w:w="3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AD5B2C" w14:textId="77777777" w:rsidR="00B14837" w:rsidRPr="009A728C" w:rsidRDefault="00000000" w:rsidP="009A728C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f__</w:t>
            </w:r>
            <w:proofErr w:type="spellStart"/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wavelet-LLH_gldm_LargeDependenceHighGrayLevel</w:t>
            </w:r>
            <w:proofErr w:type="spellEnd"/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Emphasis</w:t>
            </w: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8F71D7" w14:textId="77777777" w:rsidR="00B14837" w:rsidRPr="009A728C" w:rsidRDefault="00000000" w:rsidP="009A728C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-2.525E-08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0F0A32" w14:textId="77777777" w:rsidR="00B14837" w:rsidRPr="009A728C" w:rsidRDefault="00000000" w:rsidP="009A728C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0.963 </w:t>
            </w:r>
          </w:p>
        </w:tc>
      </w:tr>
      <w:tr w:rsidR="00B14837" w:rsidRPr="009A728C" w14:paraId="7F00374D" w14:textId="77777777" w:rsidTr="00AE48B3">
        <w:trPr>
          <w:trHeight w:val="277"/>
        </w:trPr>
        <w:tc>
          <w:tcPr>
            <w:tcW w:w="3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E9EF2B" w14:textId="77777777" w:rsidR="00B14837" w:rsidRPr="009A728C" w:rsidRDefault="00000000" w:rsidP="009A728C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f__</w:t>
            </w:r>
            <w:proofErr w:type="spellStart"/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wavelet-LLH_gldm_LargeDependenceLowGrayLevel</w:t>
            </w:r>
            <w:proofErr w:type="spellEnd"/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Emphasis</w:t>
            </w: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89299F" w14:textId="77777777" w:rsidR="00B14837" w:rsidRPr="009A728C" w:rsidRDefault="00000000" w:rsidP="009A728C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-1.486E-03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EB344" w14:textId="77777777" w:rsidR="00B14837" w:rsidRPr="009A728C" w:rsidRDefault="00000000" w:rsidP="009A728C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0.933 </w:t>
            </w:r>
          </w:p>
        </w:tc>
      </w:tr>
      <w:tr w:rsidR="00B14837" w:rsidRPr="009A728C" w14:paraId="538C4A3F" w14:textId="77777777" w:rsidTr="00AE48B3">
        <w:trPr>
          <w:trHeight w:val="277"/>
        </w:trPr>
        <w:tc>
          <w:tcPr>
            <w:tcW w:w="3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569210" w14:textId="77777777" w:rsidR="00B14837" w:rsidRPr="009A728C" w:rsidRDefault="00000000" w:rsidP="009A728C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f__</w:t>
            </w:r>
            <w:proofErr w:type="spellStart"/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wavelet-LLL_gldm_LargeDependenceLowGrayLevel</w:t>
            </w:r>
            <w:proofErr w:type="spellEnd"/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Emphasis</w:t>
            </w: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2E4ADB" w14:textId="77777777" w:rsidR="00B14837" w:rsidRPr="009A728C" w:rsidRDefault="00000000" w:rsidP="009A728C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8.970E-04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FA5B45" w14:textId="77777777" w:rsidR="00B14837" w:rsidRPr="009A728C" w:rsidRDefault="00000000" w:rsidP="009A728C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0.854 </w:t>
            </w:r>
          </w:p>
        </w:tc>
      </w:tr>
      <w:tr w:rsidR="00B14837" w:rsidRPr="009A728C" w14:paraId="7BC31A45" w14:textId="77777777" w:rsidTr="00AE48B3">
        <w:trPr>
          <w:trHeight w:val="277"/>
        </w:trPr>
        <w:tc>
          <w:tcPr>
            <w:tcW w:w="3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093E1C" w14:textId="77777777" w:rsidR="00B14837" w:rsidRPr="009A728C" w:rsidRDefault="00000000" w:rsidP="009A728C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ADC__</w:t>
            </w:r>
            <w:proofErr w:type="spellStart"/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wavelet-LLH_gldm_LargeDependenceHighGrayLevel</w:t>
            </w:r>
            <w:proofErr w:type="spellEnd"/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Emphasis</w:t>
            </w: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A08F3E" w14:textId="77777777" w:rsidR="00B14837" w:rsidRPr="009A728C" w:rsidRDefault="00000000" w:rsidP="009A728C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-8.813E-04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A3F38D" w14:textId="77777777" w:rsidR="00B14837" w:rsidRPr="009A728C" w:rsidRDefault="00000000" w:rsidP="009A728C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0.951 </w:t>
            </w:r>
          </w:p>
        </w:tc>
      </w:tr>
      <w:tr w:rsidR="00B14837" w:rsidRPr="009A728C" w14:paraId="32F95EB7" w14:textId="77777777" w:rsidTr="00AE48B3">
        <w:trPr>
          <w:trHeight w:val="277"/>
        </w:trPr>
        <w:tc>
          <w:tcPr>
            <w:tcW w:w="3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D3D629" w14:textId="77777777" w:rsidR="00B14837" w:rsidRPr="009A728C" w:rsidRDefault="00000000" w:rsidP="009A728C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ADC__</w:t>
            </w:r>
            <w:proofErr w:type="spellStart"/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wavelet-LLL_gldm_LargeDependenceHighGrayLevel</w:t>
            </w:r>
            <w:proofErr w:type="spellEnd"/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Emphasis</w:t>
            </w: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CB9793" w14:textId="77777777" w:rsidR="00B14837" w:rsidRPr="009A728C" w:rsidRDefault="00000000" w:rsidP="009A728C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-3.748E-04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828A1E" w14:textId="77777777" w:rsidR="00B14837" w:rsidRPr="009A728C" w:rsidRDefault="00000000" w:rsidP="009A728C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0.761 </w:t>
            </w:r>
          </w:p>
        </w:tc>
      </w:tr>
      <w:tr w:rsidR="00B14837" w:rsidRPr="009A728C" w14:paraId="5D88E9FE" w14:textId="77777777" w:rsidTr="00AE48B3">
        <w:trPr>
          <w:trHeight w:val="292"/>
        </w:trPr>
        <w:tc>
          <w:tcPr>
            <w:tcW w:w="3279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</w:tcPr>
          <w:p w14:paraId="23B366B4" w14:textId="77777777" w:rsidR="00B14837" w:rsidRPr="009A728C" w:rsidRDefault="00000000" w:rsidP="009A728C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ADC__</w:t>
            </w:r>
            <w:proofErr w:type="spellStart"/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wavelet-LLL_gldm_LargeDependenceLowGrayLevel</w:t>
            </w:r>
            <w:proofErr w:type="spellEnd"/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Emphasis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</w:tcPr>
          <w:p w14:paraId="3477C129" w14:textId="77777777" w:rsidR="00B14837" w:rsidRPr="009A728C" w:rsidRDefault="00000000" w:rsidP="009A728C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4.725E-04</w:t>
            </w:r>
          </w:p>
        </w:tc>
        <w:tc>
          <w:tcPr>
            <w:tcW w:w="704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</w:tcPr>
          <w:p w14:paraId="713A1D74" w14:textId="77777777" w:rsidR="00B14837" w:rsidRPr="009A728C" w:rsidRDefault="00000000" w:rsidP="009A728C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0.769 </w:t>
            </w:r>
          </w:p>
        </w:tc>
      </w:tr>
    </w:tbl>
    <w:p w14:paraId="6885A30B" w14:textId="77777777" w:rsidR="00B14837" w:rsidRPr="009A728C" w:rsidRDefault="00000000" w:rsidP="009A728C">
      <w:pPr>
        <w:rPr>
          <w:rFonts w:ascii="Times New Roman" w:hAnsi="Times New Roman" w:cs="Times New Roman"/>
          <w:sz w:val="21"/>
          <w:szCs w:val="21"/>
          <w:lang w:eastAsia="zh-CN" w:bidi="ar"/>
        </w:rPr>
      </w:pPr>
      <w:r w:rsidRPr="009A728C">
        <w:rPr>
          <w:rFonts w:ascii="Times New Roman" w:hAnsi="Times New Roman" w:cs="Times New Roman"/>
          <w:sz w:val="21"/>
          <w:szCs w:val="21"/>
          <w:lang w:eastAsia="zh-CN" w:bidi="ar"/>
        </w:rPr>
        <w:t xml:space="preserve">ADC, apparent diffusion coefficient; Dt, true diffusion coefficient; </w:t>
      </w:r>
      <w:proofErr w:type="spellStart"/>
      <w:r w:rsidRPr="009A728C">
        <w:rPr>
          <w:rFonts w:ascii="Times New Roman" w:hAnsi="Times New Roman" w:cs="Times New Roman"/>
          <w:sz w:val="21"/>
          <w:szCs w:val="21"/>
          <w:lang w:eastAsia="zh-CN" w:bidi="ar"/>
        </w:rPr>
        <w:t>Dp</w:t>
      </w:r>
      <w:proofErr w:type="spellEnd"/>
      <w:r w:rsidRPr="009A728C">
        <w:rPr>
          <w:rFonts w:ascii="Times New Roman" w:hAnsi="Times New Roman" w:cs="Times New Roman"/>
          <w:sz w:val="21"/>
          <w:szCs w:val="21"/>
          <w:lang w:eastAsia="zh-CN" w:bidi="ar"/>
        </w:rPr>
        <w:t>, perfusion related diffusion coefficient; f, perfusion fraction</w:t>
      </w:r>
    </w:p>
    <w:p w14:paraId="250DBDD3" w14:textId="77777777" w:rsidR="009A728C" w:rsidRPr="009A728C" w:rsidRDefault="009A728C" w:rsidP="009A728C">
      <w:pPr>
        <w:rPr>
          <w:rFonts w:ascii="Times New Roman" w:hAnsi="Times New Roman" w:cs="Times New Roman"/>
          <w:sz w:val="21"/>
          <w:szCs w:val="21"/>
          <w:lang w:eastAsia="zh-CN" w:bidi="ar"/>
        </w:rPr>
      </w:pPr>
    </w:p>
    <w:p w14:paraId="48B01243" w14:textId="6F9F7C28" w:rsidR="009A728C" w:rsidRPr="009A728C" w:rsidRDefault="009A728C" w:rsidP="009A728C">
      <w:pPr>
        <w:rPr>
          <w:rFonts w:ascii="Times New Roman" w:hAnsi="Times New Roman" w:cs="Times New Roman"/>
          <w:sz w:val="21"/>
          <w:szCs w:val="21"/>
        </w:rPr>
      </w:pPr>
      <w:r w:rsidRPr="009A728C">
        <w:rPr>
          <w:rFonts w:ascii="Times New Roman" w:hAnsi="Times New Roman" w:cs="Times New Roman"/>
          <w:sz w:val="21"/>
          <w:szCs w:val="21"/>
          <w:lang w:eastAsia="zh-CN"/>
        </w:rPr>
        <w:t>Table S</w:t>
      </w:r>
      <w:r w:rsidRPr="009A728C">
        <w:rPr>
          <w:rFonts w:ascii="Times New Roman" w:hAnsi="Times New Roman" w:cs="Times New Roman"/>
          <w:sz w:val="21"/>
          <w:szCs w:val="21"/>
          <w:lang w:eastAsia="zh-CN"/>
        </w:rPr>
        <w:t>4</w:t>
      </w:r>
      <w:r w:rsidRPr="009A728C">
        <w:rPr>
          <w:rFonts w:ascii="Times New Roman" w:hAnsi="Times New Roman" w:cs="Times New Roman"/>
          <w:sz w:val="21"/>
          <w:szCs w:val="21"/>
          <w:lang w:eastAsia="zh-CN"/>
        </w:rPr>
        <w:t xml:space="preserve"> De</w:t>
      </w:r>
      <w:r w:rsidRPr="009A728C">
        <w:rPr>
          <w:rFonts w:ascii="Times New Roman" w:hAnsi="Times New Roman" w:cs="Times New Roman"/>
          <w:sz w:val="21"/>
          <w:szCs w:val="21"/>
          <w:lang w:eastAsia="zh-CN"/>
        </w:rPr>
        <w:t>l</w:t>
      </w:r>
      <w:r w:rsidRPr="009A728C">
        <w:rPr>
          <w:rFonts w:ascii="Times New Roman" w:hAnsi="Times New Roman" w:cs="Times New Roman"/>
          <w:sz w:val="21"/>
          <w:szCs w:val="21"/>
          <w:lang w:eastAsia="zh-CN"/>
        </w:rPr>
        <w:t xml:space="preserve">ong </w:t>
      </w:r>
      <w:r w:rsidRPr="009A728C">
        <w:rPr>
          <w:rFonts w:ascii="Times New Roman" w:hAnsi="Times New Roman" w:cs="Times New Roman"/>
          <w:sz w:val="21"/>
          <w:szCs w:val="21"/>
          <w:lang w:eastAsia="zh-CN"/>
        </w:rPr>
        <w:t>t</w:t>
      </w:r>
      <w:r w:rsidRPr="009A728C">
        <w:rPr>
          <w:rFonts w:ascii="Times New Roman" w:hAnsi="Times New Roman" w:cs="Times New Roman"/>
          <w:sz w:val="21"/>
          <w:szCs w:val="21"/>
          <w:lang w:eastAsia="zh-CN"/>
        </w:rPr>
        <w:t xml:space="preserve">est </w:t>
      </w:r>
      <w:r w:rsidRPr="009A728C">
        <w:rPr>
          <w:rFonts w:ascii="Times New Roman" w:hAnsi="Times New Roman" w:cs="Times New Roman"/>
          <w:sz w:val="21"/>
          <w:szCs w:val="21"/>
          <w:lang w:eastAsia="zh-CN"/>
        </w:rPr>
        <w:t>r</w:t>
      </w:r>
      <w:r w:rsidRPr="009A728C">
        <w:rPr>
          <w:rFonts w:ascii="Times New Roman" w:hAnsi="Times New Roman" w:cs="Times New Roman"/>
          <w:sz w:val="21"/>
          <w:szCs w:val="21"/>
          <w:lang w:eastAsia="zh-CN"/>
        </w:rPr>
        <w:t xml:space="preserve">esults of the </w:t>
      </w:r>
      <w:r w:rsidRPr="009A728C">
        <w:rPr>
          <w:rFonts w:ascii="Times New Roman" w:hAnsi="Times New Roman" w:cs="Times New Roman"/>
          <w:sz w:val="21"/>
          <w:szCs w:val="21"/>
          <w:lang w:eastAsia="zh-CN"/>
        </w:rPr>
        <w:t>four</w:t>
      </w:r>
      <w:r w:rsidRPr="009A728C"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 w:rsidRPr="009A728C">
        <w:rPr>
          <w:rFonts w:ascii="Times New Roman" w:hAnsi="Times New Roman" w:cs="Times New Roman"/>
          <w:sz w:val="21"/>
          <w:szCs w:val="21"/>
          <w:lang w:eastAsia="zh-CN"/>
        </w:rPr>
        <w:t>m</w:t>
      </w:r>
      <w:r w:rsidRPr="009A728C">
        <w:rPr>
          <w:rFonts w:ascii="Times New Roman" w:hAnsi="Times New Roman" w:cs="Times New Roman"/>
          <w:sz w:val="21"/>
          <w:szCs w:val="21"/>
          <w:lang w:eastAsia="zh-CN"/>
        </w:rPr>
        <w:t xml:space="preserve">odels, related to </w:t>
      </w:r>
      <w:r w:rsidRPr="009A728C">
        <w:rPr>
          <w:rFonts w:ascii="Times New Roman" w:hAnsi="Times New Roman" w:cs="Times New Roman"/>
          <w:sz w:val="21"/>
          <w:szCs w:val="21"/>
          <w:lang w:eastAsia="zh-CN"/>
        </w:rPr>
        <w:t>r</w:t>
      </w:r>
      <w:r w:rsidRPr="009A728C">
        <w:rPr>
          <w:rFonts w:ascii="Times New Roman" w:hAnsi="Times New Roman" w:cs="Times New Roman"/>
          <w:sz w:val="21"/>
          <w:szCs w:val="21"/>
          <w:lang w:eastAsia="zh-CN"/>
        </w:rPr>
        <w:t>esults.</w:t>
      </w:r>
    </w:p>
    <w:tbl>
      <w:tblPr>
        <w:tblW w:w="7875" w:type="dxa"/>
        <w:tblLook w:val="04A0" w:firstRow="1" w:lastRow="0" w:firstColumn="1" w:lastColumn="0" w:noHBand="0" w:noVBand="1"/>
      </w:tblPr>
      <w:tblGrid>
        <w:gridCol w:w="4321"/>
        <w:gridCol w:w="1841"/>
        <w:gridCol w:w="1713"/>
      </w:tblGrid>
      <w:tr w:rsidR="009A728C" w:rsidRPr="009A728C" w14:paraId="7123E05D" w14:textId="77777777" w:rsidTr="009A728C">
        <w:trPr>
          <w:trHeight w:val="420"/>
        </w:trPr>
        <w:tc>
          <w:tcPr>
            <w:tcW w:w="4321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FAE7D" w14:textId="77777777" w:rsidR="009A728C" w:rsidRPr="009A728C" w:rsidRDefault="009A728C" w:rsidP="009A728C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554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B5BD16" w14:textId="77777777" w:rsidR="009A728C" w:rsidRPr="009A728C" w:rsidRDefault="009A728C" w:rsidP="009A728C">
            <w:pPr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9A728C">
              <w:rPr>
                <w:rFonts w:ascii="Times New Roman" w:hAnsi="Times New Roman" w:cs="Times New Roman"/>
                <w:i/>
                <w:iCs/>
                <w:sz w:val="21"/>
                <w:szCs w:val="21"/>
                <w:lang w:eastAsia="zh-CN"/>
              </w:rPr>
              <w:t>P</w:t>
            </w:r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 value</w:t>
            </w:r>
          </w:p>
        </w:tc>
      </w:tr>
      <w:tr w:rsidR="009A728C" w:rsidRPr="009A728C" w14:paraId="32ECB9F0" w14:textId="77777777" w:rsidTr="009A728C">
        <w:trPr>
          <w:trHeight w:val="420"/>
        </w:trPr>
        <w:tc>
          <w:tcPr>
            <w:tcW w:w="432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6334CB" w14:textId="77777777" w:rsidR="009A728C" w:rsidRPr="009A728C" w:rsidRDefault="009A728C" w:rsidP="009A728C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Models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ECFD87" w14:textId="77777777" w:rsidR="009A728C" w:rsidRPr="009A728C" w:rsidRDefault="009A728C" w:rsidP="009A728C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Training cohort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C6FD34" w14:textId="77777777" w:rsidR="009A728C" w:rsidRPr="009A728C" w:rsidRDefault="009A728C" w:rsidP="009A728C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Testing cohort</w:t>
            </w:r>
          </w:p>
        </w:tc>
      </w:tr>
      <w:tr w:rsidR="009A728C" w:rsidRPr="009A728C" w14:paraId="4756ED47" w14:textId="77777777" w:rsidTr="009A728C">
        <w:trPr>
          <w:trHeight w:val="420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60461" w14:textId="77777777" w:rsidR="009A728C" w:rsidRPr="009A728C" w:rsidRDefault="009A728C" w:rsidP="009A728C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Combined model vs Clinical factors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2CF10" w14:textId="77777777" w:rsidR="009A728C" w:rsidRPr="009A728C" w:rsidRDefault="009A728C" w:rsidP="009A728C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&lt;0.001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E59C7" w14:textId="77777777" w:rsidR="009A728C" w:rsidRPr="009A728C" w:rsidRDefault="009A728C" w:rsidP="009A728C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0.184 </w:t>
            </w:r>
          </w:p>
        </w:tc>
      </w:tr>
      <w:tr w:rsidR="009A728C" w:rsidRPr="009A728C" w14:paraId="5D1906DD" w14:textId="77777777" w:rsidTr="009A728C">
        <w:trPr>
          <w:trHeight w:val="420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9A04C" w14:textId="77777777" w:rsidR="009A728C" w:rsidRPr="009A728C" w:rsidRDefault="009A728C" w:rsidP="009A728C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Combined model vs IVIM parameters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765D6" w14:textId="77777777" w:rsidR="009A728C" w:rsidRPr="009A728C" w:rsidRDefault="009A728C" w:rsidP="009A728C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&lt;0.001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AC80B" w14:textId="77777777" w:rsidR="009A728C" w:rsidRPr="009A728C" w:rsidRDefault="009A728C" w:rsidP="009A728C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0.227 </w:t>
            </w:r>
          </w:p>
        </w:tc>
      </w:tr>
      <w:tr w:rsidR="009A728C" w:rsidRPr="009A728C" w14:paraId="5232C40D" w14:textId="77777777" w:rsidTr="009A728C">
        <w:trPr>
          <w:trHeight w:val="420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94752" w14:textId="77777777" w:rsidR="009A728C" w:rsidRPr="009A728C" w:rsidRDefault="009A728C" w:rsidP="009A728C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Combined model vs </w:t>
            </w:r>
            <w:proofErr w:type="spellStart"/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All_radscore</w:t>
            </w:r>
            <w:proofErr w:type="spellEnd"/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1D201" w14:textId="77777777" w:rsidR="009A728C" w:rsidRPr="009A728C" w:rsidRDefault="009A728C" w:rsidP="009A728C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0.009 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25991" w14:textId="77777777" w:rsidR="009A728C" w:rsidRPr="009A728C" w:rsidRDefault="009A728C" w:rsidP="009A728C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0.445 </w:t>
            </w:r>
          </w:p>
        </w:tc>
      </w:tr>
      <w:tr w:rsidR="009A728C" w:rsidRPr="009A728C" w14:paraId="0049BFB5" w14:textId="77777777" w:rsidTr="009A728C">
        <w:trPr>
          <w:trHeight w:val="420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7FF4B" w14:textId="77777777" w:rsidR="009A728C" w:rsidRPr="009A728C" w:rsidRDefault="009A728C" w:rsidP="009A728C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Clinical factors vs IVIM parameters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993A5" w14:textId="77777777" w:rsidR="009A728C" w:rsidRPr="009A728C" w:rsidRDefault="009A728C" w:rsidP="009A728C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0.429 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21202" w14:textId="77777777" w:rsidR="009A728C" w:rsidRPr="009A728C" w:rsidRDefault="009A728C" w:rsidP="009A728C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0.991 </w:t>
            </w:r>
          </w:p>
        </w:tc>
      </w:tr>
      <w:tr w:rsidR="009A728C" w:rsidRPr="009A728C" w14:paraId="3585F3FD" w14:textId="77777777" w:rsidTr="009A728C">
        <w:trPr>
          <w:trHeight w:val="420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C224D" w14:textId="77777777" w:rsidR="009A728C" w:rsidRPr="009A728C" w:rsidRDefault="009A728C" w:rsidP="009A728C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Clinical factors vs </w:t>
            </w:r>
            <w:proofErr w:type="spellStart"/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All_radscore</w:t>
            </w:r>
            <w:proofErr w:type="spellEnd"/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CA983" w14:textId="77777777" w:rsidR="009A728C" w:rsidRPr="009A728C" w:rsidRDefault="009A728C" w:rsidP="009A728C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0.210 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FB7AB" w14:textId="77777777" w:rsidR="009A728C" w:rsidRPr="009A728C" w:rsidRDefault="009A728C" w:rsidP="009A728C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0.533 </w:t>
            </w:r>
          </w:p>
        </w:tc>
      </w:tr>
      <w:tr w:rsidR="009A728C" w:rsidRPr="009A728C" w14:paraId="0BD555BE" w14:textId="77777777" w:rsidTr="009A728C">
        <w:trPr>
          <w:trHeight w:val="420"/>
        </w:trPr>
        <w:tc>
          <w:tcPr>
            <w:tcW w:w="432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EDF4B8" w14:textId="77777777" w:rsidR="009A728C" w:rsidRPr="009A728C" w:rsidRDefault="009A728C" w:rsidP="009A728C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proofErr w:type="spellStart"/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All_radscore</w:t>
            </w:r>
            <w:proofErr w:type="spellEnd"/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 vs IVIM parameters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D21F72" w14:textId="77777777" w:rsidR="009A728C" w:rsidRPr="009A728C" w:rsidRDefault="009A728C" w:rsidP="009A728C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0.566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0D21C5" w14:textId="77777777" w:rsidR="009A728C" w:rsidRPr="009A728C" w:rsidRDefault="009A728C" w:rsidP="009A728C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9A728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0.372 </w:t>
            </w:r>
          </w:p>
        </w:tc>
      </w:tr>
    </w:tbl>
    <w:p w14:paraId="69CCBACE" w14:textId="4CBFE600" w:rsidR="00B14837" w:rsidRPr="009A728C" w:rsidRDefault="009A728C" w:rsidP="009A728C">
      <w:pPr>
        <w:rPr>
          <w:rFonts w:ascii="Times New Roman" w:eastAsiaTheme="minorEastAsia" w:hAnsi="Times New Roman" w:cs="Times New Roman"/>
          <w:sz w:val="21"/>
          <w:szCs w:val="21"/>
          <w:lang w:eastAsia="zh-CN"/>
        </w:rPr>
      </w:pPr>
      <w:r w:rsidRPr="009A728C">
        <w:rPr>
          <w:rFonts w:ascii="Times New Roman" w:eastAsiaTheme="minorEastAsia" w:hAnsi="Times New Roman" w:cs="Times New Roman"/>
          <w:sz w:val="21"/>
          <w:szCs w:val="21"/>
          <w:lang w:eastAsia="zh-CN"/>
        </w:rPr>
        <w:t>IVIM,</w:t>
      </w:r>
      <w:r w:rsidRPr="009A728C">
        <w:rPr>
          <w:rFonts w:ascii="Times New Roman" w:hAnsi="Times New Roman" w:cs="Times New Roman"/>
          <w:sz w:val="21"/>
          <w:szCs w:val="21"/>
        </w:rPr>
        <w:t xml:space="preserve"> </w:t>
      </w:r>
      <w:r w:rsidRPr="009A728C">
        <w:rPr>
          <w:rFonts w:ascii="Times New Roman" w:hAnsi="Times New Roman" w:cs="Times New Roman"/>
          <w:sz w:val="21"/>
          <w:szCs w:val="21"/>
        </w:rPr>
        <w:t>intravoxel incoherent motion</w:t>
      </w:r>
      <w:r w:rsidRPr="009A728C">
        <w:rPr>
          <w:rFonts w:ascii="Times New Roman" w:eastAsiaTheme="minorEastAsia" w:hAnsi="Times New Roman" w:cs="Times New Roman"/>
          <w:sz w:val="21"/>
          <w:szCs w:val="21"/>
          <w:lang w:eastAsia="zh-CN"/>
        </w:rPr>
        <w:t>.</w:t>
      </w:r>
    </w:p>
    <w:sectPr w:rsidR="00B14837" w:rsidRPr="009A728C">
      <w:pgSz w:w="12240" w:h="15840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840B5" w14:textId="77777777" w:rsidR="00BE0736" w:rsidRDefault="00BE0736" w:rsidP="009A728C">
      <w:r>
        <w:separator/>
      </w:r>
    </w:p>
  </w:endnote>
  <w:endnote w:type="continuationSeparator" w:id="0">
    <w:p w14:paraId="04B2B05A" w14:textId="77777777" w:rsidR="00BE0736" w:rsidRDefault="00BE0736" w:rsidP="009A7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E07B4" w14:textId="77777777" w:rsidR="00BE0736" w:rsidRDefault="00BE0736" w:rsidP="009A728C">
      <w:r>
        <w:separator/>
      </w:r>
    </w:p>
  </w:footnote>
  <w:footnote w:type="continuationSeparator" w:id="0">
    <w:p w14:paraId="224D827D" w14:textId="77777777" w:rsidR="00BE0736" w:rsidRDefault="00BE0736" w:rsidP="009A72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720"/>
  <w:drawingGridHorizontalSpacing w:val="360"/>
  <w:drawingGridVerticalSpacing w:val="36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IxODQwZDdhYzZlNjE2NDFjOTBmOGRhMjJiNzk0ZjcifQ=="/>
  </w:docVars>
  <w:rsids>
    <w:rsidRoot w:val="00172A27"/>
    <w:rsid w:val="00073150"/>
    <w:rsid w:val="000855E0"/>
    <w:rsid w:val="000977D2"/>
    <w:rsid w:val="00113F00"/>
    <w:rsid w:val="00172A27"/>
    <w:rsid w:val="001949B5"/>
    <w:rsid w:val="001D2857"/>
    <w:rsid w:val="001E2EEC"/>
    <w:rsid w:val="00270ABF"/>
    <w:rsid w:val="002A1837"/>
    <w:rsid w:val="002E00A6"/>
    <w:rsid w:val="002F6D0C"/>
    <w:rsid w:val="00300E7A"/>
    <w:rsid w:val="00414D44"/>
    <w:rsid w:val="00477D06"/>
    <w:rsid w:val="00481939"/>
    <w:rsid w:val="00496FDB"/>
    <w:rsid w:val="004971C2"/>
    <w:rsid w:val="005173F6"/>
    <w:rsid w:val="005641B6"/>
    <w:rsid w:val="0057580C"/>
    <w:rsid w:val="00596E8B"/>
    <w:rsid w:val="005E511D"/>
    <w:rsid w:val="00631215"/>
    <w:rsid w:val="00663CE7"/>
    <w:rsid w:val="007351B7"/>
    <w:rsid w:val="007644F2"/>
    <w:rsid w:val="007C2A01"/>
    <w:rsid w:val="007D5E79"/>
    <w:rsid w:val="00841E7C"/>
    <w:rsid w:val="0084504C"/>
    <w:rsid w:val="008A20E8"/>
    <w:rsid w:val="008C53AF"/>
    <w:rsid w:val="008F4553"/>
    <w:rsid w:val="00972EB1"/>
    <w:rsid w:val="009A728C"/>
    <w:rsid w:val="009F301C"/>
    <w:rsid w:val="00A1783D"/>
    <w:rsid w:val="00A52123"/>
    <w:rsid w:val="00AE48B3"/>
    <w:rsid w:val="00B14837"/>
    <w:rsid w:val="00B40B30"/>
    <w:rsid w:val="00B461BB"/>
    <w:rsid w:val="00BA5AC9"/>
    <w:rsid w:val="00BC5589"/>
    <w:rsid w:val="00BD40C5"/>
    <w:rsid w:val="00BE0736"/>
    <w:rsid w:val="00C113D3"/>
    <w:rsid w:val="00C222B7"/>
    <w:rsid w:val="00CA647A"/>
    <w:rsid w:val="00D31C5E"/>
    <w:rsid w:val="00D460C9"/>
    <w:rsid w:val="00D57D2A"/>
    <w:rsid w:val="00D63D57"/>
    <w:rsid w:val="00E0695C"/>
    <w:rsid w:val="00E67701"/>
    <w:rsid w:val="00F25363"/>
    <w:rsid w:val="00F27CF3"/>
    <w:rsid w:val="00F431D6"/>
    <w:rsid w:val="0731192F"/>
    <w:rsid w:val="13C90139"/>
    <w:rsid w:val="3A6D646B"/>
    <w:rsid w:val="3A901018"/>
    <w:rsid w:val="4A0E6CA8"/>
    <w:rsid w:val="4D1C7783"/>
    <w:rsid w:val="4DF257A2"/>
    <w:rsid w:val="59B0512A"/>
    <w:rsid w:val="601F14FE"/>
    <w:rsid w:val="605470FA"/>
    <w:rsid w:val="662D67F9"/>
    <w:rsid w:val="74C7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FCB92"/>
  <w15:docId w15:val="{11891229-CEC8-49F5-91D7-D7B76CC5F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footnote text" w:uiPriority="9" w:unhideWhenUsed="1" w:qFormat="1"/>
    <w:lsdException w:name="header" w:qFormat="1"/>
    <w:lsdException w:name="footer" w:qFormat="1"/>
    <w:lsdException w:name="caption" w:qFormat="1"/>
    <w:lsdException w:name="footnote reference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Date" w:qFormat="1"/>
    <w:lsdException w:name="Block Text" w:uiPriority="9" w:unhideWhenUsed="1" w:qFormat="1"/>
    <w:lsdException w:name="Hyperlink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sid w:val="009A728C"/>
    <w:pPr>
      <w:spacing w:after="200"/>
      <w:ind w:leftChars="50" w:left="120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1">
    <w:name w:val="heading 1"/>
    <w:basedOn w:val="a"/>
    <w:next w:val="a0"/>
    <w:autoRedefine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2">
    <w:name w:val="heading 2"/>
    <w:basedOn w:val="a"/>
    <w:next w:val="a0"/>
    <w:autoRedefine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3">
    <w:name w:val="heading 3"/>
    <w:basedOn w:val="a"/>
    <w:next w:val="a0"/>
    <w:autoRedefine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0"/>
    <w:autoRedefine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5">
    <w:name w:val="heading 5"/>
    <w:basedOn w:val="a"/>
    <w:next w:val="a0"/>
    <w:autoRedefine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6">
    <w:name w:val="heading 6"/>
    <w:basedOn w:val="a"/>
    <w:next w:val="a0"/>
    <w:autoRedefine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7">
    <w:name w:val="heading 7"/>
    <w:basedOn w:val="a"/>
    <w:next w:val="a0"/>
    <w:autoRedefine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8">
    <w:name w:val="heading 8"/>
    <w:basedOn w:val="a"/>
    <w:next w:val="a0"/>
    <w:autoRedefine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9">
    <w:name w:val="heading 9"/>
    <w:basedOn w:val="a"/>
    <w:next w:val="a0"/>
    <w:autoRedefine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autoRedefine/>
    <w:qFormat/>
    <w:pPr>
      <w:spacing w:before="180" w:after="180"/>
    </w:pPr>
  </w:style>
  <w:style w:type="paragraph" w:styleId="a5">
    <w:name w:val="caption"/>
    <w:basedOn w:val="a"/>
    <w:autoRedefine/>
    <w:qFormat/>
    <w:pPr>
      <w:spacing w:after="120"/>
    </w:pPr>
    <w:rPr>
      <w:i/>
    </w:rPr>
  </w:style>
  <w:style w:type="paragraph" w:styleId="a6">
    <w:name w:val="Block Text"/>
    <w:basedOn w:val="a0"/>
    <w:next w:val="a0"/>
    <w:autoRedefine/>
    <w:uiPriority w:val="9"/>
    <w:unhideWhenUsed/>
    <w:qFormat/>
    <w:pPr>
      <w:spacing w:before="100" w:after="100"/>
      <w:ind w:left="480" w:right="480"/>
    </w:pPr>
  </w:style>
  <w:style w:type="paragraph" w:styleId="a7">
    <w:name w:val="Date"/>
    <w:next w:val="a0"/>
    <w:autoRedefine/>
    <w:qFormat/>
    <w:pPr>
      <w:keepNext/>
      <w:keepLines/>
      <w:spacing w:after="200"/>
      <w:jc w:val="center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a8">
    <w:name w:val="footer"/>
    <w:basedOn w:val="a"/>
    <w:link w:val="a9"/>
    <w:autoRedefine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autoRedefine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Subtitle"/>
    <w:basedOn w:val="ad"/>
    <w:next w:val="a0"/>
    <w:autoRedefine/>
    <w:qFormat/>
    <w:pPr>
      <w:spacing w:before="240"/>
    </w:pPr>
    <w:rPr>
      <w:sz w:val="30"/>
      <w:szCs w:val="30"/>
    </w:rPr>
  </w:style>
  <w:style w:type="paragraph" w:styleId="ad">
    <w:name w:val="Title"/>
    <w:basedOn w:val="a"/>
    <w:next w:val="a0"/>
    <w:autoRedefine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e">
    <w:name w:val="footnote text"/>
    <w:basedOn w:val="a"/>
    <w:autoRedefine/>
    <w:uiPriority w:val="9"/>
    <w:unhideWhenUsed/>
    <w:qFormat/>
  </w:style>
  <w:style w:type="paragraph" w:styleId="af">
    <w:name w:val="Normal (Web)"/>
    <w:basedOn w:val="a"/>
    <w:autoRedefine/>
    <w:qFormat/>
  </w:style>
  <w:style w:type="character" w:styleId="af0">
    <w:name w:val="Hyperlink"/>
    <w:basedOn w:val="a4"/>
    <w:autoRedefine/>
    <w:qFormat/>
    <w:rPr>
      <w:color w:val="4F81BD" w:themeColor="accent1"/>
    </w:rPr>
  </w:style>
  <w:style w:type="character" w:customStyle="1" w:styleId="a4">
    <w:name w:val="正文文本 字符"/>
    <w:basedOn w:val="a1"/>
    <w:link w:val="a0"/>
    <w:autoRedefine/>
    <w:qFormat/>
  </w:style>
  <w:style w:type="character" w:styleId="af1">
    <w:name w:val="footnote reference"/>
    <w:basedOn w:val="a4"/>
    <w:autoRedefine/>
    <w:qFormat/>
    <w:rPr>
      <w:vertAlign w:val="superscript"/>
    </w:rPr>
  </w:style>
  <w:style w:type="paragraph" w:customStyle="1" w:styleId="FirstParagraph">
    <w:name w:val="First Paragraph"/>
    <w:basedOn w:val="a0"/>
    <w:next w:val="a0"/>
    <w:autoRedefine/>
    <w:qFormat/>
  </w:style>
  <w:style w:type="paragraph" w:customStyle="1" w:styleId="Compact">
    <w:name w:val="Compact"/>
    <w:basedOn w:val="a0"/>
    <w:autoRedefine/>
    <w:qFormat/>
    <w:pPr>
      <w:spacing w:before="36" w:after="36"/>
    </w:pPr>
  </w:style>
  <w:style w:type="paragraph" w:customStyle="1" w:styleId="Author">
    <w:name w:val="Author"/>
    <w:next w:val="a0"/>
    <w:autoRedefine/>
    <w:qFormat/>
    <w:pPr>
      <w:keepNext/>
      <w:keepLines/>
      <w:spacing w:after="200"/>
      <w:jc w:val="center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customStyle="1" w:styleId="Abstract">
    <w:name w:val="Abstract"/>
    <w:basedOn w:val="a"/>
    <w:next w:val="a0"/>
    <w:autoRedefine/>
    <w:qFormat/>
    <w:pPr>
      <w:keepNext/>
      <w:keepLines/>
      <w:spacing w:before="300" w:after="300"/>
    </w:pPr>
    <w:rPr>
      <w:sz w:val="20"/>
      <w:szCs w:val="20"/>
    </w:rPr>
  </w:style>
  <w:style w:type="paragraph" w:customStyle="1" w:styleId="10">
    <w:name w:val="书目1"/>
    <w:basedOn w:val="a"/>
    <w:autoRedefine/>
    <w:qFormat/>
  </w:style>
  <w:style w:type="table" w:customStyle="1" w:styleId="Table">
    <w:name w:val="Table"/>
    <w:autoRedefine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autoRedefine/>
    <w:qFormat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  <w:autoRedefine/>
    <w:qFormat/>
  </w:style>
  <w:style w:type="paragraph" w:customStyle="1" w:styleId="TableCaption">
    <w:name w:val="Table Caption"/>
    <w:basedOn w:val="a5"/>
    <w:autoRedefine/>
    <w:qFormat/>
    <w:rsid w:val="009A728C"/>
    <w:pPr>
      <w:keepNext/>
    </w:pPr>
    <w:rPr>
      <w:rFonts w:ascii="Times New Roman" w:hAnsi="Times New Roman" w:cs="Times New Roman"/>
      <w:i w:val="0"/>
      <w:iCs/>
      <w:lang w:eastAsia="zh-CN"/>
    </w:rPr>
  </w:style>
  <w:style w:type="paragraph" w:customStyle="1" w:styleId="ImageCaption">
    <w:name w:val="Image Caption"/>
    <w:basedOn w:val="a5"/>
    <w:autoRedefine/>
    <w:qFormat/>
  </w:style>
  <w:style w:type="paragraph" w:customStyle="1" w:styleId="Figure">
    <w:name w:val="Figure"/>
    <w:basedOn w:val="a"/>
    <w:autoRedefine/>
    <w:qFormat/>
  </w:style>
  <w:style w:type="paragraph" w:customStyle="1" w:styleId="CaptionedFigure">
    <w:name w:val="Captioned Figure"/>
    <w:basedOn w:val="Figure"/>
    <w:autoRedefine/>
    <w:qFormat/>
    <w:pPr>
      <w:keepNext/>
    </w:pPr>
  </w:style>
  <w:style w:type="character" w:customStyle="1" w:styleId="VerbatimChar">
    <w:name w:val="Verbatim Char"/>
    <w:basedOn w:val="a4"/>
    <w:link w:val="SourceCode"/>
    <w:autoRedefine/>
    <w:qFormat/>
    <w:rPr>
      <w:rFonts w:ascii="Consolas" w:hAnsi="Consolas"/>
      <w:sz w:val="22"/>
    </w:rPr>
  </w:style>
  <w:style w:type="paragraph" w:customStyle="1" w:styleId="SourceCode">
    <w:name w:val="Source Code"/>
    <w:basedOn w:val="a"/>
    <w:link w:val="VerbatimChar"/>
    <w:autoRedefine/>
    <w:qFormat/>
    <w:pPr>
      <w:shd w:val="clear" w:color="auto" w:fill="F8F8F8"/>
      <w:wordWrap w:val="0"/>
    </w:pPr>
  </w:style>
  <w:style w:type="character" w:customStyle="1" w:styleId="SectionNumber">
    <w:name w:val="Section Number"/>
    <w:basedOn w:val="a4"/>
    <w:autoRedefine/>
    <w:qFormat/>
  </w:style>
  <w:style w:type="paragraph" w:customStyle="1" w:styleId="TOC1">
    <w:name w:val="TOC 标题1"/>
    <w:basedOn w:val="1"/>
    <w:next w:val="a0"/>
    <w:autoRedefine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character" w:customStyle="1" w:styleId="KeywordTok">
    <w:name w:val="KeywordTok"/>
    <w:basedOn w:val="VerbatimChar"/>
    <w:autoRedefine/>
    <w:qFormat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DataTypeTok">
    <w:name w:val="DataTypeTok"/>
    <w:basedOn w:val="VerbatimChar"/>
    <w:autoRedefine/>
    <w:qFormat/>
    <w:rPr>
      <w:rFonts w:ascii="Consolas" w:hAnsi="Consolas"/>
      <w:color w:val="204A87"/>
      <w:sz w:val="22"/>
      <w:shd w:val="clear" w:color="auto" w:fill="F8F8F8"/>
    </w:rPr>
  </w:style>
  <w:style w:type="character" w:customStyle="1" w:styleId="DecValTok">
    <w:name w:val="DecValTok"/>
    <w:basedOn w:val="VerbatimChar"/>
    <w:autoRedefine/>
    <w:qFormat/>
    <w:rPr>
      <w:rFonts w:ascii="Consolas" w:hAnsi="Consolas"/>
      <w:color w:val="0000CF"/>
      <w:sz w:val="22"/>
      <w:shd w:val="clear" w:color="auto" w:fill="F8F8F8"/>
    </w:rPr>
  </w:style>
  <w:style w:type="character" w:customStyle="1" w:styleId="BaseNTok">
    <w:name w:val="BaseNTok"/>
    <w:basedOn w:val="VerbatimChar"/>
    <w:autoRedefine/>
    <w:qFormat/>
    <w:rPr>
      <w:rFonts w:ascii="Consolas" w:hAnsi="Consolas"/>
      <w:color w:val="0000CF"/>
      <w:sz w:val="22"/>
      <w:shd w:val="clear" w:color="auto" w:fill="F8F8F8"/>
    </w:rPr>
  </w:style>
  <w:style w:type="character" w:customStyle="1" w:styleId="FloatTok">
    <w:name w:val="FloatTok"/>
    <w:basedOn w:val="VerbatimChar"/>
    <w:autoRedefine/>
    <w:qFormat/>
    <w:rPr>
      <w:rFonts w:ascii="Consolas" w:hAnsi="Consolas"/>
      <w:color w:val="0000CF"/>
      <w:sz w:val="22"/>
      <w:shd w:val="clear" w:color="auto" w:fill="F8F8F8"/>
    </w:rPr>
  </w:style>
  <w:style w:type="character" w:customStyle="1" w:styleId="ConstantTok">
    <w:name w:val="ConstantTok"/>
    <w:basedOn w:val="VerbatimChar"/>
    <w:autoRedefine/>
    <w:qFormat/>
    <w:rPr>
      <w:rFonts w:ascii="Consolas" w:hAnsi="Consolas"/>
      <w:color w:val="000000"/>
      <w:sz w:val="22"/>
      <w:shd w:val="clear" w:color="auto" w:fill="F8F8F8"/>
    </w:rPr>
  </w:style>
  <w:style w:type="character" w:customStyle="1" w:styleId="CharTok">
    <w:name w:val="CharTok"/>
    <w:basedOn w:val="VerbatimChar"/>
    <w:autoRedefine/>
    <w:qFormat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CharTok">
    <w:name w:val="SpecialCharTok"/>
    <w:basedOn w:val="VerbatimChar"/>
    <w:autoRedefine/>
    <w:qFormat/>
    <w:rPr>
      <w:rFonts w:ascii="Consolas" w:hAnsi="Consolas"/>
      <w:color w:val="000000"/>
      <w:sz w:val="22"/>
      <w:shd w:val="clear" w:color="auto" w:fill="F8F8F8"/>
    </w:rPr>
  </w:style>
  <w:style w:type="character" w:customStyle="1" w:styleId="StringTok">
    <w:name w:val="StringTok"/>
    <w:basedOn w:val="VerbatimChar"/>
    <w:autoRedefine/>
    <w:qFormat/>
    <w:rPr>
      <w:rFonts w:ascii="Consolas" w:hAnsi="Consolas"/>
      <w:color w:val="4E9A06"/>
      <w:sz w:val="22"/>
      <w:shd w:val="clear" w:color="auto" w:fill="F8F8F8"/>
    </w:rPr>
  </w:style>
  <w:style w:type="character" w:customStyle="1" w:styleId="VerbatimStringTok">
    <w:name w:val="VerbatimStringTok"/>
    <w:basedOn w:val="VerbatimChar"/>
    <w:autoRedefine/>
    <w:qFormat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StringTok">
    <w:name w:val="SpecialStringTok"/>
    <w:basedOn w:val="VerbatimChar"/>
    <w:autoRedefine/>
    <w:qFormat/>
    <w:rPr>
      <w:rFonts w:ascii="Consolas" w:hAnsi="Consolas"/>
      <w:color w:val="4E9A06"/>
      <w:sz w:val="22"/>
      <w:shd w:val="clear" w:color="auto" w:fill="F8F8F8"/>
    </w:rPr>
  </w:style>
  <w:style w:type="character" w:customStyle="1" w:styleId="ImportTok">
    <w:name w:val="ImportTok"/>
    <w:basedOn w:val="VerbatimChar"/>
    <w:autoRedefine/>
    <w:qFormat/>
    <w:rPr>
      <w:rFonts w:ascii="Consolas" w:hAnsi="Consolas"/>
      <w:sz w:val="22"/>
      <w:shd w:val="clear" w:color="auto" w:fill="F8F8F8"/>
    </w:rPr>
  </w:style>
  <w:style w:type="character" w:customStyle="1" w:styleId="CommentTok">
    <w:name w:val="CommentTok"/>
    <w:basedOn w:val="VerbatimChar"/>
    <w:autoRedefine/>
    <w:qFormat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DocumentationTok">
    <w:name w:val="DocumentationTok"/>
    <w:basedOn w:val="VerbatimChar"/>
    <w:autoRedefine/>
    <w:qFormat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nnotationTok">
    <w:name w:val="AnnotationTok"/>
    <w:basedOn w:val="VerbatimChar"/>
    <w:autoRedefine/>
    <w:qFormat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CommentVarTok">
    <w:name w:val="CommentVarTok"/>
    <w:basedOn w:val="VerbatimChar"/>
    <w:autoRedefine/>
    <w:qFormat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OtherTok">
    <w:name w:val="OtherTok"/>
    <w:basedOn w:val="VerbatimChar"/>
    <w:autoRedefine/>
    <w:qFormat/>
    <w:rPr>
      <w:rFonts w:ascii="Consolas" w:hAnsi="Consolas"/>
      <w:color w:val="8F5902"/>
      <w:sz w:val="22"/>
      <w:shd w:val="clear" w:color="auto" w:fill="F8F8F8"/>
    </w:rPr>
  </w:style>
  <w:style w:type="character" w:customStyle="1" w:styleId="FunctionTok">
    <w:name w:val="FunctionTok"/>
    <w:basedOn w:val="VerbatimChar"/>
    <w:autoRedefine/>
    <w:qFormat/>
    <w:rPr>
      <w:rFonts w:ascii="Consolas" w:hAnsi="Consolas"/>
      <w:color w:val="000000"/>
      <w:sz w:val="22"/>
      <w:shd w:val="clear" w:color="auto" w:fill="F8F8F8"/>
    </w:rPr>
  </w:style>
  <w:style w:type="character" w:customStyle="1" w:styleId="VariableTok">
    <w:name w:val="VariableTok"/>
    <w:basedOn w:val="VerbatimChar"/>
    <w:autoRedefine/>
    <w:qFormat/>
    <w:rPr>
      <w:rFonts w:ascii="Consolas" w:hAnsi="Consolas"/>
      <w:color w:val="000000"/>
      <w:sz w:val="22"/>
      <w:shd w:val="clear" w:color="auto" w:fill="F8F8F8"/>
    </w:rPr>
  </w:style>
  <w:style w:type="character" w:customStyle="1" w:styleId="ControlFlowTok">
    <w:name w:val="ControlFlowTok"/>
    <w:basedOn w:val="VerbatimChar"/>
    <w:autoRedefine/>
    <w:qFormat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OperatorTok">
    <w:name w:val="OperatorTok"/>
    <w:basedOn w:val="VerbatimChar"/>
    <w:autoRedefine/>
    <w:qFormat/>
    <w:rPr>
      <w:rFonts w:ascii="Consolas" w:hAnsi="Consolas"/>
      <w:b/>
      <w:color w:val="CE5C00"/>
      <w:sz w:val="22"/>
      <w:shd w:val="clear" w:color="auto" w:fill="F8F8F8"/>
    </w:rPr>
  </w:style>
  <w:style w:type="character" w:customStyle="1" w:styleId="BuiltInTok">
    <w:name w:val="BuiltInTok"/>
    <w:basedOn w:val="VerbatimChar"/>
    <w:autoRedefine/>
    <w:qFormat/>
    <w:rPr>
      <w:rFonts w:ascii="Consolas" w:hAnsi="Consolas"/>
      <w:sz w:val="22"/>
      <w:shd w:val="clear" w:color="auto" w:fill="F8F8F8"/>
    </w:rPr>
  </w:style>
  <w:style w:type="character" w:customStyle="1" w:styleId="ExtensionTok">
    <w:name w:val="ExtensionTok"/>
    <w:basedOn w:val="VerbatimChar"/>
    <w:autoRedefine/>
    <w:qFormat/>
    <w:rPr>
      <w:rFonts w:ascii="Consolas" w:hAnsi="Consolas"/>
      <w:sz w:val="22"/>
      <w:shd w:val="clear" w:color="auto" w:fill="F8F8F8"/>
    </w:rPr>
  </w:style>
  <w:style w:type="character" w:customStyle="1" w:styleId="PreprocessorTok">
    <w:name w:val="PreprocessorTok"/>
    <w:basedOn w:val="VerbatimChar"/>
    <w:autoRedefine/>
    <w:qFormat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AttributeTok">
    <w:name w:val="AttributeTok"/>
    <w:basedOn w:val="VerbatimChar"/>
    <w:autoRedefine/>
    <w:qFormat/>
    <w:rPr>
      <w:rFonts w:ascii="Consolas" w:hAnsi="Consolas"/>
      <w:color w:val="C4A000"/>
      <w:sz w:val="22"/>
      <w:shd w:val="clear" w:color="auto" w:fill="F8F8F8"/>
    </w:rPr>
  </w:style>
  <w:style w:type="character" w:customStyle="1" w:styleId="RegionMarkerTok">
    <w:name w:val="RegionMarkerTok"/>
    <w:basedOn w:val="VerbatimChar"/>
    <w:autoRedefine/>
    <w:qFormat/>
    <w:rPr>
      <w:rFonts w:ascii="Consolas" w:hAnsi="Consolas"/>
      <w:sz w:val="22"/>
      <w:shd w:val="clear" w:color="auto" w:fill="F8F8F8"/>
    </w:rPr>
  </w:style>
  <w:style w:type="character" w:customStyle="1" w:styleId="InformationTok">
    <w:name w:val="InformationTok"/>
    <w:basedOn w:val="VerbatimChar"/>
    <w:autoRedefine/>
    <w:qFormat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WarningTok">
    <w:name w:val="WarningTok"/>
    <w:basedOn w:val="VerbatimChar"/>
    <w:autoRedefine/>
    <w:qFormat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lertTok">
    <w:name w:val="AlertTok"/>
    <w:basedOn w:val="VerbatimChar"/>
    <w:autoRedefine/>
    <w:qFormat/>
    <w:rPr>
      <w:rFonts w:ascii="Consolas" w:hAnsi="Consolas"/>
      <w:color w:val="EF2929"/>
      <w:sz w:val="22"/>
      <w:shd w:val="clear" w:color="auto" w:fill="F8F8F8"/>
    </w:rPr>
  </w:style>
  <w:style w:type="character" w:customStyle="1" w:styleId="ErrorTok">
    <w:name w:val="ErrorTok"/>
    <w:basedOn w:val="VerbatimChar"/>
    <w:autoRedefine/>
    <w:qFormat/>
    <w:rPr>
      <w:rFonts w:ascii="Consolas" w:hAnsi="Consolas"/>
      <w:b/>
      <w:color w:val="A40000"/>
      <w:sz w:val="22"/>
      <w:shd w:val="clear" w:color="auto" w:fill="F8F8F8"/>
    </w:rPr>
  </w:style>
  <w:style w:type="character" w:customStyle="1" w:styleId="NormalTok">
    <w:name w:val="NormalTok"/>
    <w:basedOn w:val="VerbatimChar"/>
    <w:autoRedefine/>
    <w:qFormat/>
    <w:rPr>
      <w:rFonts w:ascii="Consolas" w:hAnsi="Consolas"/>
      <w:sz w:val="22"/>
      <w:shd w:val="clear" w:color="auto" w:fill="F8F8F8"/>
    </w:rPr>
  </w:style>
  <w:style w:type="character" w:customStyle="1" w:styleId="ab">
    <w:name w:val="页眉 字符"/>
    <w:basedOn w:val="a1"/>
    <w:link w:val="aa"/>
    <w:autoRedefine/>
    <w:qFormat/>
    <w:rPr>
      <w:rFonts w:eastAsiaTheme="minorHAnsi"/>
      <w:sz w:val="18"/>
      <w:szCs w:val="18"/>
      <w:lang w:eastAsia="en-US"/>
    </w:rPr>
  </w:style>
  <w:style w:type="character" w:customStyle="1" w:styleId="a9">
    <w:name w:val="页脚 字符"/>
    <w:basedOn w:val="a1"/>
    <w:link w:val="a8"/>
    <w:autoRedefine/>
    <w:qFormat/>
    <w:rPr>
      <w:rFonts w:eastAsiaTheme="minorHAnsi"/>
      <w:sz w:val="18"/>
      <w:szCs w:val="18"/>
      <w:lang w:eastAsia="en-US"/>
    </w:rPr>
  </w:style>
  <w:style w:type="character" w:customStyle="1" w:styleId="font21">
    <w:name w:val="font21"/>
    <w:basedOn w:val="a1"/>
    <w:rsid w:val="009A728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3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</Pages>
  <Words>611</Words>
  <Characters>3488</Characters>
  <Application>Microsoft Office Word</Application>
  <DocSecurity>0</DocSecurity>
  <Lines>29</Lines>
  <Paragraphs>8</Paragraphs>
  <ScaleCrop>false</ScaleCrop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雨后约定</dc:creator>
  <cp:lastModifiedBy>利娣 马</cp:lastModifiedBy>
  <cp:revision>19</cp:revision>
  <dcterms:created xsi:type="dcterms:W3CDTF">2023-12-21T02:30:00Z</dcterms:created>
  <dcterms:modified xsi:type="dcterms:W3CDTF">2025-01-16T03:15:00Z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utput">
    <vt:lpwstr>word_document</vt:lpwstr>
  </property>
  <property fmtid="{D5CDD505-2E9C-101B-9397-08002B2CF9AE}" pid="3" name="KSOProductBuildVer">
    <vt:lpwstr>2052-12.1.0.17147</vt:lpwstr>
  </property>
  <property fmtid="{D5CDD505-2E9C-101B-9397-08002B2CF9AE}" pid="4" name="ICV">
    <vt:lpwstr>6720719AE64E496899213780A9816CD8_13</vt:lpwstr>
  </property>
</Properties>
</file>