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9AC3" w14:textId="0341B725" w:rsidR="00203333" w:rsidRPr="002A3A37" w:rsidRDefault="0060531A" w:rsidP="00203333">
      <w:pPr>
        <w:spacing w:line="360" w:lineRule="auto"/>
        <w:rPr>
          <w:rFonts w:ascii="Times New Roman" w:hAnsi="Times New Roman" w:cs="Times New Roman"/>
          <w:b/>
          <w:bCs/>
          <w:lang w:bidi="ar"/>
        </w:rPr>
      </w:pPr>
      <w:r>
        <w:rPr>
          <w:rFonts w:ascii="Times New Roman" w:hAnsi="Times New Roman" w:cs="Times New Roman"/>
          <w:b/>
          <w:bCs/>
          <w:lang w:bidi="ar"/>
        </w:rPr>
        <w:t>Supplementary figure and f</w:t>
      </w:r>
      <w:r w:rsidR="00203333" w:rsidRPr="00D375B8">
        <w:rPr>
          <w:rFonts w:ascii="Times New Roman" w:hAnsi="Times New Roman" w:cs="Times New Roman"/>
          <w:b/>
          <w:bCs/>
          <w:lang w:bidi="ar"/>
        </w:rPr>
        <w:t>igure explaining</w:t>
      </w:r>
    </w:p>
    <w:p w14:paraId="5CD01AA0" w14:textId="77777777" w:rsidR="00203333" w:rsidRPr="00D375B8" w:rsidRDefault="00203333" w:rsidP="00203333">
      <w:pPr>
        <w:spacing w:line="360" w:lineRule="auto"/>
        <w:jc w:val="both"/>
        <w:rPr>
          <w:rFonts w:ascii="Times New Roman" w:hAnsi="Times New Roman" w:cs="Times New Roman"/>
          <w:lang w:eastAsia="zh-Hans"/>
        </w:rPr>
      </w:pPr>
    </w:p>
    <w:p w14:paraId="369A4A16" w14:textId="058EE3AE" w:rsidR="00203333" w:rsidRPr="00D375B8" w:rsidRDefault="00D70FA0" w:rsidP="0020333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5C14C39" wp14:editId="5CC52AD9">
            <wp:extent cx="3594100" cy="4533900"/>
            <wp:effectExtent l="0" t="0" r="0" b="0"/>
            <wp:docPr id="2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图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8FF4A" w14:textId="77777777" w:rsidR="00203333" w:rsidRPr="00D375B8" w:rsidRDefault="00203333" w:rsidP="00203333">
      <w:pPr>
        <w:jc w:val="center"/>
        <w:rPr>
          <w:rFonts w:ascii="Times New Roman" w:hAnsi="Times New Roman" w:cs="Times New Roman"/>
          <w:b/>
          <w:bCs/>
          <w:lang w:eastAsia="zh-Hans"/>
        </w:rPr>
      </w:pPr>
      <w:r w:rsidRPr="00D375B8">
        <w:rPr>
          <w:rFonts w:ascii="Times New Roman" w:hAnsi="Times New Roman" w:cs="Times New Roman"/>
          <w:b/>
          <w:bCs/>
        </w:rPr>
        <w:t>Figure S1. Partial characterization of formulations</w:t>
      </w:r>
    </w:p>
    <w:p w14:paraId="520696CB" w14:textId="77777777" w:rsidR="00203333" w:rsidRPr="00D375B8" w:rsidRDefault="00203333" w:rsidP="00203333">
      <w:pPr>
        <w:jc w:val="both"/>
        <w:rPr>
          <w:rFonts w:ascii="Times New Roman" w:hAnsi="Times New Roman" w:cs="Times New Roman"/>
          <w:b/>
          <w:bCs/>
          <w:lang w:eastAsia="zh-Hans"/>
        </w:rPr>
      </w:pPr>
      <w:r w:rsidRPr="00D375B8">
        <w:rPr>
          <w:rFonts w:ascii="Times New Roman" w:hAnsi="Times New Roman" w:cs="Times New Roman"/>
          <w:lang w:eastAsia="zh-Hans"/>
        </w:rPr>
        <w:t>Pictures of hemolysis in different preparations.</w:t>
      </w:r>
    </w:p>
    <w:p w14:paraId="61D3CC93" w14:textId="77777777" w:rsidR="00203333" w:rsidRDefault="00203333" w:rsidP="00203333">
      <w:pPr>
        <w:jc w:val="center"/>
        <w:rPr>
          <w:rFonts w:ascii="Times New Roman" w:hAnsi="Times New Roman" w:cs="Times New Roman"/>
          <w:b/>
          <w:bCs/>
          <w:lang w:eastAsia="zh-Hans"/>
        </w:rPr>
      </w:pPr>
    </w:p>
    <w:p w14:paraId="155C13A6" w14:textId="75584F2A" w:rsidR="00203333" w:rsidRPr="00D375B8" w:rsidRDefault="00D70FA0" w:rsidP="00203333">
      <w:pPr>
        <w:jc w:val="center"/>
        <w:rPr>
          <w:rFonts w:ascii="Times New Roman" w:hAnsi="Times New Roman" w:cs="Times New Roman"/>
          <w:b/>
          <w:bCs/>
          <w:lang w:eastAsia="zh-Hans"/>
        </w:rPr>
      </w:pPr>
      <w:r>
        <w:rPr>
          <w:rFonts w:ascii="Times New Roman" w:hAnsi="Times New Roman" w:cs="Times New Roman"/>
          <w:b/>
          <w:bCs/>
          <w:noProof/>
          <w:lang w:eastAsia="zh-Hans"/>
        </w:rPr>
        <w:lastRenderedPageBreak/>
        <w:drawing>
          <wp:inline distT="0" distB="0" distL="0" distR="0" wp14:anchorId="57E1E1B0" wp14:editId="78FFC99D">
            <wp:extent cx="5274310" cy="32499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7E88" w14:textId="77777777" w:rsidR="00203333" w:rsidRPr="00D375B8" w:rsidRDefault="00203333" w:rsidP="00203333">
      <w:pPr>
        <w:jc w:val="center"/>
        <w:rPr>
          <w:rFonts w:ascii="Times New Roman" w:hAnsi="Times New Roman" w:cs="Times New Roman"/>
          <w:b/>
          <w:bCs/>
          <w:lang w:eastAsia="zh-Hans"/>
        </w:rPr>
      </w:pPr>
      <w:r w:rsidRPr="00D375B8">
        <w:rPr>
          <w:rFonts w:ascii="Times New Roman" w:hAnsi="Times New Roman" w:cs="Times New Roman"/>
          <w:b/>
          <w:bCs/>
        </w:rPr>
        <w:t xml:space="preserve">Figure S2. </w:t>
      </w:r>
      <w:r w:rsidRPr="00D375B8">
        <w:rPr>
          <w:rFonts w:ascii="Times New Roman" w:hAnsi="Times New Roman" w:cs="Times New Roman"/>
          <w:b/>
          <w:bCs/>
          <w:lang w:eastAsia="zh-Hans"/>
        </w:rPr>
        <w:t xml:space="preserve">Drug safety for </w:t>
      </w:r>
      <w:r w:rsidRPr="00D375B8">
        <w:rPr>
          <w:rFonts w:ascii="Times New Roman" w:hAnsi="Times New Roman" w:cs="Times New Roman"/>
          <w:b/>
          <w:bCs/>
          <w:i/>
          <w:iCs/>
          <w:lang w:eastAsia="zh-Hans"/>
        </w:rPr>
        <w:t>in vivo</w:t>
      </w:r>
      <w:r w:rsidRPr="00D375B8">
        <w:rPr>
          <w:rFonts w:ascii="Times New Roman" w:hAnsi="Times New Roman" w:cs="Times New Roman"/>
          <w:b/>
          <w:bCs/>
          <w:lang w:eastAsia="zh-Hans"/>
        </w:rPr>
        <w:t xml:space="preserve"> experiments</w:t>
      </w:r>
    </w:p>
    <w:p w14:paraId="7884D5DC" w14:textId="77777777" w:rsidR="00203333" w:rsidRPr="00D375B8" w:rsidRDefault="00203333" w:rsidP="00203333">
      <w:pPr>
        <w:spacing w:line="360" w:lineRule="auto"/>
        <w:jc w:val="both"/>
        <w:rPr>
          <w:rFonts w:ascii="Times New Roman" w:hAnsi="Times New Roman" w:cs="Times New Roman"/>
          <w:lang w:eastAsia="zh-Hans"/>
        </w:rPr>
      </w:pPr>
      <w:r w:rsidRPr="00D375B8">
        <w:rPr>
          <w:rFonts w:ascii="Times New Roman" w:hAnsi="Times New Roman" w:cs="Times New Roman"/>
          <w:lang w:eastAsia="zh-Hans"/>
        </w:rPr>
        <w:t xml:space="preserve">A. HE plots of liver and kidney tissue </w:t>
      </w:r>
      <w:r w:rsidRPr="00D375B8">
        <w:rPr>
          <w:rFonts w:ascii="Times New Roman" w:hAnsi="Times New Roman" w:cs="Times New Roman"/>
        </w:rPr>
        <w:t xml:space="preserve">(scale 50 </w:t>
      </w:r>
      <w:proofErr w:type="spellStart"/>
      <w:r w:rsidRPr="00D375B8">
        <w:rPr>
          <w:rFonts w:ascii="Times New Roman" w:hAnsi="Times New Roman" w:cs="Times New Roman"/>
        </w:rPr>
        <w:t>μm</w:t>
      </w:r>
      <w:proofErr w:type="spellEnd"/>
      <w:r w:rsidRPr="00D375B8">
        <w:rPr>
          <w:rFonts w:ascii="Times New Roman" w:hAnsi="Times New Roman" w:cs="Times New Roman"/>
        </w:rPr>
        <w:t>)</w:t>
      </w:r>
      <w:r w:rsidRPr="00D375B8">
        <w:rPr>
          <w:rFonts w:ascii="Times New Roman" w:hAnsi="Times New Roman" w:cs="Times New Roman"/>
          <w:lang w:eastAsia="zh-Hans"/>
        </w:rPr>
        <w:t xml:space="preserve">. B. Body weight monitoring of </w:t>
      </w:r>
      <w:proofErr w:type="spellStart"/>
      <w:r w:rsidRPr="00D375B8">
        <w:rPr>
          <w:rFonts w:ascii="Times New Roman" w:hAnsi="Times New Roman" w:cs="Times New Roman"/>
          <w:lang w:eastAsia="zh-Hans"/>
        </w:rPr>
        <w:t>ApoE</w:t>
      </w:r>
      <w:proofErr w:type="spellEnd"/>
      <w:r w:rsidRPr="00D375B8">
        <w:rPr>
          <w:rFonts w:ascii="Times New Roman" w:hAnsi="Times New Roman" w:cs="Times New Roman"/>
          <w:lang w:eastAsia="zh-Hans"/>
        </w:rPr>
        <w:t>-/- mice; C, D, E, and F show the serum ALT, AST, urea and Crea levels, respectively. (S, saline; M, MTX; M-H, MTX-H</w:t>
      </w:r>
      <w:r w:rsidRPr="00D375B8">
        <w:rPr>
          <w:rFonts w:ascii="Times New Roman" w:hAnsi="Times New Roman" w:cs="Times New Roman"/>
        </w:rPr>
        <w:t>SA</w:t>
      </w:r>
      <w:r w:rsidRPr="00D375B8">
        <w:rPr>
          <w:rFonts w:ascii="Times New Roman" w:hAnsi="Times New Roman" w:cs="Times New Roman"/>
          <w:lang w:eastAsia="zh-Hans"/>
        </w:rPr>
        <w:t xml:space="preserve">; L/M-H, </w:t>
      </w:r>
      <w:proofErr w:type="spellStart"/>
      <w:r w:rsidRPr="00D375B8">
        <w:rPr>
          <w:rFonts w:ascii="Times New Roman" w:hAnsi="Times New Roman" w:cs="Times New Roman"/>
          <w:lang w:eastAsia="zh-Hans"/>
        </w:rPr>
        <w:t>Lipo</w:t>
      </w:r>
      <w:proofErr w:type="spellEnd"/>
      <w:r w:rsidRPr="00D375B8">
        <w:rPr>
          <w:rFonts w:ascii="Times New Roman" w:hAnsi="Times New Roman" w:cs="Times New Roman"/>
          <w:lang w:eastAsia="zh-Hans"/>
        </w:rPr>
        <w:t>/MTX-HSA</w:t>
      </w:r>
      <w:r w:rsidRPr="00D375B8">
        <w:rPr>
          <w:rFonts w:ascii="Times New Roman" w:hAnsi="Times New Roman" w:cs="Times New Roman"/>
        </w:rPr>
        <w:t xml:space="preserve">; </w:t>
      </w:r>
      <w:r w:rsidRPr="00D375B8">
        <w:rPr>
          <w:rFonts w:ascii="Times New Roman" w:hAnsi="Times New Roman" w:cs="Times New Roman"/>
          <w:lang w:eastAsia="zh-Hans"/>
        </w:rPr>
        <w:t>P/L/M-H, PTD/</w:t>
      </w:r>
      <w:proofErr w:type="spellStart"/>
      <w:r w:rsidRPr="00D375B8">
        <w:rPr>
          <w:rFonts w:ascii="Times New Roman" w:hAnsi="Times New Roman" w:cs="Times New Roman"/>
          <w:lang w:eastAsia="zh-Hans"/>
        </w:rPr>
        <w:t>Lipo</w:t>
      </w:r>
      <w:proofErr w:type="spellEnd"/>
      <w:r w:rsidRPr="00D375B8">
        <w:rPr>
          <w:rFonts w:ascii="Times New Roman" w:hAnsi="Times New Roman" w:cs="Times New Roman"/>
          <w:lang w:eastAsia="zh-Hans"/>
        </w:rPr>
        <w:t>/MTX-HSA; *, &lt;0.05 vs saline)</w:t>
      </w:r>
    </w:p>
    <w:p w14:paraId="1B0D4A71" w14:textId="77777777" w:rsidR="00203333" w:rsidRDefault="00203333" w:rsidP="00203333">
      <w:pPr>
        <w:jc w:val="both"/>
        <w:rPr>
          <w:rFonts w:ascii="Times New Roman" w:hAnsi="Times New Roman" w:cs="Times New Roman"/>
        </w:rPr>
      </w:pPr>
    </w:p>
    <w:p w14:paraId="67ED8BB8" w14:textId="6B301670" w:rsidR="00203333" w:rsidRPr="00D375B8" w:rsidRDefault="00D70FA0" w:rsidP="0020333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D9B582" wp14:editId="2F344D2D">
            <wp:extent cx="5274310" cy="27546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F44D" w14:textId="77777777" w:rsidR="00203333" w:rsidRPr="00D375B8" w:rsidRDefault="00203333" w:rsidP="00203333">
      <w:pPr>
        <w:jc w:val="center"/>
        <w:rPr>
          <w:rFonts w:ascii="Times New Roman" w:hAnsi="Times New Roman" w:cs="Times New Roman"/>
          <w:b/>
          <w:bCs/>
          <w:lang w:eastAsia="zh-Hans"/>
        </w:rPr>
      </w:pPr>
      <w:r w:rsidRPr="00D375B8">
        <w:rPr>
          <w:rFonts w:ascii="Times New Roman" w:hAnsi="Times New Roman" w:cs="Times New Roman"/>
          <w:b/>
          <w:bCs/>
        </w:rPr>
        <w:t xml:space="preserve">Figure S3. </w:t>
      </w:r>
      <w:r w:rsidRPr="00D375B8">
        <w:rPr>
          <w:rFonts w:ascii="Times New Roman" w:hAnsi="Times New Roman" w:cs="Times New Roman"/>
          <w:b/>
          <w:bCs/>
          <w:lang w:eastAsia="zh-Hans"/>
        </w:rPr>
        <w:t xml:space="preserve">Drug safety for </w:t>
      </w:r>
      <w:r w:rsidRPr="00D375B8">
        <w:rPr>
          <w:rFonts w:ascii="Times New Roman" w:hAnsi="Times New Roman" w:cs="Times New Roman"/>
          <w:b/>
          <w:bCs/>
          <w:i/>
          <w:iCs/>
          <w:lang w:eastAsia="zh-Hans"/>
        </w:rPr>
        <w:t>in vivo</w:t>
      </w:r>
      <w:r w:rsidRPr="00D375B8">
        <w:rPr>
          <w:rFonts w:ascii="Times New Roman" w:hAnsi="Times New Roman" w:cs="Times New Roman"/>
          <w:b/>
          <w:bCs/>
          <w:lang w:eastAsia="zh-Hans"/>
        </w:rPr>
        <w:t xml:space="preserve"> experiments </w:t>
      </w:r>
      <w:r w:rsidRPr="00D375B8">
        <w:rPr>
          <w:rFonts w:ascii="Times New Roman" w:hAnsi="Times New Roman" w:cs="Times New Roman"/>
          <w:b/>
          <w:bCs/>
        </w:rPr>
        <w:t xml:space="preserve">and </w:t>
      </w:r>
      <w:r>
        <w:rPr>
          <w:rFonts w:ascii="Times New Roman" w:hAnsi="Times New Roman" w:cs="Times New Roman"/>
          <w:b/>
          <w:bCs/>
          <w:lang w:eastAsia="zh-Hans"/>
        </w:rPr>
        <w:t>antiplaque</w:t>
      </w:r>
      <w:r w:rsidRPr="00D375B8">
        <w:rPr>
          <w:rFonts w:ascii="Times New Roman" w:hAnsi="Times New Roman" w:cs="Times New Roman"/>
          <w:b/>
          <w:bCs/>
          <w:lang w:eastAsia="zh-Hans"/>
        </w:rPr>
        <w:t xml:space="preserve"> effects</w:t>
      </w:r>
    </w:p>
    <w:p w14:paraId="2849FB60" w14:textId="77777777" w:rsidR="00203333" w:rsidRPr="00D375B8" w:rsidRDefault="00203333" w:rsidP="000B1923">
      <w:pPr>
        <w:pStyle w:val="ListParagraph"/>
        <w:ind w:left="360" w:firstLineChars="0" w:firstLine="0"/>
        <w:jc w:val="both"/>
        <w:rPr>
          <w:rFonts w:ascii="Times New Roman" w:hAnsi="Times New Roman" w:cs="Times New Roman"/>
        </w:rPr>
      </w:pPr>
      <w:r w:rsidRPr="00D375B8">
        <w:rPr>
          <w:rFonts w:ascii="Times New Roman" w:hAnsi="Times New Roman" w:cs="Times New Roman"/>
          <w:lang w:eastAsia="zh-Hans"/>
        </w:rPr>
        <w:t xml:space="preserve">H&amp;E plots of heart, liver, spleen, lung and kidney tissues </w:t>
      </w:r>
      <w:r w:rsidRPr="00D375B8">
        <w:rPr>
          <w:rFonts w:ascii="Times New Roman" w:hAnsi="Times New Roman" w:cs="Times New Roman"/>
        </w:rPr>
        <w:t xml:space="preserve">(scale bar: 200 </w:t>
      </w:r>
      <w:proofErr w:type="spellStart"/>
      <w:r w:rsidRPr="00D375B8">
        <w:rPr>
          <w:rFonts w:ascii="Times New Roman" w:hAnsi="Times New Roman" w:cs="Times New Roman"/>
        </w:rPr>
        <w:t>μm</w:t>
      </w:r>
      <w:proofErr w:type="spellEnd"/>
      <w:r w:rsidRPr="00D375B8">
        <w:rPr>
          <w:rFonts w:ascii="Times New Roman" w:hAnsi="Times New Roman" w:cs="Times New Roman"/>
        </w:rPr>
        <w:t>).</w:t>
      </w:r>
    </w:p>
    <w:p w14:paraId="71133B7B" w14:textId="77777777" w:rsidR="000B1923" w:rsidRDefault="000B1923" w:rsidP="000B1923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Hans"/>
        </w:rPr>
      </w:pPr>
    </w:p>
    <w:p w14:paraId="09DDD0C7" w14:textId="77777777" w:rsidR="000B1923" w:rsidRDefault="000B1923" w:rsidP="000B1923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Hans"/>
        </w:rPr>
      </w:pPr>
      <w:r>
        <w:rPr>
          <w:rFonts w:ascii="Times New Roman" w:hAnsi="Times New Roman" w:cs="Times New Roman" w:hint="eastAsia"/>
          <w:b/>
          <w:bCs/>
          <w:noProof/>
          <w:lang w:eastAsia="zh-Hans"/>
        </w:rPr>
        <w:lastRenderedPageBreak/>
        <w:drawing>
          <wp:inline distT="0" distB="0" distL="0" distR="0" wp14:anchorId="21CA158D" wp14:editId="60A99085">
            <wp:extent cx="5274310" cy="1184275"/>
            <wp:effectExtent l="0" t="0" r="0" b="0"/>
            <wp:docPr id="7" name="图片 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表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15C5" w14:textId="5CCC3246" w:rsidR="000B1923" w:rsidRPr="00D375B8" w:rsidRDefault="000B1923" w:rsidP="000B1923">
      <w:pPr>
        <w:spacing w:line="360" w:lineRule="auto"/>
        <w:jc w:val="center"/>
        <w:rPr>
          <w:rFonts w:ascii="Times New Roman" w:hAnsi="Times New Roman" w:cs="Times New Roman"/>
          <w:b/>
          <w:bCs/>
          <w:lang w:eastAsia="zh-Hans"/>
        </w:rPr>
      </w:pPr>
      <w:r w:rsidRPr="00D375B8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4</w:t>
      </w:r>
      <w:r w:rsidRPr="00D375B8">
        <w:rPr>
          <w:rFonts w:ascii="Times New Roman" w:hAnsi="Times New Roman" w:cs="Times New Roman"/>
          <w:b/>
          <w:bCs/>
        </w:rPr>
        <w:t xml:space="preserve">. </w:t>
      </w:r>
      <w:r w:rsidRPr="00067A58">
        <w:rPr>
          <w:rFonts w:ascii="Times New Roman" w:hAnsi="Times New Roman" w:cs="Times New Roman"/>
          <w:b/>
          <w:bCs/>
          <w:lang w:eastAsia="zh-Hans"/>
        </w:rPr>
        <w:t>Oil red O staining</w:t>
      </w:r>
      <w:r>
        <w:rPr>
          <w:rFonts w:ascii="Times New Roman" w:hAnsi="Times New Roman" w:cs="Times New Roman"/>
          <w:b/>
          <w:bCs/>
          <w:lang w:eastAsia="zh-Hans"/>
        </w:rPr>
        <w:t xml:space="preserve"> of HASMCs</w:t>
      </w:r>
    </w:p>
    <w:p w14:paraId="7B12F83C" w14:textId="77777777" w:rsidR="000B1923" w:rsidRPr="00067A58" w:rsidRDefault="000B1923" w:rsidP="000B1923">
      <w:pPr>
        <w:spacing w:line="360" w:lineRule="auto"/>
        <w:jc w:val="both"/>
        <w:rPr>
          <w:rFonts w:ascii="Times New Roman" w:hAnsi="Times New Roman" w:cs="Times New Roman"/>
          <w:b/>
          <w:bCs/>
          <w:lang w:eastAsia="zh-Hans"/>
        </w:rPr>
      </w:pPr>
      <w:r w:rsidRPr="00DB3775">
        <w:rPr>
          <w:rFonts w:ascii="Times New Roman" w:hAnsi="Times New Roman" w:cs="Times New Roman"/>
          <w:lang w:eastAsia="zh-Hans"/>
        </w:rPr>
        <w:t xml:space="preserve">The </w:t>
      </w:r>
      <w:r>
        <w:rPr>
          <w:rFonts w:ascii="Times New Roman" w:hAnsi="Times New Roman" w:cs="Times New Roman"/>
          <w:lang w:eastAsia="zh-Hans"/>
        </w:rPr>
        <w:t>m</w:t>
      </w:r>
      <w:r w:rsidRPr="00DB3775">
        <w:rPr>
          <w:rFonts w:ascii="Times New Roman" w:hAnsi="Times New Roman" w:cs="Times New Roman"/>
        </w:rPr>
        <w:t>odel (</w:t>
      </w:r>
      <w:r w:rsidRPr="00DB3775">
        <w:rPr>
          <w:rFonts w:ascii="Times New Roman" w:hAnsi="Times New Roman" w:cs="Times New Roman"/>
          <w:lang w:eastAsia="zh-Hans"/>
        </w:rPr>
        <w:t xml:space="preserve">ox-LDL), </w:t>
      </w:r>
      <w:proofErr w:type="spellStart"/>
      <w:r w:rsidRPr="00DB3775">
        <w:rPr>
          <w:rFonts w:ascii="Times New Roman" w:hAnsi="Times New Roman" w:cs="Times New Roman"/>
          <w:lang w:eastAsia="zh-Hans"/>
        </w:rPr>
        <w:t>ox-LDL+</w:t>
      </w:r>
      <w:r>
        <w:rPr>
          <w:rFonts w:ascii="Times New Roman" w:hAnsi="Times New Roman" w:cs="Times New Roman"/>
          <w:lang w:eastAsia="zh-Hans"/>
        </w:rPr>
        <w:t>Lipo</w:t>
      </w:r>
      <w:proofErr w:type="spellEnd"/>
      <w:r w:rsidRPr="00DB3775">
        <w:rPr>
          <w:rFonts w:ascii="Times New Roman" w:hAnsi="Times New Roman" w:cs="Times New Roman"/>
          <w:lang w:eastAsia="zh-Hans"/>
        </w:rPr>
        <w:t>, ox-LDL+MTX, ox-LDL+MTX-HSA</w:t>
      </w:r>
      <w:r w:rsidRPr="00DB3775">
        <w:rPr>
          <w:rFonts w:ascii="Times New Roman" w:hAnsi="Times New Roman" w:cs="Times New Roman"/>
        </w:rPr>
        <w:t xml:space="preserve">, </w:t>
      </w:r>
      <w:proofErr w:type="spellStart"/>
      <w:r w:rsidRPr="00DB3775">
        <w:rPr>
          <w:rFonts w:ascii="Times New Roman" w:hAnsi="Times New Roman" w:cs="Times New Roman"/>
        </w:rPr>
        <w:t>ox-LDL+Lipo</w:t>
      </w:r>
      <w:proofErr w:type="spellEnd"/>
      <w:r w:rsidRPr="00DB3775">
        <w:rPr>
          <w:rFonts w:ascii="Times New Roman" w:hAnsi="Times New Roman" w:cs="Times New Roman"/>
        </w:rPr>
        <w:t>/MTX-HSA</w:t>
      </w:r>
      <w:r w:rsidRPr="00DB3775">
        <w:rPr>
          <w:rFonts w:ascii="Times New Roman" w:hAnsi="Times New Roman" w:cs="Times New Roman"/>
          <w:lang w:eastAsia="zh-Hans"/>
        </w:rPr>
        <w:t xml:space="preserve"> and ox-LDL+PTD/</w:t>
      </w:r>
      <w:proofErr w:type="spellStart"/>
      <w:r w:rsidRPr="00DB3775">
        <w:rPr>
          <w:rFonts w:ascii="Times New Roman" w:hAnsi="Times New Roman" w:cs="Times New Roman"/>
          <w:lang w:eastAsia="zh-Hans"/>
        </w:rPr>
        <w:t>Lipo</w:t>
      </w:r>
      <w:proofErr w:type="spellEnd"/>
      <w:r w:rsidRPr="00DB3775">
        <w:rPr>
          <w:rFonts w:ascii="Times New Roman" w:hAnsi="Times New Roman" w:cs="Times New Roman"/>
          <w:lang w:eastAsia="zh-Hans"/>
        </w:rPr>
        <w:t xml:space="preserve">/MTX-HSA preparations were treated with HASMCs, and white light imaging of oil red O staining was performed </w:t>
      </w:r>
      <w:r w:rsidRPr="00DB3775">
        <w:rPr>
          <w:rFonts w:ascii="Times New Roman" w:hAnsi="Times New Roman" w:cs="Times New Roman"/>
        </w:rPr>
        <w:t xml:space="preserve">(scale 20 </w:t>
      </w:r>
      <w:proofErr w:type="spellStart"/>
      <w:r w:rsidRPr="00DB3775">
        <w:rPr>
          <w:rFonts w:ascii="Times New Roman" w:hAnsi="Times New Roman" w:cs="Times New Roman"/>
        </w:rPr>
        <w:t>μm</w:t>
      </w:r>
      <w:proofErr w:type="spellEnd"/>
      <w:r w:rsidRPr="00DB377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14:paraId="169BC64D" w14:textId="77777777" w:rsidR="000B1923" w:rsidRPr="000B1923" w:rsidRDefault="000B1923" w:rsidP="00203333">
      <w:pPr>
        <w:pStyle w:val="ListParagraph"/>
        <w:ind w:left="360" w:firstLineChars="0" w:firstLine="0"/>
        <w:jc w:val="both"/>
        <w:rPr>
          <w:rFonts w:ascii="Times New Roman" w:hAnsi="Times New Roman" w:cs="Times New Roman"/>
          <w:lang w:eastAsia="zh-Hans"/>
        </w:rPr>
      </w:pPr>
    </w:p>
    <w:p w14:paraId="02ADE102" w14:textId="73F1786C" w:rsidR="00203333" w:rsidRPr="00D375B8" w:rsidRDefault="00D70FA0" w:rsidP="00203333">
      <w:pPr>
        <w:pStyle w:val="ListParagraph"/>
        <w:ind w:left="360" w:firstLineChars="0" w:firstLine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0" distR="0" wp14:anchorId="11A5B6F5" wp14:editId="6C3B1E11">
            <wp:extent cx="5274310" cy="24142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B842" w14:textId="55D598EF" w:rsidR="00203333" w:rsidRPr="00D375B8" w:rsidRDefault="00203333" w:rsidP="00203333">
      <w:pPr>
        <w:jc w:val="center"/>
        <w:rPr>
          <w:rFonts w:ascii="Times New Roman" w:hAnsi="Times New Roman" w:cs="Times New Roman"/>
        </w:rPr>
      </w:pPr>
      <w:r w:rsidRPr="00D375B8">
        <w:rPr>
          <w:rFonts w:ascii="Times New Roman" w:hAnsi="Times New Roman" w:cs="Times New Roman"/>
          <w:b/>
          <w:bCs/>
        </w:rPr>
        <w:t>Figure S</w:t>
      </w:r>
      <w:r w:rsidR="000B1923">
        <w:rPr>
          <w:rFonts w:ascii="Times New Roman" w:hAnsi="Times New Roman" w:cs="Times New Roman"/>
          <w:b/>
          <w:bCs/>
        </w:rPr>
        <w:t>5</w:t>
      </w:r>
      <w:r w:rsidRPr="00D375B8">
        <w:rPr>
          <w:rFonts w:ascii="Times New Roman" w:hAnsi="Times New Roman" w:cs="Times New Roman"/>
          <w:b/>
          <w:bCs/>
        </w:rPr>
        <w:t xml:space="preserve">. </w:t>
      </w:r>
      <w:r w:rsidRPr="00D375B8">
        <w:rPr>
          <w:rFonts w:ascii="Times New Roman" w:hAnsi="Times New Roman" w:cs="Times New Roman"/>
          <w:b/>
          <w:bCs/>
          <w:lang w:eastAsia="zh-Hans"/>
        </w:rPr>
        <w:t xml:space="preserve">Antiadhesion effects of </w:t>
      </w:r>
      <w:r>
        <w:rPr>
          <w:rFonts w:ascii="Times New Roman" w:hAnsi="Times New Roman" w:cs="Times New Roman"/>
          <w:b/>
          <w:bCs/>
          <w:lang w:eastAsia="zh-Hans"/>
        </w:rPr>
        <w:t xml:space="preserve">the </w:t>
      </w:r>
      <w:r w:rsidRPr="00D375B8">
        <w:rPr>
          <w:rFonts w:ascii="Times New Roman" w:hAnsi="Times New Roman" w:cs="Times New Roman"/>
          <w:b/>
          <w:bCs/>
          <w:lang w:eastAsia="zh-Hans"/>
        </w:rPr>
        <w:t xml:space="preserve">nanomaterials </w:t>
      </w:r>
      <w:r w:rsidRPr="00D375B8">
        <w:rPr>
          <w:rFonts w:ascii="Times New Roman" w:hAnsi="Times New Roman" w:cs="Times New Roman"/>
          <w:b/>
          <w:bCs/>
          <w:i/>
          <w:iCs/>
          <w:lang w:eastAsia="zh-Hans"/>
        </w:rPr>
        <w:t>in vitro</w:t>
      </w:r>
    </w:p>
    <w:p w14:paraId="44747C36" w14:textId="3F2B2FA5" w:rsidR="00203333" w:rsidRDefault="00203333" w:rsidP="00D70FA0">
      <w:pPr>
        <w:spacing w:line="360" w:lineRule="auto"/>
        <w:jc w:val="both"/>
        <w:rPr>
          <w:rFonts w:ascii="Times New Roman" w:hAnsi="Times New Roman" w:cs="Times New Roman"/>
          <w:lang w:eastAsia="zh-Hans"/>
        </w:rPr>
      </w:pPr>
      <w:r w:rsidRPr="00D375B8">
        <w:rPr>
          <w:rFonts w:ascii="Times New Roman" w:hAnsi="Times New Roman" w:cs="Times New Roman"/>
        </w:rPr>
        <w:t>A</w:t>
      </w:r>
      <w:r w:rsidRPr="00D375B8">
        <w:rPr>
          <w:rFonts w:ascii="Times New Roman" w:hAnsi="Times New Roman" w:cs="Times New Roman"/>
          <w:lang w:eastAsia="zh-Hans"/>
        </w:rPr>
        <w:t xml:space="preserve">. Adhesion imaging of THP-1 cells carrying the BCECF probe after treatment of HUVECs with the control, model (LPS), LPS+MTX, LPS+MTX-HSA, </w:t>
      </w:r>
      <w:proofErr w:type="spellStart"/>
      <w:r w:rsidRPr="00D375B8">
        <w:rPr>
          <w:rFonts w:ascii="Times New Roman" w:hAnsi="Times New Roman" w:cs="Times New Roman"/>
          <w:lang w:eastAsia="zh-Hans"/>
        </w:rPr>
        <w:t>LPS+</w:t>
      </w:r>
      <w:r w:rsidRPr="00D375B8">
        <w:rPr>
          <w:rFonts w:ascii="Times New Roman" w:hAnsi="Times New Roman" w:cs="Times New Roman"/>
        </w:rPr>
        <w:t>Lipo</w:t>
      </w:r>
      <w:proofErr w:type="spellEnd"/>
      <w:r w:rsidRPr="00D375B8">
        <w:rPr>
          <w:rFonts w:ascii="Times New Roman" w:hAnsi="Times New Roman" w:cs="Times New Roman"/>
        </w:rPr>
        <w:t>/</w:t>
      </w:r>
      <w:r w:rsidRPr="00D375B8">
        <w:rPr>
          <w:rFonts w:ascii="Times New Roman" w:hAnsi="Times New Roman" w:cs="Times New Roman"/>
          <w:lang w:eastAsia="zh-Hans"/>
        </w:rPr>
        <w:t>MTX-HSA and LPS+PTD/</w:t>
      </w:r>
      <w:proofErr w:type="spellStart"/>
      <w:r w:rsidRPr="00D375B8">
        <w:rPr>
          <w:rFonts w:ascii="Times New Roman" w:hAnsi="Times New Roman" w:cs="Times New Roman"/>
          <w:lang w:eastAsia="zh-Hans"/>
        </w:rPr>
        <w:t>Lipo</w:t>
      </w:r>
      <w:proofErr w:type="spellEnd"/>
      <w:r w:rsidRPr="00D375B8">
        <w:rPr>
          <w:rFonts w:ascii="Times New Roman" w:hAnsi="Times New Roman" w:cs="Times New Roman"/>
          <w:lang w:eastAsia="zh-Hans"/>
        </w:rPr>
        <w:t xml:space="preserve">/MTX-HSA preparations </w:t>
      </w:r>
      <w:r w:rsidRPr="00D375B8">
        <w:rPr>
          <w:rFonts w:ascii="Times New Roman" w:hAnsi="Times New Roman" w:cs="Times New Roman"/>
        </w:rPr>
        <w:t xml:space="preserve">(scale 50 </w:t>
      </w:r>
      <w:proofErr w:type="spellStart"/>
      <w:r w:rsidRPr="00D375B8">
        <w:rPr>
          <w:rFonts w:ascii="Times New Roman" w:hAnsi="Times New Roman" w:cs="Times New Roman"/>
        </w:rPr>
        <w:t>μm</w:t>
      </w:r>
      <w:proofErr w:type="spellEnd"/>
      <w:r w:rsidRPr="00D375B8">
        <w:rPr>
          <w:rFonts w:ascii="Times New Roman" w:hAnsi="Times New Roman" w:cs="Times New Roman"/>
        </w:rPr>
        <w:t>)</w:t>
      </w:r>
      <w:r w:rsidRPr="00D375B8">
        <w:rPr>
          <w:rFonts w:ascii="Times New Roman" w:hAnsi="Times New Roman" w:cs="Times New Roman"/>
          <w:lang w:eastAsia="zh-Hans"/>
        </w:rPr>
        <w:t xml:space="preserve">; B is a statistical graph of E. (Ctr, control; </w:t>
      </w:r>
      <w:proofErr w:type="spellStart"/>
      <w:r w:rsidRPr="00D375B8">
        <w:rPr>
          <w:rFonts w:ascii="Times New Roman" w:hAnsi="Times New Roman" w:cs="Times New Roman"/>
          <w:lang w:eastAsia="zh-Hans"/>
        </w:rPr>
        <w:t>Mdl</w:t>
      </w:r>
      <w:proofErr w:type="spellEnd"/>
      <w:r w:rsidRPr="00D375B8">
        <w:rPr>
          <w:rFonts w:ascii="Times New Roman" w:hAnsi="Times New Roman" w:cs="Times New Roman"/>
          <w:lang w:eastAsia="zh-Hans"/>
        </w:rPr>
        <w:t xml:space="preserve">, model </w:t>
      </w:r>
      <w:r w:rsidRPr="00D375B8">
        <w:rPr>
          <w:rFonts w:ascii="Times New Roman" w:hAnsi="Times New Roman" w:cs="Times New Roman"/>
        </w:rPr>
        <w:t>ox</w:t>
      </w:r>
      <w:r w:rsidRPr="00D375B8">
        <w:rPr>
          <w:rFonts w:ascii="Times New Roman" w:hAnsi="Times New Roman" w:cs="Times New Roman"/>
          <w:lang w:eastAsia="zh-Hans"/>
        </w:rPr>
        <w:t xml:space="preserve">-LDL); M, </w:t>
      </w:r>
      <w:proofErr w:type="spellStart"/>
      <w:r w:rsidRPr="00D375B8">
        <w:rPr>
          <w:rFonts w:ascii="Times New Roman" w:hAnsi="Times New Roman" w:cs="Times New Roman"/>
          <w:lang w:eastAsia="zh-Hans"/>
        </w:rPr>
        <w:t>model+MTX</w:t>
      </w:r>
      <w:proofErr w:type="spellEnd"/>
      <w:r w:rsidRPr="00D375B8">
        <w:rPr>
          <w:rFonts w:ascii="Times New Roman" w:hAnsi="Times New Roman" w:cs="Times New Roman"/>
          <w:lang w:eastAsia="zh-Hans"/>
        </w:rPr>
        <w:t xml:space="preserve">; M-H, </w:t>
      </w:r>
      <w:proofErr w:type="spellStart"/>
      <w:r w:rsidRPr="00D375B8">
        <w:rPr>
          <w:rFonts w:ascii="Times New Roman" w:hAnsi="Times New Roman" w:cs="Times New Roman"/>
          <w:lang w:eastAsia="zh-Hans"/>
        </w:rPr>
        <w:t>model+MTX-H</w:t>
      </w:r>
      <w:r w:rsidRPr="00D375B8">
        <w:rPr>
          <w:rFonts w:ascii="Times New Roman" w:hAnsi="Times New Roman" w:cs="Times New Roman"/>
        </w:rPr>
        <w:t>SA</w:t>
      </w:r>
      <w:proofErr w:type="spellEnd"/>
      <w:r w:rsidRPr="00D375B8">
        <w:rPr>
          <w:rFonts w:ascii="Times New Roman" w:hAnsi="Times New Roman" w:cs="Times New Roman"/>
          <w:lang w:eastAsia="zh-Hans"/>
        </w:rPr>
        <w:t xml:space="preserve">; L/M-H, </w:t>
      </w:r>
      <w:proofErr w:type="spellStart"/>
      <w:r w:rsidRPr="00D375B8">
        <w:rPr>
          <w:rFonts w:ascii="Times New Roman" w:hAnsi="Times New Roman" w:cs="Times New Roman"/>
          <w:lang w:eastAsia="zh-Hans"/>
        </w:rPr>
        <w:t>model+Lipo</w:t>
      </w:r>
      <w:proofErr w:type="spellEnd"/>
      <w:r w:rsidRPr="00D375B8">
        <w:rPr>
          <w:rFonts w:ascii="Times New Roman" w:hAnsi="Times New Roman" w:cs="Times New Roman"/>
          <w:lang w:eastAsia="zh-Hans"/>
        </w:rPr>
        <w:t>/MTX-HSA</w:t>
      </w:r>
      <w:r w:rsidRPr="00D375B8">
        <w:rPr>
          <w:rFonts w:ascii="Times New Roman" w:hAnsi="Times New Roman" w:cs="Times New Roman"/>
        </w:rPr>
        <w:t xml:space="preserve">; </w:t>
      </w:r>
      <w:r w:rsidRPr="00D375B8">
        <w:rPr>
          <w:rFonts w:ascii="Times New Roman" w:hAnsi="Times New Roman" w:cs="Times New Roman"/>
          <w:lang w:eastAsia="zh-Hans"/>
        </w:rPr>
        <w:t xml:space="preserve">P/L/M-H, </w:t>
      </w:r>
      <w:proofErr w:type="spellStart"/>
      <w:r w:rsidRPr="00D375B8">
        <w:rPr>
          <w:rFonts w:ascii="Times New Roman" w:hAnsi="Times New Roman" w:cs="Times New Roman"/>
          <w:lang w:eastAsia="zh-Hans"/>
        </w:rPr>
        <w:t>model+PTD</w:t>
      </w:r>
      <w:proofErr w:type="spellEnd"/>
      <w:r w:rsidRPr="00D375B8">
        <w:rPr>
          <w:rFonts w:ascii="Times New Roman" w:hAnsi="Times New Roman" w:cs="Times New Roman"/>
          <w:lang w:eastAsia="zh-Hans"/>
        </w:rPr>
        <w:t>/</w:t>
      </w:r>
      <w:proofErr w:type="spellStart"/>
      <w:r w:rsidRPr="00D375B8">
        <w:rPr>
          <w:rFonts w:ascii="Times New Roman" w:hAnsi="Times New Roman" w:cs="Times New Roman"/>
          <w:lang w:eastAsia="zh-Hans"/>
        </w:rPr>
        <w:t>Lipo</w:t>
      </w:r>
      <w:proofErr w:type="spellEnd"/>
      <w:r w:rsidRPr="00D375B8">
        <w:rPr>
          <w:rFonts w:ascii="Times New Roman" w:hAnsi="Times New Roman" w:cs="Times New Roman"/>
          <w:lang w:eastAsia="zh-Hans"/>
        </w:rPr>
        <w:t>/MTX-HSA; ####, &lt;0.0001 vs control; *, &lt;0.05; **, &lt;0.01; ***, &lt;0.001; ****, &lt;0.0001 vs Model)</w:t>
      </w:r>
    </w:p>
    <w:p w14:paraId="76CFA31B" w14:textId="77777777" w:rsidR="00D70FA0" w:rsidRPr="00D70FA0" w:rsidRDefault="00D70FA0" w:rsidP="00D70FA0">
      <w:pPr>
        <w:spacing w:line="360" w:lineRule="auto"/>
        <w:jc w:val="both"/>
        <w:rPr>
          <w:rFonts w:ascii="Times New Roman" w:hAnsi="Times New Roman" w:cs="Times New Roman"/>
          <w:lang w:eastAsia="zh-Hans"/>
        </w:rPr>
      </w:pPr>
    </w:p>
    <w:p w14:paraId="52E8DDD9" w14:textId="3316357B" w:rsidR="00D70FA0" w:rsidRDefault="00D70FA0" w:rsidP="00D70FA0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60E8BFE" wp14:editId="32D41B8D">
            <wp:extent cx="5207000" cy="5994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C922" w14:textId="3504AE06" w:rsidR="00D70FA0" w:rsidRDefault="00D70FA0" w:rsidP="00D70FA0">
      <w:pPr>
        <w:spacing w:line="360" w:lineRule="auto"/>
        <w:jc w:val="center"/>
        <w:rPr>
          <w:rFonts w:ascii="Times New Roman" w:hAnsi="Times New Roman" w:cs="Times New Roman"/>
        </w:rPr>
      </w:pPr>
      <w:r w:rsidRPr="00D375B8">
        <w:rPr>
          <w:rFonts w:ascii="Times New Roman" w:hAnsi="Times New Roman" w:cs="Times New Roman"/>
          <w:b/>
          <w:bCs/>
        </w:rPr>
        <w:t>Figure S</w:t>
      </w:r>
      <w:r w:rsidR="000B1923">
        <w:rPr>
          <w:rFonts w:ascii="Times New Roman" w:hAnsi="Times New Roman" w:cs="Times New Roman"/>
          <w:b/>
          <w:bCs/>
        </w:rPr>
        <w:t>6</w:t>
      </w:r>
      <w:r w:rsidRPr="00D375B8">
        <w:rPr>
          <w:rFonts w:ascii="Times New Roman" w:hAnsi="Times New Roman" w:cs="Times New Roman"/>
          <w:b/>
          <w:bCs/>
        </w:rPr>
        <w:t xml:space="preserve">. </w:t>
      </w:r>
      <w:r w:rsidRPr="00755FC2">
        <w:rPr>
          <w:rFonts w:ascii="Times New Roman" w:hAnsi="Times New Roman" w:cs="Times New Roman"/>
          <w:b/>
          <w:bCs/>
          <w:lang w:eastAsia="zh-Hans"/>
        </w:rPr>
        <w:t>Statistical graphs</w:t>
      </w:r>
      <w:r w:rsidRPr="00755FC2">
        <w:rPr>
          <w:rFonts w:ascii="Times New Roman" w:hAnsi="Times New Roman" w:cs="Times New Roman"/>
          <w:b/>
          <w:bCs/>
        </w:rPr>
        <w:t xml:space="preserve"> of </w:t>
      </w:r>
      <w:r>
        <w:rPr>
          <w:rFonts w:ascii="Times New Roman" w:hAnsi="Times New Roman" w:cs="Times New Roman" w:hint="eastAsia"/>
          <w:b/>
          <w:bCs/>
        </w:rPr>
        <w:t>o</w:t>
      </w:r>
      <w:r w:rsidRPr="00755FC2">
        <w:rPr>
          <w:rFonts w:ascii="Times New Roman" w:hAnsi="Times New Roman" w:cs="Times New Roman"/>
          <w:b/>
          <w:bCs/>
        </w:rPr>
        <w:t>ther organs images.</w:t>
      </w:r>
      <w:r w:rsidRPr="00D375B8">
        <w:rPr>
          <w:rFonts w:ascii="Times New Roman" w:hAnsi="Times New Roman" w:cs="Times New Roman"/>
        </w:rPr>
        <w:t xml:space="preserve"> </w:t>
      </w:r>
    </w:p>
    <w:p w14:paraId="4080DB2B" w14:textId="77777777" w:rsidR="00D70FA0" w:rsidRPr="00755FC2" w:rsidRDefault="00D70FA0" w:rsidP="00D70FA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Li</w:t>
      </w:r>
      <w:r>
        <w:rPr>
          <w:rFonts w:ascii="Times New Roman" w:hAnsi="Times New Roman" w:cs="Times New Roman"/>
        </w:rPr>
        <w:t xml:space="preserve">ver; B. Heart; C. Spleen; D. Lung; E. Kidney. </w:t>
      </w:r>
      <w:r w:rsidRPr="00D375B8">
        <w:rPr>
          <w:rFonts w:ascii="Times New Roman" w:hAnsi="Times New Roman" w:cs="Times New Roman"/>
          <w:lang w:eastAsia="zh-Hans"/>
        </w:rPr>
        <w:t>(*</w:t>
      </w:r>
      <w:r>
        <w:rPr>
          <w:rFonts w:ascii="Times New Roman" w:hAnsi="Times New Roman" w:cs="Times New Roman"/>
          <w:lang w:eastAsia="zh-Hans"/>
        </w:rPr>
        <w:t>*</w:t>
      </w:r>
      <w:r w:rsidRPr="00D375B8">
        <w:rPr>
          <w:rFonts w:ascii="Times New Roman" w:hAnsi="Times New Roman" w:cs="Times New Roman"/>
          <w:lang w:eastAsia="zh-Hans"/>
        </w:rPr>
        <w:t>, &lt;0.0</w:t>
      </w:r>
      <w:r>
        <w:rPr>
          <w:rFonts w:ascii="Times New Roman" w:hAnsi="Times New Roman" w:cs="Times New Roman"/>
          <w:lang w:eastAsia="zh-Hans"/>
        </w:rPr>
        <w:t>1</w:t>
      </w:r>
      <w:r w:rsidRPr="00D375B8">
        <w:rPr>
          <w:rFonts w:ascii="Times New Roman" w:hAnsi="Times New Roman" w:cs="Times New Roman"/>
          <w:lang w:eastAsia="zh-Hans"/>
        </w:rPr>
        <w:t xml:space="preserve"> vs DID; *</w:t>
      </w:r>
      <w:r>
        <w:rPr>
          <w:rFonts w:ascii="Times New Roman" w:hAnsi="Times New Roman" w:cs="Times New Roman"/>
          <w:lang w:eastAsia="zh-Hans"/>
        </w:rPr>
        <w:t>**</w:t>
      </w:r>
      <w:r w:rsidRPr="00D375B8">
        <w:rPr>
          <w:rFonts w:ascii="Times New Roman" w:hAnsi="Times New Roman" w:cs="Times New Roman"/>
          <w:lang w:eastAsia="zh-Hans"/>
        </w:rPr>
        <w:t>, &lt;0.</w:t>
      </w:r>
      <w:r>
        <w:rPr>
          <w:rFonts w:ascii="Times New Roman" w:hAnsi="Times New Roman" w:cs="Times New Roman"/>
          <w:lang w:eastAsia="zh-Hans"/>
        </w:rPr>
        <w:t>0</w:t>
      </w:r>
      <w:r w:rsidRPr="00D375B8">
        <w:rPr>
          <w:rFonts w:ascii="Times New Roman" w:hAnsi="Times New Roman" w:cs="Times New Roman"/>
          <w:lang w:eastAsia="zh-Hans"/>
        </w:rPr>
        <w:t>0</w:t>
      </w:r>
      <w:r>
        <w:rPr>
          <w:rFonts w:ascii="Times New Roman" w:hAnsi="Times New Roman" w:cs="Times New Roman"/>
          <w:lang w:eastAsia="zh-Hans"/>
        </w:rPr>
        <w:t>1</w:t>
      </w:r>
      <w:r w:rsidRPr="00D375B8">
        <w:rPr>
          <w:rFonts w:ascii="Times New Roman" w:hAnsi="Times New Roman" w:cs="Times New Roman"/>
          <w:lang w:eastAsia="zh-Hans"/>
        </w:rPr>
        <w:t xml:space="preserve"> vs DID; ****, &lt;0.0001 vs DID)</w:t>
      </w:r>
    </w:p>
    <w:p w14:paraId="23585A66" w14:textId="77777777" w:rsidR="00D70FA0" w:rsidRPr="00D70FA0" w:rsidRDefault="00D70FA0" w:rsidP="00203333">
      <w:pPr>
        <w:pStyle w:val="ListParagraph"/>
        <w:ind w:firstLine="480"/>
        <w:rPr>
          <w:rFonts w:ascii="Times New Roman" w:hAnsi="Times New Roman" w:cs="Times New Roman"/>
          <w:lang w:eastAsia="zh-Hans"/>
        </w:rPr>
      </w:pPr>
    </w:p>
    <w:p w14:paraId="43CDEC13" w14:textId="347788CD" w:rsidR="00203333" w:rsidRDefault="00954666" w:rsidP="0020333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C7FFA1" wp14:editId="69E99535">
            <wp:extent cx="5274310" cy="2344420"/>
            <wp:effectExtent l="0" t="0" r="0" b="5080"/>
            <wp:docPr id="1" name="图片 1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日程表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612E" w14:textId="5E140D7E" w:rsidR="00203333" w:rsidRPr="00D375B8" w:rsidRDefault="00203333" w:rsidP="00203333">
      <w:pPr>
        <w:spacing w:line="360" w:lineRule="auto"/>
        <w:jc w:val="center"/>
        <w:rPr>
          <w:rFonts w:ascii="Times New Roman" w:hAnsi="Times New Roman" w:cs="Times New Roman"/>
          <w:b/>
          <w:bCs/>
          <w:lang w:eastAsia="zh-Hans"/>
        </w:rPr>
      </w:pPr>
      <w:r w:rsidRPr="00D375B8">
        <w:rPr>
          <w:rFonts w:ascii="Times New Roman" w:hAnsi="Times New Roman" w:cs="Times New Roman"/>
          <w:b/>
          <w:bCs/>
        </w:rPr>
        <w:t>Figure S</w:t>
      </w:r>
      <w:r w:rsidR="000B1923">
        <w:rPr>
          <w:rFonts w:ascii="Times New Roman" w:hAnsi="Times New Roman" w:cs="Times New Roman"/>
          <w:b/>
          <w:bCs/>
        </w:rPr>
        <w:t>7</w:t>
      </w:r>
      <w:r w:rsidRPr="00D375B8">
        <w:rPr>
          <w:rFonts w:ascii="Times New Roman" w:hAnsi="Times New Roman" w:cs="Times New Roman"/>
          <w:b/>
          <w:bCs/>
        </w:rPr>
        <w:t xml:space="preserve">. </w:t>
      </w:r>
      <w:r w:rsidRPr="00D375B8">
        <w:rPr>
          <w:rFonts w:ascii="Times New Roman" w:hAnsi="Times New Roman" w:cs="Times New Roman"/>
          <w:b/>
          <w:bCs/>
          <w:lang w:eastAsia="zh-Hans"/>
        </w:rPr>
        <w:t>Schematic and antilipidemic effects of nanomedicines</w:t>
      </w:r>
    </w:p>
    <w:p w14:paraId="1A2AF81B" w14:textId="4B1F4B72" w:rsidR="00203333" w:rsidRDefault="00203333" w:rsidP="00203333">
      <w:pPr>
        <w:spacing w:line="360" w:lineRule="auto"/>
        <w:jc w:val="both"/>
        <w:rPr>
          <w:rFonts w:ascii="Times New Roman" w:hAnsi="Times New Roman" w:cs="Times New Roman"/>
        </w:rPr>
      </w:pPr>
      <w:r w:rsidRPr="00D375B8">
        <w:rPr>
          <w:rFonts w:ascii="Times New Roman" w:hAnsi="Times New Roman" w:cs="Times New Roman"/>
          <w:lang w:eastAsia="zh-Hans"/>
        </w:rPr>
        <w:t xml:space="preserve">A. Schematic of the model </w:t>
      </w:r>
      <w:r>
        <w:rPr>
          <w:rFonts w:ascii="Times New Roman" w:hAnsi="Times New Roman" w:cs="Times New Roman"/>
          <w:lang w:eastAsia="zh-Hans"/>
        </w:rPr>
        <w:t xml:space="preserve">used </w:t>
      </w:r>
      <w:r w:rsidRPr="00D375B8">
        <w:rPr>
          <w:rFonts w:ascii="Times New Roman" w:hAnsi="Times New Roman" w:cs="Times New Roman"/>
          <w:lang w:eastAsia="zh-Hans"/>
        </w:rPr>
        <w:t xml:space="preserve">for </w:t>
      </w:r>
      <w:r w:rsidRPr="00D375B8">
        <w:rPr>
          <w:rFonts w:ascii="Times New Roman" w:hAnsi="Times New Roman" w:cs="Times New Roman"/>
          <w:i/>
          <w:iCs/>
          <w:lang w:eastAsia="zh-Hans"/>
        </w:rPr>
        <w:t>in vivo</w:t>
      </w:r>
      <w:r w:rsidRPr="00D375B8">
        <w:rPr>
          <w:rFonts w:ascii="Times New Roman" w:hAnsi="Times New Roman" w:cs="Times New Roman"/>
          <w:lang w:eastAsia="zh-Hans"/>
        </w:rPr>
        <w:t xml:space="preserve"> experiments</w:t>
      </w:r>
      <w:r>
        <w:rPr>
          <w:rFonts w:ascii="Times New Roman" w:hAnsi="Times New Roman" w:cs="Times New Roman"/>
          <w:lang w:eastAsia="zh-Hans"/>
        </w:rPr>
        <w:t>.</w:t>
      </w:r>
      <w:r w:rsidRPr="00D375B8">
        <w:rPr>
          <w:rFonts w:ascii="Times New Roman" w:hAnsi="Times New Roman" w:cs="Times New Roman"/>
          <w:lang w:eastAsia="zh-Hans"/>
        </w:rPr>
        <w:t xml:space="preserve"> B. </w:t>
      </w:r>
      <w:r>
        <w:rPr>
          <w:rFonts w:ascii="Times New Roman" w:hAnsi="Times New Roman" w:cs="Times New Roman"/>
          <w:lang w:eastAsia="zh-Hans"/>
        </w:rPr>
        <w:t>H&amp;E-stained aortic</w:t>
      </w:r>
      <w:r w:rsidRPr="00D375B8">
        <w:rPr>
          <w:rFonts w:ascii="Times New Roman" w:hAnsi="Times New Roman" w:cs="Times New Roman"/>
          <w:lang w:eastAsia="zh-Hans"/>
        </w:rPr>
        <w:t xml:space="preserve"> arch tissues </w:t>
      </w:r>
      <w:r w:rsidRPr="00D375B8">
        <w:rPr>
          <w:rFonts w:ascii="Times New Roman" w:hAnsi="Times New Roman" w:cs="Times New Roman"/>
        </w:rPr>
        <w:t xml:space="preserve">(scale </w:t>
      </w:r>
      <w:r>
        <w:rPr>
          <w:rFonts w:ascii="Times New Roman" w:hAnsi="Times New Roman" w:cs="Times New Roman"/>
        </w:rPr>
        <w:t xml:space="preserve">bar: </w:t>
      </w:r>
      <w:r w:rsidRPr="00D375B8">
        <w:rPr>
          <w:rFonts w:ascii="Times New Roman" w:hAnsi="Times New Roman" w:cs="Times New Roman"/>
        </w:rPr>
        <w:t xml:space="preserve">200 </w:t>
      </w:r>
      <w:proofErr w:type="spellStart"/>
      <w:r w:rsidRPr="00D375B8">
        <w:rPr>
          <w:rFonts w:ascii="Times New Roman" w:hAnsi="Times New Roman" w:cs="Times New Roman"/>
        </w:rPr>
        <w:t>μm</w:t>
      </w:r>
      <w:proofErr w:type="spellEnd"/>
      <w:r w:rsidRPr="00D375B8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sectPr w:rsidR="00203333">
      <w:footerReference w:type="even" r:id="rId14"/>
      <w:footerReference w:type="defaul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EB546" w14:textId="77777777" w:rsidR="00A20900" w:rsidRDefault="00A20900" w:rsidP="00512262">
      <w:r>
        <w:separator/>
      </w:r>
    </w:p>
  </w:endnote>
  <w:endnote w:type="continuationSeparator" w:id="0">
    <w:p w14:paraId="6A59FA9A" w14:textId="77777777" w:rsidR="00A20900" w:rsidRDefault="00A20900" w:rsidP="00512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B4215" w14:textId="575420E2" w:rsidR="00512262" w:rsidRDefault="005122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17E541E" wp14:editId="6893387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075078093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C8411E" w14:textId="3A76E973" w:rsidR="00512262" w:rsidRPr="00512262" w:rsidRDefault="00512262" w:rsidP="0051226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1226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7E54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41C8411E" w14:textId="3A76E973" w:rsidR="00512262" w:rsidRPr="00512262" w:rsidRDefault="00512262" w:rsidP="0051226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1226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05C2F" w14:textId="176BABB9" w:rsidR="00512262" w:rsidRDefault="005122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8A78F22" wp14:editId="622A1D8F">
              <wp:simplePos x="1143000" y="98679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202331040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87176C" w14:textId="109A546B" w:rsidR="00512262" w:rsidRPr="00512262" w:rsidRDefault="00512262" w:rsidP="0051226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1226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78F2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387176C" w14:textId="109A546B" w:rsidR="00512262" w:rsidRPr="00512262" w:rsidRDefault="00512262" w:rsidP="0051226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1226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43F7A" w14:textId="23D8CC03" w:rsidR="00512262" w:rsidRDefault="005122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F1751DA" wp14:editId="506444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99822314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F5B9CC" w14:textId="08E59D5B" w:rsidR="00512262" w:rsidRPr="00512262" w:rsidRDefault="00512262" w:rsidP="00512262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12262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751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57F5B9CC" w14:textId="08E59D5B" w:rsidR="00512262" w:rsidRPr="00512262" w:rsidRDefault="00512262" w:rsidP="00512262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12262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60DDC" w14:textId="77777777" w:rsidR="00A20900" w:rsidRDefault="00A20900" w:rsidP="00512262">
      <w:r>
        <w:separator/>
      </w:r>
    </w:p>
  </w:footnote>
  <w:footnote w:type="continuationSeparator" w:id="0">
    <w:p w14:paraId="5B87426D" w14:textId="77777777" w:rsidR="00A20900" w:rsidRDefault="00A20900" w:rsidP="005122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E7D11"/>
    <w:multiLevelType w:val="hybridMultilevel"/>
    <w:tmpl w:val="ED486D30"/>
    <w:lvl w:ilvl="0" w:tplc="926471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58AE97FE" w:tentative="1">
      <w:start w:val="1"/>
      <w:numFmt w:val="lowerLetter"/>
      <w:lvlText w:val="%2)"/>
      <w:lvlJc w:val="left"/>
      <w:pPr>
        <w:ind w:left="840" w:hanging="420"/>
      </w:pPr>
    </w:lvl>
    <w:lvl w:ilvl="2" w:tplc="548CD512" w:tentative="1">
      <w:start w:val="1"/>
      <w:numFmt w:val="lowerRoman"/>
      <w:lvlText w:val="%3."/>
      <w:lvlJc w:val="right"/>
      <w:pPr>
        <w:ind w:left="1260" w:hanging="420"/>
      </w:pPr>
    </w:lvl>
    <w:lvl w:ilvl="3" w:tplc="C6009ECE" w:tentative="1">
      <w:start w:val="1"/>
      <w:numFmt w:val="decimal"/>
      <w:lvlText w:val="%4."/>
      <w:lvlJc w:val="left"/>
      <w:pPr>
        <w:ind w:left="1680" w:hanging="420"/>
      </w:pPr>
    </w:lvl>
    <w:lvl w:ilvl="4" w:tplc="D7B01DE4" w:tentative="1">
      <w:start w:val="1"/>
      <w:numFmt w:val="lowerLetter"/>
      <w:lvlText w:val="%5)"/>
      <w:lvlJc w:val="left"/>
      <w:pPr>
        <w:ind w:left="2100" w:hanging="420"/>
      </w:pPr>
    </w:lvl>
    <w:lvl w:ilvl="5" w:tplc="1BA0185E" w:tentative="1">
      <w:start w:val="1"/>
      <w:numFmt w:val="lowerRoman"/>
      <w:lvlText w:val="%6."/>
      <w:lvlJc w:val="right"/>
      <w:pPr>
        <w:ind w:left="2520" w:hanging="420"/>
      </w:pPr>
    </w:lvl>
    <w:lvl w:ilvl="6" w:tplc="50462552" w:tentative="1">
      <w:start w:val="1"/>
      <w:numFmt w:val="decimal"/>
      <w:lvlText w:val="%7."/>
      <w:lvlJc w:val="left"/>
      <w:pPr>
        <w:ind w:left="2940" w:hanging="420"/>
      </w:pPr>
    </w:lvl>
    <w:lvl w:ilvl="7" w:tplc="1772E6BA" w:tentative="1">
      <w:start w:val="1"/>
      <w:numFmt w:val="lowerLetter"/>
      <w:lvlText w:val="%8)"/>
      <w:lvlJc w:val="left"/>
      <w:pPr>
        <w:ind w:left="3360" w:hanging="420"/>
      </w:pPr>
    </w:lvl>
    <w:lvl w:ilvl="8" w:tplc="34028FE6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94519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333"/>
    <w:rsid w:val="00004D1A"/>
    <w:rsid w:val="00005034"/>
    <w:rsid w:val="00005940"/>
    <w:rsid w:val="000162D7"/>
    <w:rsid w:val="000332EE"/>
    <w:rsid w:val="00033A97"/>
    <w:rsid w:val="00041C8F"/>
    <w:rsid w:val="00046956"/>
    <w:rsid w:val="00054036"/>
    <w:rsid w:val="00056329"/>
    <w:rsid w:val="00065F19"/>
    <w:rsid w:val="00066203"/>
    <w:rsid w:val="00067A58"/>
    <w:rsid w:val="00081033"/>
    <w:rsid w:val="000B1923"/>
    <w:rsid w:val="000D0426"/>
    <w:rsid w:val="000F7932"/>
    <w:rsid w:val="0010006A"/>
    <w:rsid w:val="00102FA5"/>
    <w:rsid w:val="001061F7"/>
    <w:rsid w:val="001064E2"/>
    <w:rsid w:val="00110852"/>
    <w:rsid w:val="001173FC"/>
    <w:rsid w:val="001174FD"/>
    <w:rsid w:val="00134AC4"/>
    <w:rsid w:val="00145C41"/>
    <w:rsid w:val="00163D84"/>
    <w:rsid w:val="00183BB2"/>
    <w:rsid w:val="001A6A89"/>
    <w:rsid w:val="001C3EA3"/>
    <w:rsid w:val="001C4661"/>
    <w:rsid w:val="001D1109"/>
    <w:rsid w:val="001D4D50"/>
    <w:rsid w:val="001D5764"/>
    <w:rsid w:val="001E09EA"/>
    <w:rsid w:val="001E3F3B"/>
    <w:rsid w:val="001E737F"/>
    <w:rsid w:val="001F0D0A"/>
    <w:rsid w:val="00203333"/>
    <w:rsid w:val="002102EA"/>
    <w:rsid w:val="00214872"/>
    <w:rsid w:val="00214C7D"/>
    <w:rsid w:val="00230786"/>
    <w:rsid w:val="00233873"/>
    <w:rsid w:val="002353F8"/>
    <w:rsid w:val="002410CE"/>
    <w:rsid w:val="00246FF4"/>
    <w:rsid w:val="00247155"/>
    <w:rsid w:val="00285469"/>
    <w:rsid w:val="0028631E"/>
    <w:rsid w:val="0029102A"/>
    <w:rsid w:val="002A3A37"/>
    <w:rsid w:val="002A58BF"/>
    <w:rsid w:val="002C0184"/>
    <w:rsid w:val="002D275A"/>
    <w:rsid w:val="002D669D"/>
    <w:rsid w:val="00317A38"/>
    <w:rsid w:val="0033588B"/>
    <w:rsid w:val="003415D5"/>
    <w:rsid w:val="00353D3B"/>
    <w:rsid w:val="00361EFC"/>
    <w:rsid w:val="00367C69"/>
    <w:rsid w:val="00395034"/>
    <w:rsid w:val="0039711A"/>
    <w:rsid w:val="003A4907"/>
    <w:rsid w:val="003B6CF7"/>
    <w:rsid w:val="003C3968"/>
    <w:rsid w:val="003C4DA6"/>
    <w:rsid w:val="003C710C"/>
    <w:rsid w:val="003E316E"/>
    <w:rsid w:val="003E4881"/>
    <w:rsid w:val="003F7FE1"/>
    <w:rsid w:val="00405638"/>
    <w:rsid w:val="004140BD"/>
    <w:rsid w:val="004156F7"/>
    <w:rsid w:val="00420219"/>
    <w:rsid w:val="00437620"/>
    <w:rsid w:val="00437FD2"/>
    <w:rsid w:val="00455183"/>
    <w:rsid w:val="00480224"/>
    <w:rsid w:val="00497261"/>
    <w:rsid w:val="004D222D"/>
    <w:rsid w:val="004D35EA"/>
    <w:rsid w:val="004E2B7E"/>
    <w:rsid w:val="00502289"/>
    <w:rsid w:val="00512262"/>
    <w:rsid w:val="00526267"/>
    <w:rsid w:val="00531D39"/>
    <w:rsid w:val="00534178"/>
    <w:rsid w:val="00541E9D"/>
    <w:rsid w:val="00545923"/>
    <w:rsid w:val="00546030"/>
    <w:rsid w:val="005477F9"/>
    <w:rsid w:val="00555F3F"/>
    <w:rsid w:val="00580291"/>
    <w:rsid w:val="005866A6"/>
    <w:rsid w:val="005B4348"/>
    <w:rsid w:val="005D17E9"/>
    <w:rsid w:val="005D74CB"/>
    <w:rsid w:val="005E537C"/>
    <w:rsid w:val="005E69CD"/>
    <w:rsid w:val="0060531A"/>
    <w:rsid w:val="00617AF9"/>
    <w:rsid w:val="00623F22"/>
    <w:rsid w:val="006336CA"/>
    <w:rsid w:val="00647837"/>
    <w:rsid w:val="006C5250"/>
    <w:rsid w:val="006D2D95"/>
    <w:rsid w:val="006E6EF9"/>
    <w:rsid w:val="007210D3"/>
    <w:rsid w:val="00726AB1"/>
    <w:rsid w:val="00733EC7"/>
    <w:rsid w:val="00753BFC"/>
    <w:rsid w:val="00763476"/>
    <w:rsid w:val="0077712C"/>
    <w:rsid w:val="00783CA2"/>
    <w:rsid w:val="0079720C"/>
    <w:rsid w:val="007B5054"/>
    <w:rsid w:val="007C1A04"/>
    <w:rsid w:val="007C22D5"/>
    <w:rsid w:val="007E6C2C"/>
    <w:rsid w:val="007F3D17"/>
    <w:rsid w:val="00804DE5"/>
    <w:rsid w:val="00810EA7"/>
    <w:rsid w:val="0081709B"/>
    <w:rsid w:val="008418DC"/>
    <w:rsid w:val="008520BC"/>
    <w:rsid w:val="00873666"/>
    <w:rsid w:val="00881A01"/>
    <w:rsid w:val="00895EB7"/>
    <w:rsid w:val="008A391D"/>
    <w:rsid w:val="008D4838"/>
    <w:rsid w:val="008D63DC"/>
    <w:rsid w:val="008D75F2"/>
    <w:rsid w:val="008E2D15"/>
    <w:rsid w:val="00910E87"/>
    <w:rsid w:val="00920979"/>
    <w:rsid w:val="00954666"/>
    <w:rsid w:val="00960371"/>
    <w:rsid w:val="00992B62"/>
    <w:rsid w:val="009934D3"/>
    <w:rsid w:val="0099433B"/>
    <w:rsid w:val="009A1ADB"/>
    <w:rsid w:val="009D06AD"/>
    <w:rsid w:val="00A00D62"/>
    <w:rsid w:val="00A02023"/>
    <w:rsid w:val="00A14550"/>
    <w:rsid w:val="00A20900"/>
    <w:rsid w:val="00A33BFA"/>
    <w:rsid w:val="00A42D66"/>
    <w:rsid w:val="00A45233"/>
    <w:rsid w:val="00A539ED"/>
    <w:rsid w:val="00A54AAF"/>
    <w:rsid w:val="00A6759A"/>
    <w:rsid w:val="00A769CD"/>
    <w:rsid w:val="00A822D3"/>
    <w:rsid w:val="00A85AC2"/>
    <w:rsid w:val="00A91EA9"/>
    <w:rsid w:val="00A97C0A"/>
    <w:rsid w:val="00AA52EB"/>
    <w:rsid w:val="00AC504E"/>
    <w:rsid w:val="00AD74DB"/>
    <w:rsid w:val="00B00259"/>
    <w:rsid w:val="00B05A42"/>
    <w:rsid w:val="00B11DB3"/>
    <w:rsid w:val="00B139FB"/>
    <w:rsid w:val="00B24675"/>
    <w:rsid w:val="00B3596C"/>
    <w:rsid w:val="00B44B08"/>
    <w:rsid w:val="00B51DCB"/>
    <w:rsid w:val="00B6061A"/>
    <w:rsid w:val="00B67332"/>
    <w:rsid w:val="00B861A6"/>
    <w:rsid w:val="00B8634C"/>
    <w:rsid w:val="00B907FF"/>
    <w:rsid w:val="00BA12AD"/>
    <w:rsid w:val="00BB00A2"/>
    <w:rsid w:val="00BB27B7"/>
    <w:rsid w:val="00BC069A"/>
    <w:rsid w:val="00BE0971"/>
    <w:rsid w:val="00BE5038"/>
    <w:rsid w:val="00C2185C"/>
    <w:rsid w:val="00C23254"/>
    <w:rsid w:val="00C25945"/>
    <w:rsid w:val="00C31781"/>
    <w:rsid w:val="00C35A65"/>
    <w:rsid w:val="00C77759"/>
    <w:rsid w:val="00C90401"/>
    <w:rsid w:val="00C94CA4"/>
    <w:rsid w:val="00C96F5A"/>
    <w:rsid w:val="00CA5A7B"/>
    <w:rsid w:val="00CA5DFB"/>
    <w:rsid w:val="00CA7841"/>
    <w:rsid w:val="00CC211F"/>
    <w:rsid w:val="00CC573F"/>
    <w:rsid w:val="00D11036"/>
    <w:rsid w:val="00D376B4"/>
    <w:rsid w:val="00D40D1B"/>
    <w:rsid w:val="00D65446"/>
    <w:rsid w:val="00D654A5"/>
    <w:rsid w:val="00D66374"/>
    <w:rsid w:val="00D70FA0"/>
    <w:rsid w:val="00D858D4"/>
    <w:rsid w:val="00DB415A"/>
    <w:rsid w:val="00DD494B"/>
    <w:rsid w:val="00DE2DED"/>
    <w:rsid w:val="00DF14B0"/>
    <w:rsid w:val="00DF46C5"/>
    <w:rsid w:val="00E069D1"/>
    <w:rsid w:val="00E24ACE"/>
    <w:rsid w:val="00E537F3"/>
    <w:rsid w:val="00E53C6B"/>
    <w:rsid w:val="00E60A30"/>
    <w:rsid w:val="00E702CB"/>
    <w:rsid w:val="00E71ABB"/>
    <w:rsid w:val="00E849FD"/>
    <w:rsid w:val="00EC0690"/>
    <w:rsid w:val="00EF4B76"/>
    <w:rsid w:val="00F002AE"/>
    <w:rsid w:val="00F12387"/>
    <w:rsid w:val="00F12FD6"/>
    <w:rsid w:val="00F27143"/>
    <w:rsid w:val="00F317E2"/>
    <w:rsid w:val="00F326D8"/>
    <w:rsid w:val="00F35C4E"/>
    <w:rsid w:val="00F445E8"/>
    <w:rsid w:val="00F53CB0"/>
    <w:rsid w:val="00F53F79"/>
    <w:rsid w:val="00F61F0B"/>
    <w:rsid w:val="00F8572A"/>
    <w:rsid w:val="00F8634A"/>
    <w:rsid w:val="00F876A9"/>
    <w:rsid w:val="00FB180F"/>
    <w:rsid w:val="00FD0E33"/>
    <w:rsid w:val="00FF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3EC6C"/>
  <w15:chartTrackingRefBased/>
  <w15:docId w15:val="{A8C79ED6-7EA1-F54C-AAE6-828B68EC2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333"/>
    <w:rPr>
      <w:rFonts w:ascii="SimSun" w:eastAsia="SimSun" w:hAnsi="SimSun" w:cs="SimSun"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3333"/>
    <w:pPr>
      <w:ind w:firstLineChars="200" w:firstLine="420"/>
    </w:pPr>
  </w:style>
  <w:style w:type="character" w:styleId="CommentReference">
    <w:name w:val="annotation reference"/>
    <w:basedOn w:val="DefaultParagraphFont"/>
    <w:uiPriority w:val="99"/>
    <w:semiHidden/>
    <w:unhideWhenUsed/>
    <w:rsid w:val="00512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226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2262"/>
    <w:rPr>
      <w:rFonts w:ascii="SimSun" w:eastAsia="SimSun" w:hAnsi="SimSun" w:cs="SimSu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2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2262"/>
    <w:rPr>
      <w:rFonts w:ascii="SimSun" w:eastAsia="SimSun" w:hAnsi="SimSun" w:cs="SimSun"/>
      <w:b/>
      <w:bCs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122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2262"/>
    <w:rPr>
      <w:rFonts w:ascii="SimSun" w:eastAsia="SimSun" w:hAnsi="SimSun" w:cs="SimSu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Smith, Jessica</cp:lastModifiedBy>
  <cp:revision>15</cp:revision>
  <dcterms:created xsi:type="dcterms:W3CDTF">2024-09-01T14:22:00Z</dcterms:created>
  <dcterms:modified xsi:type="dcterms:W3CDTF">2025-01-20T23:12:00Z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771a772c,401463cd,78994444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2025-01-19T21:32:37Z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54940df2-18ff-4fee-8d91-5fd748ad29b9</vt:lpwstr>
  </property>
  <property fmtid="{D5CDD505-2E9C-101B-9397-08002B2CF9AE}" pid="11" name="MSIP_Label_2bbab825-a111-45e4-86a1-18cee0005896_ContentBits">
    <vt:lpwstr>2</vt:lpwstr>
  </property>
</Properties>
</file>