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5087" w14:textId="77777777" w:rsidR="00D211BD" w:rsidRPr="005A3A46" w:rsidRDefault="00A21A47">
      <w:pPr>
        <w:rPr>
          <w:rFonts w:ascii="Times New Roman" w:hAnsi="Times New Roman" w:cs="Times New Roman"/>
          <w:b/>
          <w:bCs/>
          <w:sz w:val="24"/>
        </w:rPr>
      </w:pPr>
      <w:r w:rsidRPr="00B3276F">
        <w:rPr>
          <w:rFonts w:ascii="Times New Roman" w:hAnsi="Times New Roman" w:cs="Times New Roman"/>
          <w:sz w:val="24"/>
        </w:rPr>
        <w:t>Table S1</w:t>
      </w:r>
      <w:r w:rsidRPr="00B3276F">
        <w:rPr>
          <w:rFonts w:ascii="Times New Roman" w:hAnsi="Times New Roman" w:cs="Times New Roman" w:hint="eastAsia"/>
          <w:sz w:val="24"/>
        </w:rPr>
        <w:t>. Information list of clinical isolates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2087"/>
        <w:gridCol w:w="2129"/>
        <w:gridCol w:w="2463"/>
        <w:gridCol w:w="1913"/>
        <w:gridCol w:w="3723"/>
        <w:gridCol w:w="1853"/>
      </w:tblGrid>
      <w:tr w:rsidR="00D211BD" w:rsidRPr="00A21A47" w14:paraId="2ED78366" w14:textId="77777777">
        <w:trPr>
          <w:trHeight w:val="312"/>
        </w:trPr>
        <w:tc>
          <w:tcPr>
            <w:tcW w:w="7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3E2568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 xml:space="preserve">Strain </w:t>
            </w:r>
            <w:proofErr w:type="spellStart"/>
            <w:r w:rsidRPr="00A21A4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munber</w:t>
            </w:r>
            <w:proofErr w:type="spellEnd"/>
          </w:p>
        </w:tc>
        <w:tc>
          <w:tcPr>
            <w:tcW w:w="7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2DE2DE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Species</w:t>
            </w:r>
          </w:p>
        </w:tc>
        <w:tc>
          <w:tcPr>
            <w:tcW w:w="86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5418E" w14:textId="79E38E0A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bookmarkStart w:id="0" w:name="OLE_LINK348"/>
            <w:bookmarkStart w:id="1" w:name="OLE_LINK349"/>
            <w:r w:rsidRPr="00A21A4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Isolates resources</w:t>
            </w:r>
            <w:bookmarkEnd w:id="0"/>
            <w:bookmarkEnd w:id="1"/>
          </w:p>
        </w:tc>
        <w:tc>
          <w:tcPr>
            <w:tcW w:w="67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90B56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Resistance phenotype</w:t>
            </w:r>
          </w:p>
        </w:tc>
        <w:tc>
          <w:tcPr>
            <w:tcW w:w="131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D3CCA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Antimicrobial mechanism</w:t>
            </w:r>
          </w:p>
        </w:tc>
        <w:tc>
          <w:tcPr>
            <w:tcW w:w="65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1E694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Application</w:t>
            </w:r>
          </w:p>
        </w:tc>
      </w:tr>
      <w:tr w:rsidR="00D211BD" w:rsidRPr="00A21A47" w14:paraId="196923CF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8AC6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bookmarkStart w:id="2" w:name="_Hlk188009211"/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DC11723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AEF24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coli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1E5C" w14:textId="60D01DB3" w:rsidR="00D211BD" w:rsidRPr="00A21A47" w:rsidRDefault="00254EAA">
            <w:pPr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Urine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6093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CRECO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C73C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2ED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7FF21D38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F8208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DC10302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C51D6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coli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C4BFF" w14:textId="27AD3A4C" w:rsidR="00D211BD" w:rsidRPr="00A21A47" w:rsidRDefault="00254EAA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Urine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C3386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CRECO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19D3B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NDM-7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BC84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55DE43FE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7E48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DC8439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F51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coli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3A8CA" w14:textId="639126BE" w:rsidR="00D211BD" w:rsidRPr="00A21A47" w:rsidRDefault="00254EAA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bookmarkStart w:id="3" w:name="OLE_LINK350"/>
            <w:bookmarkStart w:id="4" w:name="OLE_LINK351"/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Pus</w:t>
            </w:r>
            <w:bookmarkEnd w:id="3"/>
            <w:bookmarkEnd w:id="4"/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F110B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CRECO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DADAA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14F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46C62655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33A72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DC12843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F2B8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coli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D4560" w14:textId="3BA23AB2" w:rsidR="00D211BD" w:rsidRPr="00A21A47" w:rsidRDefault="00254EAA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Urine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471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CRECO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4288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NDM-9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9462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58A8978E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959A1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FK6719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04BA7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K. pneumoniae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34186" w14:textId="1CA0D8AF" w:rsidR="00D211BD" w:rsidRPr="00A21A47" w:rsidRDefault="00254EAA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Pus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59543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CRKP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BEE2E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KPC-2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D0F17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3263F630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B1740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FK6723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C4F8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K. pneumoniae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C4C51" w14:textId="143B435E" w:rsidR="00D211BD" w:rsidRPr="00A21A47" w:rsidRDefault="00254EAA">
            <w:pPr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S</w:t>
            </w: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putum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87A51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CRKP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96CC9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KPC-2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426C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7F0F1C30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57D2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FK9250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DD89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K. pneumoniae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B4019" w14:textId="3FA4C0C9" w:rsidR="00D211BD" w:rsidRPr="00A21A47" w:rsidRDefault="00254EAA">
            <w:pPr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Feces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6C2BE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CRKP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CDB0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4AA88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7205CF1E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95627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FK7079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ABB42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K. pneumoniae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EA973" w14:textId="1C8F0E39" w:rsidR="00D211BD" w:rsidRPr="00A21A47" w:rsidRDefault="00254EAA">
            <w:pPr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Bloo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d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75C6C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CRKP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16530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IMP-8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C6FD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170F51D4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7B1B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CG1330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01EA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cloacae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84394" w14:textId="1E548E74" w:rsidR="00D211BD" w:rsidRPr="00A21A47" w:rsidRDefault="00254EAA">
            <w:pPr>
              <w:rPr>
                <w:rFonts w:ascii="Times New Roman" w:eastAsia="宋体" w:hAnsi="Times New Roman" w:cs="Times New Roman" w:hint="eastAsia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D</w:t>
            </w:r>
            <w:r w:rsidRPr="00254EAA">
              <w:rPr>
                <w:rFonts w:ascii="Times New Roman" w:eastAsia="宋体" w:hAnsi="Times New Roman" w:cs="Times New Roman"/>
                <w:color w:val="000000"/>
                <w:sz w:val="24"/>
              </w:rPr>
              <w:t>rainage fluid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548E1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CRECL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9977D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NDM-1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54F48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189DB5D6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EF3B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CG1737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093A1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cloacae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C8898" w14:textId="55C1BC0A" w:rsidR="00D211BD" w:rsidRPr="00A21A47" w:rsidRDefault="00796A4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Bl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ood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0E17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CRECL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79A67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NDM-5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B5662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0A17AAB1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58A1C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CG1591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05D4A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cloacae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7C94F" w14:textId="4F5CA091" w:rsidR="00D211BD" w:rsidRPr="00A21A47" w:rsidRDefault="00796A4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Urine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A50D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CRECL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2DD42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IMP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F847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1DF90D4D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BF52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CG1640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9DE5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E. cloacae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3C0BF" w14:textId="341A461C" w:rsidR="00D211BD" w:rsidRPr="00A21A47" w:rsidRDefault="00796A4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D</w:t>
            </w:r>
            <w:r w:rsidRPr="00254EAA">
              <w:rPr>
                <w:rFonts w:ascii="Times New Roman" w:eastAsia="宋体" w:hAnsi="Times New Roman" w:cs="Times New Roman"/>
                <w:color w:val="000000"/>
                <w:sz w:val="24"/>
              </w:rPr>
              <w:t>rainage fluid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60CA4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CRECL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FE4B1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kpc-2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53BEF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5C304A0A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015C4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BM6913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FF565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A. baumannii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5DA78" w14:textId="7F6AEB12" w:rsidR="00D211BD" w:rsidRPr="00A21A47" w:rsidRDefault="00796A4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bookmarkStart w:id="5" w:name="OLE_LINK352"/>
            <w:bookmarkStart w:id="6" w:name="OLE_LINK353"/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S</w:t>
            </w: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putum</w:t>
            </w:r>
            <w:bookmarkEnd w:id="5"/>
            <w:bookmarkEnd w:id="6"/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D89B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CRAB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46FD2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OXA-23</w:t>
            </w:r>
            <w:r w:rsidRPr="00A21A47">
              <w:rPr>
                <w:rStyle w:val="font41"/>
                <w:rFonts w:eastAsia="宋体"/>
                <w:sz w:val="24"/>
                <w:szCs w:val="24"/>
                <w:lang w:bidi="ar"/>
              </w:rPr>
              <w:t>, 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OXA-66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2D05C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43EB07A0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53BC6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BM6927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2E21C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A. baumannii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3B72" w14:textId="0B4668CF" w:rsidR="00D211BD" w:rsidRPr="00A21A47" w:rsidRDefault="007131ED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S</w:t>
            </w: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putum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2DC5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CRAB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AE8F5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OXA-66</w:t>
            </w:r>
            <w:r w:rsidRPr="00A21A47">
              <w:rPr>
                <w:rStyle w:val="font41"/>
                <w:rFonts w:eastAsia="宋体"/>
                <w:sz w:val="24"/>
                <w:szCs w:val="24"/>
                <w:lang w:bidi="ar"/>
              </w:rPr>
              <w:t>, 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OXA-23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EBB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73A2FB03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062C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BM6613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A94D0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A. baumannii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B903A" w14:textId="43C91603" w:rsidR="00D211BD" w:rsidRPr="00A21A47" w:rsidRDefault="00796A4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S</w:t>
            </w: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putum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908C4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CRAB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22DA1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NDM-1</w:t>
            </w:r>
            <w:r w:rsidRPr="00A21A47">
              <w:rPr>
                <w:rStyle w:val="font61"/>
                <w:rFonts w:eastAsia="宋体"/>
                <w:sz w:val="24"/>
                <w:szCs w:val="24"/>
                <w:lang w:bidi="ar"/>
              </w:rPr>
              <w:t xml:space="preserve">, </w:t>
            </w:r>
            <w:r w:rsidRPr="00A21A47">
              <w:rPr>
                <w:rStyle w:val="font41"/>
                <w:rFonts w:eastAsia="宋体"/>
                <w:sz w:val="24"/>
                <w:szCs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OXA-23</w:t>
            </w:r>
            <w:r w:rsidRPr="00A21A47">
              <w:rPr>
                <w:rStyle w:val="font41"/>
                <w:rFonts w:eastAsia="宋体"/>
                <w:sz w:val="24"/>
                <w:szCs w:val="24"/>
                <w:lang w:bidi="ar"/>
              </w:rPr>
              <w:t>, bla</w:t>
            </w:r>
            <w:r w:rsidRPr="00A21A47">
              <w:rPr>
                <w:rStyle w:val="font71"/>
                <w:rFonts w:eastAsia="宋体"/>
                <w:sz w:val="24"/>
                <w:szCs w:val="24"/>
                <w:lang w:bidi="ar"/>
              </w:rPr>
              <w:t>OXA-66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D5F03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003AD802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484EB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TL7559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C1BB0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P. aeruginosa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F137E" w14:textId="145E5054" w:rsidR="00D211BD" w:rsidRPr="00A21A47" w:rsidRDefault="00796A4E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S</w:t>
            </w: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putum</w:t>
            </w: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997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CRPA</w:t>
            </w:r>
          </w:p>
        </w:tc>
        <w:tc>
          <w:tcPr>
            <w:tcW w:w="1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B827B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OXA-486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9AC7B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  <w:tr w:rsidR="00D211BD" w:rsidRPr="00A21A47" w14:paraId="6A098D67" w14:textId="77777777">
        <w:trPr>
          <w:trHeight w:val="348"/>
        </w:trPr>
        <w:tc>
          <w:tcPr>
            <w:tcW w:w="7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7D78CD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TL8319</w:t>
            </w:r>
          </w:p>
        </w:tc>
        <w:tc>
          <w:tcPr>
            <w:tcW w:w="7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4903388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P. aeruginosa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B15AF37" w14:textId="013C54D3" w:rsidR="00D211BD" w:rsidRPr="00796A4E" w:rsidRDefault="00796A4E">
            <w:pP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</w:rPr>
              <w:t>S</w:t>
            </w:r>
            <w:r w:rsidRPr="00254EAA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putum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EF9D69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CRPA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6831D" w14:textId="77777777" w:rsidR="00D211BD" w:rsidRPr="00A21A47" w:rsidRDefault="00A21A4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  <w:lang w:bidi="ar"/>
              </w:rPr>
              <w:t>bla</w:t>
            </w:r>
            <w:r w:rsidRPr="00A21A47">
              <w:rPr>
                <w:rStyle w:val="font51"/>
                <w:rFonts w:eastAsia="宋体"/>
                <w:sz w:val="24"/>
                <w:szCs w:val="24"/>
                <w:lang w:bidi="ar"/>
              </w:rPr>
              <w:t>KPC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90AB55" w14:textId="77777777" w:rsidR="00D211BD" w:rsidRPr="00A21A47" w:rsidRDefault="00A21A4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A21A47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This study</w:t>
            </w:r>
          </w:p>
        </w:tc>
      </w:tr>
    </w:tbl>
    <w:bookmarkEnd w:id="2"/>
    <w:p w14:paraId="0B82AB19" w14:textId="0F27BEA2" w:rsidR="00D211BD" w:rsidRPr="00A21A47" w:rsidRDefault="00A21A47">
      <w:pPr>
        <w:rPr>
          <w:rFonts w:ascii="Times New Roman" w:hAnsi="Times New Roman" w:cs="Times New Roman"/>
        </w:rPr>
      </w:pPr>
      <w:r w:rsidRPr="00A21A47">
        <w:rPr>
          <w:rFonts w:ascii="Times New Roman" w:hAnsi="Times New Roman" w:cs="Times New Roman"/>
        </w:rPr>
        <w:t xml:space="preserve">Notes: CRECO, Carbapenem-resistant </w:t>
      </w:r>
      <w:r w:rsidRPr="00A21A47">
        <w:rPr>
          <w:rFonts w:ascii="Times New Roman" w:hAnsi="Times New Roman" w:cs="Times New Roman"/>
          <w:i/>
          <w:iCs/>
        </w:rPr>
        <w:t>Escherichia coli</w:t>
      </w:r>
      <w:r w:rsidRPr="00A21A47">
        <w:rPr>
          <w:rFonts w:ascii="Times New Roman" w:hAnsi="Times New Roman" w:cs="Times New Roman"/>
        </w:rPr>
        <w:t xml:space="preserve">; CRKP, Carbapenem-resistant </w:t>
      </w:r>
      <w:r w:rsidRPr="00A21A47">
        <w:rPr>
          <w:rFonts w:ascii="Times New Roman" w:hAnsi="Times New Roman" w:cs="Times New Roman"/>
          <w:i/>
          <w:iCs/>
        </w:rPr>
        <w:t>Klebsiella pneumoniae</w:t>
      </w:r>
      <w:r w:rsidRPr="00A21A47">
        <w:rPr>
          <w:rFonts w:ascii="Times New Roman" w:hAnsi="Times New Roman" w:cs="Times New Roman"/>
        </w:rPr>
        <w:t xml:space="preserve">; CRECL, Carbapenem-resistant </w:t>
      </w:r>
      <w:r w:rsidRPr="00A21A47">
        <w:rPr>
          <w:rFonts w:ascii="Times New Roman" w:hAnsi="Times New Roman" w:cs="Times New Roman"/>
          <w:i/>
          <w:iCs/>
        </w:rPr>
        <w:t>Enterobacter cloacae</w:t>
      </w:r>
      <w:r w:rsidRPr="00A21A47">
        <w:rPr>
          <w:rFonts w:ascii="Times New Roman" w:hAnsi="Times New Roman" w:cs="Times New Roman"/>
        </w:rPr>
        <w:t xml:space="preserve">; CRAB, Carbapenem-resistant </w:t>
      </w:r>
      <w:r w:rsidRPr="00A21A47">
        <w:rPr>
          <w:rFonts w:ascii="Times New Roman" w:hAnsi="Times New Roman" w:cs="Times New Roman"/>
          <w:i/>
          <w:iCs/>
        </w:rPr>
        <w:t>Acinetobacter baumannii</w:t>
      </w:r>
      <w:r w:rsidRPr="00A21A47">
        <w:rPr>
          <w:rFonts w:ascii="Times New Roman" w:hAnsi="Times New Roman" w:cs="Times New Roman"/>
        </w:rPr>
        <w:t xml:space="preserve">; CRPA, Carbapenem-resistant </w:t>
      </w:r>
      <w:r w:rsidRPr="00A21A47">
        <w:rPr>
          <w:rFonts w:ascii="Times New Roman" w:hAnsi="Times New Roman" w:cs="Times New Roman"/>
          <w:i/>
          <w:iCs/>
        </w:rPr>
        <w:t>Pseudomonas aeruginosa</w:t>
      </w:r>
    </w:p>
    <w:sectPr w:rsidR="00D211BD" w:rsidRPr="00A21A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U5ODlkMmU2ZDY3OTFiNzA2OTNjMDhhMmNmOTA4MzgifQ=="/>
  </w:docVars>
  <w:rsids>
    <w:rsidRoot w:val="00D211BD"/>
    <w:rsid w:val="00254EAA"/>
    <w:rsid w:val="005A3A46"/>
    <w:rsid w:val="007131ED"/>
    <w:rsid w:val="00733D09"/>
    <w:rsid w:val="00796A4E"/>
    <w:rsid w:val="007C2341"/>
    <w:rsid w:val="00A21A47"/>
    <w:rsid w:val="00B3276F"/>
    <w:rsid w:val="00D211BD"/>
    <w:rsid w:val="00DD107A"/>
    <w:rsid w:val="036D3EF3"/>
    <w:rsid w:val="04EB66AE"/>
    <w:rsid w:val="057105AB"/>
    <w:rsid w:val="064E7EF5"/>
    <w:rsid w:val="0CCC322F"/>
    <w:rsid w:val="0D251958"/>
    <w:rsid w:val="12F9148A"/>
    <w:rsid w:val="1E747BB9"/>
    <w:rsid w:val="222E5B82"/>
    <w:rsid w:val="2AE54155"/>
    <w:rsid w:val="2DFA62ED"/>
    <w:rsid w:val="345F7639"/>
    <w:rsid w:val="369050ED"/>
    <w:rsid w:val="38807756"/>
    <w:rsid w:val="3C521FA2"/>
    <w:rsid w:val="40AB4DB8"/>
    <w:rsid w:val="4319543E"/>
    <w:rsid w:val="5F130260"/>
    <w:rsid w:val="6ADF25CF"/>
    <w:rsid w:val="72A277C6"/>
    <w:rsid w:val="785B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69CFB1A"/>
  <w15:docId w15:val="{253FE464-967E-F442-A7AB-486278C1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a0"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i/>
      <w:iCs/>
      <w:color w:val="000000"/>
      <w:sz w:val="21"/>
      <w:szCs w:val="21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71">
    <w:name w:val="font71"/>
    <w:basedOn w:val="a0"/>
    <w:rPr>
      <w:rFonts w:ascii="Times New Roman" w:hAnsi="Times New Roman" w:cs="Times New Roman" w:hint="default"/>
      <w:i/>
      <w:iCs/>
      <w:color w:val="000000"/>
      <w:sz w:val="21"/>
      <w:szCs w:val="21"/>
      <w:u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zxt92</dc:creator>
  <cp:lastModifiedBy>A</cp:lastModifiedBy>
  <cp:revision>7</cp:revision>
  <dcterms:created xsi:type="dcterms:W3CDTF">2024-01-02T14:34:00Z</dcterms:created>
  <dcterms:modified xsi:type="dcterms:W3CDTF">2025-01-17T04:27:00Z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62053577F73A4DFB82C442220D995EFD_12</vt:lpwstr>
  </property>
</Properties>
</file>