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E52D" w14:textId="77777777" w:rsidR="006E690A" w:rsidRPr="0097181E" w:rsidRDefault="0097181E" w:rsidP="004A586F">
      <w:pPr>
        <w:widowControl/>
        <w:ind w:firstLine="482"/>
        <w:jc w:val="center"/>
        <w:rPr>
          <w:color w:val="000000"/>
        </w:rPr>
      </w:pPr>
      <w:bookmarkStart w:id="0" w:name="_Hlk179125468"/>
      <w:r w:rsidRPr="0097181E">
        <w:rPr>
          <w:rFonts w:cs="Times New Roman" w:hint="eastAsia"/>
          <w:b/>
          <w:bCs/>
          <w:color w:val="000000"/>
        </w:rPr>
        <w:t>Table S1:</w:t>
      </w:r>
      <w:r w:rsidR="004A586F" w:rsidRPr="0097181E">
        <w:rPr>
          <w:rFonts w:hint="eastAsia"/>
          <w:color w:val="000000"/>
        </w:rPr>
        <w:t xml:space="preserve"> </w:t>
      </w:r>
      <w:r w:rsidRPr="0097181E">
        <w:rPr>
          <w:rFonts w:cs="Times New Roman" w:hint="eastAsia"/>
          <w:b/>
          <w:bCs/>
          <w:color w:val="000000"/>
        </w:rPr>
        <w:t>Correlation Analysis of Clinical Features with Preoperative SIRI and AGR</w:t>
      </w:r>
    </w:p>
    <w:bookmarkEnd w:id="0"/>
    <w:tbl>
      <w:tblPr>
        <w:tblStyle w:val="TableGrid"/>
        <w:tblW w:w="974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354"/>
        <w:gridCol w:w="1354"/>
        <w:gridCol w:w="1214"/>
        <w:gridCol w:w="1354"/>
        <w:gridCol w:w="1354"/>
        <w:gridCol w:w="1111"/>
      </w:tblGrid>
      <w:tr w:rsidR="006E690A" w:rsidRPr="0097181E" w14:paraId="5DE56724" w14:textId="77777777" w:rsidTr="00BD35A5">
        <w:trPr>
          <w:trHeight w:val="322"/>
          <w:jc w:val="center"/>
        </w:trPr>
        <w:tc>
          <w:tcPr>
            <w:tcW w:w="2109" w:type="dxa"/>
            <w:tcBorders>
              <w:top w:val="single" w:sz="4" w:space="0" w:color="auto"/>
              <w:bottom w:val="nil"/>
            </w:tcBorders>
          </w:tcPr>
          <w:p w14:paraId="5C7DD420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3FB53A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SIRI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185799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AGR</w:t>
            </w:r>
          </w:p>
        </w:tc>
      </w:tr>
      <w:tr w:rsidR="00BD35A5" w:rsidRPr="0097181E" w14:paraId="50C1579C" w14:textId="77777777" w:rsidTr="00BD35A5">
        <w:trPr>
          <w:trHeight w:val="322"/>
          <w:jc w:val="center"/>
        </w:trPr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4B2B2C2" w14:textId="77777777" w:rsidR="00BD35A5" w:rsidRPr="0097181E" w:rsidRDefault="00BD35A5" w:rsidP="00BD35A5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16809EC9" w14:textId="77777777" w:rsidR="00BD35A5" w:rsidRPr="0097181E" w:rsidRDefault="00BD35A5" w:rsidP="00BD35A5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Lower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5F58447B" w14:textId="77777777" w:rsidR="00BD35A5" w:rsidRPr="0097181E" w:rsidRDefault="00BD35A5" w:rsidP="00BD35A5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Higer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58481D1E" w14:textId="77777777" w:rsidR="00BD35A5" w:rsidRPr="0097181E" w:rsidRDefault="00BD35A5" w:rsidP="00BD35A5">
            <w:pPr>
              <w:ind w:firstLine="420"/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P 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6191DA18" w14:textId="77777777" w:rsidR="00BD35A5" w:rsidRPr="0097181E" w:rsidRDefault="00BD35A5" w:rsidP="00BD35A5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Lower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3368AE86" w14:textId="77777777" w:rsidR="00BD35A5" w:rsidRPr="0097181E" w:rsidRDefault="00BD35A5" w:rsidP="00BD35A5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Higer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51FC226C" w14:textId="77777777" w:rsidR="00BD35A5" w:rsidRPr="0097181E" w:rsidRDefault="00BD35A5" w:rsidP="00BD35A5">
            <w:pPr>
              <w:ind w:firstLine="420"/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</w:rPr>
              <w:t xml:space="preserve">P </w:t>
            </w:r>
          </w:p>
        </w:tc>
      </w:tr>
      <w:tr w:rsidR="006E690A" w:rsidRPr="0097181E" w14:paraId="1257C44F" w14:textId="77777777" w:rsidTr="00BD35A5">
        <w:trPr>
          <w:trHeight w:val="322"/>
          <w:jc w:val="center"/>
        </w:trPr>
        <w:tc>
          <w:tcPr>
            <w:tcW w:w="2109" w:type="dxa"/>
            <w:tcBorders>
              <w:top w:val="single" w:sz="4" w:space="0" w:color="auto"/>
            </w:tcBorders>
          </w:tcPr>
          <w:p w14:paraId="244AD55D" w14:textId="77777777" w:rsidR="006E690A" w:rsidRPr="0097181E" w:rsidRDefault="0097181E">
            <w:pPr>
              <w:ind w:firstLine="420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Age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65E81485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136813F3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1AD21EC1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0.904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09F2A4EA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3CAD4D78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5F81D1BA" w14:textId="77777777" w:rsidR="006E690A" w:rsidRPr="0097181E" w:rsidRDefault="0097181E">
            <w:pPr>
              <w:ind w:firstLine="422"/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0.041</w:t>
            </w:r>
          </w:p>
        </w:tc>
      </w:tr>
      <w:tr w:rsidR="006E690A" w:rsidRPr="0097181E" w14:paraId="75DE2DCA" w14:textId="77777777" w:rsidTr="00BD35A5">
        <w:trPr>
          <w:trHeight w:val="322"/>
          <w:jc w:val="center"/>
        </w:trPr>
        <w:tc>
          <w:tcPr>
            <w:tcW w:w="2109" w:type="dxa"/>
          </w:tcPr>
          <w:p w14:paraId="4C12C837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≤50</w:t>
            </w:r>
          </w:p>
        </w:tc>
        <w:tc>
          <w:tcPr>
            <w:tcW w:w="1354" w:type="dxa"/>
            <w:vAlign w:val="center"/>
          </w:tcPr>
          <w:p w14:paraId="0797C4B2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18(52.9)</w:t>
            </w:r>
          </w:p>
        </w:tc>
        <w:tc>
          <w:tcPr>
            <w:tcW w:w="1354" w:type="dxa"/>
            <w:vAlign w:val="center"/>
          </w:tcPr>
          <w:p w14:paraId="6461848E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32(54.2)</w:t>
            </w:r>
          </w:p>
        </w:tc>
        <w:tc>
          <w:tcPr>
            <w:tcW w:w="1111" w:type="dxa"/>
          </w:tcPr>
          <w:p w14:paraId="0C2715A7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527667E1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18(41.9)</w:t>
            </w:r>
          </w:p>
        </w:tc>
        <w:tc>
          <w:tcPr>
            <w:tcW w:w="1354" w:type="dxa"/>
            <w:vAlign w:val="center"/>
          </w:tcPr>
          <w:p w14:paraId="237C1621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32(64)</w:t>
            </w:r>
          </w:p>
        </w:tc>
        <w:tc>
          <w:tcPr>
            <w:tcW w:w="1111" w:type="dxa"/>
          </w:tcPr>
          <w:p w14:paraId="6A69BF5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14E515FF" w14:textId="77777777" w:rsidTr="00BD35A5">
        <w:trPr>
          <w:trHeight w:val="322"/>
          <w:jc w:val="center"/>
        </w:trPr>
        <w:tc>
          <w:tcPr>
            <w:tcW w:w="2109" w:type="dxa"/>
          </w:tcPr>
          <w:p w14:paraId="678F9FA2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&gt;50</w:t>
            </w:r>
          </w:p>
        </w:tc>
        <w:tc>
          <w:tcPr>
            <w:tcW w:w="1354" w:type="dxa"/>
            <w:vAlign w:val="center"/>
          </w:tcPr>
          <w:p w14:paraId="0BEBF06F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16(47.1)</w:t>
            </w:r>
          </w:p>
        </w:tc>
        <w:tc>
          <w:tcPr>
            <w:tcW w:w="1354" w:type="dxa"/>
            <w:vAlign w:val="center"/>
          </w:tcPr>
          <w:p w14:paraId="757378FC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27(45.8)</w:t>
            </w:r>
          </w:p>
        </w:tc>
        <w:tc>
          <w:tcPr>
            <w:tcW w:w="1111" w:type="dxa"/>
          </w:tcPr>
          <w:p w14:paraId="69F55142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033B389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25(58.1)</w:t>
            </w:r>
          </w:p>
        </w:tc>
        <w:tc>
          <w:tcPr>
            <w:tcW w:w="1354" w:type="dxa"/>
            <w:vAlign w:val="center"/>
          </w:tcPr>
          <w:p w14:paraId="11F74DCE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18(36)</w:t>
            </w:r>
          </w:p>
        </w:tc>
        <w:tc>
          <w:tcPr>
            <w:tcW w:w="1111" w:type="dxa"/>
          </w:tcPr>
          <w:p w14:paraId="577093D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2A827CDF" w14:textId="77777777" w:rsidTr="00BD35A5">
        <w:trPr>
          <w:trHeight w:val="322"/>
          <w:jc w:val="center"/>
        </w:trPr>
        <w:tc>
          <w:tcPr>
            <w:tcW w:w="2109" w:type="dxa"/>
          </w:tcPr>
          <w:p w14:paraId="33899E85" w14:textId="77777777" w:rsidR="006E690A" w:rsidRPr="0097181E" w:rsidRDefault="0097181E">
            <w:pPr>
              <w:ind w:firstLine="420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Gender</w:t>
            </w:r>
          </w:p>
        </w:tc>
        <w:tc>
          <w:tcPr>
            <w:tcW w:w="1354" w:type="dxa"/>
          </w:tcPr>
          <w:p w14:paraId="419327B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45675153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27A7BFAF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0.712</w:t>
            </w:r>
          </w:p>
        </w:tc>
        <w:tc>
          <w:tcPr>
            <w:tcW w:w="1354" w:type="dxa"/>
          </w:tcPr>
          <w:p w14:paraId="697170F1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4006BB9F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5D589615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0.941</w:t>
            </w:r>
          </w:p>
        </w:tc>
      </w:tr>
      <w:tr w:rsidR="006E690A" w:rsidRPr="0097181E" w14:paraId="7035C128" w14:textId="77777777" w:rsidTr="00BD35A5">
        <w:trPr>
          <w:trHeight w:val="322"/>
          <w:jc w:val="center"/>
        </w:trPr>
        <w:tc>
          <w:tcPr>
            <w:tcW w:w="2109" w:type="dxa"/>
          </w:tcPr>
          <w:p w14:paraId="6AFD374C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F</w:t>
            </w: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emale</w:t>
            </w:r>
          </w:p>
        </w:tc>
        <w:tc>
          <w:tcPr>
            <w:tcW w:w="1354" w:type="dxa"/>
            <w:vAlign w:val="center"/>
          </w:tcPr>
          <w:p w14:paraId="0F3F58F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14(41.2)</w:t>
            </w:r>
          </w:p>
        </w:tc>
        <w:tc>
          <w:tcPr>
            <w:tcW w:w="1354" w:type="dxa"/>
            <w:vAlign w:val="center"/>
          </w:tcPr>
          <w:p w14:paraId="0C44ED66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22(37.3)</w:t>
            </w:r>
          </w:p>
        </w:tc>
        <w:tc>
          <w:tcPr>
            <w:tcW w:w="1111" w:type="dxa"/>
          </w:tcPr>
          <w:p w14:paraId="4B542A9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6F28FBC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17(39.5)</w:t>
            </w:r>
          </w:p>
        </w:tc>
        <w:tc>
          <w:tcPr>
            <w:tcW w:w="1354" w:type="dxa"/>
            <w:vAlign w:val="center"/>
          </w:tcPr>
          <w:p w14:paraId="528117EE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19(38)</w:t>
            </w:r>
          </w:p>
        </w:tc>
        <w:tc>
          <w:tcPr>
            <w:tcW w:w="1111" w:type="dxa"/>
          </w:tcPr>
          <w:p w14:paraId="3D7FF062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359CABEA" w14:textId="77777777" w:rsidTr="00BD35A5">
        <w:trPr>
          <w:trHeight w:val="322"/>
          <w:jc w:val="center"/>
        </w:trPr>
        <w:tc>
          <w:tcPr>
            <w:tcW w:w="2109" w:type="dxa"/>
          </w:tcPr>
          <w:p w14:paraId="59400867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M</w:t>
            </w: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ale</w:t>
            </w:r>
          </w:p>
        </w:tc>
        <w:tc>
          <w:tcPr>
            <w:tcW w:w="1354" w:type="dxa"/>
            <w:vAlign w:val="center"/>
          </w:tcPr>
          <w:p w14:paraId="088F2E6A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20(58.8)</w:t>
            </w:r>
          </w:p>
        </w:tc>
        <w:tc>
          <w:tcPr>
            <w:tcW w:w="1354" w:type="dxa"/>
            <w:vAlign w:val="center"/>
          </w:tcPr>
          <w:p w14:paraId="77F4478F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37(62.7)</w:t>
            </w:r>
          </w:p>
        </w:tc>
        <w:tc>
          <w:tcPr>
            <w:tcW w:w="1111" w:type="dxa"/>
          </w:tcPr>
          <w:p w14:paraId="716A3BD9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1386DA43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26(60.5)</w:t>
            </w:r>
          </w:p>
        </w:tc>
        <w:tc>
          <w:tcPr>
            <w:tcW w:w="1354" w:type="dxa"/>
            <w:vAlign w:val="center"/>
          </w:tcPr>
          <w:p w14:paraId="376FFB81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31(62)</w:t>
            </w:r>
          </w:p>
        </w:tc>
        <w:tc>
          <w:tcPr>
            <w:tcW w:w="1111" w:type="dxa"/>
          </w:tcPr>
          <w:p w14:paraId="5E10626C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15D3F642" w14:textId="77777777" w:rsidTr="00BD35A5">
        <w:trPr>
          <w:trHeight w:val="322"/>
          <w:jc w:val="center"/>
        </w:trPr>
        <w:tc>
          <w:tcPr>
            <w:tcW w:w="2109" w:type="dxa"/>
          </w:tcPr>
          <w:p w14:paraId="567C1250" w14:textId="77777777" w:rsidR="006E690A" w:rsidRPr="0097181E" w:rsidRDefault="0097181E">
            <w:pPr>
              <w:ind w:firstLine="420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Size</w:t>
            </w:r>
          </w:p>
        </w:tc>
        <w:tc>
          <w:tcPr>
            <w:tcW w:w="1354" w:type="dxa"/>
          </w:tcPr>
          <w:p w14:paraId="70D76CE3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13793AE7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2CD55BE7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0.176</w:t>
            </w:r>
          </w:p>
        </w:tc>
        <w:tc>
          <w:tcPr>
            <w:tcW w:w="1354" w:type="dxa"/>
          </w:tcPr>
          <w:p w14:paraId="1033784D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219ACB1C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4A6EC04C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0.180</w:t>
            </w:r>
          </w:p>
        </w:tc>
      </w:tr>
      <w:tr w:rsidR="006E690A" w:rsidRPr="0097181E" w14:paraId="2DF7B966" w14:textId="77777777" w:rsidTr="00BD35A5">
        <w:trPr>
          <w:trHeight w:val="315"/>
          <w:jc w:val="center"/>
        </w:trPr>
        <w:tc>
          <w:tcPr>
            <w:tcW w:w="2109" w:type="dxa"/>
          </w:tcPr>
          <w:p w14:paraId="7F9B02DC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≤5cm</w:t>
            </w:r>
          </w:p>
        </w:tc>
        <w:tc>
          <w:tcPr>
            <w:tcW w:w="1354" w:type="dxa"/>
            <w:vAlign w:val="center"/>
          </w:tcPr>
          <w:p w14:paraId="78C9BDA9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17(50)</w:t>
            </w:r>
          </w:p>
        </w:tc>
        <w:tc>
          <w:tcPr>
            <w:tcW w:w="1354" w:type="dxa"/>
            <w:vAlign w:val="center"/>
          </w:tcPr>
          <w:p w14:paraId="6E7DF374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13(22)</w:t>
            </w:r>
          </w:p>
        </w:tc>
        <w:tc>
          <w:tcPr>
            <w:tcW w:w="1111" w:type="dxa"/>
          </w:tcPr>
          <w:p w14:paraId="70F19B1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FD83F49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11(25.6)</w:t>
            </w:r>
          </w:p>
        </w:tc>
        <w:tc>
          <w:tcPr>
            <w:tcW w:w="1354" w:type="dxa"/>
            <w:vAlign w:val="center"/>
          </w:tcPr>
          <w:p w14:paraId="2600C3B0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19(38)</w:t>
            </w:r>
          </w:p>
        </w:tc>
        <w:tc>
          <w:tcPr>
            <w:tcW w:w="1111" w:type="dxa"/>
          </w:tcPr>
          <w:p w14:paraId="06600DA2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0FBFE1B2" w14:textId="77777777" w:rsidTr="00BD35A5">
        <w:trPr>
          <w:trHeight w:val="315"/>
          <w:jc w:val="center"/>
        </w:trPr>
        <w:tc>
          <w:tcPr>
            <w:tcW w:w="2109" w:type="dxa"/>
          </w:tcPr>
          <w:p w14:paraId="139044B7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&gt;5cm</w:t>
            </w:r>
          </w:p>
        </w:tc>
        <w:tc>
          <w:tcPr>
            <w:tcW w:w="1354" w:type="dxa"/>
            <w:vAlign w:val="center"/>
          </w:tcPr>
          <w:p w14:paraId="20A8DEF9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17(50)</w:t>
            </w:r>
          </w:p>
        </w:tc>
        <w:tc>
          <w:tcPr>
            <w:tcW w:w="1354" w:type="dxa"/>
            <w:vAlign w:val="center"/>
          </w:tcPr>
          <w:p w14:paraId="097EBCA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46(78)</w:t>
            </w:r>
          </w:p>
        </w:tc>
        <w:tc>
          <w:tcPr>
            <w:tcW w:w="1111" w:type="dxa"/>
          </w:tcPr>
          <w:p w14:paraId="5E18A72A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2D1D530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32(74.4)</w:t>
            </w:r>
          </w:p>
        </w:tc>
        <w:tc>
          <w:tcPr>
            <w:tcW w:w="1354" w:type="dxa"/>
            <w:vAlign w:val="center"/>
          </w:tcPr>
          <w:p w14:paraId="76EC97F5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31(62)</w:t>
            </w:r>
          </w:p>
        </w:tc>
        <w:tc>
          <w:tcPr>
            <w:tcW w:w="1111" w:type="dxa"/>
          </w:tcPr>
          <w:p w14:paraId="6D8E8637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0A9EF737" w14:textId="77777777" w:rsidTr="00BD35A5">
        <w:trPr>
          <w:trHeight w:val="315"/>
          <w:jc w:val="center"/>
        </w:trPr>
        <w:tc>
          <w:tcPr>
            <w:tcW w:w="2109" w:type="dxa"/>
          </w:tcPr>
          <w:p w14:paraId="4F422AED" w14:textId="77777777" w:rsidR="006E690A" w:rsidRPr="0097181E" w:rsidRDefault="0097181E">
            <w:pPr>
              <w:ind w:firstLine="420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Site</w:t>
            </w:r>
          </w:p>
        </w:tc>
        <w:tc>
          <w:tcPr>
            <w:tcW w:w="1354" w:type="dxa"/>
          </w:tcPr>
          <w:p w14:paraId="3875A7F4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14B91E0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1CC1929D" w14:textId="77777777" w:rsidR="006E690A" w:rsidRPr="0097181E" w:rsidRDefault="0097181E">
            <w:pPr>
              <w:ind w:firstLine="422"/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0.006</w:t>
            </w:r>
          </w:p>
        </w:tc>
        <w:tc>
          <w:tcPr>
            <w:tcW w:w="1354" w:type="dxa"/>
          </w:tcPr>
          <w:p w14:paraId="492260FC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46EF761E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6B933D2E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0.862</w:t>
            </w:r>
          </w:p>
        </w:tc>
      </w:tr>
      <w:tr w:rsidR="006E690A" w:rsidRPr="0097181E" w14:paraId="2635F7EC" w14:textId="77777777" w:rsidTr="00BD35A5">
        <w:trPr>
          <w:trHeight w:val="315"/>
          <w:jc w:val="center"/>
        </w:trPr>
        <w:tc>
          <w:tcPr>
            <w:tcW w:w="2109" w:type="dxa"/>
          </w:tcPr>
          <w:p w14:paraId="0F7EA2DE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L</w:t>
            </w: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imbs</w:t>
            </w:r>
          </w:p>
        </w:tc>
        <w:tc>
          <w:tcPr>
            <w:tcW w:w="1354" w:type="dxa"/>
            <w:vAlign w:val="center"/>
          </w:tcPr>
          <w:p w14:paraId="083AE6BC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27(79.4)</w:t>
            </w:r>
          </w:p>
        </w:tc>
        <w:tc>
          <w:tcPr>
            <w:tcW w:w="1354" w:type="dxa"/>
            <w:vAlign w:val="center"/>
          </w:tcPr>
          <w:p w14:paraId="56B263B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39(66.1)</w:t>
            </w:r>
          </w:p>
        </w:tc>
        <w:tc>
          <w:tcPr>
            <w:tcW w:w="1111" w:type="dxa"/>
          </w:tcPr>
          <w:p w14:paraId="14A8E7EF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2ED67DFD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30(69.8)</w:t>
            </w:r>
          </w:p>
        </w:tc>
        <w:tc>
          <w:tcPr>
            <w:tcW w:w="1354" w:type="dxa"/>
            <w:vAlign w:val="center"/>
          </w:tcPr>
          <w:p w14:paraId="75AC154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36(72)</w:t>
            </w:r>
          </w:p>
        </w:tc>
        <w:tc>
          <w:tcPr>
            <w:tcW w:w="1111" w:type="dxa"/>
          </w:tcPr>
          <w:p w14:paraId="65B9DBE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53B73B5E" w14:textId="77777777" w:rsidTr="00BD35A5">
        <w:trPr>
          <w:trHeight w:val="315"/>
          <w:jc w:val="center"/>
        </w:trPr>
        <w:tc>
          <w:tcPr>
            <w:tcW w:w="2109" w:type="dxa"/>
          </w:tcPr>
          <w:p w14:paraId="7F74EBC0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O</w:t>
            </w: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ther</w:t>
            </w:r>
          </w:p>
        </w:tc>
        <w:tc>
          <w:tcPr>
            <w:tcW w:w="1354" w:type="dxa"/>
            <w:vAlign w:val="center"/>
          </w:tcPr>
          <w:p w14:paraId="43852ED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7(20.6)</w:t>
            </w:r>
          </w:p>
        </w:tc>
        <w:tc>
          <w:tcPr>
            <w:tcW w:w="1354" w:type="dxa"/>
            <w:vAlign w:val="center"/>
          </w:tcPr>
          <w:p w14:paraId="6762E550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20(33.9)</w:t>
            </w:r>
          </w:p>
        </w:tc>
        <w:tc>
          <w:tcPr>
            <w:tcW w:w="1111" w:type="dxa"/>
          </w:tcPr>
          <w:p w14:paraId="58042DE4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33615906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13(30.2)</w:t>
            </w:r>
          </w:p>
        </w:tc>
        <w:tc>
          <w:tcPr>
            <w:tcW w:w="1354" w:type="dxa"/>
            <w:vAlign w:val="center"/>
          </w:tcPr>
          <w:p w14:paraId="38A102D0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14(28)</w:t>
            </w:r>
          </w:p>
        </w:tc>
        <w:tc>
          <w:tcPr>
            <w:tcW w:w="1111" w:type="dxa"/>
          </w:tcPr>
          <w:p w14:paraId="13F5B1E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5FD053F7" w14:textId="77777777" w:rsidTr="00BD35A5">
        <w:trPr>
          <w:trHeight w:val="315"/>
          <w:jc w:val="center"/>
        </w:trPr>
        <w:tc>
          <w:tcPr>
            <w:tcW w:w="2109" w:type="dxa"/>
          </w:tcPr>
          <w:p w14:paraId="376D6B6D" w14:textId="77777777" w:rsidR="006E690A" w:rsidRPr="0097181E" w:rsidRDefault="0097181E">
            <w:pPr>
              <w:ind w:firstLine="420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Enneking </w:t>
            </w:r>
          </w:p>
        </w:tc>
        <w:tc>
          <w:tcPr>
            <w:tcW w:w="1354" w:type="dxa"/>
          </w:tcPr>
          <w:p w14:paraId="7BBF0C1C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6B40945E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2788C047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0.275</w:t>
            </w:r>
          </w:p>
        </w:tc>
        <w:tc>
          <w:tcPr>
            <w:tcW w:w="1354" w:type="dxa"/>
          </w:tcPr>
          <w:p w14:paraId="44452D73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2CED5D7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292732B0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0.951</w:t>
            </w:r>
          </w:p>
        </w:tc>
      </w:tr>
      <w:tr w:rsidR="006E690A" w:rsidRPr="0097181E" w14:paraId="38E7053C" w14:textId="77777777" w:rsidTr="00BD35A5">
        <w:trPr>
          <w:trHeight w:val="315"/>
          <w:jc w:val="center"/>
        </w:trPr>
        <w:tc>
          <w:tcPr>
            <w:tcW w:w="2109" w:type="dxa"/>
          </w:tcPr>
          <w:p w14:paraId="56321640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IA/ IB</w:t>
            </w:r>
          </w:p>
        </w:tc>
        <w:tc>
          <w:tcPr>
            <w:tcW w:w="1354" w:type="dxa"/>
            <w:vAlign w:val="center"/>
          </w:tcPr>
          <w:p w14:paraId="5A8C8830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9(26.5)</w:t>
            </w:r>
          </w:p>
        </w:tc>
        <w:tc>
          <w:tcPr>
            <w:tcW w:w="1354" w:type="dxa"/>
            <w:vAlign w:val="center"/>
          </w:tcPr>
          <w:p w14:paraId="5C518BB4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10(16.9)</w:t>
            </w:r>
          </w:p>
        </w:tc>
        <w:tc>
          <w:tcPr>
            <w:tcW w:w="1111" w:type="dxa"/>
          </w:tcPr>
          <w:p w14:paraId="3F69524E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468752FA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9(20.9)</w:t>
            </w:r>
          </w:p>
        </w:tc>
        <w:tc>
          <w:tcPr>
            <w:tcW w:w="1354" w:type="dxa"/>
            <w:vAlign w:val="center"/>
          </w:tcPr>
          <w:p w14:paraId="50871617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10(20)</w:t>
            </w:r>
          </w:p>
        </w:tc>
        <w:tc>
          <w:tcPr>
            <w:tcW w:w="1111" w:type="dxa"/>
          </w:tcPr>
          <w:p w14:paraId="69673EF4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7030AC09" w14:textId="77777777" w:rsidTr="00BD35A5">
        <w:trPr>
          <w:trHeight w:val="315"/>
          <w:jc w:val="center"/>
        </w:trPr>
        <w:tc>
          <w:tcPr>
            <w:tcW w:w="2109" w:type="dxa"/>
          </w:tcPr>
          <w:p w14:paraId="11C0AC89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IIA/ IIB</w:t>
            </w:r>
          </w:p>
        </w:tc>
        <w:tc>
          <w:tcPr>
            <w:tcW w:w="1354" w:type="dxa"/>
            <w:vAlign w:val="center"/>
          </w:tcPr>
          <w:p w14:paraId="27A7C02A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25(73.5)</w:t>
            </w:r>
          </w:p>
        </w:tc>
        <w:tc>
          <w:tcPr>
            <w:tcW w:w="1354" w:type="dxa"/>
            <w:vAlign w:val="center"/>
          </w:tcPr>
          <w:p w14:paraId="6983CE2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49(83.1)</w:t>
            </w:r>
          </w:p>
        </w:tc>
        <w:tc>
          <w:tcPr>
            <w:tcW w:w="1111" w:type="dxa"/>
          </w:tcPr>
          <w:p w14:paraId="00892955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29034FF6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34(79.1)</w:t>
            </w:r>
          </w:p>
        </w:tc>
        <w:tc>
          <w:tcPr>
            <w:tcW w:w="1354" w:type="dxa"/>
            <w:vAlign w:val="center"/>
          </w:tcPr>
          <w:p w14:paraId="7F1F5F0A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40(80)</w:t>
            </w:r>
          </w:p>
        </w:tc>
        <w:tc>
          <w:tcPr>
            <w:tcW w:w="1111" w:type="dxa"/>
          </w:tcPr>
          <w:p w14:paraId="718E03B2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1EE63C69" w14:textId="77777777" w:rsidTr="00BD35A5">
        <w:trPr>
          <w:trHeight w:val="315"/>
          <w:jc w:val="center"/>
        </w:trPr>
        <w:tc>
          <w:tcPr>
            <w:tcW w:w="2109" w:type="dxa"/>
          </w:tcPr>
          <w:p w14:paraId="1644D686" w14:textId="77777777" w:rsidR="006E690A" w:rsidRPr="0097181E" w:rsidRDefault="0097181E">
            <w:pPr>
              <w:ind w:firstLine="420"/>
              <w:jc w:val="left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AJCC </w:t>
            </w:r>
          </w:p>
        </w:tc>
        <w:tc>
          <w:tcPr>
            <w:tcW w:w="1354" w:type="dxa"/>
          </w:tcPr>
          <w:p w14:paraId="69E692E4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4D9E2838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4779BBB1" w14:textId="77777777" w:rsidR="006E690A" w:rsidRPr="0097181E" w:rsidRDefault="0097181E">
            <w:pPr>
              <w:ind w:firstLine="422"/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0.012</w:t>
            </w:r>
          </w:p>
        </w:tc>
        <w:tc>
          <w:tcPr>
            <w:tcW w:w="1354" w:type="dxa"/>
          </w:tcPr>
          <w:p w14:paraId="24225CD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5550F215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1D63F622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0.928</w:t>
            </w:r>
          </w:p>
        </w:tc>
      </w:tr>
      <w:tr w:rsidR="006E690A" w:rsidRPr="0097181E" w14:paraId="1BDFDBDC" w14:textId="77777777" w:rsidTr="00BD35A5">
        <w:trPr>
          <w:trHeight w:val="315"/>
          <w:jc w:val="center"/>
        </w:trPr>
        <w:tc>
          <w:tcPr>
            <w:tcW w:w="2109" w:type="dxa"/>
          </w:tcPr>
          <w:p w14:paraId="01A85B9E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IA / IB</w:t>
            </w:r>
          </w:p>
        </w:tc>
        <w:tc>
          <w:tcPr>
            <w:tcW w:w="1354" w:type="dxa"/>
            <w:vAlign w:val="center"/>
          </w:tcPr>
          <w:p w14:paraId="32CF7D36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9(26.5)</w:t>
            </w:r>
          </w:p>
        </w:tc>
        <w:tc>
          <w:tcPr>
            <w:tcW w:w="1354" w:type="dxa"/>
            <w:vAlign w:val="center"/>
          </w:tcPr>
          <w:p w14:paraId="5D035F07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9(15.3)</w:t>
            </w:r>
          </w:p>
        </w:tc>
        <w:tc>
          <w:tcPr>
            <w:tcW w:w="1111" w:type="dxa"/>
          </w:tcPr>
          <w:p w14:paraId="65616FC9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660A6B40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8(18.6)</w:t>
            </w:r>
          </w:p>
        </w:tc>
        <w:tc>
          <w:tcPr>
            <w:tcW w:w="1354" w:type="dxa"/>
            <w:vAlign w:val="center"/>
          </w:tcPr>
          <w:p w14:paraId="38C1726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10(20)</w:t>
            </w:r>
          </w:p>
        </w:tc>
        <w:tc>
          <w:tcPr>
            <w:tcW w:w="1111" w:type="dxa"/>
          </w:tcPr>
          <w:p w14:paraId="704ED8C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0D9AD2B7" w14:textId="77777777" w:rsidTr="00BD35A5">
        <w:trPr>
          <w:trHeight w:val="315"/>
          <w:jc w:val="center"/>
        </w:trPr>
        <w:tc>
          <w:tcPr>
            <w:tcW w:w="2109" w:type="dxa"/>
          </w:tcPr>
          <w:p w14:paraId="760240FD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IIA /</w:t>
            </w: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 IIB</w:t>
            </w:r>
          </w:p>
        </w:tc>
        <w:tc>
          <w:tcPr>
            <w:tcW w:w="1354" w:type="dxa"/>
            <w:vAlign w:val="center"/>
          </w:tcPr>
          <w:p w14:paraId="4F84215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14(41.2)</w:t>
            </w:r>
          </w:p>
        </w:tc>
        <w:tc>
          <w:tcPr>
            <w:tcW w:w="1354" w:type="dxa"/>
            <w:vAlign w:val="center"/>
          </w:tcPr>
          <w:p w14:paraId="1B001B7E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14(23.7)</w:t>
            </w:r>
          </w:p>
        </w:tc>
        <w:tc>
          <w:tcPr>
            <w:tcW w:w="1111" w:type="dxa"/>
          </w:tcPr>
          <w:p w14:paraId="6E2B612D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113BE23A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13(30.2)</w:t>
            </w:r>
          </w:p>
        </w:tc>
        <w:tc>
          <w:tcPr>
            <w:tcW w:w="1354" w:type="dxa"/>
            <w:vAlign w:val="center"/>
          </w:tcPr>
          <w:p w14:paraId="41628DAF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15(30)</w:t>
            </w:r>
          </w:p>
        </w:tc>
        <w:tc>
          <w:tcPr>
            <w:tcW w:w="1111" w:type="dxa"/>
          </w:tcPr>
          <w:p w14:paraId="7CE23867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1CDBFE6D" w14:textId="77777777" w:rsidTr="00BD35A5">
        <w:trPr>
          <w:trHeight w:val="315"/>
          <w:jc w:val="center"/>
        </w:trPr>
        <w:tc>
          <w:tcPr>
            <w:tcW w:w="2109" w:type="dxa"/>
          </w:tcPr>
          <w:p w14:paraId="07925D5F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III</w:t>
            </w:r>
          </w:p>
        </w:tc>
        <w:tc>
          <w:tcPr>
            <w:tcW w:w="1354" w:type="dxa"/>
            <w:vAlign w:val="center"/>
          </w:tcPr>
          <w:p w14:paraId="1514C36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11(32.4)</w:t>
            </w:r>
          </w:p>
        </w:tc>
        <w:tc>
          <w:tcPr>
            <w:tcW w:w="1354" w:type="dxa"/>
            <w:vAlign w:val="center"/>
          </w:tcPr>
          <w:p w14:paraId="5899219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36(61)</w:t>
            </w:r>
          </w:p>
        </w:tc>
        <w:tc>
          <w:tcPr>
            <w:tcW w:w="1111" w:type="dxa"/>
          </w:tcPr>
          <w:p w14:paraId="05AB1353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0F110CB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22(51.2)</w:t>
            </w:r>
          </w:p>
        </w:tc>
        <w:tc>
          <w:tcPr>
            <w:tcW w:w="1354" w:type="dxa"/>
            <w:vAlign w:val="center"/>
          </w:tcPr>
          <w:p w14:paraId="1C22108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25(50)</w:t>
            </w:r>
          </w:p>
        </w:tc>
        <w:tc>
          <w:tcPr>
            <w:tcW w:w="1111" w:type="dxa"/>
          </w:tcPr>
          <w:p w14:paraId="61E15739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123F2482" w14:textId="77777777" w:rsidTr="00BD35A5">
        <w:trPr>
          <w:trHeight w:val="315"/>
          <w:jc w:val="center"/>
        </w:trPr>
        <w:tc>
          <w:tcPr>
            <w:tcW w:w="2109" w:type="dxa"/>
          </w:tcPr>
          <w:p w14:paraId="3EBC5179" w14:textId="77777777" w:rsidR="006E690A" w:rsidRPr="0097181E" w:rsidRDefault="0097181E">
            <w:pPr>
              <w:ind w:firstLine="48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color w:val="000000"/>
                <w:kern w:val="0"/>
                <w:szCs w:val="20"/>
              </w:rPr>
              <w:t>Chemotherapy</w:t>
            </w:r>
          </w:p>
        </w:tc>
        <w:tc>
          <w:tcPr>
            <w:tcW w:w="1354" w:type="dxa"/>
          </w:tcPr>
          <w:p w14:paraId="598E596F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4509E64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27D4A576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0.226</w:t>
            </w:r>
          </w:p>
        </w:tc>
        <w:tc>
          <w:tcPr>
            <w:tcW w:w="1354" w:type="dxa"/>
          </w:tcPr>
          <w:p w14:paraId="23DC6E05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5A757A99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67ED360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0.123</w:t>
            </w:r>
          </w:p>
        </w:tc>
      </w:tr>
      <w:tr w:rsidR="006E690A" w:rsidRPr="0097181E" w14:paraId="58E165E8" w14:textId="77777777" w:rsidTr="00BD35A5">
        <w:trPr>
          <w:trHeight w:val="315"/>
          <w:jc w:val="center"/>
        </w:trPr>
        <w:tc>
          <w:tcPr>
            <w:tcW w:w="2109" w:type="dxa"/>
          </w:tcPr>
          <w:p w14:paraId="1B6840E8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No</w:t>
            </w:r>
          </w:p>
        </w:tc>
        <w:tc>
          <w:tcPr>
            <w:tcW w:w="1354" w:type="dxa"/>
            <w:vAlign w:val="center"/>
          </w:tcPr>
          <w:p w14:paraId="098EC82C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14(41.2)</w:t>
            </w:r>
          </w:p>
        </w:tc>
        <w:tc>
          <w:tcPr>
            <w:tcW w:w="1354" w:type="dxa"/>
            <w:vAlign w:val="center"/>
          </w:tcPr>
          <w:p w14:paraId="45A1E2D3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17(28.8)</w:t>
            </w:r>
          </w:p>
        </w:tc>
        <w:tc>
          <w:tcPr>
            <w:tcW w:w="1111" w:type="dxa"/>
          </w:tcPr>
          <w:p w14:paraId="6E87A43F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64B4FEC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18(41.9)</w:t>
            </w:r>
          </w:p>
        </w:tc>
        <w:tc>
          <w:tcPr>
            <w:tcW w:w="1354" w:type="dxa"/>
            <w:vAlign w:val="center"/>
          </w:tcPr>
          <w:p w14:paraId="0E9F9FF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13(26)</w:t>
            </w:r>
          </w:p>
        </w:tc>
        <w:tc>
          <w:tcPr>
            <w:tcW w:w="1111" w:type="dxa"/>
          </w:tcPr>
          <w:p w14:paraId="1CC8A7FD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127DCF3D" w14:textId="77777777" w:rsidTr="00BD35A5">
        <w:trPr>
          <w:trHeight w:val="315"/>
          <w:jc w:val="center"/>
        </w:trPr>
        <w:tc>
          <w:tcPr>
            <w:tcW w:w="2109" w:type="dxa"/>
          </w:tcPr>
          <w:p w14:paraId="5A0F5CAE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Yes</w:t>
            </w:r>
          </w:p>
        </w:tc>
        <w:tc>
          <w:tcPr>
            <w:tcW w:w="1354" w:type="dxa"/>
            <w:vAlign w:val="center"/>
          </w:tcPr>
          <w:p w14:paraId="1A637287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20(58.8)</w:t>
            </w:r>
          </w:p>
        </w:tc>
        <w:tc>
          <w:tcPr>
            <w:tcW w:w="1354" w:type="dxa"/>
            <w:vAlign w:val="center"/>
          </w:tcPr>
          <w:p w14:paraId="742D6D6C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42(71.2)</w:t>
            </w:r>
          </w:p>
        </w:tc>
        <w:tc>
          <w:tcPr>
            <w:tcW w:w="1111" w:type="dxa"/>
          </w:tcPr>
          <w:p w14:paraId="0DCBB3E9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5AC1A5DE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25(58.1)</w:t>
            </w:r>
          </w:p>
        </w:tc>
        <w:tc>
          <w:tcPr>
            <w:tcW w:w="1354" w:type="dxa"/>
            <w:vAlign w:val="center"/>
          </w:tcPr>
          <w:p w14:paraId="520526A4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37(74)</w:t>
            </w:r>
          </w:p>
        </w:tc>
        <w:tc>
          <w:tcPr>
            <w:tcW w:w="1111" w:type="dxa"/>
          </w:tcPr>
          <w:p w14:paraId="2AA8381F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300EF9D5" w14:textId="77777777" w:rsidTr="00BD35A5">
        <w:trPr>
          <w:trHeight w:val="315"/>
          <w:jc w:val="center"/>
        </w:trPr>
        <w:tc>
          <w:tcPr>
            <w:tcW w:w="2109" w:type="dxa"/>
          </w:tcPr>
          <w:p w14:paraId="7F83FFB1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Radiotherapy</w:t>
            </w:r>
          </w:p>
        </w:tc>
        <w:tc>
          <w:tcPr>
            <w:tcW w:w="1354" w:type="dxa"/>
          </w:tcPr>
          <w:p w14:paraId="05F533C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2ACFD9D2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02E40B2F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0.280</w:t>
            </w:r>
          </w:p>
        </w:tc>
        <w:tc>
          <w:tcPr>
            <w:tcW w:w="1354" w:type="dxa"/>
          </w:tcPr>
          <w:p w14:paraId="018DBEE7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35E15992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2136029D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0.138</w:t>
            </w:r>
          </w:p>
        </w:tc>
      </w:tr>
      <w:tr w:rsidR="006E690A" w:rsidRPr="0097181E" w14:paraId="660FCE74" w14:textId="77777777" w:rsidTr="00BD35A5">
        <w:trPr>
          <w:trHeight w:val="315"/>
          <w:jc w:val="center"/>
        </w:trPr>
        <w:tc>
          <w:tcPr>
            <w:tcW w:w="2109" w:type="dxa"/>
          </w:tcPr>
          <w:p w14:paraId="49932E14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No</w:t>
            </w:r>
          </w:p>
        </w:tc>
        <w:tc>
          <w:tcPr>
            <w:tcW w:w="1354" w:type="dxa"/>
            <w:vAlign w:val="center"/>
          </w:tcPr>
          <w:p w14:paraId="2E5B9CF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24(70.6)</w:t>
            </w:r>
          </w:p>
        </w:tc>
        <w:tc>
          <w:tcPr>
            <w:tcW w:w="1354" w:type="dxa"/>
            <w:vAlign w:val="center"/>
          </w:tcPr>
          <w:p w14:paraId="0BA1988F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35(59.3)</w:t>
            </w:r>
          </w:p>
        </w:tc>
        <w:tc>
          <w:tcPr>
            <w:tcW w:w="1111" w:type="dxa"/>
          </w:tcPr>
          <w:p w14:paraId="51665DD8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5F2B14A3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31(72.1)</w:t>
            </w:r>
          </w:p>
        </w:tc>
        <w:tc>
          <w:tcPr>
            <w:tcW w:w="1354" w:type="dxa"/>
            <w:vAlign w:val="center"/>
          </w:tcPr>
          <w:p w14:paraId="12C3A402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28(56)</w:t>
            </w:r>
          </w:p>
        </w:tc>
        <w:tc>
          <w:tcPr>
            <w:tcW w:w="1111" w:type="dxa"/>
          </w:tcPr>
          <w:p w14:paraId="76779EB0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5BFCE61E" w14:textId="77777777" w:rsidTr="00BD35A5">
        <w:trPr>
          <w:trHeight w:val="315"/>
          <w:jc w:val="center"/>
        </w:trPr>
        <w:tc>
          <w:tcPr>
            <w:tcW w:w="2109" w:type="dxa"/>
          </w:tcPr>
          <w:p w14:paraId="0770368C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Yes</w:t>
            </w:r>
          </w:p>
        </w:tc>
        <w:tc>
          <w:tcPr>
            <w:tcW w:w="1354" w:type="dxa"/>
            <w:vAlign w:val="center"/>
          </w:tcPr>
          <w:p w14:paraId="76E95CBE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10(29.4)</w:t>
            </w:r>
          </w:p>
        </w:tc>
        <w:tc>
          <w:tcPr>
            <w:tcW w:w="1354" w:type="dxa"/>
            <w:vAlign w:val="center"/>
          </w:tcPr>
          <w:p w14:paraId="7197D497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24(40.7)</w:t>
            </w:r>
          </w:p>
        </w:tc>
        <w:tc>
          <w:tcPr>
            <w:tcW w:w="1111" w:type="dxa"/>
          </w:tcPr>
          <w:p w14:paraId="68C3908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318C65A2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12(27.9)</w:t>
            </w:r>
          </w:p>
        </w:tc>
        <w:tc>
          <w:tcPr>
            <w:tcW w:w="1354" w:type="dxa"/>
            <w:vAlign w:val="center"/>
          </w:tcPr>
          <w:p w14:paraId="7223C27A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22(44)</w:t>
            </w:r>
          </w:p>
        </w:tc>
        <w:tc>
          <w:tcPr>
            <w:tcW w:w="1111" w:type="dxa"/>
          </w:tcPr>
          <w:p w14:paraId="60E8BF39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381CA0FC" w14:textId="77777777" w:rsidTr="00BD35A5">
        <w:trPr>
          <w:trHeight w:val="315"/>
          <w:jc w:val="center"/>
        </w:trPr>
        <w:tc>
          <w:tcPr>
            <w:tcW w:w="2109" w:type="dxa"/>
          </w:tcPr>
          <w:p w14:paraId="1014E2C5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lastRenderedPageBreak/>
              <w:t>Recurrence</w:t>
            </w:r>
          </w:p>
        </w:tc>
        <w:tc>
          <w:tcPr>
            <w:tcW w:w="1354" w:type="dxa"/>
          </w:tcPr>
          <w:p w14:paraId="0C4C5931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68065410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55D3CA8B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0.095</w:t>
            </w:r>
            <w:r w:rsidR="004B482C"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*</w:t>
            </w:r>
          </w:p>
        </w:tc>
        <w:tc>
          <w:tcPr>
            <w:tcW w:w="1354" w:type="dxa"/>
          </w:tcPr>
          <w:p w14:paraId="390E2371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6E7283EF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3A3C5884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0.184</w:t>
            </w:r>
          </w:p>
        </w:tc>
      </w:tr>
      <w:tr w:rsidR="006E690A" w:rsidRPr="0097181E" w14:paraId="0933F1B0" w14:textId="77777777" w:rsidTr="00BD35A5">
        <w:trPr>
          <w:trHeight w:val="315"/>
          <w:jc w:val="center"/>
        </w:trPr>
        <w:tc>
          <w:tcPr>
            <w:tcW w:w="2109" w:type="dxa"/>
          </w:tcPr>
          <w:p w14:paraId="3D58C601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No</w:t>
            </w:r>
          </w:p>
        </w:tc>
        <w:tc>
          <w:tcPr>
            <w:tcW w:w="1354" w:type="dxa"/>
            <w:vAlign w:val="center"/>
          </w:tcPr>
          <w:p w14:paraId="11B0E1C4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26(76.5)</w:t>
            </w:r>
          </w:p>
        </w:tc>
        <w:tc>
          <w:tcPr>
            <w:tcW w:w="1354" w:type="dxa"/>
            <w:vAlign w:val="center"/>
          </w:tcPr>
          <w:p w14:paraId="49D1E80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35(59.3)</w:t>
            </w:r>
          </w:p>
        </w:tc>
        <w:tc>
          <w:tcPr>
            <w:tcW w:w="1111" w:type="dxa"/>
          </w:tcPr>
          <w:p w14:paraId="14BF4DD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0A1A80F6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25(58.1)</w:t>
            </w:r>
          </w:p>
        </w:tc>
        <w:tc>
          <w:tcPr>
            <w:tcW w:w="1354" w:type="dxa"/>
            <w:vAlign w:val="center"/>
          </w:tcPr>
          <w:p w14:paraId="35D20BE6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25(58.1)</w:t>
            </w:r>
          </w:p>
        </w:tc>
        <w:tc>
          <w:tcPr>
            <w:tcW w:w="1111" w:type="dxa"/>
          </w:tcPr>
          <w:p w14:paraId="561F48AD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22CC4907" w14:textId="77777777" w:rsidTr="00BD35A5">
        <w:trPr>
          <w:trHeight w:val="315"/>
          <w:jc w:val="center"/>
        </w:trPr>
        <w:tc>
          <w:tcPr>
            <w:tcW w:w="2109" w:type="dxa"/>
          </w:tcPr>
          <w:p w14:paraId="28CBA270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Yes</w:t>
            </w:r>
          </w:p>
        </w:tc>
        <w:tc>
          <w:tcPr>
            <w:tcW w:w="1354" w:type="dxa"/>
            <w:vAlign w:val="center"/>
          </w:tcPr>
          <w:p w14:paraId="272370B1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8(23.5)</w:t>
            </w:r>
          </w:p>
        </w:tc>
        <w:tc>
          <w:tcPr>
            <w:tcW w:w="1354" w:type="dxa"/>
            <w:vAlign w:val="center"/>
          </w:tcPr>
          <w:p w14:paraId="15A6ED27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24(40.7)</w:t>
            </w:r>
          </w:p>
        </w:tc>
        <w:tc>
          <w:tcPr>
            <w:tcW w:w="1111" w:type="dxa"/>
          </w:tcPr>
          <w:p w14:paraId="3FE4A325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4153A233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18(41.9)</w:t>
            </w:r>
          </w:p>
        </w:tc>
        <w:tc>
          <w:tcPr>
            <w:tcW w:w="1354" w:type="dxa"/>
            <w:vAlign w:val="center"/>
          </w:tcPr>
          <w:p w14:paraId="40825D9D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18(41.9)</w:t>
            </w:r>
          </w:p>
        </w:tc>
        <w:tc>
          <w:tcPr>
            <w:tcW w:w="1111" w:type="dxa"/>
          </w:tcPr>
          <w:p w14:paraId="644E16C4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6DD519D2" w14:textId="77777777" w:rsidTr="00BD35A5">
        <w:trPr>
          <w:trHeight w:val="315"/>
          <w:jc w:val="center"/>
        </w:trPr>
        <w:tc>
          <w:tcPr>
            <w:tcW w:w="2109" w:type="dxa"/>
          </w:tcPr>
          <w:p w14:paraId="121A53A2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Metastasis</w:t>
            </w:r>
          </w:p>
        </w:tc>
        <w:tc>
          <w:tcPr>
            <w:tcW w:w="1354" w:type="dxa"/>
          </w:tcPr>
          <w:p w14:paraId="17072946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08C7177C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58DC943C" w14:textId="77777777" w:rsidR="006E690A" w:rsidRPr="0097181E" w:rsidRDefault="0097181E">
            <w:pPr>
              <w:ind w:firstLine="422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0.001</w:t>
            </w:r>
          </w:p>
        </w:tc>
        <w:tc>
          <w:tcPr>
            <w:tcW w:w="1354" w:type="dxa"/>
          </w:tcPr>
          <w:p w14:paraId="212FB7BC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</w:tcPr>
          <w:p w14:paraId="3EA87D64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1" w:type="dxa"/>
          </w:tcPr>
          <w:p w14:paraId="60DF33DA" w14:textId="77777777" w:rsidR="006E690A" w:rsidRPr="0097181E" w:rsidRDefault="0097181E">
            <w:pPr>
              <w:ind w:firstLine="422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0.002</w:t>
            </w:r>
          </w:p>
        </w:tc>
      </w:tr>
      <w:tr w:rsidR="006E690A" w:rsidRPr="0097181E" w14:paraId="03F7D562" w14:textId="77777777" w:rsidTr="00BD35A5">
        <w:trPr>
          <w:trHeight w:val="315"/>
          <w:jc w:val="center"/>
        </w:trPr>
        <w:tc>
          <w:tcPr>
            <w:tcW w:w="2109" w:type="dxa"/>
          </w:tcPr>
          <w:p w14:paraId="234C6F26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No</w:t>
            </w:r>
          </w:p>
        </w:tc>
        <w:tc>
          <w:tcPr>
            <w:tcW w:w="1354" w:type="dxa"/>
            <w:vAlign w:val="center"/>
          </w:tcPr>
          <w:p w14:paraId="4650C0F9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28(82.4)</w:t>
            </w:r>
          </w:p>
        </w:tc>
        <w:tc>
          <w:tcPr>
            <w:tcW w:w="1354" w:type="dxa"/>
            <w:vAlign w:val="center"/>
          </w:tcPr>
          <w:p w14:paraId="2307E4D4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27(45.8)</w:t>
            </w:r>
          </w:p>
        </w:tc>
        <w:tc>
          <w:tcPr>
            <w:tcW w:w="1111" w:type="dxa"/>
          </w:tcPr>
          <w:p w14:paraId="00E260BA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07A56C8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18(41.9)</w:t>
            </w:r>
          </w:p>
        </w:tc>
        <w:tc>
          <w:tcPr>
            <w:tcW w:w="1354" w:type="dxa"/>
            <w:vAlign w:val="center"/>
          </w:tcPr>
          <w:p w14:paraId="7041504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37(74)</w:t>
            </w:r>
          </w:p>
        </w:tc>
        <w:tc>
          <w:tcPr>
            <w:tcW w:w="1111" w:type="dxa"/>
          </w:tcPr>
          <w:p w14:paraId="14B1CC50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6E690A" w:rsidRPr="0097181E" w14:paraId="0E45A33B" w14:textId="77777777" w:rsidTr="00BD35A5">
        <w:trPr>
          <w:trHeight w:val="315"/>
          <w:jc w:val="center"/>
        </w:trPr>
        <w:tc>
          <w:tcPr>
            <w:tcW w:w="2109" w:type="dxa"/>
          </w:tcPr>
          <w:p w14:paraId="55C1CC8B" w14:textId="77777777" w:rsidR="006E690A" w:rsidRPr="0097181E" w:rsidRDefault="0097181E">
            <w:pPr>
              <w:ind w:firstLine="420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 w:hint="eastAsia"/>
                <w:color w:val="000000"/>
                <w:kern w:val="0"/>
                <w:sz w:val="21"/>
                <w:szCs w:val="21"/>
              </w:rPr>
              <w:t>Yes</w:t>
            </w:r>
          </w:p>
        </w:tc>
        <w:tc>
          <w:tcPr>
            <w:tcW w:w="1354" w:type="dxa"/>
            <w:vAlign w:val="center"/>
          </w:tcPr>
          <w:p w14:paraId="06D0D654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6(17.6)</w:t>
            </w:r>
          </w:p>
        </w:tc>
        <w:tc>
          <w:tcPr>
            <w:tcW w:w="1354" w:type="dxa"/>
            <w:vAlign w:val="center"/>
          </w:tcPr>
          <w:p w14:paraId="14BB023A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32(54.2)</w:t>
            </w:r>
          </w:p>
        </w:tc>
        <w:tc>
          <w:tcPr>
            <w:tcW w:w="1111" w:type="dxa"/>
          </w:tcPr>
          <w:p w14:paraId="655116E7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2E87FB8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25(58.1)</w:t>
            </w:r>
          </w:p>
        </w:tc>
        <w:tc>
          <w:tcPr>
            <w:tcW w:w="1354" w:type="dxa"/>
            <w:vAlign w:val="center"/>
          </w:tcPr>
          <w:p w14:paraId="5C78B3F2" w14:textId="77777777" w:rsidR="006E690A" w:rsidRPr="0097181E" w:rsidRDefault="0097181E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97181E">
              <w:rPr>
                <w:rFonts w:cs="Times New Roman"/>
                <w:color w:val="000000"/>
                <w:kern w:val="0"/>
                <w:sz w:val="21"/>
                <w:szCs w:val="21"/>
              </w:rPr>
              <w:t>13(26)</w:t>
            </w:r>
          </w:p>
        </w:tc>
        <w:tc>
          <w:tcPr>
            <w:tcW w:w="1111" w:type="dxa"/>
          </w:tcPr>
          <w:p w14:paraId="1D9C3FBB" w14:textId="77777777" w:rsidR="006E690A" w:rsidRPr="0097181E" w:rsidRDefault="006E690A">
            <w:pPr>
              <w:ind w:firstLine="42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093CE0D" w14:textId="77777777" w:rsidR="006E690A" w:rsidRPr="0097181E" w:rsidRDefault="00BD35A5" w:rsidP="00BD35A5">
      <w:pPr>
        <w:ind w:firstLineChars="0" w:firstLine="0"/>
        <w:rPr>
          <w:rFonts w:cs="Times New Roman"/>
          <w:color w:val="000000"/>
          <w:szCs w:val="24"/>
        </w:rPr>
      </w:pPr>
      <w:r w:rsidRPr="0097181E">
        <w:rPr>
          <w:rFonts w:hint="eastAsia"/>
          <w:color w:val="000000"/>
        </w:rPr>
        <w:t xml:space="preserve">Note: </w:t>
      </w:r>
      <w:r w:rsidRPr="0097181E">
        <w:rPr>
          <w:color w:val="000000"/>
        </w:rPr>
        <w:t>Bold indicates statistical significance</w:t>
      </w:r>
      <w:r w:rsidRPr="0097181E">
        <w:rPr>
          <w:rFonts w:hint="eastAsia"/>
          <w:color w:val="000000"/>
        </w:rPr>
        <w:t>(</w:t>
      </w:r>
      <w:r w:rsidRPr="0097181E">
        <w:rPr>
          <w:rFonts w:hint="eastAsia"/>
          <w:i/>
          <w:iCs/>
          <w:color w:val="000000"/>
        </w:rPr>
        <w:t>P</w:t>
      </w:r>
      <w:r w:rsidRPr="0097181E">
        <w:rPr>
          <w:rFonts w:hint="eastAsia"/>
          <w:color w:val="000000"/>
        </w:rPr>
        <w:t>&lt;0.05), and</w:t>
      </w:r>
      <w:r w:rsidRPr="0097181E">
        <w:rPr>
          <w:color w:val="000000"/>
        </w:rPr>
        <w:t xml:space="preserve"> an asterisk (*) signifies a </w:t>
      </w:r>
      <w:r w:rsidRPr="0097181E">
        <w:rPr>
          <w:rFonts w:hint="eastAsia"/>
          <w:color w:val="000000"/>
        </w:rPr>
        <w:t>p-</w:t>
      </w:r>
      <w:r w:rsidRPr="0097181E">
        <w:rPr>
          <w:color w:val="000000"/>
        </w:rPr>
        <w:t>value between 0.0</w:t>
      </w:r>
      <w:r w:rsidRPr="0097181E">
        <w:rPr>
          <w:rFonts w:hint="eastAsia"/>
          <w:color w:val="000000"/>
        </w:rPr>
        <w:t>5</w:t>
      </w:r>
      <w:r w:rsidRPr="0097181E">
        <w:rPr>
          <w:color w:val="000000"/>
        </w:rPr>
        <w:t xml:space="preserve"> and 0.</w:t>
      </w:r>
      <w:r w:rsidRPr="0097181E">
        <w:rPr>
          <w:rFonts w:hint="eastAsia"/>
          <w:color w:val="000000"/>
        </w:rPr>
        <w:t>1</w:t>
      </w:r>
      <w:r w:rsidRPr="0097181E">
        <w:rPr>
          <w:color w:val="000000"/>
        </w:rPr>
        <w:t>.</w:t>
      </w:r>
      <w:r w:rsidRPr="0097181E">
        <w:rPr>
          <w:rFonts w:hint="eastAsia"/>
          <w:color w:val="000000"/>
        </w:rPr>
        <w:t xml:space="preserve"> </w:t>
      </w:r>
    </w:p>
    <w:sectPr w:rsidR="006E690A" w:rsidRPr="00971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F5952" w14:textId="77777777" w:rsidR="00235309" w:rsidRDefault="00235309">
      <w:pPr>
        <w:spacing w:line="240" w:lineRule="auto"/>
        <w:ind w:firstLine="480"/>
      </w:pPr>
      <w:r>
        <w:separator/>
      </w:r>
    </w:p>
  </w:endnote>
  <w:endnote w:type="continuationSeparator" w:id="0">
    <w:p w14:paraId="16E2E976" w14:textId="77777777" w:rsidR="00235309" w:rsidRDefault="0023530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C4A38" w14:textId="512801C6" w:rsidR="004A586F" w:rsidRDefault="009718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D8DD74" wp14:editId="23939D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6287636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530E" w14:textId="5726F954" w:rsidR="0097181E" w:rsidRPr="0097181E" w:rsidRDefault="0097181E" w:rsidP="0097181E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8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8DD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81.5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3C8530E" w14:textId="5726F954" w:rsidR="0097181E" w:rsidRPr="0097181E" w:rsidRDefault="0097181E" w:rsidP="0097181E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8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6883E" w14:textId="0C0C906C" w:rsidR="004A586F" w:rsidRDefault="009718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0D4298" wp14:editId="61D53BB5">
              <wp:simplePos x="1143000" y="9933709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18759151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1D437" w14:textId="62772961" w:rsidR="0097181E" w:rsidRPr="0097181E" w:rsidRDefault="0097181E" w:rsidP="0097181E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8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D42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81.5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0TFAIAACI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241D437" w14:textId="62772961" w:rsidR="0097181E" w:rsidRPr="0097181E" w:rsidRDefault="0097181E" w:rsidP="0097181E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8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46087" w14:textId="25643215" w:rsidR="004A586F" w:rsidRDefault="009718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E22054" wp14:editId="643CB3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10749563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79249" w14:textId="1903AE86" w:rsidR="0097181E" w:rsidRPr="0097181E" w:rsidRDefault="0097181E" w:rsidP="0097181E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8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220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81.5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1879249" w14:textId="1903AE86" w:rsidR="0097181E" w:rsidRPr="0097181E" w:rsidRDefault="0097181E" w:rsidP="0097181E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8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6D41B" w14:textId="77777777" w:rsidR="00235309" w:rsidRDefault="00235309">
      <w:pPr>
        <w:ind w:firstLine="480"/>
      </w:pPr>
      <w:r>
        <w:separator/>
      </w:r>
    </w:p>
  </w:footnote>
  <w:footnote w:type="continuationSeparator" w:id="0">
    <w:p w14:paraId="6762A6B3" w14:textId="77777777" w:rsidR="00235309" w:rsidRDefault="0023530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68DAD" w14:textId="77777777" w:rsidR="004A586F" w:rsidRDefault="004A5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E9EB2" w14:textId="77777777" w:rsidR="004A586F" w:rsidRDefault="004A58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EC6D8" w14:textId="77777777" w:rsidR="004A586F" w:rsidRDefault="004A58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oNotTrackFormatting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A"/>
    <w:rsid w:val="00047341"/>
    <w:rsid w:val="0013345B"/>
    <w:rsid w:val="00235309"/>
    <w:rsid w:val="00275FEF"/>
    <w:rsid w:val="003614BA"/>
    <w:rsid w:val="004A586F"/>
    <w:rsid w:val="004B482C"/>
    <w:rsid w:val="004E6757"/>
    <w:rsid w:val="00500280"/>
    <w:rsid w:val="005455B3"/>
    <w:rsid w:val="006E690A"/>
    <w:rsid w:val="00757105"/>
    <w:rsid w:val="0097181E"/>
    <w:rsid w:val="009F671D"/>
    <w:rsid w:val="00AD16F5"/>
    <w:rsid w:val="00BD35A5"/>
    <w:rsid w:val="00BF06D3"/>
    <w:rsid w:val="00CB3AC5"/>
    <w:rsid w:val="00EC56A4"/>
    <w:rsid w:val="00F671A8"/>
    <w:rsid w:val="00FA0145"/>
    <w:rsid w:val="61E2475B"/>
    <w:rsid w:val="7A7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3A689"/>
  <w15:docId w15:val="{5D67AD6E-4E7A-4510-B8E5-836E7BA8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 w:cs="Times New Roman"/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 严</dc:creator>
  <cp:keywords/>
  <dc:description/>
  <cp:lastModifiedBy>Capes, Imogen</cp:lastModifiedBy>
  <cp:revision>2</cp:revision>
  <dcterms:created xsi:type="dcterms:W3CDTF">2025-01-07T03:58:00Z</dcterms:created>
  <dcterms:modified xsi:type="dcterms:W3CDTF">2025-01-07T03:58:00Z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9103061E63B24D99AFF0083A962BF180_12</vt:lpwstr>
  </property>
  <property fmtid="{D5CDD505-2E9C-101B-9397-08002B2CF9AE}" pid="4" name="ClassificationContentMarkingFooterShapeIds">
    <vt:lpwstr>4012882c,257a2bdb,6fd0317a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2025-01-07T03:58:00Z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db5897f4-9f0d-4a3e-a0e4-60c28e8ca9ab</vt:lpwstr>
  </property>
  <property fmtid="{D5CDD505-2E9C-101B-9397-08002B2CF9AE}" pid="13" name="MSIP_Label_2bbab825-a111-45e4-86a1-18cee0005896_ContentBits">
    <vt:lpwstr>2</vt:lpwstr>
  </property>
</Properties>
</file>