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F3F6" w14:textId="36DE665A" w:rsidR="0085292A" w:rsidRPr="00AC2B56" w:rsidRDefault="00000000" w:rsidP="00C0389B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AC2B56">
        <w:rPr>
          <w:rFonts w:ascii="Arial" w:hAnsi="Arial" w:cs="Arial"/>
          <w:b/>
          <w:bCs/>
          <w:color w:val="000000"/>
          <w:sz w:val="20"/>
          <w:szCs w:val="20"/>
        </w:rPr>
        <w:t xml:space="preserve">Supplementary </w:t>
      </w:r>
      <w:r w:rsidR="00D60EED" w:rsidRPr="00AC2B5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Table </w:t>
      </w:r>
      <w:r w:rsidRPr="00AC2B56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D60EED" w:rsidRPr="00AC2B56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>Extended Subgroup Analyses with Corrected Baseline IOP and P-values</w:t>
      </w:r>
      <w:r w:rsidR="00901CE5">
        <w:rPr>
          <w:rFonts w:ascii="Arial" w:eastAsia="Arial" w:hAnsi="Arial" w:cs="Arial"/>
          <w:color w:val="000000"/>
          <w:sz w:val="20"/>
          <w:szCs w:val="20"/>
        </w:rPr>
        <w:t xml:space="preserve"> Demonstrating </w:t>
      </w:r>
      <w:r w:rsidRPr="00B047E5">
        <w:rPr>
          <w:rFonts w:ascii="Arial" w:eastAsia="Arial" w:hAnsi="Arial" w:cs="Arial"/>
          <w:color w:val="000000"/>
          <w:sz w:val="20"/>
          <w:szCs w:val="20"/>
        </w:rPr>
        <w:t xml:space="preserve">Changes in IOP over </w:t>
      </w:r>
      <w:r w:rsidR="00901CE5" w:rsidRPr="00B047E5">
        <w:rPr>
          <w:rFonts w:ascii="Arial" w:eastAsia="Arial" w:hAnsi="Arial" w:cs="Arial"/>
          <w:color w:val="000000"/>
          <w:sz w:val="20"/>
          <w:szCs w:val="20"/>
        </w:rPr>
        <w:t>Time</w:t>
      </w:r>
      <w:r w:rsidR="00901CE5" w:rsidRPr="00AC2B5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76ACD98" w14:textId="0D0959F9" w:rsidR="00C87F03" w:rsidRPr="00AC2B56" w:rsidRDefault="00000000" w:rsidP="00F6424E">
      <w:pPr>
        <w:pStyle w:val="Heading3"/>
      </w:pPr>
      <w:bookmarkStart w:id="0" w:name="_Hlk188176406"/>
      <w:r w:rsidRPr="00AC2B56">
        <w:rPr>
          <w:rFonts w:ascii="Arial" w:hAnsi="Arial" w:cs="Arial"/>
          <w:sz w:val="20"/>
          <w:szCs w:val="20"/>
        </w:rPr>
        <w:t>POAG Subgroup Analysis</w:t>
      </w:r>
      <w:bookmarkEnd w:id="0"/>
    </w:p>
    <w:tbl>
      <w:tblPr>
        <w:tblW w:w="14317" w:type="dxa"/>
        <w:tblInd w:w="-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1276"/>
        <w:gridCol w:w="2268"/>
        <w:gridCol w:w="2268"/>
        <w:gridCol w:w="1418"/>
        <w:gridCol w:w="1133"/>
      </w:tblGrid>
      <w:tr w:rsidR="007F4ECB" w14:paraId="5ADA24D2" w14:textId="77777777" w:rsidTr="002C784C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017330" w14:textId="77777777" w:rsidR="009873B0" w:rsidRPr="00AC2B56" w:rsidRDefault="0000000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Time point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ACCFCF" w14:textId="0D81A16E" w:rsidR="009873B0" w:rsidRPr="00AC2B56" w:rsidRDefault="0000000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KDB group (n = </w:t>
            </w:r>
            <w:r w:rsidR="00C87F03" w:rsidRPr="00AC2B5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ACE3BC" w14:textId="411ABAD3" w:rsidR="009873B0" w:rsidRPr="00AC2B56" w:rsidRDefault="009873B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A96B3B" w14:textId="397DFD88" w:rsidR="009873B0" w:rsidRPr="00AC2B56" w:rsidRDefault="0000000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TMH group (n = </w:t>
            </w:r>
            <w:r w:rsidR="00C87F03" w:rsidRPr="00AC2B5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83784C" w14:textId="31740BD2" w:rsidR="009873B0" w:rsidRPr="00AC2B56" w:rsidRDefault="009873B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AAC87C" w14:textId="77777777" w:rsidR="009873B0" w:rsidRPr="00AC2B56" w:rsidRDefault="0000000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p-value **</w:t>
            </w:r>
          </w:p>
        </w:tc>
      </w:tr>
      <w:tr w:rsidR="007F4ECB" w14:paraId="4C9A3652" w14:textId="77777777" w:rsidTr="002C784C">
        <w:trPr>
          <w:trHeight w:val="283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37C14" w14:textId="4BF640B8" w:rsidR="009873B0" w:rsidRPr="00AC2B56" w:rsidRDefault="009873B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7C0BC4" w14:textId="77777777" w:rsidR="009873B0" w:rsidRPr="00AC2B56" w:rsidRDefault="0000000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IOP at each time point (mmHg), mean ± SD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C4BD2" w14:textId="411DACFC" w:rsidR="009873B0" w:rsidRPr="00AC2B56" w:rsidRDefault="0000000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% change from the baseline,</w:t>
            </w:r>
            <w:r w:rsidR="00A032A5"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mean ± 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55AD86" w14:textId="77777777" w:rsidR="009873B0" w:rsidRPr="00AC2B56" w:rsidRDefault="0000000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p-value*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06A16B" w14:textId="601893D4" w:rsidR="009873B0" w:rsidRPr="00AC2B56" w:rsidRDefault="0000000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IOP at each time point (mmHg),</w:t>
            </w:r>
            <w:r w:rsidR="00A032A5"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mean ± SD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6B75F6" w14:textId="77777777" w:rsidR="009873B0" w:rsidRPr="00AC2B56" w:rsidRDefault="0000000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% change from the baseline, mean ± 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995460" w14:textId="77777777" w:rsidR="009873B0" w:rsidRPr="00AC2B56" w:rsidRDefault="0000000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p-value*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46EA60" w14:textId="29EC100C" w:rsidR="009873B0" w:rsidRPr="00AC2B56" w:rsidRDefault="009873B0" w:rsidP="00A032A5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F4ECB" w14:paraId="0F96241C" w14:textId="77777777" w:rsidTr="002C784C">
        <w:trPr>
          <w:trHeight w:val="28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2D2A3" w14:textId="77777777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F791CD" w14:textId="7A6E9FA3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19.07 ± 3.49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15677" w14:textId="00EF1AEB" w:rsidR="00C87F03" w:rsidRPr="00AC2B56" w:rsidRDefault="00C87F03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2D7EE9C6" w14:textId="21CB0D3B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16.58 ± 3.26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B22E6" w14:textId="05C74569" w:rsidR="00C87F03" w:rsidRPr="00AC2B56" w:rsidRDefault="00C87F03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6C6D2" w14:textId="48BE90BB" w:rsidR="00C87F03" w:rsidRPr="00AC2B56" w:rsidRDefault="00C87F03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F4ECB" w14:paraId="509D82FC" w14:textId="77777777" w:rsidTr="002C784C">
        <w:trPr>
          <w:trHeight w:val="28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3F408" w14:textId="51C329A1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1 month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590AD" w14:textId="6BEC05EA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15.53 ± 3.87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C186A" w14:textId="00E0A887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17.31 ± 20.34</w:t>
            </w:r>
          </w:p>
        </w:tc>
        <w:tc>
          <w:tcPr>
            <w:tcW w:w="1276" w:type="dxa"/>
          </w:tcPr>
          <w:p w14:paraId="4B714CA2" w14:textId="57404523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color w:val="000000"/>
                <w:sz w:val="20"/>
                <w:szCs w:val="20"/>
              </w:rPr>
              <w:t>0.00375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5D08C" w14:textId="1E5EA429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16.00 ± 4.0</w:t>
            </w:r>
            <w:r w:rsidR="00EA01D0" w:rsidRPr="00AC2B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E61B4" w14:textId="404B559A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1.82 ± 27.80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6FDE0" w14:textId="251FD7ED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color w:val="000000"/>
                <w:sz w:val="20"/>
                <w:szCs w:val="20"/>
              </w:rPr>
              <w:t>0.613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638CB" w14:textId="51AB76EA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0.1275</w:t>
            </w:r>
          </w:p>
        </w:tc>
      </w:tr>
      <w:tr w:rsidR="007F4ECB" w14:paraId="42CACA26" w14:textId="77777777" w:rsidTr="002C784C">
        <w:trPr>
          <w:trHeight w:val="28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6E313" w14:textId="39FDC45A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22E77" w14:textId="79C5A2CF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15.00 ± 3.05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2D478C" w14:textId="6CC85106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19.74 ± 19.17</w:t>
            </w:r>
          </w:p>
        </w:tc>
        <w:tc>
          <w:tcPr>
            <w:tcW w:w="1276" w:type="dxa"/>
          </w:tcPr>
          <w:p w14:paraId="381EA82B" w14:textId="3B2FE18D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color w:val="000000"/>
                <w:sz w:val="20"/>
                <w:szCs w:val="20"/>
              </w:rPr>
              <w:t>0.000968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B263917" w14:textId="105D8961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13.91 ± 3.48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8D510" w14:textId="339F49F2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11.45 ± 24.55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29902" w14:textId="5C562E07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color w:val="000000"/>
                <w:sz w:val="20"/>
                <w:szCs w:val="20"/>
              </w:rPr>
              <w:t>0.0415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4C588" w14:textId="7130AE37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0.32415</w:t>
            </w:r>
          </w:p>
        </w:tc>
      </w:tr>
      <w:tr w:rsidR="007F4ECB" w14:paraId="2333726C" w14:textId="77777777" w:rsidTr="002C784C">
        <w:trPr>
          <w:trHeight w:val="283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9E22D" w14:textId="739859F4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26D867" w14:textId="4BE1B6D5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14.40 ± 2.75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48AB3B" w14:textId="19BAFBF4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22.86 ± 17.06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DDB8AC" w14:textId="3560913D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7.51e-05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0267D7" w14:textId="3CF26444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14.80 ± 3.49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568D47" w14:textId="4B5557F1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5.91 ± 27.68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76C577" w14:textId="6A702FA7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825CEC" w14:textId="6CE0FFA5" w:rsidR="00C87F03" w:rsidRPr="00AC2B56" w:rsidRDefault="00000000" w:rsidP="00C87F03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0.083168</w:t>
            </w:r>
          </w:p>
        </w:tc>
      </w:tr>
    </w:tbl>
    <w:p w14:paraId="38F37EA9" w14:textId="7AE858B6" w:rsidR="0085292A" w:rsidRPr="00AC2B56" w:rsidRDefault="00000000" w:rsidP="00C0389B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AC2B56">
        <w:rPr>
          <w:rFonts w:ascii="Arial" w:eastAsia="Arial" w:hAnsi="Arial" w:cs="Arial"/>
          <w:color w:val="000000"/>
          <w:sz w:val="20"/>
          <w:szCs w:val="20"/>
        </w:rPr>
        <w:t>*Calculated using a linear mixed model of IOP between the preoperative and postoperative values</w:t>
      </w:r>
    </w:p>
    <w:p w14:paraId="075BBC80" w14:textId="3EA03388" w:rsidR="00C87F03" w:rsidRPr="00AC2B56" w:rsidRDefault="00000000" w:rsidP="00C0389B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**Calculated using a linear mixed model </w:t>
      </w:r>
      <w:r w:rsidR="003A115E">
        <w:rPr>
          <w:rFonts w:ascii="Arial" w:eastAsia="Arial" w:hAnsi="Arial" w:cs="Arial"/>
          <w:color w:val="000000"/>
          <w:sz w:val="20"/>
          <w:szCs w:val="20"/>
        </w:rPr>
        <w:t>of</w:t>
      </w:r>
      <w:r w:rsidR="003A115E" w:rsidRPr="00AC2B5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>the % change from the baseline between the hook</w:t>
      </w:r>
      <w:r w:rsidR="003A115E">
        <w:rPr>
          <w:rFonts w:ascii="Arial" w:eastAsia="Arial" w:hAnsi="Arial" w:cs="Arial"/>
          <w:color w:val="000000"/>
          <w:sz w:val="20"/>
          <w:szCs w:val="20"/>
        </w:rPr>
        <w:t>s</w:t>
      </w:r>
    </w:p>
    <w:p w14:paraId="072F19CA" w14:textId="77777777" w:rsidR="00EE69B4" w:rsidRPr="00AC2B56" w:rsidRDefault="00000000" w:rsidP="00EE69B4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AC2B56">
        <w:rPr>
          <w:rFonts w:ascii="Arial" w:eastAsia="Arial" w:hAnsi="Arial" w:cs="Arial"/>
          <w:color w:val="000000"/>
          <w:sz w:val="20"/>
          <w:szCs w:val="20"/>
        </w:rPr>
        <w:t>IOP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intraocular pressure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KDB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Kahook dual blade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TMH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Tanito ab interno trabeculotomy microhook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SD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standard deviation</w:t>
      </w:r>
    </w:p>
    <w:p w14:paraId="77695C3C" w14:textId="1512862A" w:rsidR="00C87F03" w:rsidRPr="00AC2B56" w:rsidRDefault="00000000">
      <w:pPr>
        <w:widowControl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AC2B56">
        <w:rPr>
          <w:rFonts w:ascii="Arial" w:eastAsia="Arial" w:hAnsi="Arial" w:cs="Arial"/>
          <w:color w:val="000000"/>
          <w:sz w:val="20"/>
          <w:szCs w:val="20"/>
        </w:rPr>
        <w:br w:type="page"/>
      </w:r>
    </w:p>
    <w:p w14:paraId="035214FB" w14:textId="22E5B429" w:rsidR="00C87F03" w:rsidRPr="00AC2B56" w:rsidRDefault="00000000" w:rsidP="00F6424E">
      <w:pPr>
        <w:pStyle w:val="Heading3"/>
      </w:pPr>
      <w:r w:rsidRPr="00AC2B56">
        <w:rPr>
          <w:rFonts w:ascii="Arial" w:hAnsi="Arial" w:cs="Arial"/>
          <w:sz w:val="20"/>
          <w:szCs w:val="20"/>
          <w:lang w:eastAsia="ja-JP"/>
        </w:rPr>
        <w:lastRenderedPageBreak/>
        <w:t>PXG</w:t>
      </w:r>
      <w:r w:rsidRPr="00AC2B56">
        <w:rPr>
          <w:rFonts w:ascii="Arial" w:hAnsi="Arial" w:cs="Arial"/>
          <w:sz w:val="20"/>
          <w:szCs w:val="20"/>
        </w:rPr>
        <w:t xml:space="preserve"> Subgroup Analysis</w:t>
      </w:r>
    </w:p>
    <w:tbl>
      <w:tblPr>
        <w:tblW w:w="1445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2255"/>
        <w:gridCol w:w="1819"/>
        <w:gridCol w:w="921"/>
        <w:gridCol w:w="2970"/>
        <w:gridCol w:w="2536"/>
        <w:gridCol w:w="1414"/>
        <w:gridCol w:w="1269"/>
      </w:tblGrid>
      <w:tr w:rsidR="007F4ECB" w14:paraId="6EA95B03" w14:textId="77777777" w:rsidTr="00EC058C">
        <w:trPr>
          <w:trHeight w:val="283"/>
        </w:trPr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FB88BF" w14:textId="77777777" w:rsidR="00C87F03" w:rsidRPr="00AC2B56" w:rsidRDefault="00000000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Time point</w:t>
            </w: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B9F4A1" w14:textId="7F938553" w:rsidR="00C87F03" w:rsidRPr="00AC2B56" w:rsidRDefault="00000000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KDB group (n = </w:t>
            </w:r>
            <w:r w:rsidRPr="00AC2B5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EA9065" w14:textId="77777777" w:rsidR="00C87F03" w:rsidRPr="00AC2B56" w:rsidRDefault="00C87F03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B2263D" w14:textId="437E9D80" w:rsidR="00C87F03" w:rsidRPr="00AC2B56" w:rsidRDefault="00000000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TMH group (n = </w:t>
            </w:r>
            <w:r w:rsidRPr="00AC2B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71F12A" w14:textId="77777777" w:rsidR="00C87F03" w:rsidRPr="00AC2B56" w:rsidRDefault="00C87F03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3DC488" w14:textId="77777777" w:rsidR="00C87F03" w:rsidRPr="00AC2B56" w:rsidRDefault="00000000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p-value **</w:t>
            </w:r>
          </w:p>
        </w:tc>
      </w:tr>
      <w:tr w:rsidR="007F4ECB" w14:paraId="381F263B" w14:textId="77777777" w:rsidTr="00EC058C">
        <w:trPr>
          <w:trHeight w:val="283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157879" w14:textId="77777777" w:rsidR="00C87F03" w:rsidRPr="00AC2B56" w:rsidRDefault="00C87F03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BBB9DC" w14:textId="77777777" w:rsidR="00C87F03" w:rsidRPr="00AC2B56" w:rsidRDefault="00000000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IOP at each time point (mmHg), mean ± SD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D6092A" w14:textId="77777777" w:rsidR="00C87F03" w:rsidRPr="00AC2B56" w:rsidRDefault="00000000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% change from the baseline, mean ± SD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2A3460" w14:textId="77777777" w:rsidR="00C87F03" w:rsidRPr="00AC2B56" w:rsidRDefault="00000000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p-value*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280F7A" w14:textId="77777777" w:rsidR="00C87F03" w:rsidRPr="00AC2B56" w:rsidRDefault="00000000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IOP at each time point (mmHg), mean ± SD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6BBE5" w14:textId="77777777" w:rsidR="00C87F03" w:rsidRPr="00AC2B56" w:rsidRDefault="00000000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% change from the baseline, mean ± SD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334B4" w14:textId="77777777" w:rsidR="00C87F03" w:rsidRPr="00AC2B56" w:rsidRDefault="00000000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p-value*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C9C889" w14:textId="77777777" w:rsidR="00C87F03" w:rsidRPr="00AC2B56" w:rsidRDefault="00C87F03" w:rsidP="000F467C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F4ECB" w14:paraId="53D723D4" w14:textId="77777777" w:rsidTr="00EC058C">
        <w:trPr>
          <w:trHeight w:val="28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A85F2" w14:textId="77777777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C14698" w14:textId="4095A169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23.33 ± 2.31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DF91A" w14:textId="77777777" w:rsidR="00834270" w:rsidRPr="00AC2B56" w:rsidRDefault="0083427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6" w:type="dxa"/>
            <w:gridSpan w:val="2"/>
          </w:tcPr>
          <w:p w14:paraId="740A4A03" w14:textId="71F36499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22.17 ± 6.82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640B0" w14:textId="77777777" w:rsidR="00834270" w:rsidRPr="00AC2B56" w:rsidRDefault="0083427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C737B" w14:textId="77777777" w:rsidR="00834270" w:rsidRPr="00AC2B56" w:rsidRDefault="0083427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F4ECB" w14:paraId="5B3DD481" w14:textId="77777777" w:rsidTr="00EC058C">
        <w:trPr>
          <w:trHeight w:val="28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6564D" w14:textId="77777777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1 month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9C374" w14:textId="7F13BED4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14.33 ± 1.15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C202C" w14:textId="63B2E51E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37.88 ± 10.50</w:t>
            </w:r>
          </w:p>
        </w:tc>
        <w:tc>
          <w:tcPr>
            <w:tcW w:w="921" w:type="dxa"/>
          </w:tcPr>
          <w:p w14:paraId="622AE218" w14:textId="534BEA60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color w:val="000000"/>
                <w:sz w:val="20"/>
                <w:szCs w:val="20"/>
              </w:rPr>
              <w:t>0.0038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08FB5" w14:textId="0D18598B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14.00 ± 3.29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5D631" w14:textId="2D6DED73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30.05 ± 34.32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6DB8F" w14:textId="67E890F2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color w:val="000000"/>
                <w:sz w:val="20"/>
                <w:szCs w:val="20"/>
              </w:rPr>
              <w:t>0.0248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1DAEA" w14:textId="10084CD4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0.747</w:t>
            </w:r>
          </w:p>
        </w:tc>
      </w:tr>
      <w:tr w:rsidR="007F4ECB" w14:paraId="22CBAE33" w14:textId="77777777" w:rsidTr="00EC058C">
        <w:trPr>
          <w:trHeight w:val="28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01376" w14:textId="77777777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778B3" w14:textId="39716B22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16.00 ± 2.65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34E9" w14:textId="3B09B271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30.30 ± 17.21</w:t>
            </w:r>
          </w:p>
        </w:tc>
        <w:tc>
          <w:tcPr>
            <w:tcW w:w="921" w:type="dxa"/>
          </w:tcPr>
          <w:p w14:paraId="132085DF" w14:textId="519DE7AA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color w:val="000000"/>
                <w:sz w:val="20"/>
                <w:szCs w:val="20"/>
              </w:rPr>
              <w:t>0.0224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1BC6A77" w14:textId="3FFC4A64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12.50 ± 2.59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D48C0" w14:textId="4BC8FD81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36.63 ± 29.24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CA857" w14:textId="58C06615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color w:val="000000"/>
                <w:sz w:val="20"/>
                <w:szCs w:val="20"/>
              </w:rPr>
              <w:t>0.0088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31374" w14:textId="013ADA7B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0.941</w:t>
            </w:r>
          </w:p>
        </w:tc>
      </w:tr>
      <w:tr w:rsidR="007F4ECB" w14:paraId="1C1EE056" w14:textId="77777777" w:rsidTr="00EC058C">
        <w:trPr>
          <w:trHeight w:val="283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454DE" w14:textId="77777777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eastAsia="Arial" w:hAnsi="Arial" w:cs="Arial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89AFF" w14:textId="41DF6105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13.00 ± 1.73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7EF404" w14:textId="3192082F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43.47 ± 12.31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6F640CF3" w14:textId="204ACA99" w:rsidR="00834270" w:rsidRPr="00AC2B56" w:rsidRDefault="00000000" w:rsidP="006E0704">
            <w:pPr>
              <w:widowControl/>
              <w:suppressAutoHyphens/>
              <w:adjustRightInd w:val="0"/>
              <w:snapToGrid w:val="0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color w:val="000000"/>
                <w:sz w:val="20"/>
                <w:szCs w:val="20"/>
              </w:rPr>
              <w:t>0.00344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1BBC3" w14:textId="4C5B7367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11.83 ± 2.23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9D20DA" w14:textId="657A6C95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40.64 ± 25.93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20C29" w14:textId="632E5846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color w:val="000000"/>
                <w:sz w:val="20"/>
                <w:szCs w:val="20"/>
              </w:rPr>
              <w:t>0.00667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9946E0" w14:textId="24283F7C" w:rsidR="00834270" w:rsidRPr="00AC2B56" w:rsidRDefault="00000000" w:rsidP="00834270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C2B56">
              <w:rPr>
                <w:rFonts w:ascii="Arial" w:hAnsi="Arial" w:cs="Arial"/>
                <w:sz w:val="20"/>
                <w:szCs w:val="20"/>
              </w:rPr>
              <w:t>0.7680</w:t>
            </w:r>
          </w:p>
        </w:tc>
      </w:tr>
    </w:tbl>
    <w:p w14:paraId="3A75C7F9" w14:textId="005113C4" w:rsidR="00EA01D0" w:rsidRPr="00AC2B56" w:rsidRDefault="00000000" w:rsidP="00EA01D0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AC2B56">
        <w:rPr>
          <w:rFonts w:ascii="Arial" w:eastAsia="Arial" w:hAnsi="Arial" w:cs="Arial"/>
          <w:color w:val="000000"/>
          <w:sz w:val="20"/>
          <w:szCs w:val="20"/>
        </w:rPr>
        <w:t>*Calculated using a linear mixed model of IOP between the preoperative and postoperative values</w:t>
      </w:r>
    </w:p>
    <w:p w14:paraId="5385633D" w14:textId="416FEAEB" w:rsidR="00EA01D0" w:rsidRPr="00AC2B56" w:rsidRDefault="00000000" w:rsidP="00EA01D0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**Calculated using a linear mixed model </w:t>
      </w:r>
      <w:r w:rsidR="003A115E">
        <w:rPr>
          <w:rFonts w:ascii="Arial" w:eastAsia="Arial" w:hAnsi="Arial" w:cs="Arial"/>
          <w:color w:val="000000"/>
          <w:sz w:val="20"/>
          <w:szCs w:val="20"/>
        </w:rPr>
        <w:t>of</w:t>
      </w:r>
      <w:r w:rsidR="003A115E" w:rsidRPr="00AC2B5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>the % change from the baseline between the hook</w:t>
      </w:r>
      <w:r w:rsidR="003A115E">
        <w:rPr>
          <w:rFonts w:ascii="Arial" w:eastAsia="Arial" w:hAnsi="Arial" w:cs="Arial"/>
          <w:color w:val="000000"/>
          <w:sz w:val="20"/>
          <w:szCs w:val="20"/>
        </w:rPr>
        <w:t>s</w:t>
      </w:r>
    </w:p>
    <w:p w14:paraId="59416C6C" w14:textId="01261478" w:rsidR="00901CE5" w:rsidRPr="00AC2B56" w:rsidRDefault="00000000" w:rsidP="00901CE5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AC2B56">
        <w:rPr>
          <w:rFonts w:ascii="Arial" w:eastAsia="Arial" w:hAnsi="Arial" w:cs="Arial"/>
          <w:color w:val="000000"/>
          <w:sz w:val="20"/>
          <w:szCs w:val="20"/>
        </w:rPr>
        <w:t>IOP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intraocular pressure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KDB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Kahook dual blade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TMH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Tanito ab interno trabeculotomy microhook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SD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Pr="00AC2B56">
        <w:rPr>
          <w:rFonts w:ascii="Arial" w:eastAsia="Arial" w:hAnsi="Arial" w:cs="Arial"/>
          <w:color w:val="000000"/>
          <w:sz w:val="20"/>
          <w:szCs w:val="20"/>
        </w:rPr>
        <w:t xml:space="preserve"> standard deviation</w:t>
      </w:r>
    </w:p>
    <w:p w14:paraId="0E1C3099" w14:textId="77777777" w:rsidR="006F34AC" w:rsidRDefault="006F34AC" w:rsidP="00C0389B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14:paraId="234CC076" w14:textId="77777777" w:rsidR="00ED38C0" w:rsidRPr="004A3A98" w:rsidRDefault="00ED38C0" w:rsidP="00ED38C0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4A3A98">
        <w:rPr>
          <w:rFonts w:ascii="Arial" w:hAnsi="Arial" w:cs="Arial"/>
          <w:b/>
          <w:bCs/>
          <w:color w:val="000000"/>
          <w:sz w:val="20"/>
          <w:szCs w:val="20"/>
        </w:rPr>
        <w:t>Supplementary T</w:t>
      </w:r>
      <w:r w:rsidRPr="004A3A98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able </w:t>
      </w:r>
      <w:r w:rsidRPr="004A3A98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4A3A98">
        <w:rPr>
          <w:rFonts w:ascii="Arial" w:eastAsia="Arial" w:hAnsi="Arial" w:cs="Arial"/>
          <w:color w:val="000000"/>
          <w:sz w:val="20"/>
          <w:szCs w:val="20"/>
        </w:rPr>
        <w:t>. Extended Subgroup Analyses with Corrected Baseline IOP and P-values Demonstrating Changes in the Medication Score over Time</w:t>
      </w:r>
    </w:p>
    <w:p w14:paraId="52803C91" w14:textId="77777777" w:rsidR="00ED38C0" w:rsidRPr="004A3A98" w:rsidRDefault="00ED38C0" w:rsidP="00ED38C0">
      <w:pPr>
        <w:pStyle w:val="Heading3"/>
        <w:keepNext w:val="0"/>
        <w:keepLines w:val="0"/>
        <w:suppressAutoHyphens/>
        <w:adjustRightInd w:val="0"/>
        <w:snapToGrid w:val="0"/>
        <w:spacing w:before="0" w:line="480" w:lineRule="auto"/>
        <w:rPr>
          <w:rFonts w:ascii="Arial" w:hAnsi="Arial" w:cs="Arial"/>
          <w:sz w:val="20"/>
          <w:szCs w:val="20"/>
        </w:rPr>
      </w:pPr>
      <w:r w:rsidRPr="004A3A98">
        <w:rPr>
          <w:rFonts w:ascii="Arial" w:hAnsi="Arial" w:cs="Arial"/>
          <w:sz w:val="20"/>
          <w:szCs w:val="20"/>
        </w:rPr>
        <w:t>POAG Subgroup Analysis</w:t>
      </w:r>
    </w:p>
    <w:tbl>
      <w:tblPr>
        <w:tblW w:w="1355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1984"/>
        <w:gridCol w:w="1276"/>
        <w:gridCol w:w="2193"/>
        <w:gridCol w:w="2060"/>
        <w:gridCol w:w="1252"/>
        <w:gridCol w:w="1104"/>
      </w:tblGrid>
      <w:tr w:rsidR="00ED38C0" w14:paraId="7AC0FB9A" w14:textId="77777777" w:rsidTr="008F7F14">
        <w:trPr>
          <w:trHeight w:val="283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06E61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Time point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B741B3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KDB group (n=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04E49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A833B0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TMH group (n=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D3D9CE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5778C6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D38C0" w14:paraId="6D7C2082" w14:textId="77777777" w:rsidTr="008F7F14">
        <w:trPr>
          <w:trHeight w:val="283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813236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7037C7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Medication score at each time point, </w:t>
            </w:r>
          </w:p>
          <w:p w14:paraId="3F18B84A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mean ± SD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2D769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Change in the medication score, mean ± 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EE9989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p-value*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84CDB3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Medication score at each time point, mean ± SD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416F5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Change in the medication score,</w:t>
            </w:r>
          </w:p>
          <w:p w14:paraId="6081810E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mean ± SD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0DDEF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p-value*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8F1096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p-value**</w:t>
            </w:r>
          </w:p>
        </w:tc>
      </w:tr>
      <w:tr w:rsidR="00ED38C0" w14:paraId="401C3335" w14:textId="77777777" w:rsidTr="008F7F14">
        <w:trPr>
          <w:trHeight w:val="283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80925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83BC43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A3ECA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A7AD2A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AFFAC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F3409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D38C0" w14:paraId="3FBAC3A0" w14:textId="77777777" w:rsidTr="008F7F14">
        <w:trPr>
          <w:trHeight w:val="283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54E59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1 month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B7ADC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1.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50B2F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−2.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1.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AEBEF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E-0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9EBD8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2.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983E6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−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604DE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0.00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58B39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0.0225</w:t>
            </w:r>
          </w:p>
        </w:tc>
      </w:tr>
      <w:tr w:rsidR="00ED38C0" w14:paraId="2ED10DAB" w14:textId="77777777" w:rsidTr="008F7F14">
        <w:trPr>
          <w:trHeight w:val="283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FBA9F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75C5F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1.5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F9708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−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 xml:space="preserve">1.7 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± 1.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1E4AD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E-0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E815C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3.0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1.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58F53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−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82205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4.8E-04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DDC82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0.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</w:tr>
      <w:tr w:rsidR="00ED38C0" w14:paraId="7727EB41" w14:textId="77777777" w:rsidTr="008F7F14">
        <w:trPr>
          <w:trHeight w:val="283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61392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297CDC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1.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8064C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−1.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1.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066D8B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E-0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A568D4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3.2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1.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B36642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−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1.0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6B244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0.0083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1AEB4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0.2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</w:tbl>
    <w:p w14:paraId="517921D6" w14:textId="77777777" w:rsidR="00ED38C0" w:rsidRPr="004A3A98" w:rsidRDefault="00ED38C0" w:rsidP="00ED38C0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4A3A98">
        <w:rPr>
          <w:rFonts w:ascii="Arial" w:eastAsia="Arial" w:hAnsi="Arial" w:cs="Arial"/>
          <w:color w:val="000000"/>
          <w:sz w:val="20"/>
          <w:szCs w:val="20"/>
        </w:rPr>
        <w:t>*Calculated using a linear mixed model of medication scores between pre- and postoperative values</w:t>
      </w:r>
    </w:p>
    <w:p w14:paraId="2F13E716" w14:textId="77777777" w:rsidR="00ED38C0" w:rsidRPr="004A3A98" w:rsidRDefault="00ED38C0" w:rsidP="00ED38C0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4A3A98">
        <w:rPr>
          <w:rFonts w:ascii="Arial" w:eastAsia="Arial" w:hAnsi="Arial" w:cs="Arial"/>
          <w:color w:val="000000"/>
          <w:sz w:val="20"/>
          <w:szCs w:val="20"/>
        </w:rPr>
        <w:t>**Calculated using a linear mixed model of the change from baseline between the hooks</w:t>
      </w:r>
    </w:p>
    <w:p w14:paraId="2994F064" w14:textId="77777777" w:rsidR="00ED38C0" w:rsidRPr="004A3A98" w:rsidRDefault="00ED38C0" w:rsidP="00ED38C0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4A3A98">
        <w:rPr>
          <w:rFonts w:ascii="Arial" w:eastAsia="Arial" w:hAnsi="Arial" w:cs="Arial"/>
          <w:color w:val="000000"/>
          <w:sz w:val="20"/>
          <w:szCs w:val="20"/>
        </w:rPr>
        <w:t>KDB, Kahook Dual Blade; TMH, Tanito ab interno trabeculotomy microhook; SD, standard deviation</w:t>
      </w:r>
    </w:p>
    <w:p w14:paraId="51D6E50C" w14:textId="77777777" w:rsidR="00ED38C0" w:rsidRPr="004A3A98" w:rsidRDefault="00ED38C0" w:rsidP="00ED38C0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4A3A98">
        <w:rPr>
          <w:rFonts w:ascii="Arial" w:eastAsia="Arial" w:hAnsi="Arial" w:cs="Arial"/>
          <w:color w:val="000000"/>
          <w:sz w:val="20"/>
          <w:szCs w:val="20"/>
        </w:rPr>
        <w:br w:type="page"/>
      </w:r>
    </w:p>
    <w:p w14:paraId="3C1DEA75" w14:textId="77777777" w:rsidR="00ED38C0" w:rsidRPr="004A3A98" w:rsidRDefault="00ED38C0" w:rsidP="00ED38C0">
      <w:pPr>
        <w:pStyle w:val="Heading3"/>
        <w:keepNext w:val="0"/>
        <w:keepLines w:val="0"/>
        <w:suppressAutoHyphens/>
        <w:adjustRightInd w:val="0"/>
        <w:snapToGrid w:val="0"/>
        <w:spacing w:before="0" w:line="480" w:lineRule="auto"/>
        <w:rPr>
          <w:rFonts w:ascii="Arial" w:hAnsi="Arial" w:cs="Arial"/>
          <w:sz w:val="20"/>
          <w:szCs w:val="20"/>
        </w:rPr>
      </w:pPr>
      <w:r w:rsidRPr="004A3A98">
        <w:rPr>
          <w:rFonts w:ascii="Arial" w:hAnsi="Arial" w:cs="Arial"/>
          <w:sz w:val="20"/>
          <w:szCs w:val="20"/>
        </w:rPr>
        <w:lastRenderedPageBreak/>
        <w:t>P</w:t>
      </w:r>
      <w:r w:rsidRPr="004A3A98">
        <w:rPr>
          <w:rFonts w:ascii="Arial" w:hAnsi="Arial" w:cs="Arial"/>
          <w:sz w:val="20"/>
          <w:szCs w:val="20"/>
          <w:lang w:eastAsia="ja-JP"/>
        </w:rPr>
        <w:t>X</w:t>
      </w:r>
      <w:r w:rsidRPr="004A3A98">
        <w:rPr>
          <w:rFonts w:ascii="Arial" w:hAnsi="Arial" w:cs="Arial"/>
          <w:sz w:val="20"/>
          <w:szCs w:val="20"/>
        </w:rPr>
        <w:t>G Subgroup Analysis</w:t>
      </w:r>
    </w:p>
    <w:tbl>
      <w:tblPr>
        <w:tblW w:w="1355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1985"/>
        <w:gridCol w:w="1276"/>
        <w:gridCol w:w="2126"/>
        <w:gridCol w:w="1973"/>
        <w:gridCol w:w="1114"/>
        <w:gridCol w:w="1112"/>
      </w:tblGrid>
      <w:tr w:rsidR="00ED38C0" w14:paraId="1D082AD4" w14:textId="77777777" w:rsidTr="008F7F14">
        <w:trPr>
          <w:trHeight w:val="283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B84FF6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Time point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E078D1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KDB group (n=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87CBB5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9EBA2B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TMH group (n=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58CE2C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EA63EC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D38C0" w14:paraId="1985F618" w14:textId="77777777" w:rsidTr="008F7F14">
        <w:trPr>
          <w:trHeight w:val="283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5FD58A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FF6C2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Medication score at each time point, </w:t>
            </w:r>
          </w:p>
          <w:p w14:paraId="6DFA5255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mean ± SD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356943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Change in the medication score, mean ± 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3F5DA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p-value*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CB5CBF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Medication score at each time point, mean ± SD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B20033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Change in the medication score,</w:t>
            </w:r>
          </w:p>
          <w:p w14:paraId="56BE8542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mean ± SD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0B21EC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p-value*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1389E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p-value**</w:t>
            </w:r>
          </w:p>
        </w:tc>
      </w:tr>
      <w:tr w:rsidR="00ED38C0" w14:paraId="12FF35D4" w14:textId="77777777" w:rsidTr="008F7F14">
        <w:trPr>
          <w:trHeight w:val="283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EB163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28056B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 xml:space="preserve">3.7 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± 1.2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4CDA3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31B20A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5.7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2.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822F1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15463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D38C0" w14:paraId="7E6BC413" w14:textId="77777777" w:rsidTr="008F7F14">
        <w:trPr>
          <w:trHeight w:val="283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0D404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1 month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27AA9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8A419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−2.3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C32EB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A2110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3256C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−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3.7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F8C6D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0.0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B3CE4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0.9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ED38C0" w14:paraId="0522EA27" w14:textId="77777777" w:rsidTr="008F7F14">
        <w:trPr>
          <w:trHeight w:val="283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E1786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3 months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924A7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0.7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1.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0049D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−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3.0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DF518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2.0E-16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06F70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FEDBD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−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01B2B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0.0059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EFA3E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0.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991</w:t>
            </w:r>
          </w:p>
        </w:tc>
      </w:tr>
      <w:tr w:rsidR="00ED38C0" w14:paraId="2E43A698" w14:textId="77777777" w:rsidTr="008F7F14">
        <w:trPr>
          <w:trHeight w:val="283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7D948A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6 months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B838B8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0.7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1.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64A25E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−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3.0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B5BA7A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2.0E-16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BFBB5A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34E27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−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± 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59FB91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0.0059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14DBDF" w14:textId="77777777" w:rsidR="00ED38C0" w:rsidRPr="004A3A98" w:rsidRDefault="00ED38C0" w:rsidP="008F7F14">
            <w:pPr>
              <w:widowControl/>
              <w:suppressAutoHyphens/>
              <w:adjustRightInd w:val="0"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A98">
              <w:rPr>
                <w:rFonts w:ascii="Arial" w:eastAsia="Arial" w:hAnsi="Arial" w:cs="Arial"/>
                <w:color w:val="000000"/>
                <w:sz w:val="20"/>
                <w:szCs w:val="20"/>
              </w:rPr>
              <w:t>0.</w:t>
            </w:r>
            <w:r w:rsidRPr="004A3A98">
              <w:rPr>
                <w:rFonts w:ascii="Arial" w:hAnsi="Arial" w:cs="Arial"/>
                <w:color w:val="000000"/>
                <w:sz w:val="20"/>
                <w:szCs w:val="20"/>
              </w:rPr>
              <w:t>991</w:t>
            </w:r>
          </w:p>
        </w:tc>
      </w:tr>
    </w:tbl>
    <w:p w14:paraId="745AF1FA" w14:textId="77777777" w:rsidR="00ED38C0" w:rsidRPr="004A3A98" w:rsidRDefault="00ED38C0" w:rsidP="00ED38C0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4A3A98">
        <w:rPr>
          <w:rFonts w:ascii="Arial" w:eastAsia="Arial" w:hAnsi="Arial" w:cs="Arial"/>
          <w:color w:val="000000"/>
          <w:sz w:val="20"/>
          <w:szCs w:val="20"/>
        </w:rPr>
        <w:t>*Calculated using a linear mixed model of medication scores between pre- and postoperative values</w:t>
      </w:r>
    </w:p>
    <w:p w14:paraId="6001FF13" w14:textId="77777777" w:rsidR="00ED38C0" w:rsidRPr="004A3A98" w:rsidRDefault="00ED38C0" w:rsidP="00ED38C0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4A3A98">
        <w:rPr>
          <w:rFonts w:ascii="Arial" w:eastAsia="Arial" w:hAnsi="Arial" w:cs="Arial"/>
          <w:color w:val="000000"/>
          <w:sz w:val="20"/>
          <w:szCs w:val="20"/>
        </w:rPr>
        <w:t>**Calculated using a linear mixed model of the change from baseline between the hooks</w:t>
      </w:r>
    </w:p>
    <w:p w14:paraId="47A37476" w14:textId="77777777" w:rsidR="00ED38C0" w:rsidRPr="004A3A98" w:rsidRDefault="00ED38C0" w:rsidP="00ED38C0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4A3A98">
        <w:rPr>
          <w:rFonts w:ascii="Arial" w:eastAsia="Arial" w:hAnsi="Arial" w:cs="Arial"/>
          <w:color w:val="000000"/>
          <w:sz w:val="20"/>
          <w:szCs w:val="20"/>
        </w:rPr>
        <w:t>KDB, Kahook Dual Blade; TMH, Tanito ab interno trabeculotomy microhook; SD, standard deviation</w:t>
      </w:r>
    </w:p>
    <w:p w14:paraId="64B7B6AB" w14:textId="77777777" w:rsidR="00ED38C0" w:rsidRPr="004A3A98" w:rsidRDefault="00ED38C0" w:rsidP="00ED38C0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p w14:paraId="064F17B2" w14:textId="77777777" w:rsidR="00ED38C0" w:rsidRPr="00AC2B56" w:rsidRDefault="00ED38C0" w:rsidP="00C0389B">
      <w:pPr>
        <w:widowControl/>
        <w:suppressAutoHyphens/>
        <w:adjustRightInd w:val="0"/>
        <w:snapToGrid w:val="0"/>
        <w:spacing w:line="480" w:lineRule="auto"/>
        <w:jc w:val="left"/>
        <w:rPr>
          <w:rFonts w:ascii="Arial" w:eastAsia="Arial" w:hAnsi="Arial" w:cs="Arial"/>
          <w:color w:val="000000"/>
          <w:sz w:val="20"/>
          <w:szCs w:val="20"/>
        </w:rPr>
      </w:pPr>
    </w:p>
    <w:sectPr w:rsidR="00ED38C0" w:rsidRPr="00AC2B56" w:rsidSect="00A032A5">
      <w:footerReference w:type="even" r:id="rId8"/>
      <w:footerReference w:type="default" r:id="rId9"/>
      <w:footerReference w:type="first" r:id="rId10"/>
      <w:type w:val="continuous"/>
      <w:pgSz w:w="16838" w:h="11906" w:orient="landscape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A26D" w14:textId="77777777" w:rsidR="002356F1" w:rsidRDefault="002356F1">
      <w:r>
        <w:separator/>
      </w:r>
    </w:p>
  </w:endnote>
  <w:endnote w:type="continuationSeparator" w:id="0">
    <w:p w14:paraId="3FB68740" w14:textId="77777777" w:rsidR="002356F1" w:rsidRDefault="0023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920C" w14:textId="1DB4C5C2" w:rsidR="00ED38C0" w:rsidRDefault="00ED38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1364F7" wp14:editId="227D95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1063071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72449" w14:textId="3317C9E7" w:rsidR="00ED38C0" w:rsidRPr="00ED38C0" w:rsidRDefault="00ED38C0" w:rsidP="00ED38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38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364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D572449" w14:textId="3317C9E7" w:rsidR="00ED38C0" w:rsidRPr="00ED38C0" w:rsidRDefault="00ED38C0" w:rsidP="00ED38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38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5BBF" w14:textId="18DF773E" w:rsidR="00A60FF7" w:rsidRDefault="00ED38C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EE33E7" wp14:editId="036304F3">
              <wp:simplePos x="914400" y="6610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3868691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70AD1" w14:textId="1806B0FF" w:rsidR="00ED38C0" w:rsidRPr="00ED38C0" w:rsidRDefault="00ED38C0" w:rsidP="00ED38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38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E33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D170AD1" w14:textId="1806B0FF" w:rsidR="00ED38C0" w:rsidRPr="00ED38C0" w:rsidRDefault="00ED38C0" w:rsidP="00ED38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38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179178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00000">
          <w:fldChar w:fldCharType="begin"/>
        </w:r>
        <w:r w:rsidR="00000000">
          <w:instrText xml:space="preserve"> PAGE   \* MERGEFORMAT </w:instrText>
        </w:r>
        <w:r w:rsidR="00000000">
          <w:fldChar w:fldCharType="separate"/>
        </w:r>
        <w:r w:rsidR="00000000">
          <w:rPr>
            <w:noProof/>
          </w:rPr>
          <w:t>2</w:t>
        </w:r>
        <w:r w:rsidR="00000000">
          <w:rPr>
            <w:noProof/>
          </w:rPr>
          <w:fldChar w:fldCharType="end"/>
        </w:r>
      </w:sdtContent>
    </w:sdt>
  </w:p>
  <w:p w14:paraId="512A65A1" w14:textId="77777777" w:rsidR="00A60FF7" w:rsidRDefault="00A60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D90A" w14:textId="4029CE38" w:rsidR="00ED38C0" w:rsidRDefault="00ED38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D90A4B" wp14:editId="70434A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6025031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2FDC1" w14:textId="411DA55D" w:rsidR="00ED38C0" w:rsidRPr="00ED38C0" w:rsidRDefault="00ED38C0" w:rsidP="00ED38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38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90A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B92FDC1" w14:textId="411DA55D" w:rsidR="00ED38C0" w:rsidRPr="00ED38C0" w:rsidRDefault="00ED38C0" w:rsidP="00ED38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38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8D62" w14:textId="77777777" w:rsidR="002356F1" w:rsidRDefault="002356F1">
      <w:r>
        <w:separator/>
      </w:r>
    </w:p>
  </w:footnote>
  <w:footnote w:type="continuationSeparator" w:id="0">
    <w:p w14:paraId="78152C1F" w14:textId="77777777" w:rsidR="002356F1" w:rsidRDefault="00235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3ADA"/>
    <w:multiLevelType w:val="multilevel"/>
    <w:tmpl w:val="003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862D5"/>
    <w:multiLevelType w:val="hybridMultilevel"/>
    <w:tmpl w:val="ACA4BD9E"/>
    <w:lvl w:ilvl="0" w:tplc="39E8F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E0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034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81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65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E6A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EF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C0D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29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F744C"/>
    <w:multiLevelType w:val="hybridMultilevel"/>
    <w:tmpl w:val="8F58A4A6"/>
    <w:lvl w:ilvl="0" w:tplc="E5B87F12">
      <w:start w:val="1"/>
      <w:numFmt w:val="decimal"/>
      <w:lvlText w:val="%1."/>
      <w:lvlJc w:val="left"/>
      <w:pPr>
        <w:ind w:left="720" w:hanging="360"/>
      </w:pPr>
      <w:rPr>
        <w:rFonts w:ascii="Times New Roman" w:eastAsia="MS PGothic" w:hAnsi="Times New Roman" w:cs="Times New Roman"/>
        <w:color w:val="auto"/>
      </w:rPr>
    </w:lvl>
    <w:lvl w:ilvl="1" w:tplc="38F21F62" w:tentative="1">
      <w:start w:val="1"/>
      <w:numFmt w:val="lowerLetter"/>
      <w:lvlText w:val="%2."/>
      <w:lvlJc w:val="left"/>
      <w:pPr>
        <w:ind w:left="1440" w:hanging="360"/>
      </w:pPr>
    </w:lvl>
    <w:lvl w:ilvl="2" w:tplc="41AE17BE" w:tentative="1">
      <w:start w:val="1"/>
      <w:numFmt w:val="lowerRoman"/>
      <w:lvlText w:val="%3."/>
      <w:lvlJc w:val="right"/>
      <w:pPr>
        <w:ind w:left="2160" w:hanging="180"/>
      </w:pPr>
    </w:lvl>
    <w:lvl w:ilvl="3" w:tplc="4330FE58" w:tentative="1">
      <w:start w:val="1"/>
      <w:numFmt w:val="decimal"/>
      <w:lvlText w:val="%4."/>
      <w:lvlJc w:val="left"/>
      <w:pPr>
        <w:ind w:left="2880" w:hanging="360"/>
      </w:pPr>
    </w:lvl>
    <w:lvl w:ilvl="4" w:tplc="1FBCC68C" w:tentative="1">
      <w:start w:val="1"/>
      <w:numFmt w:val="lowerLetter"/>
      <w:lvlText w:val="%5."/>
      <w:lvlJc w:val="left"/>
      <w:pPr>
        <w:ind w:left="3600" w:hanging="360"/>
      </w:pPr>
    </w:lvl>
    <w:lvl w:ilvl="5" w:tplc="7F5ED2AA" w:tentative="1">
      <w:start w:val="1"/>
      <w:numFmt w:val="lowerRoman"/>
      <w:lvlText w:val="%6."/>
      <w:lvlJc w:val="right"/>
      <w:pPr>
        <w:ind w:left="4320" w:hanging="180"/>
      </w:pPr>
    </w:lvl>
    <w:lvl w:ilvl="6" w:tplc="6A92D582" w:tentative="1">
      <w:start w:val="1"/>
      <w:numFmt w:val="decimal"/>
      <w:lvlText w:val="%7."/>
      <w:lvlJc w:val="left"/>
      <w:pPr>
        <w:ind w:left="5040" w:hanging="360"/>
      </w:pPr>
    </w:lvl>
    <w:lvl w:ilvl="7" w:tplc="5ADADD5E" w:tentative="1">
      <w:start w:val="1"/>
      <w:numFmt w:val="lowerLetter"/>
      <w:lvlText w:val="%8."/>
      <w:lvlJc w:val="left"/>
      <w:pPr>
        <w:ind w:left="5760" w:hanging="360"/>
      </w:pPr>
    </w:lvl>
    <w:lvl w:ilvl="8" w:tplc="DAD49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950B7"/>
    <w:multiLevelType w:val="multilevel"/>
    <w:tmpl w:val="90A0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55D63"/>
    <w:multiLevelType w:val="multilevel"/>
    <w:tmpl w:val="D964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005A6"/>
    <w:multiLevelType w:val="hybridMultilevel"/>
    <w:tmpl w:val="78363A14"/>
    <w:lvl w:ilvl="0" w:tplc="BD5A9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CAB794" w:tentative="1">
      <w:start w:val="1"/>
      <w:numFmt w:val="lowerLetter"/>
      <w:lvlText w:val="%2."/>
      <w:lvlJc w:val="left"/>
      <w:pPr>
        <w:ind w:left="1440" w:hanging="360"/>
      </w:pPr>
    </w:lvl>
    <w:lvl w:ilvl="2" w:tplc="27E00120" w:tentative="1">
      <w:start w:val="1"/>
      <w:numFmt w:val="lowerRoman"/>
      <w:lvlText w:val="%3."/>
      <w:lvlJc w:val="right"/>
      <w:pPr>
        <w:ind w:left="2160" w:hanging="180"/>
      </w:pPr>
    </w:lvl>
    <w:lvl w:ilvl="3" w:tplc="7A1E4A8A" w:tentative="1">
      <w:start w:val="1"/>
      <w:numFmt w:val="decimal"/>
      <w:lvlText w:val="%4."/>
      <w:lvlJc w:val="left"/>
      <w:pPr>
        <w:ind w:left="2880" w:hanging="360"/>
      </w:pPr>
    </w:lvl>
    <w:lvl w:ilvl="4" w:tplc="1340E01E" w:tentative="1">
      <w:start w:val="1"/>
      <w:numFmt w:val="lowerLetter"/>
      <w:lvlText w:val="%5."/>
      <w:lvlJc w:val="left"/>
      <w:pPr>
        <w:ind w:left="3600" w:hanging="360"/>
      </w:pPr>
    </w:lvl>
    <w:lvl w:ilvl="5" w:tplc="92ECD7B4" w:tentative="1">
      <w:start w:val="1"/>
      <w:numFmt w:val="lowerRoman"/>
      <w:lvlText w:val="%6."/>
      <w:lvlJc w:val="right"/>
      <w:pPr>
        <w:ind w:left="4320" w:hanging="180"/>
      </w:pPr>
    </w:lvl>
    <w:lvl w:ilvl="6" w:tplc="B19AFE4C" w:tentative="1">
      <w:start w:val="1"/>
      <w:numFmt w:val="decimal"/>
      <w:lvlText w:val="%7."/>
      <w:lvlJc w:val="left"/>
      <w:pPr>
        <w:ind w:left="5040" w:hanging="360"/>
      </w:pPr>
    </w:lvl>
    <w:lvl w:ilvl="7" w:tplc="6464C97A" w:tentative="1">
      <w:start w:val="1"/>
      <w:numFmt w:val="lowerLetter"/>
      <w:lvlText w:val="%8."/>
      <w:lvlJc w:val="left"/>
      <w:pPr>
        <w:ind w:left="5760" w:hanging="360"/>
      </w:pPr>
    </w:lvl>
    <w:lvl w:ilvl="8" w:tplc="DBC4A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85C48"/>
    <w:multiLevelType w:val="multilevel"/>
    <w:tmpl w:val="EB78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E0988"/>
    <w:multiLevelType w:val="hybridMultilevel"/>
    <w:tmpl w:val="38B03B3C"/>
    <w:lvl w:ilvl="0" w:tplc="AF90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A3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2B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2D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266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06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0B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03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88B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834BE"/>
    <w:multiLevelType w:val="hybridMultilevel"/>
    <w:tmpl w:val="1C16C172"/>
    <w:lvl w:ilvl="0" w:tplc="AC50061A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9328C834" w:tentative="1">
      <w:start w:val="1"/>
      <w:numFmt w:val="lowerLetter"/>
      <w:lvlText w:val="%2."/>
      <w:lvlJc w:val="left"/>
      <w:pPr>
        <w:ind w:left="1440" w:hanging="360"/>
      </w:pPr>
    </w:lvl>
    <w:lvl w:ilvl="2" w:tplc="14F4420A" w:tentative="1">
      <w:start w:val="1"/>
      <w:numFmt w:val="lowerRoman"/>
      <w:lvlText w:val="%3."/>
      <w:lvlJc w:val="right"/>
      <w:pPr>
        <w:ind w:left="2160" w:hanging="180"/>
      </w:pPr>
    </w:lvl>
    <w:lvl w:ilvl="3" w:tplc="C9C8AB34" w:tentative="1">
      <w:start w:val="1"/>
      <w:numFmt w:val="decimal"/>
      <w:lvlText w:val="%4."/>
      <w:lvlJc w:val="left"/>
      <w:pPr>
        <w:ind w:left="2880" w:hanging="360"/>
      </w:pPr>
    </w:lvl>
    <w:lvl w:ilvl="4" w:tplc="5644CD0A" w:tentative="1">
      <w:start w:val="1"/>
      <w:numFmt w:val="lowerLetter"/>
      <w:lvlText w:val="%5."/>
      <w:lvlJc w:val="left"/>
      <w:pPr>
        <w:ind w:left="3600" w:hanging="360"/>
      </w:pPr>
    </w:lvl>
    <w:lvl w:ilvl="5" w:tplc="8C30A42C" w:tentative="1">
      <w:start w:val="1"/>
      <w:numFmt w:val="lowerRoman"/>
      <w:lvlText w:val="%6."/>
      <w:lvlJc w:val="right"/>
      <w:pPr>
        <w:ind w:left="4320" w:hanging="180"/>
      </w:pPr>
    </w:lvl>
    <w:lvl w:ilvl="6" w:tplc="A1FEFA28" w:tentative="1">
      <w:start w:val="1"/>
      <w:numFmt w:val="decimal"/>
      <w:lvlText w:val="%7."/>
      <w:lvlJc w:val="left"/>
      <w:pPr>
        <w:ind w:left="5040" w:hanging="360"/>
      </w:pPr>
    </w:lvl>
    <w:lvl w:ilvl="7" w:tplc="65AAA780" w:tentative="1">
      <w:start w:val="1"/>
      <w:numFmt w:val="lowerLetter"/>
      <w:lvlText w:val="%8."/>
      <w:lvlJc w:val="left"/>
      <w:pPr>
        <w:ind w:left="5760" w:hanging="360"/>
      </w:pPr>
    </w:lvl>
    <w:lvl w:ilvl="8" w:tplc="70CCAF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328421">
    <w:abstractNumId w:val="1"/>
  </w:num>
  <w:num w:numId="2" w16cid:durableId="157037879">
    <w:abstractNumId w:val="7"/>
  </w:num>
  <w:num w:numId="3" w16cid:durableId="1600529658">
    <w:abstractNumId w:val="2"/>
  </w:num>
  <w:num w:numId="4" w16cid:durableId="947004947">
    <w:abstractNumId w:val="5"/>
  </w:num>
  <w:num w:numId="5" w16cid:durableId="1013800189">
    <w:abstractNumId w:val="8"/>
  </w:num>
  <w:num w:numId="6" w16cid:durableId="1606306292">
    <w:abstractNumId w:val="6"/>
  </w:num>
  <w:num w:numId="7" w16cid:durableId="248471117">
    <w:abstractNumId w:val="4"/>
  </w:num>
  <w:num w:numId="8" w16cid:durableId="1126966006">
    <w:abstractNumId w:val="3"/>
  </w:num>
  <w:num w:numId="9" w16cid:durableId="203549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yMTQzsDC0NDY1szBX0lEKTi0uzszPAykwqgUAbDdbW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sia-Pacific J Ophthalmology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76A2B"/>
    <w:rsid w:val="00000373"/>
    <w:rsid w:val="000056E0"/>
    <w:rsid w:val="00010913"/>
    <w:rsid w:val="00014A03"/>
    <w:rsid w:val="00015AFE"/>
    <w:rsid w:val="0001644E"/>
    <w:rsid w:val="0002105E"/>
    <w:rsid w:val="00023AC4"/>
    <w:rsid w:val="000269F8"/>
    <w:rsid w:val="000302B0"/>
    <w:rsid w:val="00031A3C"/>
    <w:rsid w:val="00040825"/>
    <w:rsid w:val="000457C1"/>
    <w:rsid w:val="00050805"/>
    <w:rsid w:val="00056C3F"/>
    <w:rsid w:val="0006183A"/>
    <w:rsid w:val="00064DC9"/>
    <w:rsid w:val="0007483A"/>
    <w:rsid w:val="000751FB"/>
    <w:rsid w:val="00080420"/>
    <w:rsid w:val="00087777"/>
    <w:rsid w:val="00087919"/>
    <w:rsid w:val="000A0752"/>
    <w:rsid w:val="000A2C1E"/>
    <w:rsid w:val="000B2E0F"/>
    <w:rsid w:val="000B4A9A"/>
    <w:rsid w:val="000B70ED"/>
    <w:rsid w:val="000D0C5C"/>
    <w:rsid w:val="000D163F"/>
    <w:rsid w:val="000E051F"/>
    <w:rsid w:val="000E12EF"/>
    <w:rsid w:val="000E6348"/>
    <w:rsid w:val="000F1CE5"/>
    <w:rsid w:val="000F2D15"/>
    <w:rsid w:val="000F467C"/>
    <w:rsid w:val="000F67D7"/>
    <w:rsid w:val="00100541"/>
    <w:rsid w:val="00111CF3"/>
    <w:rsid w:val="001121C4"/>
    <w:rsid w:val="001153A7"/>
    <w:rsid w:val="0012012C"/>
    <w:rsid w:val="00124689"/>
    <w:rsid w:val="00136DA7"/>
    <w:rsid w:val="00140FA4"/>
    <w:rsid w:val="00141A86"/>
    <w:rsid w:val="0014204E"/>
    <w:rsid w:val="00142508"/>
    <w:rsid w:val="00152103"/>
    <w:rsid w:val="001540F5"/>
    <w:rsid w:val="0016100A"/>
    <w:rsid w:val="00161270"/>
    <w:rsid w:val="001616E7"/>
    <w:rsid w:val="0016343D"/>
    <w:rsid w:val="00164C72"/>
    <w:rsid w:val="00165CC3"/>
    <w:rsid w:val="001727BC"/>
    <w:rsid w:val="001738F0"/>
    <w:rsid w:val="00175A0D"/>
    <w:rsid w:val="00181B7B"/>
    <w:rsid w:val="00187655"/>
    <w:rsid w:val="00190F3D"/>
    <w:rsid w:val="00193E4D"/>
    <w:rsid w:val="00195F9A"/>
    <w:rsid w:val="00196902"/>
    <w:rsid w:val="00196E97"/>
    <w:rsid w:val="001A0639"/>
    <w:rsid w:val="001A073F"/>
    <w:rsid w:val="001A1FB3"/>
    <w:rsid w:val="001A2D3C"/>
    <w:rsid w:val="001B3939"/>
    <w:rsid w:val="001B451A"/>
    <w:rsid w:val="001C2810"/>
    <w:rsid w:val="001C2CB3"/>
    <w:rsid w:val="001C49B4"/>
    <w:rsid w:val="001C782B"/>
    <w:rsid w:val="001D3812"/>
    <w:rsid w:val="001E3EB2"/>
    <w:rsid w:val="001F3682"/>
    <w:rsid w:val="001F563C"/>
    <w:rsid w:val="00201152"/>
    <w:rsid w:val="00210135"/>
    <w:rsid w:val="00212D37"/>
    <w:rsid w:val="00214DE2"/>
    <w:rsid w:val="00217A62"/>
    <w:rsid w:val="00222814"/>
    <w:rsid w:val="00222F98"/>
    <w:rsid w:val="00223D40"/>
    <w:rsid w:val="00224265"/>
    <w:rsid w:val="00226AB7"/>
    <w:rsid w:val="00230ADB"/>
    <w:rsid w:val="00232757"/>
    <w:rsid w:val="002351AA"/>
    <w:rsid w:val="00235687"/>
    <w:rsid w:val="002356F1"/>
    <w:rsid w:val="002420F0"/>
    <w:rsid w:val="0024263C"/>
    <w:rsid w:val="00245A14"/>
    <w:rsid w:val="00245EEF"/>
    <w:rsid w:val="00247854"/>
    <w:rsid w:val="00255895"/>
    <w:rsid w:val="00265774"/>
    <w:rsid w:val="002675AE"/>
    <w:rsid w:val="00270301"/>
    <w:rsid w:val="002712FE"/>
    <w:rsid w:val="00274FEA"/>
    <w:rsid w:val="00276013"/>
    <w:rsid w:val="00283BAD"/>
    <w:rsid w:val="00283DEC"/>
    <w:rsid w:val="00285BCA"/>
    <w:rsid w:val="00292517"/>
    <w:rsid w:val="0029440D"/>
    <w:rsid w:val="00296D90"/>
    <w:rsid w:val="002A2B9A"/>
    <w:rsid w:val="002A5CF6"/>
    <w:rsid w:val="002B01EC"/>
    <w:rsid w:val="002B122A"/>
    <w:rsid w:val="002B2511"/>
    <w:rsid w:val="002B5D6F"/>
    <w:rsid w:val="002C0A30"/>
    <w:rsid w:val="002C57C3"/>
    <w:rsid w:val="002C784C"/>
    <w:rsid w:val="002D4203"/>
    <w:rsid w:val="002E1851"/>
    <w:rsid w:val="002E30F3"/>
    <w:rsid w:val="002F2C66"/>
    <w:rsid w:val="002F341D"/>
    <w:rsid w:val="003019F7"/>
    <w:rsid w:val="00304164"/>
    <w:rsid w:val="00305297"/>
    <w:rsid w:val="00321278"/>
    <w:rsid w:val="0032190B"/>
    <w:rsid w:val="00323613"/>
    <w:rsid w:val="00324359"/>
    <w:rsid w:val="00324787"/>
    <w:rsid w:val="003249EF"/>
    <w:rsid w:val="00332126"/>
    <w:rsid w:val="0034205C"/>
    <w:rsid w:val="003431B5"/>
    <w:rsid w:val="003452F2"/>
    <w:rsid w:val="00347EF5"/>
    <w:rsid w:val="0035174D"/>
    <w:rsid w:val="00360F44"/>
    <w:rsid w:val="00361496"/>
    <w:rsid w:val="00361C66"/>
    <w:rsid w:val="00363906"/>
    <w:rsid w:val="00365926"/>
    <w:rsid w:val="003756C6"/>
    <w:rsid w:val="0037630B"/>
    <w:rsid w:val="00376A2B"/>
    <w:rsid w:val="0038005E"/>
    <w:rsid w:val="00380CBD"/>
    <w:rsid w:val="003811EC"/>
    <w:rsid w:val="003816E3"/>
    <w:rsid w:val="00386662"/>
    <w:rsid w:val="00387CBC"/>
    <w:rsid w:val="00390669"/>
    <w:rsid w:val="00390D91"/>
    <w:rsid w:val="00391392"/>
    <w:rsid w:val="00392D1D"/>
    <w:rsid w:val="00395AE9"/>
    <w:rsid w:val="003A115E"/>
    <w:rsid w:val="003A5A43"/>
    <w:rsid w:val="003B07BB"/>
    <w:rsid w:val="003B52A7"/>
    <w:rsid w:val="003B5F13"/>
    <w:rsid w:val="003B7254"/>
    <w:rsid w:val="003B77DB"/>
    <w:rsid w:val="003C38AB"/>
    <w:rsid w:val="003C7929"/>
    <w:rsid w:val="003D2576"/>
    <w:rsid w:val="003D28E6"/>
    <w:rsid w:val="003D338B"/>
    <w:rsid w:val="003D3EC2"/>
    <w:rsid w:val="003D72BD"/>
    <w:rsid w:val="003E04F6"/>
    <w:rsid w:val="003E42E1"/>
    <w:rsid w:val="003E6464"/>
    <w:rsid w:val="003E686B"/>
    <w:rsid w:val="003E72AA"/>
    <w:rsid w:val="003F562B"/>
    <w:rsid w:val="003F762A"/>
    <w:rsid w:val="004029B9"/>
    <w:rsid w:val="004030D1"/>
    <w:rsid w:val="004053C6"/>
    <w:rsid w:val="0040759F"/>
    <w:rsid w:val="00415CDB"/>
    <w:rsid w:val="004176CD"/>
    <w:rsid w:val="004204ED"/>
    <w:rsid w:val="00426B5D"/>
    <w:rsid w:val="0042775B"/>
    <w:rsid w:val="00446859"/>
    <w:rsid w:val="00452BB4"/>
    <w:rsid w:val="00462C2F"/>
    <w:rsid w:val="004636EB"/>
    <w:rsid w:val="00466246"/>
    <w:rsid w:val="00481054"/>
    <w:rsid w:val="00490072"/>
    <w:rsid w:val="00491991"/>
    <w:rsid w:val="004927D8"/>
    <w:rsid w:val="00492856"/>
    <w:rsid w:val="004A2DDB"/>
    <w:rsid w:val="004A78CF"/>
    <w:rsid w:val="004B0560"/>
    <w:rsid w:val="004B0938"/>
    <w:rsid w:val="004B3C78"/>
    <w:rsid w:val="004B567D"/>
    <w:rsid w:val="004E37B2"/>
    <w:rsid w:val="004E6573"/>
    <w:rsid w:val="004F5ED4"/>
    <w:rsid w:val="004F66EA"/>
    <w:rsid w:val="00513379"/>
    <w:rsid w:val="005139F8"/>
    <w:rsid w:val="0052089B"/>
    <w:rsid w:val="00521735"/>
    <w:rsid w:val="005227A4"/>
    <w:rsid w:val="005276C8"/>
    <w:rsid w:val="005325FD"/>
    <w:rsid w:val="00540028"/>
    <w:rsid w:val="005403C1"/>
    <w:rsid w:val="0054166F"/>
    <w:rsid w:val="0054466E"/>
    <w:rsid w:val="00545313"/>
    <w:rsid w:val="00547A7D"/>
    <w:rsid w:val="00550ECA"/>
    <w:rsid w:val="0055230B"/>
    <w:rsid w:val="00552F8A"/>
    <w:rsid w:val="005535B1"/>
    <w:rsid w:val="005552DD"/>
    <w:rsid w:val="00557C59"/>
    <w:rsid w:val="00566655"/>
    <w:rsid w:val="00566C95"/>
    <w:rsid w:val="005676DE"/>
    <w:rsid w:val="00570C21"/>
    <w:rsid w:val="00575796"/>
    <w:rsid w:val="0058134C"/>
    <w:rsid w:val="00590FB9"/>
    <w:rsid w:val="00592970"/>
    <w:rsid w:val="00595AAF"/>
    <w:rsid w:val="005A1724"/>
    <w:rsid w:val="005A3990"/>
    <w:rsid w:val="005A7EE4"/>
    <w:rsid w:val="005C1BF6"/>
    <w:rsid w:val="005C3B7C"/>
    <w:rsid w:val="005C5224"/>
    <w:rsid w:val="005C5A0E"/>
    <w:rsid w:val="005D08A7"/>
    <w:rsid w:val="005D3550"/>
    <w:rsid w:val="005D6FDC"/>
    <w:rsid w:val="005E32E3"/>
    <w:rsid w:val="005F534F"/>
    <w:rsid w:val="005F5AD4"/>
    <w:rsid w:val="006027ED"/>
    <w:rsid w:val="0060288C"/>
    <w:rsid w:val="006131B0"/>
    <w:rsid w:val="00614789"/>
    <w:rsid w:val="00614954"/>
    <w:rsid w:val="0061737A"/>
    <w:rsid w:val="0062661A"/>
    <w:rsid w:val="006340C0"/>
    <w:rsid w:val="0063659D"/>
    <w:rsid w:val="00640E43"/>
    <w:rsid w:val="006434D7"/>
    <w:rsid w:val="006442EB"/>
    <w:rsid w:val="006472C9"/>
    <w:rsid w:val="006518CC"/>
    <w:rsid w:val="0065244F"/>
    <w:rsid w:val="006532F0"/>
    <w:rsid w:val="0065493B"/>
    <w:rsid w:val="00655FD4"/>
    <w:rsid w:val="0065684C"/>
    <w:rsid w:val="00657646"/>
    <w:rsid w:val="00660D3D"/>
    <w:rsid w:val="00661A57"/>
    <w:rsid w:val="00665104"/>
    <w:rsid w:val="006741F4"/>
    <w:rsid w:val="00686DE0"/>
    <w:rsid w:val="00690324"/>
    <w:rsid w:val="00694C55"/>
    <w:rsid w:val="006963C2"/>
    <w:rsid w:val="00697104"/>
    <w:rsid w:val="006A08C5"/>
    <w:rsid w:val="006A0FD6"/>
    <w:rsid w:val="006A246C"/>
    <w:rsid w:val="006A4C4D"/>
    <w:rsid w:val="006A5465"/>
    <w:rsid w:val="006A5EC0"/>
    <w:rsid w:val="006B2190"/>
    <w:rsid w:val="006B78E3"/>
    <w:rsid w:val="006D4610"/>
    <w:rsid w:val="006D57DD"/>
    <w:rsid w:val="006D5B33"/>
    <w:rsid w:val="006E0704"/>
    <w:rsid w:val="006E7F7E"/>
    <w:rsid w:val="006F34AC"/>
    <w:rsid w:val="006F5076"/>
    <w:rsid w:val="006F6819"/>
    <w:rsid w:val="007044C0"/>
    <w:rsid w:val="00705311"/>
    <w:rsid w:val="00707623"/>
    <w:rsid w:val="00707A2E"/>
    <w:rsid w:val="007112E0"/>
    <w:rsid w:val="007151A4"/>
    <w:rsid w:val="00715C7A"/>
    <w:rsid w:val="00717C54"/>
    <w:rsid w:val="007236E7"/>
    <w:rsid w:val="00730C48"/>
    <w:rsid w:val="00730F3C"/>
    <w:rsid w:val="00732A48"/>
    <w:rsid w:val="00737B89"/>
    <w:rsid w:val="00755153"/>
    <w:rsid w:val="00760FAD"/>
    <w:rsid w:val="00761644"/>
    <w:rsid w:val="00766582"/>
    <w:rsid w:val="007668C1"/>
    <w:rsid w:val="00767717"/>
    <w:rsid w:val="00771C7C"/>
    <w:rsid w:val="00772341"/>
    <w:rsid w:val="00774214"/>
    <w:rsid w:val="00775D9D"/>
    <w:rsid w:val="00775DB9"/>
    <w:rsid w:val="00785279"/>
    <w:rsid w:val="007909D1"/>
    <w:rsid w:val="00790E01"/>
    <w:rsid w:val="00791418"/>
    <w:rsid w:val="00791549"/>
    <w:rsid w:val="00795634"/>
    <w:rsid w:val="0079594C"/>
    <w:rsid w:val="007A2363"/>
    <w:rsid w:val="007A3220"/>
    <w:rsid w:val="007B046D"/>
    <w:rsid w:val="007B22D9"/>
    <w:rsid w:val="007C1BD1"/>
    <w:rsid w:val="007C5D94"/>
    <w:rsid w:val="007C7167"/>
    <w:rsid w:val="007D49AB"/>
    <w:rsid w:val="007D52C7"/>
    <w:rsid w:val="007D6701"/>
    <w:rsid w:val="007D6775"/>
    <w:rsid w:val="007E06DA"/>
    <w:rsid w:val="007F0C44"/>
    <w:rsid w:val="007F4ECB"/>
    <w:rsid w:val="007F5466"/>
    <w:rsid w:val="00803F26"/>
    <w:rsid w:val="00805B1E"/>
    <w:rsid w:val="00806A5D"/>
    <w:rsid w:val="00812B37"/>
    <w:rsid w:val="0081471E"/>
    <w:rsid w:val="00815564"/>
    <w:rsid w:val="00817728"/>
    <w:rsid w:val="00823249"/>
    <w:rsid w:val="00834270"/>
    <w:rsid w:val="0083587D"/>
    <w:rsid w:val="00842AEA"/>
    <w:rsid w:val="0085292A"/>
    <w:rsid w:val="00854E81"/>
    <w:rsid w:val="00855507"/>
    <w:rsid w:val="0085662A"/>
    <w:rsid w:val="00856960"/>
    <w:rsid w:val="00867129"/>
    <w:rsid w:val="00875AC2"/>
    <w:rsid w:val="008760A6"/>
    <w:rsid w:val="00880A9E"/>
    <w:rsid w:val="00881422"/>
    <w:rsid w:val="00886348"/>
    <w:rsid w:val="00886E75"/>
    <w:rsid w:val="0089286B"/>
    <w:rsid w:val="00893A61"/>
    <w:rsid w:val="0089400A"/>
    <w:rsid w:val="008A199A"/>
    <w:rsid w:val="008A25EE"/>
    <w:rsid w:val="008A65C0"/>
    <w:rsid w:val="008B21CF"/>
    <w:rsid w:val="008B3637"/>
    <w:rsid w:val="008B673C"/>
    <w:rsid w:val="008C1119"/>
    <w:rsid w:val="008C4E74"/>
    <w:rsid w:val="008C5B94"/>
    <w:rsid w:val="008D50ED"/>
    <w:rsid w:val="008D7E1A"/>
    <w:rsid w:val="008F266D"/>
    <w:rsid w:val="008F580C"/>
    <w:rsid w:val="008F6938"/>
    <w:rsid w:val="009013F5"/>
    <w:rsid w:val="0090151F"/>
    <w:rsid w:val="00901CE5"/>
    <w:rsid w:val="00902FFD"/>
    <w:rsid w:val="00903C62"/>
    <w:rsid w:val="00906934"/>
    <w:rsid w:val="0091789A"/>
    <w:rsid w:val="00921009"/>
    <w:rsid w:val="00926B34"/>
    <w:rsid w:val="009279EB"/>
    <w:rsid w:val="00927FEF"/>
    <w:rsid w:val="00934761"/>
    <w:rsid w:val="00935887"/>
    <w:rsid w:val="00942867"/>
    <w:rsid w:val="00946589"/>
    <w:rsid w:val="00963F23"/>
    <w:rsid w:val="009674C0"/>
    <w:rsid w:val="00967CF5"/>
    <w:rsid w:val="00974C72"/>
    <w:rsid w:val="009754C7"/>
    <w:rsid w:val="009814DA"/>
    <w:rsid w:val="00984C94"/>
    <w:rsid w:val="00984F99"/>
    <w:rsid w:val="009873B0"/>
    <w:rsid w:val="00991EA3"/>
    <w:rsid w:val="00994123"/>
    <w:rsid w:val="009A0F62"/>
    <w:rsid w:val="009A1EE4"/>
    <w:rsid w:val="009A514C"/>
    <w:rsid w:val="009A5F2E"/>
    <w:rsid w:val="009B4E3F"/>
    <w:rsid w:val="009C2EB0"/>
    <w:rsid w:val="009C52C3"/>
    <w:rsid w:val="009C6B32"/>
    <w:rsid w:val="009D0FCB"/>
    <w:rsid w:val="009D63AB"/>
    <w:rsid w:val="009E2C4E"/>
    <w:rsid w:val="009F4580"/>
    <w:rsid w:val="009F5FBB"/>
    <w:rsid w:val="00A00403"/>
    <w:rsid w:val="00A032A5"/>
    <w:rsid w:val="00A07F34"/>
    <w:rsid w:val="00A115E1"/>
    <w:rsid w:val="00A1300E"/>
    <w:rsid w:val="00A14306"/>
    <w:rsid w:val="00A15447"/>
    <w:rsid w:val="00A22B8C"/>
    <w:rsid w:val="00A23336"/>
    <w:rsid w:val="00A31D34"/>
    <w:rsid w:val="00A325F1"/>
    <w:rsid w:val="00A341EE"/>
    <w:rsid w:val="00A35001"/>
    <w:rsid w:val="00A3717C"/>
    <w:rsid w:val="00A42B46"/>
    <w:rsid w:val="00A445D5"/>
    <w:rsid w:val="00A46F69"/>
    <w:rsid w:val="00A46F97"/>
    <w:rsid w:val="00A504F8"/>
    <w:rsid w:val="00A53449"/>
    <w:rsid w:val="00A60FF7"/>
    <w:rsid w:val="00A62CFC"/>
    <w:rsid w:val="00A66FCC"/>
    <w:rsid w:val="00A70E4B"/>
    <w:rsid w:val="00A711B8"/>
    <w:rsid w:val="00A749C8"/>
    <w:rsid w:val="00A7781D"/>
    <w:rsid w:val="00A81BDE"/>
    <w:rsid w:val="00A81D24"/>
    <w:rsid w:val="00A84A90"/>
    <w:rsid w:val="00A8589A"/>
    <w:rsid w:val="00A863D0"/>
    <w:rsid w:val="00A918E2"/>
    <w:rsid w:val="00A92001"/>
    <w:rsid w:val="00A97332"/>
    <w:rsid w:val="00A9781F"/>
    <w:rsid w:val="00AA01E6"/>
    <w:rsid w:val="00AA15CB"/>
    <w:rsid w:val="00AB5BB1"/>
    <w:rsid w:val="00AC1AEB"/>
    <w:rsid w:val="00AC2B56"/>
    <w:rsid w:val="00AC2B97"/>
    <w:rsid w:val="00AD2366"/>
    <w:rsid w:val="00AD4F92"/>
    <w:rsid w:val="00AE0930"/>
    <w:rsid w:val="00AE2C87"/>
    <w:rsid w:val="00AE591A"/>
    <w:rsid w:val="00AF6EC3"/>
    <w:rsid w:val="00B00620"/>
    <w:rsid w:val="00B047E5"/>
    <w:rsid w:val="00B04F47"/>
    <w:rsid w:val="00B058E9"/>
    <w:rsid w:val="00B16DCE"/>
    <w:rsid w:val="00B16E25"/>
    <w:rsid w:val="00B2199F"/>
    <w:rsid w:val="00B31065"/>
    <w:rsid w:val="00B34206"/>
    <w:rsid w:val="00B36FCC"/>
    <w:rsid w:val="00B40644"/>
    <w:rsid w:val="00B4217B"/>
    <w:rsid w:val="00B455A5"/>
    <w:rsid w:val="00B467A9"/>
    <w:rsid w:val="00B56BC0"/>
    <w:rsid w:val="00B60261"/>
    <w:rsid w:val="00B62F67"/>
    <w:rsid w:val="00B63F24"/>
    <w:rsid w:val="00B6462A"/>
    <w:rsid w:val="00B67897"/>
    <w:rsid w:val="00B713F1"/>
    <w:rsid w:val="00B717A5"/>
    <w:rsid w:val="00B73A1C"/>
    <w:rsid w:val="00B802B7"/>
    <w:rsid w:val="00B840F9"/>
    <w:rsid w:val="00B90FD4"/>
    <w:rsid w:val="00B958AB"/>
    <w:rsid w:val="00BA5B26"/>
    <w:rsid w:val="00BA77E5"/>
    <w:rsid w:val="00BB11EE"/>
    <w:rsid w:val="00BC0C97"/>
    <w:rsid w:val="00BC4F45"/>
    <w:rsid w:val="00BC7F1F"/>
    <w:rsid w:val="00BD01BD"/>
    <w:rsid w:val="00BD6B74"/>
    <w:rsid w:val="00BE1455"/>
    <w:rsid w:val="00BE3BA8"/>
    <w:rsid w:val="00BE3C59"/>
    <w:rsid w:val="00BE4FD8"/>
    <w:rsid w:val="00BF14D1"/>
    <w:rsid w:val="00BF6EC5"/>
    <w:rsid w:val="00C014D6"/>
    <w:rsid w:val="00C0389B"/>
    <w:rsid w:val="00C067B2"/>
    <w:rsid w:val="00C069FC"/>
    <w:rsid w:val="00C11125"/>
    <w:rsid w:val="00C154A9"/>
    <w:rsid w:val="00C21C4E"/>
    <w:rsid w:val="00C2772F"/>
    <w:rsid w:val="00C44899"/>
    <w:rsid w:val="00C47518"/>
    <w:rsid w:val="00C52901"/>
    <w:rsid w:val="00C52F70"/>
    <w:rsid w:val="00C5417C"/>
    <w:rsid w:val="00C55653"/>
    <w:rsid w:val="00C62D40"/>
    <w:rsid w:val="00C8130A"/>
    <w:rsid w:val="00C82A5E"/>
    <w:rsid w:val="00C8575A"/>
    <w:rsid w:val="00C87F03"/>
    <w:rsid w:val="00C91A25"/>
    <w:rsid w:val="00C91E6B"/>
    <w:rsid w:val="00C9214E"/>
    <w:rsid w:val="00C939EE"/>
    <w:rsid w:val="00C951C5"/>
    <w:rsid w:val="00C9556F"/>
    <w:rsid w:val="00CA11C9"/>
    <w:rsid w:val="00CA1428"/>
    <w:rsid w:val="00CA14A0"/>
    <w:rsid w:val="00CA15F3"/>
    <w:rsid w:val="00CA1625"/>
    <w:rsid w:val="00CA785A"/>
    <w:rsid w:val="00CB3461"/>
    <w:rsid w:val="00CB638C"/>
    <w:rsid w:val="00CB71CD"/>
    <w:rsid w:val="00CC0E38"/>
    <w:rsid w:val="00CC46F8"/>
    <w:rsid w:val="00CC7206"/>
    <w:rsid w:val="00CD0A90"/>
    <w:rsid w:val="00CD2136"/>
    <w:rsid w:val="00CD3C5C"/>
    <w:rsid w:val="00CD62BD"/>
    <w:rsid w:val="00CE7C75"/>
    <w:rsid w:val="00CE7DCE"/>
    <w:rsid w:val="00CF1C2C"/>
    <w:rsid w:val="00CF5A61"/>
    <w:rsid w:val="00CF6B5C"/>
    <w:rsid w:val="00CF6FE7"/>
    <w:rsid w:val="00D00C67"/>
    <w:rsid w:val="00D00DF2"/>
    <w:rsid w:val="00D040A9"/>
    <w:rsid w:val="00D07818"/>
    <w:rsid w:val="00D106ED"/>
    <w:rsid w:val="00D10BD8"/>
    <w:rsid w:val="00D21ACF"/>
    <w:rsid w:val="00D27E0E"/>
    <w:rsid w:val="00D33117"/>
    <w:rsid w:val="00D33622"/>
    <w:rsid w:val="00D3476A"/>
    <w:rsid w:val="00D35E58"/>
    <w:rsid w:val="00D36ACA"/>
    <w:rsid w:val="00D403CC"/>
    <w:rsid w:val="00D43064"/>
    <w:rsid w:val="00D44B68"/>
    <w:rsid w:val="00D5568C"/>
    <w:rsid w:val="00D60EED"/>
    <w:rsid w:val="00D703FA"/>
    <w:rsid w:val="00D71877"/>
    <w:rsid w:val="00D71BB5"/>
    <w:rsid w:val="00D82CFA"/>
    <w:rsid w:val="00D848A7"/>
    <w:rsid w:val="00D854AE"/>
    <w:rsid w:val="00D8554A"/>
    <w:rsid w:val="00D91D6B"/>
    <w:rsid w:val="00D9448D"/>
    <w:rsid w:val="00DA6651"/>
    <w:rsid w:val="00DA669D"/>
    <w:rsid w:val="00DB1D58"/>
    <w:rsid w:val="00DB2781"/>
    <w:rsid w:val="00DC1DE8"/>
    <w:rsid w:val="00DC2E33"/>
    <w:rsid w:val="00DC2F62"/>
    <w:rsid w:val="00DC5128"/>
    <w:rsid w:val="00DC5498"/>
    <w:rsid w:val="00DC5C7F"/>
    <w:rsid w:val="00DD22C6"/>
    <w:rsid w:val="00DD2668"/>
    <w:rsid w:val="00DD36F4"/>
    <w:rsid w:val="00DD50F8"/>
    <w:rsid w:val="00DD5B58"/>
    <w:rsid w:val="00DE0839"/>
    <w:rsid w:val="00DE2B90"/>
    <w:rsid w:val="00DF3D1F"/>
    <w:rsid w:val="00DF7680"/>
    <w:rsid w:val="00E033A8"/>
    <w:rsid w:val="00E041D3"/>
    <w:rsid w:val="00E06CFC"/>
    <w:rsid w:val="00E101A6"/>
    <w:rsid w:val="00E10254"/>
    <w:rsid w:val="00E21BDD"/>
    <w:rsid w:val="00E24BF8"/>
    <w:rsid w:val="00E2752B"/>
    <w:rsid w:val="00E27BA3"/>
    <w:rsid w:val="00E30593"/>
    <w:rsid w:val="00E33FD6"/>
    <w:rsid w:val="00E40DCD"/>
    <w:rsid w:val="00E42ED8"/>
    <w:rsid w:val="00E438D5"/>
    <w:rsid w:val="00E5553F"/>
    <w:rsid w:val="00E55B86"/>
    <w:rsid w:val="00E56D2B"/>
    <w:rsid w:val="00E64D25"/>
    <w:rsid w:val="00E76729"/>
    <w:rsid w:val="00E82FAD"/>
    <w:rsid w:val="00E8537F"/>
    <w:rsid w:val="00E909BB"/>
    <w:rsid w:val="00E90ACC"/>
    <w:rsid w:val="00E96AE3"/>
    <w:rsid w:val="00EA01D0"/>
    <w:rsid w:val="00EA2D11"/>
    <w:rsid w:val="00EA52B8"/>
    <w:rsid w:val="00EA553D"/>
    <w:rsid w:val="00EA7EB1"/>
    <w:rsid w:val="00EB4C5F"/>
    <w:rsid w:val="00EC058C"/>
    <w:rsid w:val="00EC20BD"/>
    <w:rsid w:val="00EC2E7E"/>
    <w:rsid w:val="00ED147D"/>
    <w:rsid w:val="00ED38C0"/>
    <w:rsid w:val="00ED6BAC"/>
    <w:rsid w:val="00ED7BFA"/>
    <w:rsid w:val="00EE10D9"/>
    <w:rsid w:val="00EE16CB"/>
    <w:rsid w:val="00EE43ED"/>
    <w:rsid w:val="00EE69B4"/>
    <w:rsid w:val="00EF0B17"/>
    <w:rsid w:val="00EF428F"/>
    <w:rsid w:val="00EF73DF"/>
    <w:rsid w:val="00EF7666"/>
    <w:rsid w:val="00F0101E"/>
    <w:rsid w:val="00F0647F"/>
    <w:rsid w:val="00F07630"/>
    <w:rsid w:val="00F1321E"/>
    <w:rsid w:val="00F25D7E"/>
    <w:rsid w:val="00F26946"/>
    <w:rsid w:val="00F26D00"/>
    <w:rsid w:val="00F26EEF"/>
    <w:rsid w:val="00F30519"/>
    <w:rsid w:val="00F34DA1"/>
    <w:rsid w:val="00F402A3"/>
    <w:rsid w:val="00F42562"/>
    <w:rsid w:val="00F44459"/>
    <w:rsid w:val="00F5166C"/>
    <w:rsid w:val="00F51A92"/>
    <w:rsid w:val="00F55268"/>
    <w:rsid w:val="00F6424E"/>
    <w:rsid w:val="00F72764"/>
    <w:rsid w:val="00F7332F"/>
    <w:rsid w:val="00F75378"/>
    <w:rsid w:val="00F84302"/>
    <w:rsid w:val="00F84BE2"/>
    <w:rsid w:val="00F84FBC"/>
    <w:rsid w:val="00F87205"/>
    <w:rsid w:val="00F91ACE"/>
    <w:rsid w:val="00F923CF"/>
    <w:rsid w:val="00FA226E"/>
    <w:rsid w:val="00FA2C8C"/>
    <w:rsid w:val="00FA2CF2"/>
    <w:rsid w:val="00FB2B7A"/>
    <w:rsid w:val="00FB32E7"/>
    <w:rsid w:val="00FB3957"/>
    <w:rsid w:val="00FB425F"/>
    <w:rsid w:val="00FC5857"/>
    <w:rsid w:val="00FC6C58"/>
    <w:rsid w:val="00FC7FA4"/>
    <w:rsid w:val="00FD6642"/>
    <w:rsid w:val="00FE1933"/>
    <w:rsid w:val="00FE32E8"/>
    <w:rsid w:val="00FE63F7"/>
    <w:rsid w:val="00FF178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B2191E"/>
  <w15:docId w15:val="{C8BBCF67-67E5-4621-A4C6-507B04D0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 w:qFormat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646"/>
    <w:pPr>
      <w:widowControl w:val="0"/>
      <w:jc w:val="both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F03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C11">
    <w:name w:val="TDC 11"/>
    <w:basedOn w:val="Normal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DC21">
    <w:name w:val="TDC 21"/>
    <w:basedOn w:val="Normal"/>
    <w:pPr>
      <w:spacing w:line="330" w:lineRule="auto"/>
    </w:pPr>
    <w:rPr>
      <w:rFonts w:ascii="Calibri" w:eastAsia="Calibri" w:hAnsi="Calibri" w:cs="Calibri"/>
      <w:sz w:val="24"/>
    </w:rPr>
  </w:style>
  <w:style w:type="paragraph" w:customStyle="1" w:styleId="TDC31">
    <w:name w:val="TDC 31"/>
    <w:basedOn w:val="Normal"/>
    <w:pPr>
      <w:spacing w:line="360" w:lineRule="auto"/>
    </w:pPr>
    <w:rPr>
      <w:rFonts w:ascii="Calibri" w:eastAsia="Calibri" w:hAnsi="Calibri" w:cs="Calibri"/>
      <w:sz w:val="22"/>
    </w:rPr>
  </w:style>
  <w:style w:type="paragraph" w:customStyle="1" w:styleId="TDC41">
    <w:name w:val="TDC 41"/>
    <w:basedOn w:val="Normal"/>
    <w:pPr>
      <w:spacing w:line="330" w:lineRule="exact"/>
    </w:pPr>
    <w:rPr>
      <w:rFonts w:ascii="Calibri" w:eastAsia="Calibri" w:hAnsi="Calibri" w:cs="Calibri"/>
    </w:rPr>
  </w:style>
  <w:style w:type="paragraph" w:customStyle="1" w:styleId="TDC51">
    <w:name w:val="TDC 51"/>
    <w:basedOn w:val="Normal"/>
    <w:pPr>
      <w:spacing w:line="330" w:lineRule="exact"/>
    </w:pPr>
    <w:rPr>
      <w:rFonts w:ascii="Calibri" w:eastAsia="Calibri" w:hAnsi="Calibri" w:cs="Calibri"/>
    </w:rPr>
  </w:style>
  <w:style w:type="paragraph" w:customStyle="1" w:styleId="TDC61">
    <w:name w:val="TDC 61"/>
    <w:basedOn w:val="Normal"/>
    <w:pPr>
      <w:spacing w:line="330" w:lineRule="exact"/>
    </w:pPr>
    <w:rPr>
      <w:rFonts w:ascii="Calibri" w:eastAsia="Calibri" w:hAnsi="Calibri" w:cs="Calibri"/>
    </w:rPr>
  </w:style>
  <w:style w:type="paragraph" w:customStyle="1" w:styleId="TDC71">
    <w:name w:val="TDC 71"/>
    <w:basedOn w:val="Normal"/>
    <w:pPr>
      <w:spacing w:line="330" w:lineRule="exact"/>
    </w:pPr>
    <w:rPr>
      <w:rFonts w:ascii="Calibri" w:eastAsia="Calibri" w:hAnsi="Calibri" w:cs="Calibri"/>
    </w:rPr>
  </w:style>
  <w:style w:type="paragraph" w:customStyle="1" w:styleId="TDC81">
    <w:name w:val="TDC 81"/>
    <w:basedOn w:val="Normal"/>
    <w:pPr>
      <w:spacing w:line="330" w:lineRule="exact"/>
    </w:pPr>
    <w:rPr>
      <w:rFonts w:ascii="Calibri" w:eastAsia="Calibri" w:hAnsi="Calibri" w:cs="Calibri"/>
    </w:rPr>
  </w:style>
  <w:style w:type="paragraph" w:customStyle="1" w:styleId="TDC91">
    <w:name w:val="TDC 91"/>
    <w:basedOn w:val="Normal"/>
    <w:pPr>
      <w:spacing w:line="330" w:lineRule="exact"/>
    </w:pPr>
    <w:rPr>
      <w:rFonts w:ascii="Calibri" w:eastAsia="Calibri" w:hAnsi="Calibri" w:cs="Calibri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CommentReference1">
    <w:name w:val="Comment Reference1"/>
    <w:basedOn w:val="DefaultParagraphFont"/>
    <w:rPr>
      <w:sz w:val="16"/>
    </w:rPr>
  </w:style>
  <w:style w:type="character" w:customStyle="1" w:styleId="Refdenotaalfinal1">
    <w:name w:val="Ref. de nota al final1"/>
    <w:basedOn w:val="DefaultParagraphFont"/>
    <w:rPr>
      <w:vertAlign w:val="superscript"/>
    </w:rPr>
  </w:style>
  <w:style w:type="character" w:customStyle="1" w:styleId="Refdenotaalpie1">
    <w:name w:val="Ref. de nota al pie1"/>
    <w:basedOn w:val="DefaultParagraphFont"/>
    <w:rPr>
      <w:vertAlign w:val="superscript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sz w:val="24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EndNoteBibliographyTitle">
    <w:name w:val="EndNote Bibliography Title"/>
    <w:basedOn w:val="Normal"/>
    <w:qFormat/>
    <w:pPr>
      <w:jc w:val="center"/>
    </w:pPr>
    <w:rPr>
      <w:rFonts w:ascii="Century" w:eastAsia="MS PGothic" w:hAnsi="Century" w:cs="MS PGothic"/>
      <w:sz w:val="20"/>
    </w:rPr>
  </w:style>
  <w:style w:type="paragraph" w:customStyle="1" w:styleId="EndNoteBibliography">
    <w:name w:val="EndNote Bibliography"/>
    <w:basedOn w:val="Normal"/>
    <w:pPr>
      <w:jc w:val="left"/>
    </w:pPr>
    <w:rPr>
      <w:rFonts w:ascii="Century" w:eastAsia="MS PGothic" w:hAnsi="Century" w:cs="MS PGothic"/>
      <w:sz w:val="20"/>
    </w:rPr>
  </w:style>
  <w:style w:type="paragraph" w:customStyle="1" w:styleId="TableList">
    <w:name w:val="Table List"/>
    <w:basedOn w:val="Normal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DefaultParagraphFont"/>
    <w:rPr>
      <w:shd w:val="clear" w:color="auto" w:fill="D0FCE2"/>
    </w:rPr>
  </w:style>
  <w:style w:type="character" w:customStyle="1" w:styleId="FamilyName">
    <w:name w:val="Family Name"/>
    <w:basedOn w:val="DefaultParagraphFont"/>
    <w:rPr>
      <w:shd w:val="clear" w:color="auto" w:fill="88F4BE"/>
    </w:rPr>
  </w:style>
  <w:style w:type="paragraph" w:customStyle="1" w:styleId="List8">
    <w:name w:val="List 8"/>
    <w:basedOn w:val="Normal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Cross-reference">
    <w:name w:val="Cross-reference"/>
    <w:basedOn w:val="DefaultParagraphFont"/>
    <w:rPr>
      <w:shd w:val="clear" w:color="auto" w:fill="FFE3C9"/>
    </w:rPr>
  </w:style>
  <w:style w:type="character" w:customStyle="1" w:styleId="Postcode">
    <w:name w:val="Postcode"/>
    <w:basedOn w:val="DefaultParagraphFont"/>
    <w:rPr>
      <w:shd w:val="clear" w:color="auto" w:fill="BEBEBE"/>
    </w:rPr>
  </w:style>
  <w:style w:type="paragraph" w:customStyle="1" w:styleId="Authors">
    <w:name w:val="Authors"/>
    <w:basedOn w:val="Normal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DefaultParagraphFont"/>
    <w:rPr>
      <w:shd w:val="clear" w:color="auto" w:fill="DDA5FF"/>
    </w:rPr>
  </w:style>
  <w:style w:type="paragraph" w:customStyle="1" w:styleId="Annotation">
    <w:name w:val="Annotation"/>
    <w:basedOn w:val="Normal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Normal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Copyright">
    <w:name w:val="Copyright"/>
    <w:basedOn w:val="Normal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customStyle="1" w:styleId="Textonotapie1">
    <w:name w:val="Texto nota pie1"/>
    <w:basedOn w:val="Normal"/>
    <w:rPr>
      <w:rFonts w:ascii="Calibri" w:eastAsia="Calibri" w:hAnsi="Calibri" w:cs="Calibri"/>
    </w:rPr>
  </w:style>
  <w:style w:type="paragraph" w:customStyle="1" w:styleId="Formula">
    <w:name w:val="Formula"/>
    <w:basedOn w:val="Normal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bstract">
    <w:name w:val="Abstract"/>
    <w:basedOn w:val="Normal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Normal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DefaultParagraphFont"/>
    <w:rPr>
      <w:shd w:val="clear" w:color="auto" w:fill="FFC391"/>
      <w:vertAlign w:val="baseline"/>
    </w:rPr>
  </w:style>
  <w:style w:type="paragraph" w:customStyle="1" w:styleId="Keywords">
    <w:name w:val="Keywords"/>
    <w:basedOn w:val="Normal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DefaultParagraphFont"/>
    <w:rPr>
      <w:shd w:val="clear" w:color="auto" w:fill="D1FFB5"/>
    </w:rPr>
  </w:style>
  <w:style w:type="paragraph" w:styleId="List2">
    <w:name w:val="List 2"/>
    <w:basedOn w:val="Normal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DefaultParagraphFont"/>
    <w:rPr>
      <w:shd w:val="clear" w:color="auto" w:fill="FFCFD7"/>
    </w:rPr>
  </w:style>
  <w:style w:type="paragraph" w:customStyle="1" w:styleId="Textonotaalfinal1">
    <w:name w:val="Texto nota al final1"/>
    <w:basedOn w:val="Normal"/>
    <w:rPr>
      <w:rFonts w:ascii="Calibri" w:eastAsia="Calibri" w:hAnsi="Calibri" w:cs="Calibri"/>
    </w:rPr>
  </w:style>
  <w:style w:type="paragraph" w:styleId="BlockText">
    <w:name w:val="Block Text"/>
    <w:basedOn w:val="Normal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DefaultParagraphFont"/>
    <w:qFormat/>
    <w:rPr>
      <w:shd w:val="clear" w:color="auto" w:fill="E9F9FF"/>
    </w:rPr>
  </w:style>
  <w:style w:type="character" w:customStyle="1" w:styleId="City">
    <w:name w:val="City"/>
    <w:basedOn w:val="DefaultParagraphFont"/>
    <w:rPr>
      <w:shd w:val="clear" w:color="auto" w:fill="D7D7D7"/>
    </w:rPr>
  </w:style>
  <w:style w:type="character" w:styleId="Hyperlink">
    <w:name w:val="Hyperlink"/>
    <w:basedOn w:val="DefaultParagraphFont"/>
    <w:rPr>
      <w:color w:val="0563C1"/>
    </w:rPr>
  </w:style>
  <w:style w:type="character" w:customStyle="1" w:styleId="Region">
    <w:name w:val="Region"/>
    <w:basedOn w:val="DefaultParagraphFont"/>
    <w:rPr>
      <w:shd w:val="clear" w:color="auto" w:fill="D8E9EE"/>
    </w:rPr>
  </w:style>
  <w:style w:type="paragraph" w:customStyle="1" w:styleId="Correspondence">
    <w:name w:val="Correspondence"/>
    <w:basedOn w:val="Normal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DatabaseLink">
    <w:name w:val="Database Link"/>
    <w:basedOn w:val="DefaultParagraphFont"/>
    <w:rPr>
      <w:shd w:val="clear" w:color="auto" w:fill="AFBEFF"/>
    </w:rPr>
  </w:style>
  <w:style w:type="paragraph" w:styleId="List4">
    <w:name w:val="List 4"/>
    <w:basedOn w:val="Normal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AbstractSubheading">
    <w:name w:val="Abstract Subheading"/>
    <w:basedOn w:val="Normal"/>
    <w:pPr>
      <w:numPr>
        <w:ilvl w:val="8"/>
      </w:numPr>
      <w:ind w:left="1440"/>
      <w:outlineLvl w:val="8"/>
    </w:pPr>
    <w:rPr>
      <w:sz w:val="22"/>
    </w:rPr>
  </w:style>
  <w:style w:type="paragraph" w:customStyle="1" w:styleId="QuotationSource">
    <w:name w:val="Quotation Source"/>
    <w:basedOn w:val="Normal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Normal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List7">
    <w:name w:val="List 7"/>
    <w:basedOn w:val="Normal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DefaultParagraphFont"/>
    <w:rPr>
      <w:shd w:val="clear" w:color="auto" w:fill="97C5D1"/>
    </w:rPr>
  </w:style>
  <w:style w:type="paragraph" w:customStyle="1" w:styleId="Acknowledgements">
    <w:name w:val="Acknowledgements"/>
    <w:basedOn w:val="Normal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PageNumbers">
    <w:name w:val="Page Numbers"/>
    <w:basedOn w:val="DefaultParagraphFont"/>
    <w:rPr>
      <w:shd w:val="clear" w:color="auto" w:fill="FFEDF0"/>
    </w:rPr>
  </w:style>
  <w:style w:type="paragraph" w:styleId="NormalIndent">
    <w:name w:val="Normal Indent"/>
    <w:basedOn w:val="Normal"/>
    <w:qFormat/>
    <w:pPr>
      <w:ind w:firstLine="480"/>
    </w:pPr>
    <w:rPr>
      <w:sz w:val="22"/>
    </w:rPr>
  </w:style>
  <w:style w:type="paragraph" w:customStyle="1" w:styleId="Affiliation">
    <w:name w:val="Affiliation"/>
    <w:basedOn w:val="Normal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character" w:customStyle="1" w:styleId="VolumeNumber">
    <w:name w:val="Volume Number"/>
    <w:basedOn w:val="DefaultParagraphFont"/>
    <w:rPr>
      <w:shd w:val="clear" w:color="auto" w:fill="EDF0FF"/>
    </w:rPr>
  </w:style>
  <w:style w:type="character" w:customStyle="1" w:styleId="GeneSequence">
    <w:name w:val="Gene Sequence"/>
    <w:basedOn w:val="DefaultParagraphFont"/>
    <w:rPr>
      <w:shd w:val="clear" w:color="auto" w:fill="FFCDF2"/>
    </w:rPr>
  </w:style>
  <w:style w:type="paragraph" w:styleId="BalloonText">
    <w:name w:val="Balloon Text"/>
    <w:basedOn w:val="Normal"/>
    <w:rPr>
      <w:rFonts w:ascii="Calibri" w:eastAsia="Calibri" w:hAnsi="Calibri" w:cs="Calibri"/>
      <w:color w:val="000000"/>
      <w:sz w:val="16"/>
    </w:rPr>
  </w:style>
  <w:style w:type="character" w:customStyle="1" w:styleId="IssueNumber">
    <w:name w:val="Issue Number"/>
    <w:basedOn w:val="DefaultParagraphFont"/>
    <w:rPr>
      <w:shd w:val="clear" w:color="auto" w:fill="CDD5FF"/>
    </w:rPr>
  </w:style>
  <w:style w:type="paragraph" w:styleId="List">
    <w:name w:val="List"/>
    <w:basedOn w:val="Normal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DefaultParagraphFont"/>
    <w:rPr>
      <w:shd w:val="clear" w:color="auto" w:fill="FFF6A4"/>
    </w:rPr>
  </w:style>
  <w:style w:type="paragraph" w:customStyle="1" w:styleId="Biography">
    <w:name w:val="Biography"/>
    <w:basedOn w:val="Normal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styleId="List3">
    <w:name w:val="List 3"/>
    <w:basedOn w:val="Normal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DefaultParagraphFont"/>
    <w:rPr>
      <w:shd w:val="clear" w:color="auto" w:fill="FFAFBC"/>
    </w:rPr>
  </w:style>
  <w:style w:type="paragraph" w:customStyle="1" w:styleId="Surtitle">
    <w:name w:val="Surtitle"/>
    <w:basedOn w:val="Normal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Normal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DefaultParagraphFont"/>
    <w:rPr>
      <w:shd w:val="clear" w:color="auto" w:fill="F0F0F0"/>
    </w:rPr>
  </w:style>
  <w:style w:type="paragraph" w:customStyle="1" w:styleId="List6">
    <w:name w:val="List 6"/>
    <w:basedOn w:val="Normal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Heading">
    <w:name w:val="Heading:"/>
    <w:basedOn w:val="DefaultParagraphFont"/>
    <w:rPr>
      <w:color w:val="5B89C1"/>
    </w:rPr>
  </w:style>
  <w:style w:type="character" w:customStyle="1" w:styleId="Source">
    <w:name w:val="Source"/>
    <w:basedOn w:val="DefaultParagraphFont"/>
    <w:rPr>
      <w:shd w:val="clear" w:color="auto" w:fill="C1EDFF"/>
    </w:rPr>
  </w:style>
  <w:style w:type="paragraph" w:styleId="Subtitle">
    <w:name w:val="Subtitle"/>
    <w:basedOn w:val="Normal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DefaultParagraphFont"/>
    <w:rPr>
      <w:shd w:val="clear" w:color="auto" w:fill="91E0FF"/>
    </w:rPr>
  </w:style>
  <w:style w:type="paragraph" w:customStyle="1" w:styleId="Statement">
    <w:name w:val="Statement"/>
    <w:basedOn w:val="Normal"/>
    <w:pPr>
      <w:ind w:left="9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Normal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Quotation">
    <w:name w:val="Quotation"/>
    <w:basedOn w:val="Normal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Normal"/>
    <w:rPr>
      <w:rFonts w:ascii="Calibri" w:eastAsia="Calibri" w:hAnsi="Calibri" w:cs="Calibri"/>
      <w:sz w:val="18"/>
    </w:rPr>
  </w:style>
  <w:style w:type="character" w:customStyle="1" w:styleId="Year">
    <w:name w:val="Year"/>
    <w:basedOn w:val="DefaultParagraphFont"/>
    <w:rPr>
      <w:shd w:val="clear" w:color="auto" w:fill="FFF9C9"/>
    </w:rPr>
  </w:style>
  <w:style w:type="paragraph" w:customStyle="1" w:styleId="TableBody">
    <w:name w:val="Table Body"/>
    <w:basedOn w:val="Normal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DefaultParagraphFont"/>
    <w:rPr>
      <w:shd w:val="clear" w:color="auto" w:fill="F9EDFF"/>
    </w:rPr>
  </w:style>
  <w:style w:type="paragraph" w:customStyle="1" w:styleId="ChapterNumber">
    <w:name w:val="Chapter Number"/>
    <w:basedOn w:val="Normal"/>
    <w:rPr>
      <w:rFonts w:ascii="Calibri" w:eastAsia="Calibri" w:hAnsi="Calibri" w:cs="Calibri"/>
    </w:rPr>
  </w:style>
  <w:style w:type="paragraph" w:styleId="List5">
    <w:name w:val="List 5"/>
    <w:basedOn w:val="Normal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CommentText1">
    <w:name w:val="Comment Text1"/>
    <w:basedOn w:val="Normal"/>
    <w:pPr>
      <w:jc w:val="left"/>
    </w:pPr>
    <w:rPr>
      <w:rFonts w:ascii="Calibri" w:eastAsia="Calibri" w:hAnsi="Calibri" w:cs="Calibri"/>
      <w:sz w:val="20"/>
    </w:rPr>
  </w:style>
  <w:style w:type="character" w:customStyle="1" w:styleId="Publisher">
    <w:name w:val="Publisher"/>
    <w:basedOn w:val="DefaultParagraphFont"/>
    <w:rPr>
      <w:shd w:val="clear" w:color="auto" w:fill="F2DDFF"/>
    </w:rPr>
  </w:style>
  <w:style w:type="paragraph" w:customStyle="1" w:styleId="Descripcin1">
    <w:name w:val="Descripción1"/>
    <w:basedOn w:val="Normal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1">
    <w:name w:val="List 1"/>
    <w:basedOn w:val="Normal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Normal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styleId="CommentText">
    <w:name w:val="annotation text"/>
    <w:aliases w:val="Char11,Comment,Comment Text (US_Eng),字元"/>
    <w:basedOn w:val="Normal"/>
    <w:link w:val="CommentTextChar"/>
    <w:qFormat/>
    <w:rPr>
      <w:sz w:val="20"/>
      <w:szCs w:val="20"/>
    </w:rPr>
  </w:style>
  <w:style w:type="character" w:customStyle="1" w:styleId="CommentTextChar">
    <w:name w:val="Comment Text Char"/>
    <w:aliases w:val="Char11 Char,Comment Char,Comment Text (US_Eng) Char,字元 Char"/>
    <w:basedOn w:val="DefaultParagraphFont"/>
    <w:link w:val="CommentText"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1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10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3939"/>
  </w:style>
  <w:style w:type="character" w:styleId="LineNumber">
    <w:name w:val="line number"/>
    <w:basedOn w:val="DefaultParagraphFont"/>
    <w:uiPriority w:val="99"/>
    <w:rsid w:val="00547A7D"/>
  </w:style>
  <w:style w:type="character" w:styleId="Emphasis">
    <w:name w:val="Emphasis"/>
    <w:basedOn w:val="DefaultParagraphFont"/>
    <w:uiPriority w:val="20"/>
    <w:qFormat/>
    <w:rsid w:val="003F762A"/>
    <w:rPr>
      <w:i/>
      <w:iCs/>
    </w:rPr>
  </w:style>
  <w:style w:type="character" w:styleId="UnresolvedMention">
    <w:name w:val="Unresolved Mention"/>
    <w:basedOn w:val="DefaultParagraphFont"/>
    <w:uiPriority w:val="99"/>
    <w:rsid w:val="0090151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C46F8"/>
    <w:rPr>
      <w:b/>
      <w:bCs/>
    </w:rPr>
  </w:style>
  <w:style w:type="character" w:customStyle="1" w:styleId="anchor-text">
    <w:name w:val="anchor-text"/>
    <w:basedOn w:val="DefaultParagraphFont"/>
    <w:rsid w:val="00CC46F8"/>
  </w:style>
  <w:style w:type="character" w:customStyle="1" w:styleId="FooterChar">
    <w:name w:val="Footer Char"/>
    <w:basedOn w:val="DefaultParagraphFont"/>
    <w:link w:val="Footer"/>
    <w:uiPriority w:val="99"/>
    <w:rsid w:val="00A60FF7"/>
  </w:style>
  <w:style w:type="character" w:customStyle="1" w:styleId="Heading3Char">
    <w:name w:val="Heading 3 Char"/>
    <w:basedOn w:val="DefaultParagraphFont"/>
    <w:link w:val="Heading3"/>
    <w:uiPriority w:val="9"/>
    <w:rsid w:val="00C87F03"/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1E81-9F47-44F3-8B80-83AF65AF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Smith, Jessica</cp:lastModifiedBy>
  <cp:revision>3</cp:revision>
  <dcterms:created xsi:type="dcterms:W3CDTF">2025-01-23T03:02:00Z</dcterms:created>
  <dcterms:modified xsi:type="dcterms:W3CDTF">2025-02-16T20:27:00Z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a58d49450fbadd02c7d3f378b243331ea6eaf22ed1077eb702cfdf9fe1b88fd1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501</vt:lpwstr>
  </property>
  <property fmtid="{D5CDD505-2E9C-101B-9397-08002B2CF9AE}" pid="9" name="Merops client version">
    <vt:lpwstr>*</vt:lpwstr>
  </property>
  <property fmtid="{D5CDD505-2E9C-101B-9397-08002B2CF9AE}" pid="10" name="Merops comment count">
    <vt:lpwstr>0</vt:lpwstr>
  </property>
  <property fmtid="{D5CDD505-2E9C-101B-9397-08002B2CF9AE}" pid="11" name="Merops DOI links count">
    <vt:lpwstr>0</vt:lpwstr>
  </property>
  <property fmtid="{D5CDD505-2E9C-101B-9397-08002B2CF9AE}" pid="12" name="Merops email addresses count">
    <vt:lpwstr>0</vt:lpwstr>
  </property>
  <property fmtid="{D5CDD505-2E9C-101B-9397-08002B2CF9AE}" pid="13" name="Merops figures count">
    <vt:lpwstr>1</vt:lpwstr>
  </property>
  <property fmtid="{D5CDD505-2E9C-101B-9397-08002B2CF9AE}" pid="14" name="Merops footnotes/endnotes count">
    <vt:lpwstr>0</vt:lpwstr>
  </property>
  <property fmtid="{D5CDD505-2E9C-101B-9397-08002B2CF9AE}" pid="15" name="Merops graphics count">
    <vt:lpwstr>0</vt:lpwstr>
  </property>
  <property fmtid="{D5CDD505-2E9C-101B-9397-08002B2CF9AE}" pid="16" name="Merops input file path">
    <vt:lpwstr>crm_47b966f0-6b8e-4615-9efa-3317e45e61cc.docx</vt:lpwstr>
  </property>
  <property fmtid="{D5CDD505-2E9C-101B-9397-08002B2CF9AE}" pid="17" name="Merops intra-document links count">
    <vt:lpwstr>0</vt:lpwstr>
  </property>
  <property fmtid="{D5CDD505-2E9C-101B-9397-08002B2CF9AE}" pid="18" name="Merops processed date">
    <vt:lpwstr>2024/02/25 02:12:20 PM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34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>*</vt:lpwstr>
  </property>
  <property fmtid="{D5CDD505-2E9C-101B-9397-08002B2CF9AE}" pid="23" name="Merops Standard Set">
    <vt:lpwstr>crm_47b966f0-6b8e-4615-9efa-3317e45e61cc.docx</vt:lpwstr>
  </property>
  <property fmtid="{D5CDD505-2E9C-101B-9397-08002B2CF9AE}" pid="24" name="Merops Standard Set modified">
    <vt:lpwstr>*</vt:lpwstr>
  </property>
  <property fmtid="{D5CDD505-2E9C-101B-9397-08002B2CF9AE}" pid="25" name="Merops tables count">
    <vt:lpwstr>6</vt:lpwstr>
  </property>
  <property fmtid="{D5CDD505-2E9C-101B-9397-08002B2CF9AE}" pid="26" name="Merops word count">
    <vt:lpwstr>4849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>numerical</vt:lpwstr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  <property fmtid="{D5CDD505-2E9C-101B-9397-08002B2CF9AE}" pid="37" name="ClassificationContentMarkingFooterShapeIds">
    <vt:lpwstr>393c41c9,71e1e93a,61ac60c0</vt:lpwstr>
  </property>
  <property fmtid="{D5CDD505-2E9C-101B-9397-08002B2CF9AE}" pid="38" name="ClassificationContentMarkingFooterFontProps">
    <vt:lpwstr>#0078d7,9,Rockwell</vt:lpwstr>
  </property>
  <property fmtid="{D5CDD505-2E9C-101B-9397-08002B2CF9AE}" pid="39" name="ClassificationContentMarkingFooterText">
    <vt:lpwstr>Information Classification: General</vt:lpwstr>
  </property>
  <property fmtid="{D5CDD505-2E9C-101B-9397-08002B2CF9AE}" pid="40" name="MSIP_Label_2bbab825-a111-45e4-86a1-18cee0005896_Enabled">
    <vt:lpwstr>true</vt:lpwstr>
  </property>
  <property fmtid="{D5CDD505-2E9C-101B-9397-08002B2CF9AE}" pid="41" name="MSIP_Label_2bbab825-a111-45e4-86a1-18cee0005896_SetDate">
    <vt:lpwstr>2025-02-16T20:27:10Z</vt:lpwstr>
  </property>
  <property fmtid="{D5CDD505-2E9C-101B-9397-08002B2CF9AE}" pid="42" name="MSIP_Label_2bbab825-a111-45e4-86a1-18cee0005896_Method">
    <vt:lpwstr>Standard</vt:lpwstr>
  </property>
  <property fmtid="{D5CDD505-2E9C-101B-9397-08002B2CF9AE}" pid="43" name="MSIP_Label_2bbab825-a111-45e4-86a1-18cee0005896_Name">
    <vt:lpwstr>2bbab825-a111-45e4-86a1-18cee0005896</vt:lpwstr>
  </property>
  <property fmtid="{D5CDD505-2E9C-101B-9397-08002B2CF9AE}" pid="44" name="MSIP_Label_2bbab825-a111-45e4-86a1-18cee0005896_SiteId">
    <vt:lpwstr>2567d566-604c-408a-8a60-55d0dc9d9d6b</vt:lpwstr>
  </property>
  <property fmtid="{D5CDD505-2E9C-101B-9397-08002B2CF9AE}" pid="45" name="MSIP_Label_2bbab825-a111-45e4-86a1-18cee0005896_ActionId">
    <vt:lpwstr>995cfd84-be37-49cf-b6a3-479ff60d740d</vt:lpwstr>
  </property>
  <property fmtid="{D5CDD505-2E9C-101B-9397-08002B2CF9AE}" pid="46" name="MSIP_Label_2bbab825-a111-45e4-86a1-18cee0005896_ContentBits">
    <vt:lpwstr>2</vt:lpwstr>
  </property>
</Properties>
</file>