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B56F9">
      <w:pPr>
        <w:jc w:val="center"/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Dynamic Risk Status of Obstructive Sleep Apnea and Incidence of Chronic Obstructive Pulmonary Disease: Insights from a Nationally Prospective Cohort</w:t>
      </w:r>
    </w:p>
    <w:p w14:paraId="4AF0F9BF">
      <w:pPr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</w:p>
    <w:p w14:paraId="2713B338">
      <w:pPr>
        <w:jc w:val="center"/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Materials</w:t>
      </w:r>
    </w:p>
    <w:p w14:paraId="6E2D0C39">
      <w:pPr>
        <w:rPr>
          <w:rFonts w:hint="default" w:ascii="Arial" w:hAnsi="Arial" w:cs="Arial"/>
          <w:b/>
          <w:bCs/>
          <w:lang w:val="en-US" w:eastAsia="zh-CN"/>
        </w:rPr>
      </w:pPr>
    </w:p>
    <w:p w14:paraId="4001DCC3">
      <w:pPr>
        <w:rPr>
          <w:rFonts w:hint="default" w:ascii="Arial" w:hAnsi="Arial" w:cs="Arial"/>
          <w:b/>
          <w:bCs/>
          <w:lang w:val="en-US" w:eastAsia="zh-CN"/>
        </w:rPr>
      </w:pPr>
    </w:p>
    <w:p w14:paraId="4898ED9C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y </w:t>
      </w:r>
      <w:r>
        <w:rPr>
          <w:rFonts w:hint="default" w:ascii="Arial" w:hAnsi="Arial" w:cs="Arial"/>
          <w:b/>
          <w:bCs/>
          <w:lang w:val="en-US" w:eastAsia="zh-CN"/>
        </w:rPr>
        <w:t>Table S1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hint="default" w:ascii="Arial" w:hAnsi="Arial" w:cs="Arial"/>
          <w:lang w:val="en-US" w:eastAsia="zh-CN"/>
        </w:rPr>
        <w:t>Baseline characteristics of the study population in the cross-sectional analysis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207"/>
        <w:gridCol w:w="1316"/>
        <w:gridCol w:w="1207"/>
        <w:gridCol w:w="1143"/>
        <w:gridCol w:w="1069"/>
        <w:gridCol w:w="1765"/>
        <w:gridCol w:w="2011"/>
        <w:gridCol w:w="1596"/>
      </w:tblGrid>
      <w:tr w14:paraId="344B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6A82362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9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98ADA">
            <w:pPr>
              <w:jc w:val="center"/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All participants</w:t>
            </w:r>
          </w:p>
        </w:tc>
        <w:tc>
          <w:tcPr>
            <w:tcW w:w="5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41DF8">
            <w:pPr>
              <w:jc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COPD patients with information on oxygen therapy status </w:t>
            </w:r>
          </w:p>
        </w:tc>
      </w:tr>
      <w:tr w14:paraId="11EF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772B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D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</w:t>
            </w:r>
          </w:p>
          <w:p w14:paraId="0C12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(n=18505)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89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Percentage of Missing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1C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 COPD (n=16571)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8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COPD</w:t>
            </w:r>
          </w:p>
          <w:p w14:paraId="7A36B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(n=1934)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F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9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 oxygen therapy</w:t>
            </w:r>
          </w:p>
          <w:p w14:paraId="2C8F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(n=1461)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0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Oxygen therapy</w:t>
            </w:r>
          </w:p>
          <w:p w14:paraId="207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(n=346)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C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54E1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C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Age, years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 (57.0, 75.0)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BA53A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 (57.0, 75.0)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F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 (59.0, 77.0)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1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5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 (58.0, 76.0)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4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 (62.0, 80.0)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4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2615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F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4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7953 (43.0%)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494FC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7230 (43.6%)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C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 (37.4%)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6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6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 (36.8%)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B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 (37.6%)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2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0.795</w:t>
            </w:r>
          </w:p>
        </w:tc>
      </w:tr>
      <w:tr w14:paraId="6AE3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AD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Race,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D9708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3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0.3%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CC8D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34B6F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0.026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89F1C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92D83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0.742</w:t>
            </w:r>
          </w:p>
        </w:tc>
      </w:tr>
      <w:tr w14:paraId="2036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06EAE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White/Caucasian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6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12260 (66.5%)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92A8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10932 (66.2%)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5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 (68.7%)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B4879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9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 (68.6%)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D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 (70.5%)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5737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7DBC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A4AF0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Black/African American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5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 (22.1%)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8BB22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F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3658 (22.1%)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1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 (21.5%)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F7B1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 (21.8%)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6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 (19.9%)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18294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787C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0A41A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 (11.5%)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93879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8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 (11.7%)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E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 (9.8%)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23756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C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 (9.6%)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B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 (9.5%)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26870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58DC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22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Education,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70A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F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0.0%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D6188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245BA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560F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9097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 w14:paraId="2FDD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79D80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Below High school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7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4136 (22.4%)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5C4A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3451 (20.8%)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 (35.4%)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510B4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D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 (34.2%)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2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 (41.7%）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38F7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2F4B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8A098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school graduate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5004 (27.0%)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E066B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9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4470 (27.0%)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B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 (27.6%)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9782C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B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 (27.0%)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6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 (29.9%)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AFACC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3795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A015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College or above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B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9361 (50.6%)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79CFE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8647 (52.2%)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F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 (36.9%)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BEDE9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1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 (38.9%)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B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 (28.4%)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5305E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1344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F4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Marital status,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BE974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8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0.1%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D5964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899EF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8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30AAD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4989D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C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 w14:paraId="01C5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E2838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Married or partnered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5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11376 (61.5%)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73835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10407 (62.9%)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A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 (50.2%)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6FBBD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6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 (51.1%)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 (44.9%)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BF5F7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63D4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8C33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status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C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7108 (38.5%)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BD57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6148 (37.1%)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2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 (49.8%)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0F78E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E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 (48.9%)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6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 (55.1%)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E5FB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6C5B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52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Ever drinkers,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3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10791 (58.3%)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0.0%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A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9894 (59.7%)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1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 (46.4%)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8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 (49.2%)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1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 (36.4%)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2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44C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2C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Smoking Status,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727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0.4%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6AE53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F19BF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D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29510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109EE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5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3B49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F2F90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Never smokers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6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8383 (45.5%)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99493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F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7954 (48.2%)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 (22.2%)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A860A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2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 (23.1%)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 (15.7%)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5BAF5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37FB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42E2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 w:eastAsiaTheme="minorEastAsia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Ever smokers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0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7357 (39.9%)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4F4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E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6409 (38.8%)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 (49.1%)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92D2B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6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 (45.7%)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 (61.5%)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84346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69C4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3A437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Current smokers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5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 (14.6%)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D6DFB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D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 (12.9%)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 (28.6%)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FB5CA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 (31.2%)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4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 (22.7%)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B3D90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</w:tr>
      <w:tr w14:paraId="7116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0AF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Physical activity score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D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 (4.0, 15.0)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956E0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C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 (5.0, 15.0)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6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 (2.0, 9.0)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 (3.0, 10.0)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E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 (0.0, 7.0)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3895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9C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BMI, kg/m</w:t>
            </w: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B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 (24.7, 32.3)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64BE3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6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 (24.7, 32.1)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1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 (24.3, 33.3)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3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 (24.3, 33.3)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7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 (23.6, 34.7)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F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0.584</w:t>
            </w:r>
          </w:p>
        </w:tc>
      </w:tr>
      <w:tr w14:paraId="08A6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25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HTN,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A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11191 (60.5%)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888B6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2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9777 (59.0%)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8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 (73.1%)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5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2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 (71.2%)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F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 (82.7%)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2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194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C8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3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4869 (26.3%)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9DD67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3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 (25.4%)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E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 (34.2%)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 (32.8%)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0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 (37.3%)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0.111</w:t>
            </w:r>
          </w:p>
        </w:tc>
      </w:tr>
      <w:tr w14:paraId="604F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A7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Cancer,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 (14.3%)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2BB34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A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 (13.6%)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4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 (19.9%)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6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 (19.0%)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(23.4%)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A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0.062</w:t>
            </w:r>
          </w:p>
        </w:tc>
      </w:tr>
      <w:tr w14:paraId="093B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88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diseases,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4287 (23.1%)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5689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 (20.6%)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4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 (44.6%)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D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 (40.3%)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 (61.6%)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618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66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Stroke,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 (8.8%)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7BB8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D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 (7.7%)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5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 (18.5%)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8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1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 (16.9%)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5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 (23.7%)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C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</w:tr>
      <w:tr w14:paraId="3573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5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and psychiatric problems,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6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3804 (20.6%)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B71D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4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3007 (18.1%)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1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 (41.2%)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3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6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 (40.0%)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9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 (43.6%)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0.212</w:t>
            </w:r>
          </w:p>
        </w:tc>
      </w:tr>
      <w:tr w14:paraId="07DD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30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Sleep quality score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 (1.0, 4.0)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0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0.9%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 (1.0, 4.0)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 (2.0, 6.0)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1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5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 (2.0, 5.0)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 (3.0, 6.0)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7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9F5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B7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 (2.0, 4.0)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78F6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7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 (2.0, 4.0)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A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 (3.0, 5.0)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1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5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 (3.0, 5.0)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 (3.0, 5.0)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9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 w14:paraId="0927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F1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risk, n (%)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F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7175 (38.8%)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C4169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3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6208 (37.5%)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6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 (50.0%)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F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 (48.7%)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 (56.9%)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F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</w:tr>
    </w:tbl>
    <w:p w14:paraId="02932267">
      <w:pPr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Notes:</w:t>
      </w:r>
    </w:p>
    <w:p w14:paraId="1A00136F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Abbreviations: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BMI, body mass index; COPD, chronic obstructive pulmonary disease; DM, diabetes mellitus; HTN: hypertension; OSA, obstructive sleep apnea.</w:t>
      </w:r>
      <w:r>
        <w:rPr>
          <w:rFonts w:hint="default" w:ascii="Arial" w:hAnsi="Arial" w:cs="Arial"/>
          <w:lang w:val="en-US" w:eastAsia="zh-CN"/>
        </w:rPr>
        <w:br w:type="page"/>
      </w:r>
    </w:p>
    <w:p w14:paraId="3C00481E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</w:t>
      </w:r>
      <w:r>
        <w:rPr>
          <w:rFonts w:hint="default" w:ascii="Arial" w:hAnsi="Arial" w:cs="Arial"/>
          <w:b/>
          <w:bCs/>
          <w:lang w:val="en-US" w:eastAsia="zh-CN"/>
        </w:rPr>
        <w:t xml:space="preserve"> S2</w:t>
      </w:r>
      <w:r>
        <w:rPr>
          <w:rFonts w:hint="eastAsia" w:ascii="Arial" w:hAnsi="Arial" w:cs="Arial"/>
          <w:b w:val="0"/>
          <w:bCs w:val="0"/>
          <w:lang w:val="en-US" w:eastAsia="zh-CN"/>
        </w:rPr>
        <w:t xml:space="preserve"> </w:t>
      </w:r>
      <w:r>
        <w:rPr>
          <w:rFonts w:hint="default" w:ascii="Arial" w:hAnsi="Arial" w:cs="Arial"/>
          <w:lang w:val="en-US" w:eastAsia="zh-CN"/>
        </w:rPr>
        <w:t>Association of OSA risk with the risks of incident oxygen therapy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138"/>
        <w:gridCol w:w="1640"/>
        <w:gridCol w:w="1507"/>
        <w:gridCol w:w="1643"/>
        <w:gridCol w:w="1505"/>
        <w:gridCol w:w="1643"/>
        <w:gridCol w:w="1508"/>
      </w:tblGrid>
      <w:tr w14:paraId="2886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30DC2ED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51460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STOP-Bang indicators 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BB1ADC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Unadjusted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4BC465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1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a</w:t>
            </w:r>
          </w:p>
        </w:tc>
        <w:tc>
          <w:tcPr>
            <w:tcW w:w="3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7A6CC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2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</w:tr>
      <w:tr w14:paraId="2017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F9DD4F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30141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3EC094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C4E4A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D1268B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E08E54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1F3B2E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3FA88C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</w:tr>
      <w:tr w14:paraId="12ED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B1D08D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All</w:t>
            </w:r>
          </w:p>
          <w:p w14:paraId="78F87ABC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(n=1191)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2F9B31">
            <w:pPr>
              <w:rPr>
                <w:rFonts w:hint="default" w:ascii="Arial" w:hAnsi="Arial" w:cs="Arial" w:eastAsiaTheme="minorEastAsia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OSA risk vs low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C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1.150 (0.845, 1.566)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5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7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1.226 (0.872, 1.723)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1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1.102 (0.773, 1.572)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0.591</w:t>
            </w:r>
          </w:p>
        </w:tc>
      </w:tr>
      <w:tr w14:paraId="26B3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77FE70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A5A9A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4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 (0.938, 1.167)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9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1.071 (0.943, 1.217)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7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 (0.890, 1.164)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E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0.795</w:t>
            </w:r>
          </w:p>
        </w:tc>
      </w:tr>
      <w:tr w14:paraId="3955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576D8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  <w:p w14:paraId="2E22CC46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(n=439)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912451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OSA risk vs low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9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1.071 (0.655, 1.752)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B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1.087 (0.639, 1.848)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6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4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0.927 (0.530, 1.622)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B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0.791</w:t>
            </w:r>
          </w:p>
        </w:tc>
      </w:tr>
      <w:tr w14:paraId="65BA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A5D4C8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A8B178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3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1.073 (0.892, 1.292)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1.117 (0.898, 1.390)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F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B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1.069 (0.846, 1.352)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0.576</w:t>
            </w:r>
          </w:p>
        </w:tc>
      </w:tr>
      <w:tr w14:paraId="1E43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5EF3E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  <w:p w14:paraId="1B1BAA1E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(n=752)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F531C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OSA risk vs low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D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 (0.692, 1.611)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5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1.094 (0.663, 1.806)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8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C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 (0.587, 1.671)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1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0.972</w:t>
            </w:r>
          </w:p>
        </w:tc>
      </w:tr>
      <w:tr w14:paraId="06AC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B27E35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17F4C2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0.973 (0.837, 1.130)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5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F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0.947 (0.789, 1.136)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0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2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0.884 (0.729, 1.073)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0.212</w:t>
            </w:r>
          </w:p>
        </w:tc>
      </w:tr>
    </w:tbl>
    <w:p w14:paraId="71F1B189">
      <w:pPr>
        <w:widowControl w:val="0"/>
        <w:rPr>
          <w:rFonts w:cs="Arial"/>
          <w:szCs w:val="20"/>
        </w:rPr>
      </w:pPr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14:paraId="101B6E78">
      <w:pP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</w:pPr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CI, confidence interval; COPD, chronic obstructive pulmonary disease; HR, hazard ratio; OSA, obstructive sleep apnea.</w:t>
      </w:r>
    </w:p>
    <w:p w14:paraId="34F78DA5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: Adjusted for age, race, education, marital status, smoking status, drinking status, physical activity score and BMI; </w:t>
      </w:r>
    </w:p>
    <w:p w14:paraId="3B3267CE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b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: Adjusted for age, race, education, marital status, smoking status, drinking status, physical activity score, BMI, HTN, DM, cancer, heart diseases, stroke, nervous and psychiatric problems, and sleep quality score; </w:t>
      </w:r>
    </w:p>
    <w:p w14:paraId="345F9386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 w:val="0"/>
          <w:color w:val="000000"/>
          <w:sz w:val="20"/>
          <w:szCs w:val="20"/>
          <w:vertAlign w:val="superscript"/>
          <w:lang w:val="en-US" w:eastAsia="zh-CN"/>
        </w:rPr>
        <w:t>c</w:t>
      </w:r>
      <w:r>
        <w:rPr>
          <w:rFonts w:hint="default" w:ascii="Arial" w:hAnsi="Arial" w:cs="Arial"/>
          <w:b w:val="0"/>
          <w:color w:val="000000"/>
          <w:sz w:val="20"/>
          <w:szCs w:val="20"/>
          <w:vertAlign w:val="baseline"/>
          <w:lang w:val="en-US" w:eastAsia="zh-CN"/>
        </w:rPr>
        <w:t>: Reference group</w:t>
      </w:r>
      <w:r>
        <w:rPr>
          <w:rFonts w:hint="default" w:ascii="Arial" w:hAnsi="Arial" w:cs="Arial"/>
          <w:lang w:val="en-US" w:eastAsia="zh-CN"/>
        </w:rPr>
        <w:br w:type="page"/>
      </w:r>
    </w:p>
    <w:p w14:paraId="636ECA89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</w:t>
      </w:r>
      <w:r>
        <w:rPr>
          <w:rFonts w:hint="default" w:ascii="Arial" w:hAnsi="Arial" w:cs="Arial"/>
          <w:b/>
          <w:bCs/>
          <w:lang w:val="en-US" w:eastAsia="zh-CN"/>
        </w:rPr>
        <w:t xml:space="preserve"> S3</w:t>
      </w:r>
      <w:r>
        <w:rPr>
          <w:rFonts w:hint="eastAsia" w:ascii="Arial" w:hAnsi="Arial" w:cs="Arial"/>
          <w:b w:val="0"/>
          <w:bCs w:val="0"/>
          <w:lang w:val="en-US" w:eastAsia="zh-CN"/>
        </w:rPr>
        <w:t xml:space="preserve"> </w:t>
      </w:r>
      <w:r>
        <w:rPr>
          <w:rFonts w:hint="default" w:ascii="Arial" w:hAnsi="Arial" w:cs="Arial"/>
          <w:lang w:val="en-US" w:eastAsia="zh-CN"/>
        </w:rPr>
        <w:t>Association of the change of OSA risk with the risks of incident oxygen therapy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03"/>
        <w:gridCol w:w="2071"/>
        <w:gridCol w:w="1455"/>
        <w:gridCol w:w="1240"/>
        <w:gridCol w:w="1694"/>
        <w:gridCol w:w="1240"/>
        <w:gridCol w:w="1455"/>
        <w:gridCol w:w="1186"/>
      </w:tblGrid>
      <w:tr w14:paraId="0EA8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0B03087D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4CFA9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Subgroups of baseline OSA risk</w:t>
            </w:r>
          </w:p>
        </w:tc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0E4BD5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Reference groups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F81D5C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Unadjusted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1EA7D0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1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a</w:t>
            </w:r>
          </w:p>
        </w:tc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F4F9F7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2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</w:tr>
      <w:tr w14:paraId="3DB0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03FBF0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4E6786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750DB7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1B7CD3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F8A49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099970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DF9943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4E32C1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7905D2C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</w:tr>
      <w:tr w14:paraId="362B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154528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All</w:t>
            </w:r>
          </w:p>
          <w:p w14:paraId="6605BC41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(n=824)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1E5CA1">
            <w:pPr>
              <w:rPr>
                <w:rFonts w:hint="default" w:ascii="Arial" w:hAnsi="Arial" w:cs="Arial" w:eastAsiaTheme="minorEastAsia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 OSA risk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A42EC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Stable vs increased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1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0.948 (0.451, 1.993)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F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0.812 (0.377, 1.747)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8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5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 (0.447, 2.320)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3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0.966</w:t>
            </w:r>
          </w:p>
        </w:tc>
      </w:tr>
      <w:tr w14:paraId="53BC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880B8C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8C1CE6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8352A">
            <w:pP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vs Stable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D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0.687 (0.300, 1.569)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0.746 (0.314, 1.776)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F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0.784 (0.318, 1.933)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0.597</w:t>
            </w:r>
          </w:p>
        </w:tc>
      </w:tr>
      <w:tr w14:paraId="574E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915738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  <w:p w14:paraId="48652472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(n=286)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176361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 OSA risk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84DF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Stable vs increased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2.717 (0.593, 12.443)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2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1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2.321 (0.443, 12.151)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1.553 (0.232, 10.387)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0.650</w:t>
            </w:r>
          </w:p>
        </w:tc>
      </w:tr>
      <w:tr w14:paraId="3356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209BCA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401C0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B28C3">
            <w:pP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vs Stable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6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0.603 (0.177, 2.053)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0.593 (0.160, 2.195)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2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8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 (0.109, 1.804)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6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0.256</w:t>
            </w:r>
          </w:p>
        </w:tc>
      </w:tr>
      <w:tr w14:paraId="74E4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887D46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  <w:p w14:paraId="3899893A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(n=538)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280A21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 OSA risk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A1E1B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Stable vs increased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D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0.626 (0.266, 1.474)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9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6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0.509 (0.206, 1.257)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8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0.685 (0.251, 1.870)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D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0.460</w:t>
            </w:r>
          </w:p>
        </w:tc>
      </w:tr>
      <w:tr w14:paraId="2BD0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E60E9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E1674C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360B">
            <w:pP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vs Stable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8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0.834 (0.265, 2.629)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4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0.781 (0.198, 3.083)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D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6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2.004 (0.337, 11.921)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3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0.445</w:t>
            </w:r>
          </w:p>
        </w:tc>
      </w:tr>
    </w:tbl>
    <w:p w14:paraId="45BF92EF">
      <w:pPr>
        <w:widowControl w:val="0"/>
        <w:rPr>
          <w:rFonts w:cs="Arial"/>
          <w:szCs w:val="20"/>
        </w:rPr>
      </w:pPr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14:paraId="48BB70E6">
      <w:pPr>
        <w:rPr>
          <w:rFonts w:hint="eastAsia" w:ascii="Arial" w:hAnsi="Arial" w:cs="Arial" w:eastAsiaTheme="minorEastAsia"/>
          <w:sz w:val="20"/>
          <w:szCs w:val="20"/>
          <w:vertAlign w:val="superscript"/>
          <w:lang w:val="en-US" w:eastAsia="zh-CN"/>
        </w:rPr>
      </w:pPr>
      <w:r>
        <w:rPr>
          <w:rFonts w:cs="Arial"/>
          <w:b/>
          <w:szCs w:val="20"/>
        </w:rPr>
        <w:t>Abbreviations:</w:t>
      </w:r>
      <w:r>
        <w:rPr>
          <w:rFonts w:hint="eastAsia" w:cs="Arial"/>
          <w:b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CI, confidence interval; COPD, chronic obstructive pulmonary disease; HR, hazard ratio; OSA, obstructive sleep apnea.</w:t>
      </w:r>
    </w:p>
    <w:p w14:paraId="7C9EF031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  <w:lang w:val="en-US" w:eastAsia="zh-CN"/>
        </w:rPr>
        <w:t>: Adjusted for age, race, education, marital status, smoking status, drinking status, physical activity score and BMI;</w:t>
      </w:r>
    </w:p>
    <w:p w14:paraId="19C063F3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b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: Adjusted for age, race, education, marital status, smoking status, drinking status, physical activity score, BMI, HTN, DM, cancer, heart diseases, stroke, nervous and psychiatric problems, and sleep quality score; </w:t>
      </w:r>
    </w:p>
    <w:p w14:paraId="03A82168">
      <w:pPr>
        <w:rPr>
          <w:rFonts w:hint="default" w:ascii="Arial" w:hAnsi="Arial" w:cs="Arial"/>
        </w:rPr>
      </w:pPr>
      <w:r>
        <w:rPr>
          <w:rFonts w:hint="default" w:ascii="Arial" w:hAnsi="Arial" w:cs="Arial"/>
          <w:b w:val="0"/>
          <w:color w:val="000000"/>
          <w:sz w:val="20"/>
          <w:szCs w:val="20"/>
          <w:vertAlign w:val="superscript"/>
          <w:lang w:val="en-US" w:eastAsia="zh-CN"/>
        </w:rPr>
        <w:t>c</w:t>
      </w:r>
      <w:r>
        <w:rPr>
          <w:rFonts w:hint="default" w:ascii="Arial" w:hAnsi="Arial" w:cs="Arial"/>
          <w:b w:val="0"/>
          <w:color w:val="000000"/>
          <w:sz w:val="20"/>
          <w:szCs w:val="20"/>
          <w:vertAlign w:val="baseline"/>
          <w:lang w:val="en-US" w:eastAsia="zh-CN"/>
        </w:rPr>
        <w:t>: Reference group</w:t>
      </w:r>
    </w:p>
    <w:p w14:paraId="2AFE9B06">
      <w:pPr>
        <w:rPr>
          <w:rFonts w:hint="default" w:ascii="Arial" w:hAnsi="Arial" w:cs="Arial"/>
        </w:rPr>
      </w:pPr>
    </w:p>
    <w:p w14:paraId="40E4F9C2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br w:type="page"/>
      </w:r>
    </w:p>
    <w:p w14:paraId="351AEFB8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</w:t>
      </w:r>
      <w:r>
        <w:rPr>
          <w:rFonts w:hint="default" w:ascii="Arial" w:hAnsi="Arial" w:cs="Arial"/>
          <w:b/>
          <w:bCs/>
          <w:lang w:val="en-US" w:eastAsia="zh-CN"/>
        </w:rPr>
        <w:t xml:space="preserve"> S4</w:t>
      </w:r>
      <w:r>
        <w:rPr>
          <w:rFonts w:hint="eastAsia" w:ascii="Arial" w:hAnsi="Arial" w:cs="Arial"/>
          <w:b w:val="0"/>
          <w:bCs w:val="0"/>
          <w:lang w:val="en-US" w:eastAsia="zh-CN"/>
        </w:rPr>
        <w:t xml:space="preserve"> </w:t>
      </w:r>
      <w:r>
        <w:rPr>
          <w:rFonts w:hint="default" w:ascii="Arial" w:hAnsi="Arial" w:cs="Arial"/>
          <w:lang w:val="en-US" w:eastAsia="zh-CN"/>
        </w:rPr>
        <w:t>Association of OSA risk with the risks of incident COPD in sensitivity analysis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038"/>
        <w:gridCol w:w="1563"/>
        <w:gridCol w:w="1434"/>
        <w:gridCol w:w="1644"/>
        <w:gridCol w:w="1436"/>
        <w:gridCol w:w="1566"/>
        <w:gridCol w:w="1436"/>
      </w:tblGrid>
      <w:tr w14:paraId="47BC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220C5E6C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C5E39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STOP-Bang indicators 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C5104B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Unadjusted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EBECCE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1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a</w:t>
            </w:r>
          </w:p>
        </w:tc>
        <w:tc>
          <w:tcPr>
            <w:tcW w:w="3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6371C2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2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</w:tr>
      <w:tr w14:paraId="64EC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A2D4AB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7FBF36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3445AC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E2D487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271532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62944A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9CC8EB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EC7210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</w:tr>
      <w:tr w14:paraId="49E5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EF3292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All</w:t>
            </w:r>
          </w:p>
          <w:p w14:paraId="57ECD995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(n=14398)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A08622">
            <w:pPr>
              <w:rPr>
                <w:rFonts w:hint="default" w:ascii="Arial" w:hAnsi="Arial" w:cs="Arial" w:eastAsiaTheme="minorEastAsia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OSA risk vs low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1.396 (1.190, 1.637)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4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2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1.402 (1.182, 1.664)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3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1.265 (1.063, 1.505)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</w:tr>
      <w:tr w14:paraId="216A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B4405A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792C7A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9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1.177 (1.107, 1.251)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2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1.180 （1.102， 1.264）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9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9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1.115 (1.039, 1.196)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C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1D59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207EEA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  <w:p w14:paraId="1E05ED01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(n=6201)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5FC195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OSA risk vs low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2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1.431 (1.106, 1.851)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8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3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1.502 (1.145, 1.970)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1.346 (1.020, 1.775)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E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0.037</w:t>
            </w:r>
          </w:p>
        </w:tc>
      </w:tr>
      <w:tr w14:paraId="7C2E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21DBF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33458B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1.241 (1.116, 1.382)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C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1.285 (1.140, 1.448)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B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7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 (1.059, 1.357)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F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</w:tr>
      <w:tr w14:paraId="46BB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2027B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  <w:p w14:paraId="3D34E4E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(n=8197)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9EF23B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OSA risk vs low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1.515 (1.217, 1.886)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D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1.463 (1.146, 1.868)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3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1.278 (0.997, 1.637)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A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0.053</w:t>
            </w:r>
          </w:p>
        </w:tc>
      </w:tr>
      <w:tr w14:paraId="6017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8BEAEF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721EE1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7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1.211 (1.116, 1.313)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1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D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1.195 (1.085, 1.315)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5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D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1.108 (1.003, 1.223)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F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0.044</w:t>
            </w:r>
          </w:p>
        </w:tc>
      </w:tr>
    </w:tbl>
    <w:p w14:paraId="0F5766A5">
      <w:pPr>
        <w:widowControl w:val="0"/>
        <w:rPr>
          <w:rFonts w:cs="Arial"/>
          <w:szCs w:val="20"/>
        </w:rPr>
      </w:pPr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14:paraId="633BB5E8">
      <w:pPr>
        <w:rPr>
          <w:rFonts w:hint="eastAsia" w:ascii="Arial" w:hAnsi="Arial" w:cs="Arial" w:eastAsiaTheme="minorEastAsia"/>
          <w:sz w:val="20"/>
          <w:szCs w:val="20"/>
          <w:vertAlign w:val="superscript"/>
          <w:lang w:val="en-US" w:eastAsia="zh-CN"/>
        </w:rPr>
      </w:pPr>
      <w:r>
        <w:rPr>
          <w:rFonts w:cs="Arial"/>
          <w:b/>
          <w:szCs w:val="20"/>
        </w:rPr>
        <w:t>Abbreviations:</w:t>
      </w:r>
      <w:r>
        <w:rPr>
          <w:rFonts w:hint="eastAsia" w:cs="Arial"/>
          <w:b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CI, confidence interval; COPD, chronic obstructive pulmonary disease; HR, hazard ratio; OSA, obstructive sleep apnea.</w:t>
      </w:r>
    </w:p>
    <w:p w14:paraId="518C306B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: Adjusted for age, race, education, marital status, smoking status, drinking status, physical activity score and BMI; </w:t>
      </w:r>
    </w:p>
    <w:p w14:paraId="7DAA7718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b</w:t>
      </w:r>
      <w:r>
        <w:rPr>
          <w:rFonts w:hint="default" w:ascii="Arial" w:hAnsi="Arial" w:cs="Arial"/>
          <w:sz w:val="20"/>
          <w:szCs w:val="20"/>
          <w:lang w:val="en-US" w:eastAsia="zh-CN"/>
        </w:rPr>
        <w:t>: Adjusted for age, race, education, marital status, smoking status, drinking status, physical activity score, BMI, HTN, DM, cancer, heart diseases, stroke, nervous and psychiatric problems, and sleep quality score;</w:t>
      </w:r>
    </w:p>
    <w:p w14:paraId="702471A0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 w:val="0"/>
          <w:color w:val="000000"/>
          <w:sz w:val="20"/>
          <w:szCs w:val="20"/>
          <w:vertAlign w:val="superscript"/>
          <w:lang w:val="en-US" w:eastAsia="zh-CN"/>
        </w:rPr>
        <w:t>c</w:t>
      </w:r>
      <w:r>
        <w:rPr>
          <w:rFonts w:hint="default" w:ascii="Arial" w:hAnsi="Arial" w:cs="Arial"/>
          <w:b w:val="0"/>
          <w:color w:val="000000"/>
          <w:sz w:val="20"/>
          <w:szCs w:val="20"/>
          <w:vertAlign w:val="baseline"/>
          <w:lang w:val="en-US" w:eastAsia="zh-CN"/>
        </w:rPr>
        <w:t>: Reference group</w:t>
      </w:r>
    </w:p>
    <w:p w14:paraId="6AEA3381">
      <w:pPr>
        <w:rPr>
          <w:rFonts w:hint="default" w:ascii="Arial" w:hAnsi="Arial" w:cs="Arial"/>
        </w:rPr>
      </w:pPr>
    </w:p>
    <w:p w14:paraId="4DC02C7D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br w:type="page"/>
      </w:r>
    </w:p>
    <w:p w14:paraId="1C782363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</w:t>
      </w:r>
      <w:r>
        <w:rPr>
          <w:rFonts w:hint="default" w:ascii="Arial" w:hAnsi="Arial" w:cs="Arial"/>
          <w:b/>
          <w:bCs/>
          <w:lang w:val="en-US" w:eastAsia="zh-CN"/>
        </w:rPr>
        <w:t xml:space="preserve"> S5</w:t>
      </w:r>
      <w:r>
        <w:rPr>
          <w:rFonts w:hint="eastAsia" w:ascii="Arial" w:hAnsi="Arial" w:cs="Arial"/>
          <w:b w:val="0"/>
          <w:bCs w:val="0"/>
          <w:lang w:val="en-US" w:eastAsia="zh-CN"/>
        </w:rPr>
        <w:t xml:space="preserve"> </w:t>
      </w:r>
      <w:r>
        <w:rPr>
          <w:rFonts w:hint="default" w:ascii="Arial" w:hAnsi="Arial" w:cs="Arial"/>
          <w:lang w:val="en-US" w:eastAsia="zh-CN"/>
        </w:rPr>
        <w:t>Association of OSA risk with the risks of incident oxygen therapy in sensitivity analysis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125"/>
        <w:gridCol w:w="1630"/>
        <w:gridCol w:w="1497"/>
        <w:gridCol w:w="1634"/>
        <w:gridCol w:w="1496"/>
        <w:gridCol w:w="1634"/>
        <w:gridCol w:w="1499"/>
      </w:tblGrid>
      <w:tr w14:paraId="1E8A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1C75B3F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B624D4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STOP-Bang indicators 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7ABD02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Unadjusted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E3EF5F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1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a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D4F368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2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</w:tr>
      <w:tr w14:paraId="09EC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F6B79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FBB993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F61568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759BFE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FE8BA9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CEF532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2E3B7D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8E9B3D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</w:tr>
      <w:tr w14:paraId="35AB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2C4F1E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All</w:t>
            </w:r>
          </w:p>
          <w:p w14:paraId="0E438868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(n=1191)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E346E4">
            <w:pPr>
              <w:rPr>
                <w:rFonts w:hint="default" w:ascii="Arial" w:hAnsi="Arial" w:cs="Arial" w:eastAsiaTheme="minorEastAsia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OSA risk vs low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1.150 (0.845, 1.566)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C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A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1.224 (0.871, 1.719)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9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3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 (0.759, 1.534)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A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0.672</w:t>
            </w:r>
          </w:p>
        </w:tc>
      </w:tr>
      <w:tr w14:paraId="1780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ED3AF2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ECFFAB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9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 (0.938, 1.167)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3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1.071 (0.942, 1.216)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9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4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 (0.885, 1.155)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0.871</w:t>
            </w:r>
          </w:p>
        </w:tc>
      </w:tr>
      <w:tr w14:paraId="761E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81F1D0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  <w:p w14:paraId="51764A33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(n=439)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449CC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OSA risk vs low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D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1.071 (0.655, 1.752)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3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1.072 (0.630, 1.822)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0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0.887 (0.511, 1.539)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2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0.672</w:t>
            </w:r>
          </w:p>
        </w:tc>
      </w:tr>
      <w:tr w14:paraId="377C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B97063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5CA11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1.073 (0.892, 1.292)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2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4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1.110 (0.893, 1.380)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  <w:r>
              <w:rPr>
                <w:rFonts w:hint="eastAsia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B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 (0.831, 1.313)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0.711</w:t>
            </w:r>
          </w:p>
        </w:tc>
      </w:tr>
      <w:tr w14:paraId="4B9E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AA7666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  <w:p w14:paraId="789226AA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(n=752)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0290EC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High OSA risk vs low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 (0.692, 1.611)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1.102 (0.668, 1.819)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6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5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 (0.605, 1.694)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1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0.962</w:t>
            </w:r>
          </w:p>
        </w:tc>
      </w:tr>
      <w:tr w14:paraId="46EF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E9939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EF405B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STOP-Bang score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7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0.973 (0.837, 1.130)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2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D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0.948 (0.790, 1.138)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E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5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0.897 (0.740, 1.087)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5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  <w:r>
              <w:rPr>
                <w:rFonts w:hint="eastAsia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76C7817E">
      <w:pPr>
        <w:widowControl w:val="0"/>
        <w:rPr>
          <w:rFonts w:cs="Arial"/>
          <w:szCs w:val="20"/>
        </w:rPr>
      </w:pPr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14:paraId="0374AD5A">
      <w:pPr>
        <w:rPr>
          <w:rFonts w:hint="eastAsia" w:ascii="Arial" w:hAnsi="Arial" w:cs="Arial" w:eastAsiaTheme="minorEastAsia"/>
          <w:sz w:val="20"/>
          <w:szCs w:val="20"/>
          <w:vertAlign w:val="superscript"/>
          <w:lang w:val="en-US" w:eastAsia="zh-CN"/>
        </w:rPr>
      </w:pPr>
      <w:r>
        <w:rPr>
          <w:rFonts w:cs="Arial"/>
          <w:b/>
          <w:szCs w:val="20"/>
        </w:rPr>
        <w:t>Abbreviations:</w:t>
      </w:r>
      <w:r>
        <w:rPr>
          <w:rFonts w:hint="eastAsia" w:cs="Arial"/>
          <w:b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CI, confidence interval; COPD, chronic obstructive pulmonary disease; HR, hazard ratio; OSA, obstructive sleep apnea.</w:t>
      </w:r>
    </w:p>
    <w:p w14:paraId="000D2BB9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: Adjusted for age, race, education, marital status, smoking status, drinking status, physical activity score and BMI; </w:t>
      </w:r>
    </w:p>
    <w:p w14:paraId="4EDE472E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b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: Adjusted for age, race, education, marital status, smoking status, drinking status, physical activity score, BMI, HTN, DM, cancer, heart diseases, stroke, nervous and psychiatric problems, and sleep quality score; </w:t>
      </w:r>
    </w:p>
    <w:p w14:paraId="061007E4">
      <w:pPr>
        <w:rPr>
          <w:rFonts w:hint="default" w:ascii="Arial" w:hAnsi="Arial" w:cs="Arial"/>
        </w:rPr>
      </w:pPr>
      <w:r>
        <w:rPr>
          <w:rFonts w:hint="default" w:ascii="Arial" w:hAnsi="Arial" w:cs="Arial"/>
          <w:b w:val="0"/>
          <w:color w:val="000000"/>
          <w:sz w:val="20"/>
          <w:szCs w:val="20"/>
          <w:vertAlign w:val="superscript"/>
          <w:lang w:val="en-US" w:eastAsia="zh-CN"/>
        </w:rPr>
        <w:t>c</w:t>
      </w:r>
      <w:r>
        <w:rPr>
          <w:rFonts w:hint="default" w:ascii="Arial" w:hAnsi="Arial" w:cs="Arial"/>
          <w:b w:val="0"/>
          <w:color w:val="000000"/>
          <w:sz w:val="20"/>
          <w:szCs w:val="20"/>
          <w:vertAlign w:val="baseline"/>
          <w:lang w:val="en-US" w:eastAsia="zh-CN"/>
        </w:rPr>
        <w:t>: Reference group</w:t>
      </w:r>
    </w:p>
    <w:p w14:paraId="41AC0F52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br w:type="page"/>
      </w:r>
    </w:p>
    <w:p w14:paraId="6CA16C5D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</w:t>
      </w:r>
      <w:r>
        <w:rPr>
          <w:rFonts w:hint="default" w:ascii="Arial" w:hAnsi="Arial" w:cs="Arial"/>
          <w:b/>
          <w:bCs/>
          <w:lang w:val="en-US" w:eastAsia="zh-CN"/>
        </w:rPr>
        <w:t xml:space="preserve"> S6</w:t>
      </w:r>
      <w:r>
        <w:rPr>
          <w:rFonts w:hint="eastAsia" w:ascii="Arial" w:hAnsi="Arial" w:cs="Arial"/>
          <w:b w:val="0"/>
          <w:bCs w:val="0"/>
          <w:lang w:val="en-US" w:eastAsia="zh-CN"/>
        </w:rPr>
        <w:t xml:space="preserve"> </w:t>
      </w:r>
      <w:r>
        <w:rPr>
          <w:rFonts w:hint="default" w:ascii="Arial" w:hAnsi="Arial" w:cs="Arial"/>
          <w:lang w:val="en-US" w:eastAsia="zh-CN"/>
        </w:rPr>
        <w:t>Association of the change of OSA risk with the risks of incident COPD in sensitivity analysis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55"/>
        <w:gridCol w:w="2012"/>
        <w:gridCol w:w="1645"/>
        <w:gridCol w:w="1203"/>
        <w:gridCol w:w="1645"/>
        <w:gridCol w:w="1203"/>
        <w:gridCol w:w="1645"/>
        <w:gridCol w:w="1151"/>
      </w:tblGrid>
      <w:tr w14:paraId="03BB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2E55694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CCAC85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Subgroups of baseline OSA risk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33A348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Reference groups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463C84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Unadjusted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AFF940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1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a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37E96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2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</w:tr>
      <w:tr w14:paraId="5563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6A874E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B4C46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6A0BF5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9F949E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863AE0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13EBEB9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037DBAD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799452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4F21F2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</w:tr>
      <w:tr w14:paraId="023B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45FE4E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All</w:t>
            </w:r>
          </w:p>
          <w:p w14:paraId="3FB9CBAC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(n=11177)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5B1DE8">
            <w:pPr>
              <w:rPr>
                <w:rFonts w:hint="default" w:ascii="Arial" w:hAnsi="Arial" w:cs="Arial" w:eastAsiaTheme="minorEastAsia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 OSA risk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0257D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Stable vs increased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E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0.542 （0.382， 0.769）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0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0.530 (0.370, 0.757)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2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0.578 (0.403, 0.828)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F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</w:tr>
      <w:tr w14:paraId="6BFC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EC8E9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037EC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62C39">
            <w:pP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vs Stable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B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0.624 （0.428， 0.909）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1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0.602 （0.411， 0.884）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D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9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0.619 （0.422，0.909）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3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</w:tr>
      <w:tr w14:paraId="3CC7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088F2F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  <w:p w14:paraId="4C80DD9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(n=4851)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67F826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 OSA risk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1A5BA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Stable vs increased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A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0.627 (0.353, 1.115)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E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0.582 (0.324, 1.047)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E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0.079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5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0.620 (0.342, 1.124)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C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0.126</w:t>
            </w:r>
          </w:p>
        </w:tc>
      </w:tr>
      <w:tr w14:paraId="49F5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D67D6D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AC9F9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E9491">
            <w:pP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vs Stable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0.843 (0.514, 1.384)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9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0.499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B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0.855 (0.515, 1.418)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A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D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0.862 (0.518, 1.435)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7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</w:tr>
      <w:tr w14:paraId="19E6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6FCADC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  <w:p w14:paraId="2DBDDB1C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(n=6326)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51048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 OSA risk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DE3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Stable vs increased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0.463 (0.294, 0.729)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F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0.478 (0.299, 0.762)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9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5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0.536 (0.333, 0.861)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 w14:paraId="13A6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B43C46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F0D35E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2A179">
            <w:pP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vs Stable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7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0.401 (0.225, 0.715)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5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C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0.387 (0.212, 0.704)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0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5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0.388 (0.211, 0.713)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2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</w:tr>
    </w:tbl>
    <w:p w14:paraId="12869147">
      <w:pPr>
        <w:widowControl w:val="0"/>
        <w:rPr>
          <w:rFonts w:cs="Arial"/>
          <w:szCs w:val="20"/>
        </w:rPr>
      </w:pPr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14:paraId="2E2D9DE2">
      <w:pPr>
        <w:rPr>
          <w:rFonts w:hint="eastAsia" w:ascii="Arial" w:hAnsi="Arial" w:cs="Arial" w:eastAsiaTheme="minorEastAsia"/>
          <w:sz w:val="20"/>
          <w:szCs w:val="20"/>
          <w:vertAlign w:val="superscript"/>
          <w:lang w:val="en-US" w:eastAsia="zh-CN"/>
        </w:rPr>
      </w:pPr>
      <w:r>
        <w:rPr>
          <w:rFonts w:cs="Arial"/>
          <w:b/>
          <w:szCs w:val="20"/>
        </w:rPr>
        <w:t>Abbreviations:</w:t>
      </w:r>
      <w:r>
        <w:rPr>
          <w:rFonts w:hint="eastAsia" w:cs="Arial"/>
          <w:b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CI, confidence interval; COPD, chronic obstructive pulmonary disease; HR, hazard ratio; OSA, obstructive sleep apnea.</w:t>
      </w:r>
    </w:p>
    <w:p w14:paraId="7DFBADD0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  <w:lang w:val="en-US" w:eastAsia="zh-CN"/>
        </w:rPr>
        <w:t>: Adjusted for age, race, education, marital status, smoking status, drinking status, physical activity score and BMI;</w:t>
      </w:r>
    </w:p>
    <w:p w14:paraId="2ED5092A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b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: Adjusted for age, race, education, marital status, smoking status, drinking status, physical activity score, BMI, HTN, DM, cancer, heart diseases, stroke, nervous and psychiatric problems, and sleep quality score; </w:t>
      </w:r>
    </w:p>
    <w:p w14:paraId="496F329F">
      <w:pPr>
        <w:rPr>
          <w:rFonts w:hint="default" w:ascii="Arial" w:hAnsi="Arial" w:cs="Arial"/>
        </w:rPr>
      </w:pPr>
      <w:r>
        <w:rPr>
          <w:rFonts w:hint="default" w:ascii="Arial" w:hAnsi="Arial" w:cs="Arial"/>
          <w:b w:val="0"/>
          <w:color w:val="000000"/>
          <w:sz w:val="20"/>
          <w:szCs w:val="20"/>
          <w:vertAlign w:val="superscript"/>
          <w:lang w:val="en-US" w:eastAsia="zh-CN"/>
        </w:rPr>
        <w:t>c</w:t>
      </w:r>
      <w:r>
        <w:rPr>
          <w:rFonts w:hint="default" w:ascii="Arial" w:hAnsi="Arial" w:cs="Arial"/>
          <w:b w:val="0"/>
          <w:color w:val="000000"/>
          <w:sz w:val="20"/>
          <w:szCs w:val="20"/>
          <w:vertAlign w:val="baseline"/>
          <w:lang w:val="en-US" w:eastAsia="zh-CN"/>
        </w:rPr>
        <w:t>: Reference group</w:t>
      </w:r>
    </w:p>
    <w:p w14:paraId="05772F19">
      <w:pPr>
        <w:rPr>
          <w:rFonts w:hint="default" w:ascii="Arial" w:hAnsi="Arial" w:cs="Arial"/>
        </w:rPr>
      </w:pPr>
    </w:p>
    <w:p w14:paraId="3DB1695C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br w:type="page"/>
      </w:r>
    </w:p>
    <w:p w14:paraId="54F5F5C4"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</w:t>
      </w:r>
      <w:r>
        <w:rPr>
          <w:rFonts w:hint="default" w:ascii="Arial" w:hAnsi="Arial" w:cs="Arial"/>
          <w:b/>
          <w:bCs/>
          <w:lang w:val="en-US" w:eastAsia="zh-CN"/>
        </w:rPr>
        <w:t xml:space="preserve"> S7</w:t>
      </w:r>
      <w:r>
        <w:rPr>
          <w:rFonts w:hint="eastAsia" w:ascii="Arial" w:hAnsi="Arial" w:cs="Arial"/>
          <w:b w:val="0"/>
          <w:bCs w:val="0"/>
          <w:lang w:val="en-US" w:eastAsia="zh-CN"/>
        </w:rPr>
        <w:t xml:space="preserve"> </w:t>
      </w:r>
      <w:r>
        <w:rPr>
          <w:rFonts w:hint="default" w:ascii="Arial" w:hAnsi="Arial" w:cs="Arial"/>
          <w:lang w:val="en-US" w:eastAsia="zh-CN"/>
        </w:rPr>
        <w:t>Association of the change of OSA risk with the risks of incident oxygen therapy in sensitivity analysis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19"/>
        <w:gridCol w:w="2090"/>
        <w:gridCol w:w="1468"/>
        <w:gridCol w:w="1250"/>
        <w:gridCol w:w="1709"/>
        <w:gridCol w:w="1250"/>
        <w:gridCol w:w="1468"/>
        <w:gridCol w:w="1196"/>
      </w:tblGrid>
      <w:tr w14:paraId="33CA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4D9BFDC8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1385D2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Subgroups of baseline OSA risk</w:t>
            </w:r>
          </w:p>
        </w:tc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3E26AF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Reference groups</w:t>
            </w:r>
          </w:p>
        </w:tc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743036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Unadjusted</w:t>
            </w:r>
          </w:p>
        </w:tc>
        <w:tc>
          <w:tcPr>
            <w:tcW w:w="2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93D68A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1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a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44FD33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Adjusted 2</w:t>
            </w: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b</w:t>
            </w:r>
          </w:p>
        </w:tc>
      </w:tr>
      <w:tr w14:paraId="4453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27E42E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B797BC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36FEEE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5A4E2B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33E7CF">
            <w:pPr>
              <w:rPr>
                <w:rFonts w:hint="default" w:ascii="Arial" w:hAnsi="Arial" w:cs="Arial" w:eastAsiaTheme="minorEastAsia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882083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D97F41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D33410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HR (95%CI)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D65A0E">
            <w:pP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p value</w:t>
            </w:r>
          </w:p>
        </w:tc>
      </w:tr>
      <w:tr w14:paraId="576C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87101D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All</w:t>
            </w:r>
          </w:p>
          <w:p w14:paraId="308CD77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(n=824)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A9A96C">
            <w:pPr>
              <w:rPr>
                <w:rFonts w:hint="default" w:ascii="Arial" w:hAnsi="Arial" w:cs="Arial" w:eastAsiaTheme="minorEastAsia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 OSA risk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1CC86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Stable vs increased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0.948 (0.451, 1.993)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D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0.813 (0.378, 1.749)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2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0.886 (0.403, 1.948)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0.767</w:t>
            </w:r>
          </w:p>
        </w:tc>
      </w:tr>
      <w:bookmarkEnd w:id="0"/>
      <w:tr w14:paraId="255F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C6B75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ADA24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E4064">
            <w:pP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vs Stable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0.687 (0.300, 1.569)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E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A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0.747 (0.314, 1.776)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D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D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0.825 (0.335, 2.032)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0.680</w:t>
            </w:r>
          </w:p>
        </w:tc>
      </w:tr>
      <w:tr w14:paraId="2515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013DC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  <w:p w14:paraId="1BC66293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(n=286)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63257D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 OSA risk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36DD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Stable vs increased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3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2.717 (0.593, 12.443)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8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2.293 (0.439, 11.965)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A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3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1.569 (0.233, 10.577)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B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0.772</w:t>
            </w:r>
          </w:p>
        </w:tc>
      </w:tr>
      <w:tr w14:paraId="47C4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39A303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1592E9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ED25C">
            <w:pP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vs Stable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7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0.603 (0.177, 2.053)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0.606 (0.164, 2.235)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4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0.459 (0.115, 1.829)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2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0.354</w:t>
            </w:r>
          </w:p>
        </w:tc>
      </w:tr>
      <w:tr w14:paraId="5903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DBDC8B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  <w:p w14:paraId="69965A24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(n=538)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7E4747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Low OSA risk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ED55D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Stable vs increased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3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0.626 (0.266, 1.474)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3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E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0.507 (0.205, 1.251)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D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0.563 (0.219, 1.447)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D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0.265</w:t>
            </w:r>
          </w:p>
        </w:tc>
      </w:tr>
      <w:tr w14:paraId="3759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10C59B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bookmarkStart w:id="1" w:name="_GoBack" w:colFirst="3" w:colLast="8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47E4476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OSA risk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F1AF">
            <w:pP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vs Stable OSA risk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c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E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0.834 (0.265, 2.629)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A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A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0.781 (0.198, 3.083)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7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1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2.188 (0.367, 13.030)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0.638</w:t>
            </w:r>
          </w:p>
        </w:tc>
      </w:tr>
    </w:tbl>
    <w:p w14:paraId="560C1CA6">
      <w:pPr>
        <w:widowControl w:val="0"/>
        <w:rPr>
          <w:rFonts w:cs="Arial"/>
          <w:szCs w:val="20"/>
        </w:rPr>
      </w:pPr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14:paraId="7180095A">
      <w:pPr>
        <w:rPr>
          <w:rFonts w:hint="eastAsia" w:ascii="Arial" w:hAnsi="Arial" w:cs="Arial" w:eastAsiaTheme="minorEastAsia"/>
          <w:sz w:val="20"/>
          <w:szCs w:val="20"/>
          <w:vertAlign w:val="superscript"/>
          <w:lang w:val="en-US" w:eastAsia="zh-CN"/>
        </w:rPr>
      </w:pPr>
      <w:r>
        <w:rPr>
          <w:rFonts w:cs="Arial"/>
          <w:b/>
          <w:szCs w:val="20"/>
        </w:rPr>
        <w:t>Abbreviations:</w:t>
      </w:r>
      <w:r>
        <w:rPr>
          <w:rFonts w:hint="eastAsia" w:cs="Arial"/>
          <w:b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CI, confidence interval; COPD, chronic obstructive pulmonary disease; HR, hazard ratio; OSA, obstructive sleep apnea.</w:t>
      </w:r>
    </w:p>
    <w:p w14:paraId="66581914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a</w:t>
      </w:r>
      <w:r>
        <w:rPr>
          <w:rFonts w:hint="default" w:ascii="Arial" w:hAnsi="Arial" w:cs="Arial"/>
          <w:sz w:val="20"/>
          <w:szCs w:val="20"/>
          <w:lang w:val="en-US" w:eastAsia="zh-CN"/>
        </w:rPr>
        <w:t>: Adjusted for age, race, education, marital status, smoking status, drinking status, physical activity score and BMI;</w:t>
      </w:r>
    </w:p>
    <w:p w14:paraId="213C881E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vertAlign w:val="superscript"/>
          <w:lang w:val="en-US" w:eastAsia="zh-CN"/>
        </w:rPr>
        <w:t>b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: Adjusted for age, race, education, marital status, smoking status, drinking status, physical activity score, BMI, HTN, DM, cancer, heart diseases, stroke, nervous and psychiatric problems, and sleep quality score; </w:t>
      </w:r>
    </w:p>
    <w:p w14:paraId="6C3D7437">
      <w:pPr>
        <w:rPr>
          <w:rFonts w:hint="default" w:ascii="Arial" w:hAnsi="Arial" w:cs="Arial"/>
        </w:rPr>
      </w:pPr>
      <w:r>
        <w:rPr>
          <w:rFonts w:hint="default" w:ascii="Arial" w:hAnsi="Arial" w:cs="Arial"/>
          <w:b w:val="0"/>
          <w:color w:val="000000"/>
          <w:sz w:val="20"/>
          <w:szCs w:val="20"/>
          <w:vertAlign w:val="superscript"/>
          <w:lang w:val="en-US" w:eastAsia="zh-CN"/>
        </w:rPr>
        <w:t>c</w:t>
      </w:r>
      <w:r>
        <w:rPr>
          <w:rFonts w:hint="default" w:ascii="Arial" w:hAnsi="Arial" w:cs="Arial"/>
          <w:b w:val="0"/>
          <w:color w:val="000000"/>
          <w:sz w:val="20"/>
          <w:szCs w:val="20"/>
          <w:vertAlign w:val="baseline"/>
          <w:lang w:val="en-US" w:eastAsia="zh-CN"/>
        </w:rPr>
        <w:t>: Reference group</w:t>
      </w:r>
    </w:p>
    <w:p w14:paraId="775E39B5">
      <w:pPr>
        <w:rPr>
          <w:rFonts w:hint="default" w:ascii="Arial" w:hAnsi="Arial" w:cs="Arial"/>
        </w:rPr>
      </w:pPr>
    </w:p>
    <w:p w14:paraId="5080E75C">
      <w:pPr>
        <w:rPr>
          <w:rFonts w:hint="default" w:ascii="Arial" w:hAnsi="Arial" w:cs="Arial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mQwMmFiOWU1Njg1MzgxOGMwNmMyMGU0MjJiMjAifQ=="/>
  </w:docVars>
  <w:rsids>
    <w:rsidRoot w:val="00000000"/>
    <w:rsid w:val="068E1E45"/>
    <w:rsid w:val="07DA5D7D"/>
    <w:rsid w:val="0ECE329B"/>
    <w:rsid w:val="13956E65"/>
    <w:rsid w:val="13C1629D"/>
    <w:rsid w:val="165718E4"/>
    <w:rsid w:val="1B3F22C9"/>
    <w:rsid w:val="1B867575"/>
    <w:rsid w:val="1C3630DB"/>
    <w:rsid w:val="1F1F2BA2"/>
    <w:rsid w:val="202076CF"/>
    <w:rsid w:val="206A7390"/>
    <w:rsid w:val="215F2DE2"/>
    <w:rsid w:val="2CD64BBA"/>
    <w:rsid w:val="2DC42C70"/>
    <w:rsid w:val="2F1302DB"/>
    <w:rsid w:val="312501F0"/>
    <w:rsid w:val="336C10EF"/>
    <w:rsid w:val="33CA7E69"/>
    <w:rsid w:val="38D57EC0"/>
    <w:rsid w:val="391E1383"/>
    <w:rsid w:val="3A06128C"/>
    <w:rsid w:val="3F5175A5"/>
    <w:rsid w:val="40A13AB1"/>
    <w:rsid w:val="40FE34AB"/>
    <w:rsid w:val="42C51C05"/>
    <w:rsid w:val="434F5996"/>
    <w:rsid w:val="48EF332A"/>
    <w:rsid w:val="4CAB3160"/>
    <w:rsid w:val="4D093BCF"/>
    <w:rsid w:val="525F4209"/>
    <w:rsid w:val="52FD4F60"/>
    <w:rsid w:val="54E24775"/>
    <w:rsid w:val="576D332A"/>
    <w:rsid w:val="59367040"/>
    <w:rsid w:val="5DB04EE7"/>
    <w:rsid w:val="5E063F3A"/>
    <w:rsid w:val="60AD446C"/>
    <w:rsid w:val="652F1702"/>
    <w:rsid w:val="65385EEE"/>
    <w:rsid w:val="683F5F2F"/>
    <w:rsid w:val="6C241CC4"/>
    <w:rsid w:val="6E6419F0"/>
    <w:rsid w:val="6F6D705A"/>
    <w:rsid w:val="70517B39"/>
    <w:rsid w:val="70590C59"/>
    <w:rsid w:val="708C3591"/>
    <w:rsid w:val="71220DF1"/>
    <w:rsid w:val="75AD619E"/>
    <w:rsid w:val="78715936"/>
    <w:rsid w:val="7D75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958</Words>
  <Characters>5160</Characters>
  <Lines>0</Lines>
  <Paragraphs>0</Paragraphs>
  <TotalTime>0</TotalTime>
  <ScaleCrop>false</ScaleCrop>
  <LinksUpToDate>false</LinksUpToDate>
  <CharactersWithSpaces>5770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2024-08-14T05:18:00Z</dcterms:created>
  <dc:creator>Admin</dc:creator>
  <cp:lastModifiedBy>王宇鑫</cp:lastModifiedBy>
  <dcterms:modified xsi:type="dcterms:W3CDTF">2025-01-06T14:26:05Z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6FB179AB73A742CD9365A7639E13D5F0_12</vt:lpwstr>
  </property>
  <property fmtid="{D5CDD505-2E9C-101B-9397-08002B2CF9AE}" pid="4" name="KSOTemplateDocerSaveRecord">
    <vt:lpwstr>eyJoZGlkIjoiOWI2MmQwMmFiOWU1Njg1MzgxOGMwNmMyMGU0MjJiMjAiLCJ1c2VySWQiOiIyNTg4MTY0MzcifQ==</vt:lpwstr>
  </property>
</Properties>
</file>