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C47962" w14:textId="25805A56" w:rsidR="00C534EF" w:rsidRPr="00C534EF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Hlk172485894"/>
      <w:r w:rsidRPr="00CA0E56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C534EF" w:rsidRPr="00CA0E56">
        <w:rPr>
          <w:rFonts w:ascii="Times New Roman" w:hAnsi="Times New Roman" w:cs="Times New Roman" w:hint="eastAsia"/>
          <w:b/>
          <w:bCs/>
          <w:sz w:val="24"/>
          <w:szCs w:val="24"/>
        </w:rPr>
        <w:t>upporting information</w:t>
      </w:r>
    </w:p>
    <w:p w14:paraId="72812C7F" w14:textId="77777777" w:rsidR="005F4D3C" w:rsidRDefault="00000000"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094E9D0" w14:textId="77777777" w:rsidR="005F4D3C" w:rsidRDefault="00000000" w:rsidP="0069265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DE09157" wp14:editId="3B34A5CD">
            <wp:extent cx="5267960" cy="1296670"/>
            <wp:effectExtent l="0" t="0" r="8890" b="0"/>
            <wp:docPr id="127368190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681902" name="图片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ABD22" w14:textId="77777777" w:rsidR="005F4D3C" w:rsidRDefault="00000000">
      <w:pPr>
        <w:spacing w:line="360" w:lineRule="auto"/>
        <w:rPr>
          <w:rFonts w:ascii="Times New Roman" w:hAnsi="Times New Roman" w:cs="Times New Roman"/>
          <w:szCs w:val="21"/>
        </w:rPr>
      </w:pPr>
      <w:r w:rsidRPr="00317AAC">
        <w:rPr>
          <w:rFonts w:ascii="Times New Roman" w:hAnsi="Times New Roman" w:cs="Times New Roman"/>
          <w:szCs w:val="21"/>
        </w:rPr>
        <w:t>Scheme S1 The preparation of Rh-PTZ</w:t>
      </w:r>
    </w:p>
    <w:p w14:paraId="35191236" w14:textId="77777777" w:rsidR="00317AAC" w:rsidRPr="00317AAC" w:rsidRDefault="00317AAC">
      <w:pPr>
        <w:spacing w:line="360" w:lineRule="auto"/>
        <w:rPr>
          <w:rFonts w:ascii="Times New Roman" w:hAnsi="Times New Roman" w:cs="Times New Roman"/>
          <w:szCs w:val="21"/>
        </w:rPr>
      </w:pPr>
    </w:p>
    <w:p w14:paraId="2196A2C3" w14:textId="425305A9" w:rsidR="005F4D3C" w:rsidRDefault="00E05B50" w:rsidP="007F0A3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B76DC0" wp14:editId="1CF37B70">
            <wp:extent cx="5040000" cy="3519915"/>
            <wp:effectExtent l="0" t="0" r="8255" b="4445"/>
            <wp:docPr id="125321795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51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15FB8055" w14:textId="75D4D4E1" w:rsidR="001C6B3B" w:rsidRPr="00317AAC" w:rsidRDefault="00CD3D16" w:rsidP="001C6B3B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Figure </w:t>
      </w:r>
      <w:r w:rsidR="001C6B3B" w:rsidRPr="00317AAC">
        <w:rPr>
          <w:rFonts w:ascii="Times New Roman" w:hAnsi="Times New Roman" w:cs="Times New Roman"/>
          <w:szCs w:val="21"/>
        </w:rPr>
        <w:t xml:space="preserve">S1 The </w:t>
      </w:r>
      <w:r w:rsidR="00B6765D" w:rsidRPr="00317AAC">
        <w:rPr>
          <w:rFonts w:ascii="Times New Roman" w:hAnsi="Times New Roman" w:cs="Times New Roman" w:hint="eastAsia"/>
          <w:szCs w:val="21"/>
          <w:vertAlign w:val="superscript"/>
        </w:rPr>
        <w:t>1</w:t>
      </w:r>
      <w:r w:rsidR="001C6B3B" w:rsidRPr="00317AAC">
        <w:rPr>
          <w:rFonts w:ascii="Times New Roman" w:hAnsi="Times New Roman" w:cs="Times New Roman"/>
          <w:szCs w:val="21"/>
        </w:rPr>
        <w:t>H</w:t>
      </w:r>
      <w:r w:rsidR="00B6765D" w:rsidRPr="00317AAC">
        <w:rPr>
          <w:rFonts w:ascii="Times New Roman" w:hAnsi="Times New Roman" w:cs="Times New Roman" w:hint="eastAsia"/>
          <w:szCs w:val="21"/>
        </w:rPr>
        <w:t xml:space="preserve"> </w:t>
      </w:r>
      <w:r w:rsidR="001C6B3B" w:rsidRPr="006D0A05">
        <w:rPr>
          <w:rFonts w:ascii="Times New Roman" w:hAnsi="Times New Roman" w:cs="Times New Roman"/>
          <w:szCs w:val="21"/>
        </w:rPr>
        <w:t>NMR of Rh</w:t>
      </w:r>
      <w:r w:rsidR="001C6B3B" w:rsidRPr="006D0A05">
        <w:rPr>
          <w:rFonts w:ascii="Times New Roman" w:hAnsi="Times New Roman" w:cs="Times New Roman" w:hint="eastAsia"/>
          <w:szCs w:val="21"/>
        </w:rPr>
        <w:t>odium</w:t>
      </w:r>
      <w:r w:rsidR="006E5847" w:rsidRPr="006D0A05">
        <w:rPr>
          <w:rFonts w:ascii="Times New Roman" w:hAnsi="Times New Roman" w:cs="Times New Roman" w:hint="eastAsia"/>
          <w:szCs w:val="21"/>
        </w:rPr>
        <w:t xml:space="preserve"> in CDCl</w:t>
      </w:r>
      <w:r w:rsidR="006E5847" w:rsidRPr="006D0A05">
        <w:rPr>
          <w:rFonts w:ascii="Times New Roman" w:hAnsi="Times New Roman" w:cs="Times New Roman" w:hint="eastAsia"/>
          <w:szCs w:val="21"/>
          <w:vertAlign w:val="subscript"/>
        </w:rPr>
        <w:t>3</w:t>
      </w:r>
    </w:p>
    <w:p w14:paraId="6C770C3A" w14:textId="276E66CA" w:rsidR="001C6B3B" w:rsidRPr="008F4EF6" w:rsidRDefault="008B0593" w:rsidP="007F0A35">
      <w:pPr>
        <w:spacing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lastRenderedPageBreak/>
        <w:drawing>
          <wp:inline distT="0" distB="0" distL="0" distR="0" wp14:anchorId="5871BFED" wp14:editId="5A723338">
            <wp:extent cx="5040000" cy="3518168"/>
            <wp:effectExtent l="0" t="0" r="8255" b="6350"/>
            <wp:docPr id="4204742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51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CF49F" w14:textId="0E7155BC" w:rsidR="001C6B3B" w:rsidRPr="00317AAC" w:rsidRDefault="00CD3D16" w:rsidP="001C6B3B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Figure </w:t>
      </w:r>
      <w:r w:rsidR="001C6B3B" w:rsidRPr="00317AAC">
        <w:rPr>
          <w:rFonts w:ascii="Times New Roman" w:hAnsi="Times New Roman" w:cs="Times New Roman"/>
          <w:szCs w:val="21"/>
        </w:rPr>
        <w:t xml:space="preserve">S2 The </w:t>
      </w:r>
      <w:r w:rsidR="00B6765D" w:rsidRPr="00317AAC">
        <w:rPr>
          <w:rFonts w:ascii="Times New Roman" w:hAnsi="Times New Roman" w:cs="Times New Roman" w:hint="eastAsia"/>
          <w:szCs w:val="21"/>
          <w:vertAlign w:val="superscript"/>
        </w:rPr>
        <w:t>13</w:t>
      </w:r>
      <w:r w:rsidR="001C6B3B" w:rsidRPr="00317AAC">
        <w:rPr>
          <w:rFonts w:ascii="Times New Roman" w:hAnsi="Times New Roman" w:cs="Times New Roman"/>
          <w:szCs w:val="21"/>
        </w:rPr>
        <w:t xml:space="preserve">C NMR </w:t>
      </w:r>
      <w:r w:rsidR="001C6B3B" w:rsidRPr="006D0A05">
        <w:rPr>
          <w:rFonts w:ascii="Times New Roman" w:hAnsi="Times New Roman" w:cs="Times New Roman"/>
          <w:szCs w:val="21"/>
        </w:rPr>
        <w:t>of Rh</w:t>
      </w:r>
      <w:r w:rsidR="001C6B3B" w:rsidRPr="006D0A05">
        <w:rPr>
          <w:rFonts w:ascii="Times New Roman" w:hAnsi="Times New Roman" w:cs="Times New Roman" w:hint="eastAsia"/>
          <w:szCs w:val="21"/>
        </w:rPr>
        <w:t>odium</w:t>
      </w:r>
      <w:r w:rsidR="006E5847" w:rsidRPr="006D0A05">
        <w:rPr>
          <w:rFonts w:ascii="Times New Roman" w:hAnsi="Times New Roman" w:cs="Times New Roman" w:hint="eastAsia"/>
          <w:szCs w:val="21"/>
        </w:rPr>
        <w:t xml:space="preserve"> in CDCl</w:t>
      </w:r>
      <w:r w:rsidR="006E5847" w:rsidRPr="006D0A05">
        <w:rPr>
          <w:rFonts w:ascii="Times New Roman" w:hAnsi="Times New Roman" w:cs="Times New Roman" w:hint="eastAsia"/>
          <w:szCs w:val="21"/>
          <w:vertAlign w:val="subscript"/>
        </w:rPr>
        <w:t>3</w:t>
      </w:r>
    </w:p>
    <w:p w14:paraId="37EF3D00" w14:textId="77777777" w:rsidR="00706867" w:rsidRDefault="00706867" w:rsidP="001C6B3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A32508D" w14:textId="4CAA8E72" w:rsidR="001C6B3B" w:rsidRDefault="00DE5BE1" w:rsidP="007068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278D6C" wp14:editId="0569C9D8">
            <wp:extent cx="5040000" cy="3520000"/>
            <wp:effectExtent l="0" t="0" r="8255" b="4445"/>
            <wp:docPr id="18282948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8EF0A" w14:textId="46D85F03" w:rsidR="001C6B3B" w:rsidRPr="00317AAC" w:rsidRDefault="00CD3D16" w:rsidP="001C6B3B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Figure </w:t>
      </w:r>
      <w:r w:rsidR="001C6B3B" w:rsidRPr="00317AAC">
        <w:rPr>
          <w:rFonts w:ascii="Times New Roman" w:hAnsi="Times New Roman" w:cs="Times New Roman"/>
          <w:szCs w:val="21"/>
        </w:rPr>
        <w:t>S</w:t>
      </w:r>
      <w:r w:rsidR="001C6B3B" w:rsidRPr="00317AAC">
        <w:rPr>
          <w:rFonts w:ascii="Times New Roman" w:hAnsi="Times New Roman" w:cs="Times New Roman" w:hint="eastAsia"/>
          <w:szCs w:val="21"/>
        </w:rPr>
        <w:t>3</w:t>
      </w:r>
      <w:r w:rsidR="001C6B3B" w:rsidRPr="00317AAC">
        <w:rPr>
          <w:rFonts w:ascii="Times New Roman" w:hAnsi="Times New Roman" w:cs="Times New Roman"/>
          <w:szCs w:val="21"/>
        </w:rPr>
        <w:t xml:space="preserve"> The </w:t>
      </w:r>
      <w:r w:rsidR="00B6765D" w:rsidRPr="00317AAC">
        <w:rPr>
          <w:rFonts w:ascii="Times New Roman" w:hAnsi="Times New Roman" w:cs="Times New Roman" w:hint="eastAsia"/>
          <w:szCs w:val="21"/>
          <w:vertAlign w:val="superscript"/>
        </w:rPr>
        <w:t>1</w:t>
      </w:r>
      <w:r w:rsidR="001C6B3B" w:rsidRPr="00317AAC">
        <w:rPr>
          <w:rFonts w:ascii="Times New Roman" w:hAnsi="Times New Roman" w:cs="Times New Roman"/>
          <w:szCs w:val="21"/>
        </w:rPr>
        <w:t>H</w:t>
      </w:r>
      <w:r w:rsidR="00B6765D" w:rsidRPr="00317AAC">
        <w:rPr>
          <w:rFonts w:ascii="Times New Roman" w:hAnsi="Times New Roman" w:cs="Times New Roman" w:hint="eastAsia"/>
          <w:szCs w:val="21"/>
        </w:rPr>
        <w:t xml:space="preserve"> </w:t>
      </w:r>
      <w:r w:rsidR="001C6B3B" w:rsidRPr="00317AAC">
        <w:rPr>
          <w:rFonts w:ascii="Times New Roman" w:hAnsi="Times New Roman" w:cs="Times New Roman"/>
          <w:szCs w:val="21"/>
        </w:rPr>
        <w:t>NMR of Rh-</w:t>
      </w:r>
      <w:r w:rsidR="001C6B3B" w:rsidRPr="006D0A05">
        <w:rPr>
          <w:rFonts w:ascii="Times New Roman" w:hAnsi="Times New Roman" w:cs="Times New Roman"/>
          <w:szCs w:val="21"/>
        </w:rPr>
        <w:t>PTZ</w:t>
      </w:r>
      <w:r w:rsidR="006E5847" w:rsidRPr="006D0A05">
        <w:rPr>
          <w:rFonts w:ascii="Times New Roman" w:hAnsi="Times New Roman" w:cs="Times New Roman" w:hint="eastAsia"/>
          <w:szCs w:val="21"/>
        </w:rPr>
        <w:t xml:space="preserve"> in CDCl</w:t>
      </w:r>
      <w:r w:rsidR="006E5847" w:rsidRPr="006D0A05">
        <w:rPr>
          <w:rFonts w:ascii="Times New Roman" w:hAnsi="Times New Roman" w:cs="Times New Roman" w:hint="eastAsia"/>
          <w:szCs w:val="21"/>
          <w:vertAlign w:val="subscript"/>
        </w:rPr>
        <w:t>3</w:t>
      </w:r>
      <w:r w:rsidR="006E5847" w:rsidRPr="006D0A05">
        <w:rPr>
          <w:rFonts w:ascii="Times New Roman" w:hAnsi="Times New Roman" w:cs="Times New Roman" w:hint="eastAsia"/>
          <w:szCs w:val="21"/>
        </w:rPr>
        <w:t xml:space="preserve">. </w:t>
      </w:r>
    </w:p>
    <w:p w14:paraId="447C3B5A" w14:textId="77777777" w:rsidR="007F0A35" w:rsidRDefault="007F0A35" w:rsidP="001C6B3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40726DA" w14:textId="61915D74" w:rsidR="001C6B3B" w:rsidRDefault="00DE5BE1" w:rsidP="00DE5BE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7274CD7" wp14:editId="26BE8FA3">
            <wp:extent cx="5040000" cy="3515016"/>
            <wp:effectExtent l="0" t="0" r="8255" b="9525"/>
            <wp:docPr id="17377794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51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A5954" w14:textId="5C02E80A" w:rsidR="001C6B3B" w:rsidRPr="00317AAC" w:rsidRDefault="00CD3D16" w:rsidP="001C6B3B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Figure </w:t>
      </w:r>
      <w:r w:rsidR="001C6B3B" w:rsidRPr="00317AAC">
        <w:rPr>
          <w:rFonts w:ascii="Times New Roman" w:hAnsi="Times New Roman" w:cs="Times New Roman"/>
          <w:szCs w:val="21"/>
        </w:rPr>
        <w:t>S</w:t>
      </w:r>
      <w:r w:rsidR="001C6B3B" w:rsidRPr="00317AAC">
        <w:rPr>
          <w:rFonts w:ascii="Times New Roman" w:hAnsi="Times New Roman" w:cs="Times New Roman" w:hint="eastAsia"/>
          <w:szCs w:val="21"/>
        </w:rPr>
        <w:t>4</w:t>
      </w:r>
      <w:r w:rsidR="001C6B3B" w:rsidRPr="00317AAC">
        <w:rPr>
          <w:rFonts w:ascii="Times New Roman" w:hAnsi="Times New Roman" w:cs="Times New Roman"/>
          <w:szCs w:val="21"/>
        </w:rPr>
        <w:t xml:space="preserve"> The </w:t>
      </w:r>
      <w:r w:rsidR="00B6765D" w:rsidRPr="00317AAC">
        <w:rPr>
          <w:rFonts w:ascii="Times New Roman" w:hAnsi="Times New Roman" w:cs="Times New Roman" w:hint="eastAsia"/>
          <w:szCs w:val="21"/>
          <w:vertAlign w:val="superscript"/>
        </w:rPr>
        <w:t>13</w:t>
      </w:r>
      <w:r w:rsidR="001C6B3B" w:rsidRPr="00317AAC">
        <w:rPr>
          <w:rFonts w:ascii="Times New Roman" w:hAnsi="Times New Roman" w:cs="Times New Roman"/>
          <w:szCs w:val="21"/>
        </w:rPr>
        <w:t>C NMR of Rh</w:t>
      </w:r>
      <w:r w:rsidR="001C6B3B" w:rsidRPr="006D0A05">
        <w:rPr>
          <w:rFonts w:ascii="Times New Roman" w:hAnsi="Times New Roman" w:cs="Times New Roman"/>
          <w:szCs w:val="21"/>
        </w:rPr>
        <w:t>-PTZ</w:t>
      </w:r>
      <w:r w:rsidR="006E5847" w:rsidRPr="006D0A05">
        <w:rPr>
          <w:rFonts w:ascii="Times New Roman" w:hAnsi="Times New Roman" w:cs="Times New Roman" w:hint="eastAsia"/>
          <w:szCs w:val="21"/>
        </w:rPr>
        <w:t xml:space="preserve"> in CDCl</w:t>
      </w:r>
      <w:r w:rsidR="006E5847" w:rsidRPr="006D0A05">
        <w:rPr>
          <w:rFonts w:ascii="Times New Roman" w:hAnsi="Times New Roman" w:cs="Times New Roman" w:hint="eastAsia"/>
          <w:szCs w:val="21"/>
          <w:vertAlign w:val="subscript"/>
        </w:rPr>
        <w:t>3</w:t>
      </w:r>
    </w:p>
    <w:p w14:paraId="4FC8F45E" w14:textId="77777777" w:rsidR="00706867" w:rsidRDefault="00706867" w:rsidP="001C6B3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7F1C714" w14:textId="77777777" w:rsidR="001C6B3B" w:rsidRDefault="001C6B3B" w:rsidP="004F17F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A45A5A" wp14:editId="582B0D2E">
            <wp:extent cx="4805363" cy="3352068"/>
            <wp:effectExtent l="0" t="0" r="0" b="1270"/>
            <wp:docPr id="9676669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666919" name="图片 96766691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467" cy="3356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F22C1" w14:textId="5ECD05EF" w:rsidR="001C6B3B" w:rsidRPr="00317AAC" w:rsidRDefault="00CD3D16" w:rsidP="001C6B3B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Figure </w:t>
      </w:r>
      <w:r w:rsidR="001C6B3B" w:rsidRPr="00317AAC">
        <w:rPr>
          <w:rFonts w:ascii="Times New Roman" w:hAnsi="Times New Roman" w:cs="Times New Roman"/>
          <w:szCs w:val="21"/>
        </w:rPr>
        <w:t>S</w:t>
      </w:r>
      <w:r w:rsidR="001C6B3B" w:rsidRPr="00317AAC">
        <w:rPr>
          <w:rFonts w:ascii="Times New Roman" w:hAnsi="Times New Roman" w:cs="Times New Roman" w:hint="eastAsia"/>
          <w:szCs w:val="21"/>
        </w:rPr>
        <w:t>5</w:t>
      </w:r>
      <w:r w:rsidR="001C6B3B" w:rsidRPr="00317AAC">
        <w:rPr>
          <w:rFonts w:ascii="Times New Roman" w:hAnsi="Times New Roman" w:cs="Times New Roman"/>
          <w:szCs w:val="21"/>
        </w:rPr>
        <w:t xml:space="preserve"> The Mass spectrum of Rh-PTZ</w:t>
      </w:r>
    </w:p>
    <w:p w14:paraId="4F9533CF" w14:textId="77777777" w:rsidR="001C6B3B" w:rsidRDefault="001C6B3B" w:rsidP="001C6B3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9F1630B" w14:textId="77777777" w:rsidR="001C6B3B" w:rsidRDefault="001C6B3B" w:rsidP="004F17F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6A5796D" wp14:editId="097D1074">
            <wp:extent cx="4319270" cy="3507105"/>
            <wp:effectExtent l="0" t="0" r="5080" b="0"/>
            <wp:docPr id="139554378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543783" name="图片 6"/>
                    <pic:cNvPicPr>
                      <a:picLocks noChangeAspect="1" noChangeArrowheads="1"/>
                    </pic:cNvPicPr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7" t="10473" r="11232" b="2691"/>
                    <a:stretch>
                      <a:fillRect/>
                    </a:stretch>
                  </pic:blipFill>
                  <pic:spPr>
                    <a:xfrm>
                      <a:off x="0" y="0"/>
                      <a:ext cx="4320739" cy="350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1647B" w14:textId="3C3874BD" w:rsidR="001C6B3B" w:rsidRPr="00317AAC" w:rsidRDefault="00CD3D16" w:rsidP="001C6B3B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Figure </w:t>
      </w:r>
      <w:r w:rsidR="001C6B3B" w:rsidRPr="00317AAC">
        <w:rPr>
          <w:rFonts w:ascii="Times New Roman" w:hAnsi="Times New Roman" w:cs="Times New Roman"/>
          <w:szCs w:val="21"/>
        </w:rPr>
        <w:t>S</w:t>
      </w:r>
      <w:r w:rsidR="001C6B3B" w:rsidRPr="00317AAC">
        <w:rPr>
          <w:rFonts w:ascii="Times New Roman" w:hAnsi="Times New Roman" w:cs="Times New Roman" w:hint="eastAsia"/>
          <w:szCs w:val="21"/>
        </w:rPr>
        <w:t>6</w:t>
      </w:r>
      <w:r w:rsidR="001C6B3B" w:rsidRPr="00317AAC">
        <w:rPr>
          <w:rFonts w:ascii="Times New Roman" w:hAnsi="Times New Roman" w:cs="Times New Roman"/>
          <w:szCs w:val="21"/>
        </w:rPr>
        <w:t xml:space="preserve"> The size change of Rh-PTZ NPs stored for 2 weeks.</w:t>
      </w:r>
    </w:p>
    <w:p w14:paraId="1528811A" w14:textId="77777777" w:rsidR="001C6B3B" w:rsidRPr="009A4A0F" w:rsidRDefault="001C6B3B" w:rsidP="001C6B3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DED81AF" w14:textId="77777777" w:rsidR="001C6B3B" w:rsidRDefault="001C6B3B" w:rsidP="004F17F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15DAD8" wp14:editId="5758ECB0">
            <wp:extent cx="4407535" cy="3575685"/>
            <wp:effectExtent l="0" t="0" r="0" b="5715"/>
            <wp:docPr id="9553880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388021" name="图片 7"/>
                    <pic:cNvPicPr>
                      <a:picLocks noChangeAspect="1" noChangeArrowheads="1"/>
                    </pic:cNvPicPr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4" t="8627" r="10287" b="2708"/>
                    <a:stretch>
                      <a:fillRect/>
                    </a:stretch>
                  </pic:blipFill>
                  <pic:spPr>
                    <a:xfrm>
                      <a:off x="0" y="0"/>
                      <a:ext cx="4409270" cy="357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4FC1B" w14:textId="191AFE96" w:rsidR="001C6B3B" w:rsidRPr="00317AAC" w:rsidRDefault="00CD3D16" w:rsidP="001C6B3B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Figure </w:t>
      </w:r>
      <w:r w:rsidR="001C6B3B" w:rsidRPr="00317AAC">
        <w:rPr>
          <w:rFonts w:ascii="Times New Roman" w:hAnsi="Times New Roman" w:cs="Times New Roman"/>
          <w:szCs w:val="21"/>
        </w:rPr>
        <w:t>S</w:t>
      </w:r>
      <w:r w:rsidR="001C6B3B" w:rsidRPr="00317AAC">
        <w:rPr>
          <w:rFonts w:ascii="Times New Roman" w:hAnsi="Times New Roman" w:cs="Times New Roman" w:hint="eastAsia"/>
          <w:szCs w:val="21"/>
        </w:rPr>
        <w:t>7</w:t>
      </w:r>
      <w:r w:rsidR="001C6B3B" w:rsidRPr="00317AAC">
        <w:rPr>
          <w:rFonts w:ascii="Times New Roman" w:hAnsi="Times New Roman" w:cs="Times New Roman"/>
          <w:szCs w:val="21"/>
        </w:rPr>
        <w:t xml:space="preserve"> The absorption spectrum of Rh-PTZ after LED white irradiation (200mW/cm</w:t>
      </w:r>
      <w:r w:rsidR="001C6B3B" w:rsidRPr="00317AAC">
        <w:rPr>
          <w:rFonts w:ascii="Times New Roman" w:hAnsi="Times New Roman" w:cs="Times New Roman"/>
          <w:szCs w:val="21"/>
          <w:vertAlign w:val="superscript"/>
        </w:rPr>
        <w:t>2</w:t>
      </w:r>
      <w:r w:rsidR="001C6B3B" w:rsidRPr="00317AAC">
        <w:rPr>
          <w:rFonts w:ascii="Times New Roman" w:hAnsi="Times New Roman" w:cs="Times New Roman"/>
          <w:szCs w:val="21"/>
        </w:rPr>
        <w:t>, 30min)</w:t>
      </w:r>
    </w:p>
    <w:p w14:paraId="0D985002" w14:textId="77777777" w:rsidR="001C6B3B" w:rsidRDefault="001C6B3B" w:rsidP="004F17F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659AC1D" wp14:editId="2BFB00C2">
            <wp:extent cx="4140835" cy="3459480"/>
            <wp:effectExtent l="0" t="0" r="0" b="7620"/>
            <wp:docPr id="104803148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031489" name="图片 8"/>
                    <pic:cNvPicPr>
                      <a:picLocks noChangeAspect="1" noChangeArrowheads="1"/>
                    </pic:cNvPicPr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4" t="10995" r="10817" b="3222"/>
                    <a:stretch>
                      <a:fillRect/>
                    </a:stretch>
                  </pic:blipFill>
                  <pic:spPr>
                    <a:xfrm>
                      <a:off x="0" y="0"/>
                      <a:ext cx="4142502" cy="346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2190C" w14:textId="578C69AD" w:rsidR="001C6B3B" w:rsidRPr="00317AAC" w:rsidRDefault="00CD3D16" w:rsidP="001C6B3B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Figure </w:t>
      </w:r>
      <w:r w:rsidR="001C6B3B" w:rsidRPr="00317AAC">
        <w:rPr>
          <w:rFonts w:ascii="Times New Roman" w:hAnsi="Times New Roman" w:cs="Times New Roman"/>
          <w:szCs w:val="21"/>
        </w:rPr>
        <w:t>S</w:t>
      </w:r>
      <w:r w:rsidR="001C6B3B" w:rsidRPr="00317AAC">
        <w:rPr>
          <w:rFonts w:ascii="Times New Roman" w:hAnsi="Times New Roman" w:cs="Times New Roman" w:hint="eastAsia"/>
          <w:szCs w:val="21"/>
        </w:rPr>
        <w:t>8</w:t>
      </w:r>
      <w:r w:rsidR="001C6B3B" w:rsidRPr="00317AAC">
        <w:rPr>
          <w:rFonts w:ascii="Times New Roman" w:hAnsi="Times New Roman" w:cs="Times New Roman"/>
          <w:szCs w:val="21"/>
        </w:rPr>
        <w:t xml:space="preserve"> The fluorescent spectrum of Rh-PTZ after LED white irradiation (200mW/cm</w:t>
      </w:r>
      <w:r w:rsidR="001C6B3B" w:rsidRPr="00317AAC">
        <w:rPr>
          <w:rFonts w:ascii="Times New Roman" w:hAnsi="Times New Roman" w:cs="Times New Roman"/>
          <w:szCs w:val="21"/>
          <w:vertAlign w:val="superscript"/>
        </w:rPr>
        <w:t>2</w:t>
      </w:r>
      <w:r w:rsidR="001C6B3B" w:rsidRPr="00317AAC">
        <w:rPr>
          <w:rFonts w:ascii="Times New Roman" w:hAnsi="Times New Roman" w:cs="Times New Roman"/>
          <w:szCs w:val="21"/>
        </w:rPr>
        <w:t>, 30min)</w:t>
      </w:r>
    </w:p>
    <w:p w14:paraId="2DC79D4E" w14:textId="77777777" w:rsidR="001C6B3B" w:rsidRDefault="001C6B3B" w:rsidP="001C6B3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DEA78CC" w14:textId="77777777" w:rsidR="001C6B3B" w:rsidRDefault="001C6B3B" w:rsidP="004F17F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AC72C5" wp14:editId="59BC6852">
            <wp:extent cx="4516755" cy="3575685"/>
            <wp:effectExtent l="0" t="0" r="0" b="5715"/>
            <wp:docPr id="6325604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56045" name="图片 9"/>
                    <pic:cNvPicPr>
                      <a:picLocks noChangeAspect="1" noChangeArrowheads="1"/>
                    </pic:cNvPicPr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3" t="8618" r="10288" b="2815"/>
                    <a:stretch>
                      <a:fillRect/>
                    </a:stretch>
                  </pic:blipFill>
                  <pic:spPr>
                    <a:xfrm>
                      <a:off x="0" y="0"/>
                      <a:ext cx="4518437" cy="357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9248C" w14:textId="783F06C7" w:rsidR="001C6B3B" w:rsidRPr="00317AAC" w:rsidRDefault="00CD3D16" w:rsidP="00706867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Figure </w:t>
      </w:r>
      <w:r w:rsidR="001C6B3B" w:rsidRPr="00317AAC">
        <w:rPr>
          <w:rFonts w:ascii="Times New Roman" w:hAnsi="Times New Roman" w:cs="Times New Roman"/>
          <w:szCs w:val="21"/>
        </w:rPr>
        <w:t>S</w:t>
      </w:r>
      <w:r w:rsidR="001C6B3B" w:rsidRPr="00317AAC">
        <w:rPr>
          <w:rFonts w:ascii="Times New Roman" w:hAnsi="Times New Roman" w:cs="Times New Roman" w:hint="eastAsia"/>
          <w:szCs w:val="21"/>
        </w:rPr>
        <w:t>9</w:t>
      </w:r>
      <w:r w:rsidR="001C6B3B" w:rsidRPr="00317AAC">
        <w:rPr>
          <w:rFonts w:ascii="Times New Roman" w:hAnsi="Times New Roman" w:cs="Times New Roman"/>
          <w:szCs w:val="21"/>
        </w:rPr>
        <w:t xml:space="preserve"> The fluorescent spectrum of DCFH with Rh-PTZ NPs (</w:t>
      </w:r>
      <w:r w:rsidR="001C6B3B" w:rsidRPr="00317AAC">
        <w:rPr>
          <w:rFonts w:ascii="Times New Roman" w:hAnsi="Times New Roman" w:cs="Times New Roman" w:hint="eastAsia"/>
          <w:szCs w:val="21"/>
        </w:rPr>
        <w:t>10</w:t>
      </w:r>
      <w:r w:rsidR="001C6B3B" w:rsidRPr="00317AAC">
        <w:rPr>
          <w:rFonts w:ascii="Symbol" w:hAnsi="Symbol" w:cs="Times New Roman" w:hint="eastAsia"/>
          <w:szCs w:val="21"/>
        </w:rPr>
        <w:t>m</w:t>
      </w:r>
      <w:r w:rsidR="001C6B3B" w:rsidRPr="00317AAC">
        <w:rPr>
          <w:rFonts w:ascii="Times New Roman" w:hAnsi="Times New Roman" w:cs="Times New Roman"/>
          <w:szCs w:val="21"/>
        </w:rPr>
        <w:t>M) after LED white light irradiation (</w:t>
      </w:r>
      <w:r w:rsidR="001C6B3B" w:rsidRPr="00317AAC">
        <w:rPr>
          <w:rFonts w:ascii="Times New Roman" w:hAnsi="Times New Roman" w:cs="Times New Roman" w:hint="eastAsia"/>
          <w:szCs w:val="21"/>
        </w:rPr>
        <w:t>8</w:t>
      </w:r>
      <w:r w:rsidR="001C6B3B" w:rsidRPr="00317AAC">
        <w:rPr>
          <w:rFonts w:ascii="Times New Roman" w:hAnsi="Times New Roman" w:cs="Times New Roman"/>
          <w:szCs w:val="21"/>
        </w:rPr>
        <w:t>0mW/cm</w:t>
      </w:r>
      <w:r w:rsidR="001C6B3B" w:rsidRPr="00317AAC">
        <w:rPr>
          <w:rFonts w:ascii="Times New Roman" w:hAnsi="Times New Roman" w:cs="Times New Roman"/>
          <w:szCs w:val="21"/>
          <w:vertAlign w:val="superscript"/>
        </w:rPr>
        <w:t>2</w:t>
      </w:r>
      <w:r w:rsidR="001C6B3B" w:rsidRPr="00317AAC">
        <w:rPr>
          <w:rFonts w:ascii="Times New Roman" w:hAnsi="Times New Roman" w:cs="Times New Roman"/>
          <w:szCs w:val="21"/>
        </w:rPr>
        <w:t>) under normal condition</w:t>
      </w:r>
    </w:p>
    <w:p w14:paraId="506BBAB1" w14:textId="77777777" w:rsidR="001C6B3B" w:rsidRDefault="001C6B3B" w:rsidP="004F17F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3B2346A" wp14:editId="5C2D87B7">
            <wp:extent cx="4489450" cy="3452495"/>
            <wp:effectExtent l="0" t="0" r="6350" b="0"/>
            <wp:docPr id="85933579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335797" name="图片 11"/>
                    <pic:cNvPicPr>
                      <a:picLocks noChangeAspect="1" noChangeArrowheads="1"/>
                    </pic:cNvPicPr>
                  </pic:nvPicPr>
                  <pic:blipFill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1" t="10814" r="10684" b="3670"/>
                    <a:stretch>
                      <a:fillRect/>
                    </a:stretch>
                  </pic:blipFill>
                  <pic:spPr>
                    <a:xfrm>
                      <a:off x="0" y="0"/>
                      <a:ext cx="4490737" cy="345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5FC1B" w14:textId="3EC12586" w:rsidR="001C6B3B" w:rsidRPr="00317AAC" w:rsidRDefault="00CD3D16" w:rsidP="00706867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Figure </w:t>
      </w:r>
      <w:r w:rsidR="001C6B3B" w:rsidRPr="00317AAC">
        <w:rPr>
          <w:rFonts w:ascii="Times New Roman" w:hAnsi="Times New Roman" w:cs="Times New Roman"/>
          <w:szCs w:val="21"/>
        </w:rPr>
        <w:t>S</w:t>
      </w:r>
      <w:r w:rsidR="001C6B3B" w:rsidRPr="00317AAC">
        <w:rPr>
          <w:rFonts w:ascii="Times New Roman" w:hAnsi="Times New Roman" w:cs="Times New Roman" w:hint="eastAsia"/>
          <w:szCs w:val="21"/>
        </w:rPr>
        <w:t>10</w:t>
      </w:r>
      <w:r w:rsidR="001C6B3B" w:rsidRPr="00317AAC">
        <w:rPr>
          <w:rFonts w:ascii="Times New Roman" w:hAnsi="Times New Roman" w:cs="Times New Roman"/>
          <w:szCs w:val="21"/>
        </w:rPr>
        <w:t xml:space="preserve"> The fluorescent spectrum of DCFH with Rh-PTZ NPs (</w:t>
      </w:r>
      <w:r w:rsidR="001C6B3B" w:rsidRPr="00317AAC">
        <w:rPr>
          <w:rFonts w:ascii="Times New Roman" w:hAnsi="Times New Roman" w:cs="Times New Roman" w:hint="eastAsia"/>
          <w:szCs w:val="21"/>
        </w:rPr>
        <w:t>10</w:t>
      </w:r>
      <w:r w:rsidR="001C6B3B" w:rsidRPr="00317AAC">
        <w:rPr>
          <w:rFonts w:ascii="Symbol" w:hAnsi="Symbol" w:cs="Times New Roman" w:hint="eastAsia"/>
          <w:szCs w:val="21"/>
        </w:rPr>
        <w:t>m</w:t>
      </w:r>
      <w:r w:rsidR="001C6B3B" w:rsidRPr="00317AAC">
        <w:rPr>
          <w:rFonts w:ascii="Times New Roman" w:hAnsi="Times New Roman" w:cs="Times New Roman"/>
          <w:szCs w:val="21"/>
        </w:rPr>
        <w:t>M) after LED white light irradiation (</w:t>
      </w:r>
      <w:r w:rsidR="001C6B3B" w:rsidRPr="00317AAC">
        <w:rPr>
          <w:rFonts w:ascii="Times New Roman" w:hAnsi="Times New Roman" w:cs="Times New Roman" w:hint="eastAsia"/>
          <w:szCs w:val="21"/>
        </w:rPr>
        <w:t>8</w:t>
      </w:r>
      <w:r w:rsidR="001C6B3B" w:rsidRPr="00317AAC">
        <w:rPr>
          <w:rFonts w:ascii="Times New Roman" w:hAnsi="Times New Roman" w:cs="Times New Roman"/>
          <w:szCs w:val="21"/>
        </w:rPr>
        <w:t>0mW/cm</w:t>
      </w:r>
      <w:r w:rsidR="001C6B3B" w:rsidRPr="00317AAC">
        <w:rPr>
          <w:rFonts w:ascii="Times New Roman" w:hAnsi="Times New Roman" w:cs="Times New Roman"/>
          <w:szCs w:val="21"/>
          <w:vertAlign w:val="superscript"/>
        </w:rPr>
        <w:t>2</w:t>
      </w:r>
      <w:r w:rsidR="001C6B3B" w:rsidRPr="00317AAC">
        <w:rPr>
          <w:rFonts w:ascii="Times New Roman" w:hAnsi="Times New Roman" w:cs="Times New Roman"/>
          <w:szCs w:val="21"/>
        </w:rPr>
        <w:t>) under hypoxia condition</w:t>
      </w:r>
    </w:p>
    <w:p w14:paraId="040D184C" w14:textId="77777777" w:rsidR="00706867" w:rsidRDefault="00706867" w:rsidP="00706867">
      <w:pPr>
        <w:rPr>
          <w:rFonts w:ascii="Times New Roman" w:hAnsi="Times New Roman" w:cs="Times New Roman"/>
          <w:sz w:val="24"/>
          <w:szCs w:val="24"/>
        </w:rPr>
      </w:pPr>
    </w:p>
    <w:p w14:paraId="45056F8D" w14:textId="77777777" w:rsidR="001C6B3B" w:rsidRDefault="001C6B3B" w:rsidP="004F17F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CC9BFA" wp14:editId="20684BB8">
            <wp:extent cx="4558030" cy="3575685"/>
            <wp:effectExtent l="0" t="0" r="0" b="5715"/>
            <wp:docPr id="212423584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235849" name="图片 10"/>
                    <pic:cNvPicPr>
                      <a:picLocks noChangeAspect="1" noChangeArrowheads="1"/>
                    </pic:cNvPicPr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4" t="8786" r="9907" b="2663"/>
                    <a:stretch>
                      <a:fillRect/>
                    </a:stretch>
                  </pic:blipFill>
                  <pic:spPr>
                    <a:xfrm>
                      <a:off x="0" y="0"/>
                      <a:ext cx="4559011" cy="357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54298" w14:textId="5173ADB9" w:rsidR="001C6B3B" w:rsidRPr="00317AAC" w:rsidRDefault="00CD3D16" w:rsidP="00706867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Figure </w:t>
      </w:r>
      <w:r w:rsidR="001C6B3B" w:rsidRPr="00317AAC">
        <w:rPr>
          <w:rFonts w:ascii="Times New Roman" w:hAnsi="Times New Roman" w:cs="Times New Roman"/>
          <w:szCs w:val="21"/>
        </w:rPr>
        <w:t>S</w:t>
      </w:r>
      <w:r w:rsidR="001C6B3B" w:rsidRPr="00317AAC">
        <w:rPr>
          <w:rFonts w:ascii="Times New Roman" w:hAnsi="Times New Roman" w:cs="Times New Roman" w:hint="eastAsia"/>
          <w:szCs w:val="21"/>
        </w:rPr>
        <w:t>11</w:t>
      </w:r>
      <w:r w:rsidR="001C6B3B" w:rsidRPr="00317AAC">
        <w:rPr>
          <w:rFonts w:ascii="Times New Roman" w:hAnsi="Times New Roman" w:cs="Times New Roman"/>
          <w:szCs w:val="21"/>
        </w:rPr>
        <w:t xml:space="preserve"> The fluorescent spectrum of DHR123 with Rh-PTZ NPs (</w:t>
      </w:r>
      <w:r w:rsidR="001C6B3B" w:rsidRPr="00317AAC">
        <w:rPr>
          <w:rFonts w:ascii="Times New Roman" w:hAnsi="Times New Roman" w:cs="Times New Roman" w:hint="eastAsia"/>
          <w:szCs w:val="21"/>
        </w:rPr>
        <w:t>10</w:t>
      </w:r>
      <w:r w:rsidR="001C6B3B" w:rsidRPr="00317AAC">
        <w:rPr>
          <w:rFonts w:ascii="Symbol" w:hAnsi="Symbol" w:cs="Times New Roman" w:hint="eastAsia"/>
          <w:szCs w:val="21"/>
        </w:rPr>
        <w:t>m</w:t>
      </w:r>
      <w:r w:rsidR="001C6B3B" w:rsidRPr="00317AAC">
        <w:rPr>
          <w:rFonts w:ascii="Times New Roman" w:hAnsi="Times New Roman" w:cs="Times New Roman"/>
          <w:szCs w:val="21"/>
        </w:rPr>
        <w:t>M) after LED white light irradiation (</w:t>
      </w:r>
      <w:r w:rsidR="001C6B3B" w:rsidRPr="00317AAC">
        <w:rPr>
          <w:rFonts w:ascii="Times New Roman" w:hAnsi="Times New Roman" w:cs="Times New Roman" w:hint="eastAsia"/>
          <w:szCs w:val="21"/>
        </w:rPr>
        <w:t>8</w:t>
      </w:r>
      <w:r w:rsidR="001C6B3B" w:rsidRPr="00317AAC">
        <w:rPr>
          <w:rFonts w:ascii="Times New Roman" w:hAnsi="Times New Roman" w:cs="Times New Roman"/>
          <w:szCs w:val="21"/>
        </w:rPr>
        <w:t>0mW/cm</w:t>
      </w:r>
      <w:r w:rsidR="001C6B3B" w:rsidRPr="00317AAC">
        <w:rPr>
          <w:rFonts w:ascii="Times New Roman" w:hAnsi="Times New Roman" w:cs="Times New Roman"/>
          <w:szCs w:val="21"/>
          <w:vertAlign w:val="superscript"/>
        </w:rPr>
        <w:t>2</w:t>
      </w:r>
      <w:r w:rsidR="001C6B3B" w:rsidRPr="00317AAC">
        <w:rPr>
          <w:rFonts w:ascii="Times New Roman" w:hAnsi="Times New Roman" w:cs="Times New Roman"/>
          <w:szCs w:val="21"/>
        </w:rPr>
        <w:t>) under normal condition</w:t>
      </w:r>
    </w:p>
    <w:p w14:paraId="5ACFB30E" w14:textId="77777777" w:rsidR="004F17FC" w:rsidRDefault="004F17FC" w:rsidP="001C6B3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528C146" w14:textId="77777777" w:rsidR="001C6B3B" w:rsidRDefault="001C6B3B" w:rsidP="0069265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45F0832" wp14:editId="25CC0F00">
            <wp:extent cx="4523740" cy="3493770"/>
            <wp:effectExtent l="0" t="0" r="0" b="0"/>
            <wp:docPr id="9524295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42953" name="图片 14"/>
                    <pic:cNvPicPr>
                      <a:picLocks noChangeAspect="1" noChangeArrowheads="1"/>
                    </pic:cNvPicPr>
                  </pic:nvPicPr>
                  <pic:blipFill>
                    <a:blip r:embed="rId1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2" t="10304" r="10596" b="3201"/>
                    <a:stretch>
                      <a:fillRect/>
                    </a:stretch>
                  </pic:blipFill>
                  <pic:spPr>
                    <a:xfrm>
                      <a:off x="0" y="0"/>
                      <a:ext cx="4524917" cy="349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B5E3E" w14:textId="6B9D005E" w:rsidR="001C6B3B" w:rsidRPr="00317AAC" w:rsidRDefault="00CD3D16" w:rsidP="00706867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Figure </w:t>
      </w:r>
      <w:r w:rsidR="001C6B3B" w:rsidRPr="00317AAC">
        <w:rPr>
          <w:rFonts w:ascii="Times New Roman" w:hAnsi="Times New Roman" w:cs="Times New Roman"/>
          <w:szCs w:val="21"/>
        </w:rPr>
        <w:t>S1</w:t>
      </w:r>
      <w:r w:rsidR="001C6B3B" w:rsidRPr="00317AAC">
        <w:rPr>
          <w:rFonts w:ascii="Times New Roman" w:hAnsi="Times New Roman" w:cs="Times New Roman" w:hint="eastAsia"/>
          <w:szCs w:val="21"/>
        </w:rPr>
        <w:t>2</w:t>
      </w:r>
      <w:r w:rsidR="001C6B3B" w:rsidRPr="00317AAC">
        <w:rPr>
          <w:rFonts w:ascii="Times New Roman" w:hAnsi="Times New Roman" w:cs="Times New Roman"/>
          <w:szCs w:val="21"/>
        </w:rPr>
        <w:t xml:space="preserve"> The fluorescent spectrum of HPF with Rh-PTZ NPs (</w:t>
      </w:r>
      <w:r w:rsidR="001C6B3B" w:rsidRPr="00317AAC">
        <w:rPr>
          <w:rFonts w:ascii="Times New Roman" w:hAnsi="Times New Roman" w:cs="Times New Roman" w:hint="eastAsia"/>
          <w:szCs w:val="21"/>
        </w:rPr>
        <w:t>10</w:t>
      </w:r>
      <w:r w:rsidR="001C6B3B" w:rsidRPr="00317AAC">
        <w:rPr>
          <w:rFonts w:ascii="Symbol" w:hAnsi="Symbol" w:cs="Times New Roman" w:hint="eastAsia"/>
          <w:szCs w:val="21"/>
        </w:rPr>
        <w:t>m</w:t>
      </w:r>
      <w:r w:rsidR="001C6B3B" w:rsidRPr="00317AAC">
        <w:rPr>
          <w:rFonts w:ascii="Times New Roman" w:hAnsi="Times New Roman" w:cs="Times New Roman"/>
          <w:szCs w:val="21"/>
        </w:rPr>
        <w:t>M) after LED white light irradiation (</w:t>
      </w:r>
      <w:r w:rsidR="001C6B3B" w:rsidRPr="00317AAC">
        <w:rPr>
          <w:rFonts w:ascii="Times New Roman" w:hAnsi="Times New Roman" w:cs="Times New Roman" w:hint="eastAsia"/>
          <w:szCs w:val="21"/>
        </w:rPr>
        <w:t>8</w:t>
      </w:r>
      <w:r w:rsidR="001C6B3B" w:rsidRPr="00317AAC">
        <w:rPr>
          <w:rFonts w:ascii="Times New Roman" w:hAnsi="Times New Roman" w:cs="Times New Roman"/>
          <w:szCs w:val="21"/>
        </w:rPr>
        <w:t>0mW/cm</w:t>
      </w:r>
      <w:r w:rsidR="001C6B3B" w:rsidRPr="00317AAC">
        <w:rPr>
          <w:rFonts w:ascii="Times New Roman" w:hAnsi="Times New Roman" w:cs="Times New Roman"/>
          <w:szCs w:val="21"/>
          <w:vertAlign w:val="superscript"/>
        </w:rPr>
        <w:t>2</w:t>
      </w:r>
      <w:r w:rsidR="001C6B3B" w:rsidRPr="00317AAC">
        <w:rPr>
          <w:rFonts w:ascii="Times New Roman" w:hAnsi="Times New Roman" w:cs="Times New Roman"/>
          <w:szCs w:val="21"/>
        </w:rPr>
        <w:t>) under normal condition</w:t>
      </w:r>
    </w:p>
    <w:p w14:paraId="08AB32C4" w14:textId="77777777" w:rsidR="001C6B3B" w:rsidRDefault="001C6B3B" w:rsidP="001C6B3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AC72C32" w14:textId="77777777" w:rsidR="001C6B3B" w:rsidRDefault="001C6B3B" w:rsidP="004F17F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9311B2" wp14:editId="331ACF4D">
            <wp:extent cx="4237355" cy="3561715"/>
            <wp:effectExtent l="0" t="0" r="0" b="635"/>
            <wp:docPr id="1817441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4412" name="图片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7" t="8445" r="12654" b="3363"/>
                    <a:stretch>
                      <a:fillRect/>
                    </a:stretch>
                  </pic:blipFill>
                  <pic:spPr>
                    <a:xfrm>
                      <a:off x="0" y="0"/>
                      <a:ext cx="4238944" cy="356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74D56" w14:textId="5C2D5DE6" w:rsidR="001C6B3B" w:rsidRPr="00317AAC" w:rsidRDefault="00CD3D16" w:rsidP="00706867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Figure </w:t>
      </w:r>
      <w:r w:rsidR="001C6B3B" w:rsidRPr="00317AAC">
        <w:rPr>
          <w:rFonts w:ascii="Times New Roman" w:hAnsi="Times New Roman" w:cs="Times New Roman"/>
          <w:szCs w:val="21"/>
        </w:rPr>
        <w:t>S1</w:t>
      </w:r>
      <w:r w:rsidR="001C6B3B" w:rsidRPr="00317AAC">
        <w:rPr>
          <w:rFonts w:ascii="Times New Roman" w:hAnsi="Times New Roman" w:cs="Times New Roman" w:hint="eastAsia"/>
          <w:szCs w:val="21"/>
        </w:rPr>
        <w:t>3</w:t>
      </w:r>
      <w:r w:rsidR="001C6B3B" w:rsidRPr="00317AAC">
        <w:rPr>
          <w:rFonts w:ascii="Times New Roman" w:hAnsi="Times New Roman" w:cs="Times New Roman"/>
          <w:szCs w:val="21"/>
        </w:rPr>
        <w:t xml:space="preserve"> The UV spectrum of TMB with Rh-PTZ NPs (</w:t>
      </w:r>
      <w:r w:rsidR="001C6B3B" w:rsidRPr="00317AAC">
        <w:rPr>
          <w:rFonts w:ascii="Times New Roman" w:hAnsi="Times New Roman" w:cs="Times New Roman" w:hint="eastAsia"/>
          <w:szCs w:val="21"/>
        </w:rPr>
        <w:t>10</w:t>
      </w:r>
      <w:r w:rsidR="001C6B3B" w:rsidRPr="00317AAC">
        <w:rPr>
          <w:rFonts w:ascii="Symbol" w:hAnsi="Symbol" w:cs="Times New Roman" w:hint="eastAsia"/>
          <w:szCs w:val="21"/>
        </w:rPr>
        <w:t>m</w:t>
      </w:r>
      <w:r w:rsidR="001C6B3B" w:rsidRPr="00317AAC">
        <w:rPr>
          <w:rFonts w:ascii="Times New Roman" w:hAnsi="Times New Roman" w:cs="Times New Roman"/>
          <w:szCs w:val="21"/>
        </w:rPr>
        <w:t>M) after LED white light irradiation (</w:t>
      </w:r>
      <w:r w:rsidR="001C6B3B" w:rsidRPr="00317AAC">
        <w:rPr>
          <w:rFonts w:ascii="Times New Roman" w:hAnsi="Times New Roman" w:cs="Times New Roman" w:hint="eastAsia"/>
          <w:szCs w:val="21"/>
        </w:rPr>
        <w:t>8</w:t>
      </w:r>
      <w:r w:rsidR="001C6B3B" w:rsidRPr="00317AAC">
        <w:rPr>
          <w:rFonts w:ascii="Times New Roman" w:hAnsi="Times New Roman" w:cs="Times New Roman"/>
          <w:szCs w:val="21"/>
        </w:rPr>
        <w:t>0mW/cm</w:t>
      </w:r>
      <w:r w:rsidR="001C6B3B" w:rsidRPr="00317AAC">
        <w:rPr>
          <w:rFonts w:ascii="Times New Roman" w:hAnsi="Times New Roman" w:cs="Times New Roman"/>
          <w:szCs w:val="21"/>
          <w:vertAlign w:val="superscript"/>
        </w:rPr>
        <w:t>2</w:t>
      </w:r>
      <w:r w:rsidR="001C6B3B" w:rsidRPr="00317AAC">
        <w:rPr>
          <w:rFonts w:ascii="Times New Roman" w:hAnsi="Times New Roman" w:cs="Times New Roman"/>
          <w:szCs w:val="21"/>
        </w:rPr>
        <w:t>) under normal condition</w:t>
      </w:r>
    </w:p>
    <w:p w14:paraId="6B5EA78B" w14:textId="77777777" w:rsidR="001C6B3B" w:rsidRPr="009A4A0F" w:rsidRDefault="001C6B3B" w:rsidP="001C6B3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94E6E64" w14:textId="77777777" w:rsidR="001C6B3B" w:rsidRPr="009A4A0F" w:rsidRDefault="001C6B3B" w:rsidP="001C6B3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0EDC593" w14:textId="77777777" w:rsidR="001C6B3B" w:rsidRDefault="001C6B3B" w:rsidP="004F17F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68F9D8F" wp14:editId="4751BCFD">
            <wp:extent cx="4476115" cy="3472815"/>
            <wp:effectExtent l="0" t="0" r="635" b="0"/>
            <wp:docPr id="20671080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10800" name="图片 13"/>
                    <pic:cNvPicPr>
                      <a:picLocks noChangeAspect="1" noChangeArrowheads="1"/>
                    </pic:cNvPicPr>
                  </pic:nvPicPr>
                  <pic:blipFill>
                    <a:blip r:embed="rId2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0" t="10643" r="10700" b="3336"/>
                    <a:stretch>
                      <a:fillRect/>
                    </a:stretch>
                  </pic:blipFill>
                  <pic:spPr>
                    <a:xfrm>
                      <a:off x="0" y="0"/>
                      <a:ext cx="4477904" cy="347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16AAC" w14:textId="425A092A" w:rsidR="001C6B3B" w:rsidRPr="00317AAC" w:rsidRDefault="00CD3D16" w:rsidP="00706867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Figure </w:t>
      </w:r>
      <w:r w:rsidR="001C6B3B" w:rsidRPr="00317AAC">
        <w:rPr>
          <w:rFonts w:ascii="Times New Roman" w:hAnsi="Times New Roman" w:cs="Times New Roman"/>
          <w:szCs w:val="21"/>
        </w:rPr>
        <w:t>S1</w:t>
      </w:r>
      <w:r w:rsidR="001C6B3B" w:rsidRPr="00317AAC">
        <w:rPr>
          <w:rFonts w:ascii="Times New Roman" w:hAnsi="Times New Roman" w:cs="Times New Roman" w:hint="eastAsia"/>
          <w:szCs w:val="21"/>
        </w:rPr>
        <w:t>4</w:t>
      </w:r>
      <w:r w:rsidR="001C6B3B" w:rsidRPr="00317AAC">
        <w:rPr>
          <w:rFonts w:ascii="Times New Roman" w:hAnsi="Times New Roman" w:cs="Times New Roman"/>
          <w:szCs w:val="21"/>
        </w:rPr>
        <w:t xml:space="preserve"> The fluorescent spectrum of DHR123 with Rh-PTZ NPs (</w:t>
      </w:r>
      <w:r w:rsidR="001C6B3B" w:rsidRPr="00317AAC">
        <w:rPr>
          <w:rFonts w:ascii="Times New Roman" w:hAnsi="Times New Roman" w:cs="Times New Roman" w:hint="eastAsia"/>
          <w:szCs w:val="21"/>
        </w:rPr>
        <w:t>10</w:t>
      </w:r>
      <w:r w:rsidR="001C6B3B" w:rsidRPr="00317AAC">
        <w:rPr>
          <w:rFonts w:ascii="Symbol" w:hAnsi="Symbol" w:cs="Times New Roman" w:hint="eastAsia"/>
          <w:szCs w:val="21"/>
        </w:rPr>
        <w:t>m</w:t>
      </w:r>
      <w:r w:rsidR="001C6B3B" w:rsidRPr="00317AAC">
        <w:rPr>
          <w:rFonts w:ascii="Times New Roman" w:hAnsi="Times New Roman" w:cs="Times New Roman"/>
          <w:szCs w:val="21"/>
        </w:rPr>
        <w:t>M) after LED white light irradiation (</w:t>
      </w:r>
      <w:r w:rsidR="001C6B3B" w:rsidRPr="00317AAC">
        <w:rPr>
          <w:rFonts w:ascii="Times New Roman" w:hAnsi="Times New Roman" w:cs="Times New Roman" w:hint="eastAsia"/>
          <w:szCs w:val="21"/>
        </w:rPr>
        <w:t>8</w:t>
      </w:r>
      <w:r w:rsidR="001C6B3B" w:rsidRPr="00317AAC">
        <w:rPr>
          <w:rFonts w:ascii="Times New Roman" w:hAnsi="Times New Roman" w:cs="Times New Roman"/>
          <w:szCs w:val="21"/>
        </w:rPr>
        <w:t>0mW/cm</w:t>
      </w:r>
      <w:r w:rsidR="001C6B3B" w:rsidRPr="00317AAC">
        <w:rPr>
          <w:rFonts w:ascii="Times New Roman" w:hAnsi="Times New Roman" w:cs="Times New Roman"/>
          <w:szCs w:val="21"/>
          <w:vertAlign w:val="superscript"/>
        </w:rPr>
        <w:t>2</w:t>
      </w:r>
      <w:r w:rsidR="001C6B3B" w:rsidRPr="00317AAC">
        <w:rPr>
          <w:rFonts w:ascii="Times New Roman" w:hAnsi="Times New Roman" w:cs="Times New Roman"/>
          <w:szCs w:val="21"/>
        </w:rPr>
        <w:t>) under hypoxia condition</w:t>
      </w:r>
    </w:p>
    <w:p w14:paraId="1CF5A0F9" w14:textId="77777777" w:rsidR="00483A83" w:rsidRDefault="00483A83" w:rsidP="001C6B3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3263342" w14:textId="77777777" w:rsidR="001C6B3B" w:rsidRDefault="001C6B3B" w:rsidP="004F17F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DAC058" wp14:editId="65A35DC8">
            <wp:extent cx="4591685" cy="3548380"/>
            <wp:effectExtent l="0" t="0" r="0" b="0"/>
            <wp:docPr id="83406490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064908" name="图片 15"/>
                    <pic:cNvPicPr>
                      <a:picLocks noChangeAspect="1" noChangeArrowheads="1"/>
                    </pic:cNvPicPr>
                  </pic:nvPicPr>
                  <pic:blipFill>
                    <a:blip r:embed="rId2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0" t="8952" r="10857" b="3191"/>
                    <a:stretch>
                      <a:fillRect/>
                    </a:stretch>
                  </pic:blipFill>
                  <pic:spPr>
                    <a:xfrm>
                      <a:off x="0" y="0"/>
                      <a:ext cx="4593063" cy="354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93EAD" w14:textId="0E71EE6F" w:rsidR="001C6B3B" w:rsidRPr="00317AAC" w:rsidRDefault="00CD3D16" w:rsidP="00706867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Figure </w:t>
      </w:r>
      <w:r w:rsidR="001C6B3B" w:rsidRPr="00317AAC">
        <w:rPr>
          <w:rFonts w:ascii="Times New Roman" w:hAnsi="Times New Roman" w:cs="Times New Roman"/>
          <w:szCs w:val="21"/>
        </w:rPr>
        <w:t>S1</w:t>
      </w:r>
      <w:r w:rsidR="001C6B3B" w:rsidRPr="00317AAC">
        <w:rPr>
          <w:rFonts w:ascii="Times New Roman" w:hAnsi="Times New Roman" w:cs="Times New Roman" w:hint="eastAsia"/>
          <w:szCs w:val="21"/>
        </w:rPr>
        <w:t>5</w:t>
      </w:r>
      <w:r w:rsidR="001C6B3B" w:rsidRPr="00317AAC">
        <w:rPr>
          <w:rFonts w:ascii="Times New Roman" w:hAnsi="Times New Roman" w:cs="Times New Roman"/>
          <w:szCs w:val="21"/>
        </w:rPr>
        <w:t xml:space="preserve"> The fluorescent spectrum of HPF with Rh-PTZ NPs (</w:t>
      </w:r>
      <w:r w:rsidR="001C6B3B" w:rsidRPr="00317AAC">
        <w:rPr>
          <w:rFonts w:ascii="Times New Roman" w:hAnsi="Times New Roman" w:cs="Times New Roman" w:hint="eastAsia"/>
          <w:szCs w:val="21"/>
        </w:rPr>
        <w:t>10</w:t>
      </w:r>
      <w:r w:rsidR="001C6B3B" w:rsidRPr="00317AAC">
        <w:rPr>
          <w:rFonts w:ascii="Symbol" w:hAnsi="Symbol" w:cs="Times New Roman" w:hint="eastAsia"/>
          <w:szCs w:val="21"/>
        </w:rPr>
        <w:t>m</w:t>
      </w:r>
      <w:r w:rsidR="001C6B3B" w:rsidRPr="00317AAC">
        <w:rPr>
          <w:rFonts w:ascii="Times New Roman" w:hAnsi="Times New Roman" w:cs="Times New Roman"/>
          <w:szCs w:val="21"/>
        </w:rPr>
        <w:t>M) after LED white light irradiation (</w:t>
      </w:r>
      <w:r w:rsidR="001C6B3B" w:rsidRPr="00317AAC">
        <w:rPr>
          <w:rFonts w:ascii="Times New Roman" w:hAnsi="Times New Roman" w:cs="Times New Roman" w:hint="eastAsia"/>
          <w:szCs w:val="21"/>
        </w:rPr>
        <w:t>8</w:t>
      </w:r>
      <w:r w:rsidR="001C6B3B" w:rsidRPr="00317AAC">
        <w:rPr>
          <w:rFonts w:ascii="Times New Roman" w:hAnsi="Times New Roman" w:cs="Times New Roman"/>
          <w:szCs w:val="21"/>
        </w:rPr>
        <w:t>0mW/cm</w:t>
      </w:r>
      <w:r w:rsidR="001C6B3B" w:rsidRPr="00317AAC">
        <w:rPr>
          <w:rFonts w:ascii="Times New Roman" w:hAnsi="Times New Roman" w:cs="Times New Roman"/>
          <w:szCs w:val="21"/>
          <w:vertAlign w:val="superscript"/>
        </w:rPr>
        <w:t>2</w:t>
      </w:r>
      <w:r w:rsidR="001C6B3B" w:rsidRPr="00317AAC">
        <w:rPr>
          <w:rFonts w:ascii="Times New Roman" w:hAnsi="Times New Roman" w:cs="Times New Roman"/>
          <w:szCs w:val="21"/>
        </w:rPr>
        <w:t>) under hypoxia condition</w:t>
      </w:r>
    </w:p>
    <w:p w14:paraId="2B362234" w14:textId="77777777" w:rsidR="001C6B3B" w:rsidRDefault="001C6B3B" w:rsidP="001C6B3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6CAF6F0" w14:textId="77777777" w:rsidR="001C6B3B" w:rsidRDefault="001C6B3B" w:rsidP="001C6B3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3702B0E" w14:textId="77777777" w:rsidR="001C6B3B" w:rsidRDefault="001C6B3B" w:rsidP="004F17F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7CAB5AA" wp14:editId="36A822FC">
            <wp:extent cx="5267960" cy="1637665"/>
            <wp:effectExtent l="0" t="0" r="8890" b="635"/>
            <wp:docPr id="48255330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553301" name="图片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09812" w14:textId="5578CAB2" w:rsidR="001C6B3B" w:rsidRPr="00317AAC" w:rsidRDefault="00CD3D16" w:rsidP="00706867">
      <w:pPr>
        <w:rPr>
          <w:rFonts w:ascii="Times New Roman" w:eastAsia="TimesTenLTStd-Roman" w:hAnsi="Times New Roman" w:cs="Times New Roman"/>
          <w:kern w:val="0"/>
          <w:szCs w:val="21"/>
        </w:rPr>
      </w:pPr>
      <w:r>
        <w:rPr>
          <w:rFonts w:ascii="Times New Roman" w:hAnsi="Times New Roman" w:cs="Times New Roman"/>
          <w:szCs w:val="21"/>
        </w:rPr>
        <w:t xml:space="preserve">Figure </w:t>
      </w:r>
      <w:r w:rsidR="001C6B3B" w:rsidRPr="00317AAC">
        <w:rPr>
          <w:rFonts w:ascii="Times New Roman" w:hAnsi="Times New Roman" w:cs="Times New Roman"/>
          <w:szCs w:val="21"/>
        </w:rPr>
        <w:t>S1</w:t>
      </w:r>
      <w:r w:rsidR="001C6B3B" w:rsidRPr="00317AAC">
        <w:rPr>
          <w:rFonts w:ascii="Times New Roman" w:hAnsi="Times New Roman" w:cs="Times New Roman" w:hint="eastAsia"/>
          <w:szCs w:val="21"/>
        </w:rPr>
        <w:t>6</w:t>
      </w:r>
      <w:r w:rsidR="001C6B3B" w:rsidRPr="00317AAC">
        <w:rPr>
          <w:rFonts w:ascii="Times New Roman" w:hAnsi="Times New Roman" w:cs="Times New Roman"/>
          <w:szCs w:val="21"/>
        </w:rPr>
        <w:t xml:space="preserve"> </w:t>
      </w:r>
      <w:r w:rsidR="001C6B3B" w:rsidRPr="00317AAC">
        <w:rPr>
          <w:rFonts w:ascii="Times New Roman" w:eastAsia="TimesTenLTStd-Roman" w:hAnsi="Times New Roman" w:cs="Times New Roman"/>
          <w:kern w:val="0"/>
          <w:szCs w:val="21"/>
        </w:rPr>
        <w:t xml:space="preserve">(A) The NIR fluorescent imaging of mouse after iv injection of </w:t>
      </w:r>
      <w:r w:rsidR="001C6B3B" w:rsidRPr="00317AAC">
        <w:rPr>
          <w:rFonts w:ascii="Times New Roman" w:hAnsi="Times New Roman" w:cs="Times New Roman"/>
          <w:szCs w:val="21"/>
        </w:rPr>
        <w:t>Rh-PTZ NPs (</w:t>
      </w:r>
      <w:r w:rsidR="001C6B3B" w:rsidRPr="00317AAC">
        <w:rPr>
          <w:rFonts w:ascii="Times New Roman" w:hAnsi="Times New Roman" w:cs="Times New Roman" w:hint="eastAsia"/>
          <w:szCs w:val="21"/>
        </w:rPr>
        <w:t>100</w:t>
      </w:r>
      <w:r w:rsidR="001C6B3B" w:rsidRPr="00317AAC">
        <w:rPr>
          <w:rFonts w:ascii="Symbol" w:hAnsi="Symbol" w:cs="Times New Roman" w:hint="eastAsia"/>
          <w:szCs w:val="21"/>
        </w:rPr>
        <w:t>m</w:t>
      </w:r>
      <w:r w:rsidR="001C6B3B" w:rsidRPr="00317AAC">
        <w:rPr>
          <w:rFonts w:ascii="Times New Roman" w:hAnsi="Times New Roman" w:cs="Times New Roman"/>
          <w:szCs w:val="21"/>
        </w:rPr>
        <w:t>M)</w:t>
      </w:r>
      <w:r w:rsidR="001C6B3B" w:rsidRPr="00317AAC">
        <w:rPr>
          <w:rFonts w:ascii="Times New Roman" w:eastAsia="TimesTenLTStd-Roman" w:hAnsi="Times New Roman" w:cs="Times New Roman"/>
          <w:kern w:val="0"/>
          <w:szCs w:val="21"/>
        </w:rPr>
        <w:t xml:space="preserve">. (B) The fluorescent intensity of tumor area after iv injection of </w:t>
      </w:r>
      <w:r w:rsidR="001C6B3B" w:rsidRPr="00317AAC">
        <w:rPr>
          <w:rFonts w:ascii="Times New Roman" w:hAnsi="Times New Roman" w:cs="Times New Roman"/>
          <w:szCs w:val="21"/>
        </w:rPr>
        <w:t>Rh-PTZ NPs (</w:t>
      </w:r>
      <w:r w:rsidR="001C6B3B" w:rsidRPr="00317AAC">
        <w:rPr>
          <w:rFonts w:ascii="Times New Roman" w:hAnsi="Times New Roman" w:cs="Times New Roman" w:hint="eastAsia"/>
          <w:szCs w:val="21"/>
        </w:rPr>
        <w:t>100</w:t>
      </w:r>
      <w:r w:rsidR="001C6B3B" w:rsidRPr="00317AAC">
        <w:rPr>
          <w:rFonts w:ascii="Symbol" w:hAnsi="Symbol" w:cs="Times New Roman" w:hint="eastAsia"/>
          <w:szCs w:val="21"/>
        </w:rPr>
        <w:t>m</w:t>
      </w:r>
      <w:r w:rsidR="001C6B3B" w:rsidRPr="00317AAC">
        <w:rPr>
          <w:rFonts w:ascii="Times New Roman" w:hAnsi="Times New Roman" w:cs="Times New Roman"/>
          <w:szCs w:val="21"/>
        </w:rPr>
        <w:t>M)</w:t>
      </w:r>
      <w:r w:rsidR="001C6B3B" w:rsidRPr="00317AAC">
        <w:rPr>
          <w:rFonts w:ascii="Times New Roman" w:eastAsia="TimesTenLTStd-Roman" w:hAnsi="Times New Roman" w:cs="Times New Roman"/>
          <w:kern w:val="0"/>
          <w:szCs w:val="21"/>
        </w:rPr>
        <w:t>.</w:t>
      </w:r>
    </w:p>
    <w:p w14:paraId="0046B82B" w14:textId="77777777" w:rsidR="001C6B3B" w:rsidRDefault="001C6B3B" w:rsidP="001C6B3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41403FE" w14:textId="77777777" w:rsidR="001C6B3B" w:rsidRDefault="001C6B3B" w:rsidP="004F17F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52EA7F" wp14:editId="4ADB99AD">
            <wp:extent cx="5274945" cy="1712595"/>
            <wp:effectExtent l="0" t="0" r="1905" b="1905"/>
            <wp:docPr id="22581678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816781" name="图片 9"/>
                    <pic:cNvPicPr>
                      <a:picLocks noChangeAspect="1" noChangeArrowheads="1"/>
                    </pic:cNvPicPr>
                  </pic:nvPicPr>
                  <pic:blipFill>
                    <a:blip r:embed="rId2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9EDDB" w14:textId="56F09C2B" w:rsidR="001C6B3B" w:rsidRPr="00317AAC" w:rsidRDefault="00CD3D16" w:rsidP="001C6B3B">
      <w:pPr>
        <w:spacing w:line="360" w:lineRule="auto"/>
        <w:rPr>
          <w:rFonts w:ascii="Times New Roman" w:eastAsia="TimesTenLTStd-Roman" w:hAnsi="Times New Roman" w:cs="Times New Roman"/>
          <w:kern w:val="0"/>
          <w:szCs w:val="21"/>
        </w:rPr>
      </w:pPr>
      <w:r>
        <w:rPr>
          <w:rFonts w:ascii="Times New Roman" w:hAnsi="Times New Roman" w:cs="Times New Roman"/>
          <w:szCs w:val="21"/>
        </w:rPr>
        <w:t xml:space="preserve">Figure </w:t>
      </w:r>
      <w:r w:rsidR="001C6B3B" w:rsidRPr="00317AAC">
        <w:rPr>
          <w:rFonts w:ascii="Times New Roman" w:hAnsi="Times New Roman" w:cs="Times New Roman"/>
          <w:szCs w:val="21"/>
        </w:rPr>
        <w:t>S1</w:t>
      </w:r>
      <w:bookmarkStart w:id="1" w:name="_Hlk169082128"/>
      <w:r w:rsidR="001C6B3B" w:rsidRPr="00317AAC">
        <w:rPr>
          <w:rFonts w:ascii="Times New Roman" w:hAnsi="Times New Roman" w:cs="Times New Roman" w:hint="eastAsia"/>
          <w:szCs w:val="21"/>
        </w:rPr>
        <w:t>7</w:t>
      </w:r>
      <w:r w:rsidR="001C6B3B" w:rsidRPr="00317AAC">
        <w:rPr>
          <w:rFonts w:ascii="Times New Roman" w:eastAsia="TimesTenLTStd-Roman" w:hAnsi="Times New Roman" w:cs="Times New Roman"/>
          <w:kern w:val="0"/>
          <w:szCs w:val="21"/>
        </w:rPr>
        <w:t xml:space="preserve"> (A) The NIR fluorescent imaging of main organs. (B) The fluorescent intensity of main organs.</w:t>
      </w:r>
    </w:p>
    <w:p w14:paraId="6F56D6D4" w14:textId="77777777" w:rsidR="001C6B3B" w:rsidRDefault="001C6B3B" w:rsidP="001C6B3B">
      <w:pPr>
        <w:spacing w:line="360" w:lineRule="auto"/>
        <w:rPr>
          <w:rFonts w:ascii="Times New Roman" w:eastAsia="TimesTenLTStd-Roman" w:hAnsi="Times New Roman" w:cs="Times New Roman"/>
          <w:kern w:val="0"/>
          <w:sz w:val="24"/>
          <w:szCs w:val="24"/>
        </w:rPr>
      </w:pPr>
    </w:p>
    <w:p w14:paraId="717C6EFC" w14:textId="0C9E5775" w:rsidR="001C6B3B" w:rsidRDefault="00C31CD3" w:rsidP="004F17F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CF4417" wp14:editId="7EFBC1A8">
            <wp:extent cx="6186805" cy="1643380"/>
            <wp:effectExtent l="0" t="0" r="4445" b="0"/>
            <wp:docPr id="183735485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AB002" w14:textId="6BD67A8C" w:rsidR="001C6B3B" w:rsidRPr="00317AAC" w:rsidRDefault="00CD3D16" w:rsidP="001C6B3B">
      <w:pPr>
        <w:spacing w:line="360" w:lineRule="auto"/>
        <w:rPr>
          <w:rFonts w:ascii="Times New Roman" w:eastAsia="DengXian" w:hAnsi="Times New Roman" w:cs="Times New Roman"/>
          <w:kern w:val="0"/>
          <w:szCs w:val="21"/>
        </w:rPr>
      </w:pPr>
      <w:r>
        <w:rPr>
          <w:rFonts w:ascii="Times New Roman" w:eastAsia="DengXian" w:hAnsi="Times New Roman" w:cs="Times New Roman"/>
          <w:kern w:val="0"/>
          <w:szCs w:val="21"/>
        </w:rPr>
        <w:t xml:space="preserve">Figure </w:t>
      </w:r>
      <w:r w:rsidR="001C6B3B" w:rsidRPr="00317AAC">
        <w:rPr>
          <w:rFonts w:ascii="Times New Roman" w:eastAsia="DengXian" w:hAnsi="Times New Roman" w:cs="Times New Roman"/>
          <w:kern w:val="0"/>
          <w:szCs w:val="21"/>
        </w:rPr>
        <w:t>S</w:t>
      </w:r>
      <w:r w:rsidR="001C6B3B" w:rsidRPr="00317AAC">
        <w:rPr>
          <w:rFonts w:ascii="Times New Roman" w:eastAsia="DengXian" w:hAnsi="Times New Roman" w:cs="Times New Roman" w:hint="eastAsia"/>
          <w:kern w:val="0"/>
          <w:szCs w:val="21"/>
        </w:rPr>
        <w:t>18</w:t>
      </w:r>
      <w:r w:rsidR="001C6B3B" w:rsidRPr="00317AAC">
        <w:rPr>
          <w:rFonts w:ascii="Times New Roman" w:eastAsia="DengXian" w:hAnsi="Times New Roman" w:cs="Times New Roman"/>
          <w:kern w:val="0"/>
          <w:szCs w:val="21"/>
        </w:rPr>
        <w:t xml:space="preserve"> </w:t>
      </w:r>
      <w:r w:rsidR="001C6B3B" w:rsidRPr="00317AAC">
        <w:rPr>
          <w:rFonts w:ascii="Times New Roman" w:hAnsi="Times New Roman" w:cs="Times New Roman"/>
          <w:szCs w:val="21"/>
        </w:rPr>
        <w:t>The ROS generation of tumor tissues after different treatments</w:t>
      </w:r>
      <w:r w:rsidR="00187AE2">
        <w:rPr>
          <w:rFonts w:ascii="Times New Roman" w:hAnsi="Times New Roman" w:cs="Times New Roman" w:hint="eastAsia"/>
          <w:szCs w:val="21"/>
        </w:rPr>
        <w:t xml:space="preserve">, </w:t>
      </w:r>
      <w:r w:rsidR="00187AE2" w:rsidRPr="00187AE2">
        <w:rPr>
          <w:rFonts w:ascii="Times New Roman" w:hAnsi="Times New Roman" w:cs="Times New Roman" w:hint="eastAsia"/>
          <w:color w:val="FF0000"/>
          <w:szCs w:val="21"/>
        </w:rPr>
        <w:t xml:space="preserve">the scale bar = 50 </w:t>
      </w:r>
      <w:r w:rsidR="00187AE2" w:rsidRPr="00187AE2">
        <w:rPr>
          <w:rFonts w:ascii="Symbol" w:hAnsi="Symbol" w:cs="Times New Roman"/>
          <w:color w:val="FF0000"/>
          <w:szCs w:val="21"/>
        </w:rPr>
        <w:t>m</w:t>
      </w:r>
      <w:r w:rsidR="00187AE2" w:rsidRPr="00187AE2">
        <w:rPr>
          <w:rFonts w:ascii="Times New Roman" w:hAnsi="Times New Roman" w:cs="Times New Roman" w:hint="eastAsia"/>
          <w:color w:val="FF0000"/>
          <w:szCs w:val="21"/>
        </w:rPr>
        <w:t>M</w:t>
      </w:r>
      <w:r w:rsidR="001C6B3B" w:rsidRPr="00317AAC">
        <w:rPr>
          <w:rFonts w:ascii="Times New Roman" w:hAnsi="Times New Roman" w:cs="Times New Roman"/>
          <w:szCs w:val="21"/>
        </w:rPr>
        <w:t>.</w:t>
      </w:r>
    </w:p>
    <w:p w14:paraId="0DFF1D50" w14:textId="77777777" w:rsidR="001C6B3B" w:rsidRPr="00E272D7" w:rsidRDefault="001C6B3B" w:rsidP="001C6B3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F143EB6" w14:textId="200B348D" w:rsidR="001C6B3B" w:rsidRDefault="006E5847" w:rsidP="004F17F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CF44C30" wp14:editId="3E784C2F">
            <wp:extent cx="6186805" cy="1643380"/>
            <wp:effectExtent l="0" t="0" r="4445" b="0"/>
            <wp:docPr id="534220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68BE2" w14:textId="42D73D89" w:rsidR="001C6B3B" w:rsidRPr="00317AAC" w:rsidRDefault="00CD3D16" w:rsidP="001C6B3B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Figure </w:t>
      </w:r>
      <w:r w:rsidR="001C6B3B" w:rsidRPr="00317AAC">
        <w:rPr>
          <w:rFonts w:ascii="Times New Roman" w:hAnsi="Times New Roman" w:cs="Times New Roman"/>
          <w:szCs w:val="21"/>
        </w:rPr>
        <w:t>S</w:t>
      </w:r>
      <w:r w:rsidR="001C6B3B" w:rsidRPr="00317AAC">
        <w:rPr>
          <w:rFonts w:ascii="Times New Roman" w:hAnsi="Times New Roman" w:cs="Times New Roman" w:hint="eastAsia"/>
          <w:szCs w:val="21"/>
        </w:rPr>
        <w:t>19</w:t>
      </w:r>
      <w:r w:rsidR="001C6B3B" w:rsidRPr="00317AAC">
        <w:rPr>
          <w:rFonts w:ascii="Times New Roman" w:hAnsi="Times New Roman" w:cs="Times New Roman"/>
          <w:szCs w:val="21"/>
        </w:rPr>
        <w:t xml:space="preserve"> The H&amp;E staining of tumor tissues after different </w:t>
      </w:r>
      <w:r w:rsidR="001C6B3B" w:rsidRPr="00FC5DE3">
        <w:rPr>
          <w:rFonts w:ascii="Times New Roman" w:hAnsi="Times New Roman" w:cs="Times New Roman"/>
          <w:szCs w:val="21"/>
        </w:rPr>
        <w:t>treatments</w:t>
      </w:r>
      <w:r w:rsidR="00012601" w:rsidRPr="00FC5DE3">
        <w:rPr>
          <w:rFonts w:ascii="Times New Roman" w:hAnsi="Times New Roman" w:cs="Times New Roman" w:hint="eastAsia"/>
          <w:szCs w:val="21"/>
        </w:rPr>
        <w:t xml:space="preserve">, the scale bar = 50 </w:t>
      </w:r>
      <w:r w:rsidR="00012601" w:rsidRPr="00FC5DE3">
        <w:rPr>
          <w:rFonts w:ascii="Symbol" w:hAnsi="Symbol" w:cs="Times New Roman"/>
          <w:szCs w:val="21"/>
        </w:rPr>
        <w:t>m</w:t>
      </w:r>
      <w:r w:rsidR="00012601" w:rsidRPr="00FC5DE3">
        <w:rPr>
          <w:rFonts w:ascii="Times New Roman" w:hAnsi="Times New Roman" w:cs="Times New Roman" w:hint="eastAsia"/>
          <w:szCs w:val="21"/>
        </w:rPr>
        <w:t>M</w:t>
      </w:r>
      <w:r w:rsidR="001C6B3B" w:rsidRPr="00FC5DE3">
        <w:rPr>
          <w:rFonts w:ascii="Times New Roman" w:hAnsi="Times New Roman" w:cs="Times New Roman"/>
          <w:szCs w:val="21"/>
        </w:rPr>
        <w:t xml:space="preserve"> </w:t>
      </w:r>
    </w:p>
    <w:p w14:paraId="742126AE" w14:textId="77777777" w:rsidR="001C6B3B" w:rsidRPr="00E272D7" w:rsidRDefault="001C6B3B" w:rsidP="001C6B3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bookmarkEnd w:id="1"/>
    <w:p w14:paraId="36D5C94A" w14:textId="370D26D7" w:rsidR="001C6B3B" w:rsidRDefault="00E904F5" w:rsidP="004F17F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A5E305" wp14:editId="70803ABA">
            <wp:extent cx="6186805" cy="1643380"/>
            <wp:effectExtent l="0" t="0" r="4445" b="0"/>
            <wp:docPr id="110602108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7DAE6" w14:textId="7EF0B6A7" w:rsidR="001C6B3B" w:rsidRPr="00317AAC" w:rsidRDefault="00CD3D16" w:rsidP="001C6B3B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Figure </w:t>
      </w:r>
      <w:r w:rsidR="001C6B3B" w:rsidRPr="00317AAC">
        <w:rPr>
          <w:rFonts w:ascii="Times New Roman" w:hAnsi="Times New Roman" w:cs="Times New Roman"/>
          <w:szCs w:val="21"/>
        </w:rPr>
        <w:t>S</w:t>
      </w:r>
      <w:r w:rsidR="001C6B3B" w:rsidRPr="00317AAC">
        <w:rPr>
          <w:rFonts w:ascii="Times New Roman" w:hAnsi="Times New Roman" w:cs="Times New Roman" w:hint="eastAsia"/>
          <w:szCs w:val="21"/>
        </w:rPr>
        <w:t>20</w:t>
      </w:r>
      <w:r w:rsidR="001C6B3B" w:rsidRPr="00317AAC">
        <w:rPr>
          <w:rFonts w:ascii="Times New Roman" w:hAnsi="Times New Roman" w:cs="Times New Roman"/>
          <w:szCs w:val="21"/>
        </w:rPr>
        <w:t xml:space="preserve"> The tunnel staining of tumor tissues </w:t>
      </w:r>
      <w:r w:rsidR="001C6B3B" w:rsidRPr="00FC5DE3">
        <w:rPr>
          <w:rFonts w:ascii="Times New Roman" w:hAnsi="Times New Roman" w:cs="Times New Roman"/>
          <w:szCs w:val="21"/>
        </w:rPr>
        <w:t>after different treatments</w:t>
      </w:r>
      <w:r w:rsidR="00012601" w:rsidRPr="00FC5DE3">
        <w:rPr>
          <w:rFonts w:ascii="Times New Roman" w:hAnsi="Times New Roman" w:cs="Times New Roman" w:hint="eastAsia"/>
          <w:szCs w:val="21"/>
        </w:rPr>
        <w:t xml:space="preserve">, the scale bar = 50 </w:t>
      </w:r>
      <w:r w:rsidR="00012601" w:rsidRPr="00FC5DE3">
        <w:rPr>
          <w:rFonts w:ascii="Symbol" w:hAnsi="Symbol" w:cs="Times New Roman"/>
          <w:szCs w:val="21"/>
        </w:rPr>
        <w:t>m</w:t>
      </w:r>
      <w:r w:rsidR="00012601" w:rsidRPr="00FC5DE3">
        <w:rPr>
          <w:rFonts w:ascii="Times New Roman" w:hAnsi="Times New Roman" w:cs="Times New Roman" w:hint="eastAsia"/>
          <w:szCs w:val="21"/>
        </w:rPr>
        <w:t>M</w:t>
      </w:r>
    </w:p>
    <w:p w14:paraId="0B1CFB46" w14:textId="77777777" w:rsidR="001C6B3B" w:rsidRDefault="001C6B3B" w:rsidP="001C6B3B">
      <w:pPr>
        <w:spacing w:line="360" w:lineRule="auto"/>
        <w:rPr>
          <w:rFonts w:ascii="Times New Roman" w:eastAsia="DengXian" w:hAnsi="Times New Roman" w:cs="Times New Roman"/>
          <w:kern w:val="0"/>
          <w:sz w:val="24"/>
          <w:szCs w:val="24"/>
        </w:rPr>
      </w:pPr>
    </w:p>
    <w:p w14:paraId="71E0679F" w14:textId="77777777" w:rsidR="001C6B3B" w:rsidRDefault="001C6B3B" w:rsidP="004F17FC">
      <w:pPr>
        <w:spacing w:line="360" w:lineRule="auto"/>
        <w:jc w:val="center"/>
        <w:rPr>
          <w:rFonts w:ascii="Times New Roman" w:eastAsia="DengXian" w:hAnsi="Times New Roman" w:cs="Times New Roman"/>
          <w:kern w:val="0"/>
          <w:sz w:val="24"/>
          <w:szCs w:val="24"/>
        </w:rPr>
      </w:pPr>
      <w:r>
        <w:rPr>
          <w:rFonts w:ascii="Times New Roman" w:eastAsia="DengXi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041DFCC6" wp14:editId="14785521">
            <wp:extent cx="5267960" cy="2552065"/>
            <wp:effectExtent l="0" t="0" r="8890" b="635"/>
            <wp:docPr id="9879742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974222" name="图片 5"/>
                    <pic:cNvPicPr>
                      <a:picLocks noChangeAspect="1" noChangeArrowheads="1"/>
                    </pic:cNvPicPr>
                  </pic:nvPicPr>
                  <pic:blipFill>
                    <a:blip r:embed="rId2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42BA2" w14:textId="5E43868B" w:rsidR="001C6B3B" w:rsidRPr="00317AAC" w:rsidRDefault="00CD3D16" w:rsidP="001C6B3B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eastAsia="DengXian" w:hAnsi="Times New Roman" w:cs="Times New Roman"/>
          <w:kern w:val="0"/>
          <w:szCs w:val="21"/>
        </w:rPr>
        <w:t xml:space="preserve">Figure </w:t>
      </w:r>
      <w:r w:rsidR="001C6B3B" w:rsidRPr="00317AAC">
        <w:rPr>
          <w:rFonts w:ascii="Times New Roman" w:eastAsia="DengXian" w:hAnsi="Times New Roman" w:cs="Times New Roman"/>
          <w:kern w:val="0"/>
          <w:szCs w:val="21"/>
        </w:rPr>
        <w:t>S2</w:t>
      </w:r>
      <w:r w:rsidR="001C6B3B" w:rsidRPr="00317AAC">
        <w:rPr>
          <w:rFonts w:ascii="Times New Roman" w:eastAsia="DengXian" w:hAnsi="Times New Roman" w:cs="Times New Roman" w:hint="eastAsia"/>
          <w:kern w:val="0"/>
          <w:szCs w:val="21"/>
        </w:rPr>
        <w:t>1</w:t>
      </w:r>
      <w:r w:rsidR="001C6B3B" w:rsidRPr="00317AAC">
        <w:rPr>
          <w:rFonts w:ascii="Times New Roman" w:eastAsia="DengXian" w:hAnsi="Times New Roman" w:cs="Times New Roman"/>
          <w:kern w:val="0"/>
          <w:szCs w:val="21"/>
        </w:rPr>
        <w:t xml:space="preserve"> Blood biochemistry parameters of the mice after different </w:t>
      </w:r>
      <w:r w:rsidR="00317AAC">
        <w:rPr>
          <w:rFonts w:ascii="Times New Roman" w:eastAsia="DengXian" w:hAnsi="Times New Roman" w:cs="Times New Roman"/>
          <w:kern w:val="0"/>
          <w:szCs w:val="21"/>
        </w:rPr>
        <w:t>treatments</w:t>
      </w:r>
      <w:r w:rsidR="001C6B3B" w:rsidRPr="00317AAC">
        <w:rPr>
          <w:rFonts w:ascii="Times New Roman" w:eastAsia="DengXian" w:hAnsi="Times New Roman" w:cs="Times New Roman"/>
          <w:kern w:val="0"/>
          <w:szCs w:val="21"/>
        </w:rPr>
        <w:t>.</w:t>
      </w:r>
    </w:p>
    <w:p w14:paraId="5A3ABCD8" w14:textId="77777777" w:rsidR="001C6B3B" w:rsidRDefault="001C6B3B" w:rsidP="001C6B3B"/>
    <w:p w14:paraId="1A6B7FE4" w14:textId="5CD6CF66" w:rsidR="001C6B3B" w:rsidRDefault="00E904F5" w:rsidP="004F17FC">
      <w:pPr>
        <w:jc w:val="center"/>
      </w:pPr>
      <w:r>
        <w:rPr>
          <w:noProof/>
        </w:rPr>
        <w:lastRenderedPageBreak/>
        <w:drawing>
          <wp:inline distT="0" distB="0" distL="0" distR="0" wp14:anchorId="1DCA3677" wp14:editId="0E97CC2B">
            <wp:extent cx="6186805" cy="4533900"/>
            <wp:effectExtent l="0" t="0" r="4445" b="0"/>
            <wp:docPr id="5784064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60401" w14:textId="283E694A" w:rsidR="001C6B3B" w:rsidRPr="00E272D7" w:rsidRDefault="00CD3D16" w:rsidP="001C6B3B">
      <w:pPr>
        <w:rPr>
          <w:rFonts w:ascii="Times New Roman" w:eastAsia="DengXian" w:hAnsi="Times New Roman" w:cs="Times New Roman"/>
          <w:kern w:val="0"/>
          <w:sz w:val="24"/>
          <w:szCs w:val="24"/>
        </w:rPr>
      </w:pPr>
      <w:r>
        <w:rPr>
          <w:rFonts w:ascii="Times New Roman" w:eastAsia="DengXian" w:hAnsi="Times New Roman" w:cs="Times New Roman" w:hint="eastAsia"/>
          <w:kern w:val="0"/>
          <w:sz w:val="24"/>
          <w:szCs w:val="24"/>
        </w:rPr>
        <w:t xml:space="preserve">Figure </w:t>
      </w:r>
      <w:r w:rsidR="001C6B3B" w:rsidRPr="00E272D7">
        <w:rPr>
          <w:rFonts w:ascii="Times New Roman" w:eastAsia="DengXian" w:hAnsi="Times New Roman" w:cs="Times New Roman" w:hint="eastAsia"/>
          <w:kern w:val="0"/>
          <w:sz w:val="24"/>
          <w:szCs w:val="24"/>
        </w:rPr>
        <w:t>S22 The H&amp;E staining of main organ after different treatments</w:t>
      </w:r>
      <w:r w:rsidR="00012601" w:rsidRPr="00FC5DE3">
        <w:rPr>
          <w:rFonts w:ascii="Times New Roman" w:eastAsia="DengXian" w:hAnsi="Times New Roman" w:cs="Times New Roman" w:hint="eastAsia"/>
          <w:kern w:val="0"/>
          <w:sz w:val="24"/>
          <w:szCs w:val="24"/>
        </w:rPr>
        <w:t xml:space="preserve">, </w:t>
      </w:r>
      <w:r w:rsidR="00012601" w:rsidRPr="00FC5DE3">
        <w:rPr>
          <w:rFonts w:ascii="Times New Roman" w:hAnsi="Times New Roman" w:cs="Times New Roman" w:hint="eastAsia"/>
          <w:szCs w:val="21"/>
        </w:rPr>
        <w:t xml:space="preserve">the scale bar = 50 </w:t>
      </w:r>
      <w:r w:rsidR="00012601" w:rsidRPr="00FC5DE3">
        <w:rPr>
          <w:rFonts w:ascii="Symbol" w:hAnsi="Symbol" w:cs="Times New Roman"/>
          <w:szCs w:val="21"/>
        </w:rPr>
        <w:t>m</w:t>
      </w:r>
      <w:r w:rsidR="00012601" w:rsidRPr="00FC5DE3">
        <w:rPr>
          <w:rFonts w:ascii="Times New Roman" w:hAnsi="Times New Roman" w:cs="Times New Roman" w:hint="eastAsia"/>
          <w:szCs w:val="21"/>
        </w:rPr>
        <w:t>M</w:t>
      </w:r>
      <w:r w:rsidR="001C6B3B" w:rsidRPr="00FC5DE3">
        <w:rPr>
          <w:rFonts w:ascii="Times New Roman" w:eastAsia="DengXian" w:hAnsi="Times New Roman" w:cs="Times New Roman" w:hint="eastAsia"/>
          <w:kern w:val="0"/>
          <w:sz w:val="24"/>
          <w:szCs w:val="24"/>
        </w:rPr>
        <w:t>.</w:t>
      </w:r>
    </w:p>
    <w:p w14:paraId="4EA614EF" w14:textId="77777777" w:rsidR="006A6928" w:rsidRPr="001C6B3B" w:rsidRDefault="006A69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1A5C774" w14:textId="11E6CDBB" w:rsidR="005F4D3C" w:rsidRDefault="005F4D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5F4D3C" w:rsidSect="00E5729F">
      <w:footerReference w:type="even" r:id="rId30"/>
      <w:footerReference w:type="default" r:id="rId31"/>
      <w:footerReference w:type="first" r:id="rId3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A366B1" w14:textId="77777777" w:rsidR="00C63B32" w:rsidRDefault="00C63B32" w:rsidP="004F394D">
      <w:r>
        <w:separator/>
      </w:r>
    </w:p>
  </w:endnote>
  <w:endnote w:type="continuationSeparator" w:id="0">
    <w:p w14:paraId="71BE975E" w14:textId="77777777" w:rsidR="00C63B32" w:rsidRDefault="00C63B32" w:rsidP="004F39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TenLTStd-Roman">
    <w:altName w:val="Microsoft YaHei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13EF35" w14:textId="5BFFF1DD" w:rsidR="006D0A05" w:rsidRDefault="006D0A0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4EE8E1F" wp14:editId="2328AC7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830914174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FC6D90" w14:textId="6E03D21A" w:rsidR="006D0A05" w:rsidRPr="006D0A05" w:rsidRDefault="006D0A05" w:rsidP="006D0A05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6D0A05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EE8E1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3.5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" filled="f" stroked="f">
              <v:textbox style="mso-fit-shape-to-text:t" inset="20pt,0,0,15pt">
                <w:txbxContent>
                  <w:p w14:paraId="0BFC6D90" w14:textId="6E03D21A" w:rsidR="006D0A05" w:rsidRPr="006D0A05" w:rsidRDefault="006D0A05" w:rsidP="006D0A05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6D0A05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C913B2" w14:textId="4F692366" w:rsidR="006D0A05" w:rsidRDefault="006D0A0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F7FD3FA" wp14:editId="4C788DB6">
              <wp:simplePos x="683812" y="990732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668528393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519A50E" w14:textId="53DDDF81" w:rsidR="006D0A05" w:rsidRPr="006D0A05" w:rsidRDefault="006D0A05" w:rsidP="006D0A05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6D0A05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7FD3F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163.5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" filled="f" stroked="f">
              <v:textbox style="mso-fit-shape-to-text:t" inset="20pt,0,0,15pt">
                <w:txbxContent>
                  <w:p w14:paraId="5519A50E" w14:textId="53DDDF81" w:rsidR="006D0A05" w:rsidRPr="006D0A05" w:rsidRDefault="006D0A05" w:rsidP="006D0A05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6D0A05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30B0BD" w14:textId="3D775C8E" w:rsidR="006D0A05" w:rsidRDefault="006D0A0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72697C4" wp14:editId="0B3EED99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254886514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6562B6" w14:textId="4888B89B" w:rsidR="006D0A05" w:rsidRPr="006D0A05" w:rsidRDefault="006D0A05" w:rsidP="006D0A05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6D0A05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2697C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3.5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" filled="f" stroked="f">
              <v:textbox style="mso-fit-shape-to-text:t" inset="20pt,0,0,15pt">
                <w:txbxContent>
                  <w:p w14:paraId="2C6562B6" w14:textId="4888B89B" w:rsidR="006D0A05" w:rsidRPr="006D0A05" w:rsidRDefault="006D0A05" w:rsidP="006D0A05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6D0A05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EE6B74" w14:textId="77777777" w:rsidR="00C63B32" w:rsidRDefault="00C63B32" w:rsidP="004F394D">
      <w:r>
        <w:separator/>
      </w:r>
    </w:p>
  </w:footnote>
  <w:footnote w:type="continuationSeparator" w:id="0">
    <w:p w14:paraId="49B06EE1" w14:textId="77777777" w:rsidR="00C63B32" w:rsidRDefault="00C63B32" w:rsidP="004F39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C492F2F"/>
    <w:multiLevelType w:val="hybridMultilevel"/>
    <w:tmpl w:val="D67A8ED4"/>
    <w:lvl w:ilvl="0" w:tplc="567AEB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4337192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DljYzUzMWQ4OWI0YzBkYjYzMDRhZTY5ZjZkYmFmYTgifQ==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Biomaterials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pe00xffh0s59xe5zvp5z5siwf0zps0dr950&quot;&gt;Rh_PTZ&lt;record-ids&gt;&lt;item&gt;1&lt;/item&gt;&lt;item&gt;2&lt;/item&gt;&lt;item&gt;3&lt;/item&gt;&lt;item&gt;4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item&gt;26&lt;/item&gt;&lt;item&gt;27&lt;/item&gt;&lt;item&gt;28&lt;/item&gt;&lt;item&gt;31&lt;/item&gt;&lt;item&gt;32&lt;/item&gt;&lt;item&gt;33&lt;/item&gt;&lt;/record-ids&gt;&lt;/item&gt;&lt;/Libraries&gt;"/>
  </w:docVars>
  <w:rsids>
    <w:rsidRoot w:val="008E143C"/>
    <w:rsid w:val="0000192A"/>
    <w:rsid w:val="000026F2"/>
    <w:rsid w:val="00004F88"/>
    <w:rsid w:val="00012601"/>
    <w:rsid w:val="00012DBE"/>
    <w:rsid w:val="00013575"/>
    <w:rsid w:val="0001538D"/>
    <w:rsid w:val="00022712"/>
    <w:rsid w:val="000229F8"/>
    <w:rsid w:val="00026E69"/>
    <w:rsid w:val="0004187A"/>
    <w:rsid w:val="0004798B"/>
    <w:rsid w:val="00052A20"/>
    <w:rsid w:val="00074D4C"/>
    <w:rsid w:val="0007562A"/>
    <w:rsid w:val="0007596B"/>
    <w:rsid w:val="00075F97"/>
    <w:rsid w:val="00091E39"/>
    <w:rsid w:val="00092C15"/>
    <w:rsid w:val="00092DF5"/>
    <w:rsid w:val="000A2D71"/>
    <w:rsid w:val="000C6D6C"/>
    <w:rsid w:val="000D1E0D"/>
    <w:rsid w:val="000E32F1"/>
    <w:rsid w:val="000E5DE6"/>
    <w:rsid w:val="000F13C5"/>
    <w:rsid w:val="000F35A2"/>
    <w:rsid w:val="000F7680"/>
    <w:rsid w:val="00106A52"/>
    <w:rsid w:val="0012450D"/>
    <w:rsid w:val="00142023"/>
    <w:rsid w:val="00142944"/>
    <w:rsid w:val="00163562"/>
    <w:rsid w:val="00164E87"/>
    <w:rsid w:val="001709B2"/>
    <w:rsid w:val="00187AE2"/>
    <w:rsid w:val="001936C7"/>
    <w:rsid w:val="001A0651"/>
    <w:rsid w:val="001A257E"/>
    <w:rsid w:val="001A2C1D"/>
    <w:rsid w:val="001C254C"/>
    <w:rsid w:val="001C6024"/>
    <w:rsid w:val="001C6B3B"/>
    <w:rsid w:val="001C747D"/>
    <w:rsid w:val="001E26A3"/>
    <w:rsid w:val="001F151A"/>
    <w:rsid w:val="00204089"/>
    <w:rsid w:val="00233E09"/>
    <w:rsid w:val="002363EC"/>
    <w:rsid w:val="00241F85"/>
    <w:rsid w:val="00247CFE"/>
    <w:rsid w:val="00253ED4"/>
    <w:rsid w:val="00270B35"/>
    <w:rsid w:val="002811E1"/>
    <w:rsid w:val="00281682"/>
    <w:rsid w:val="002841ED"/>
    <w:rsid w:val="00286DF5"/>
    <w:rsid w:val="00291DC7"/>
    <w:rsid w:val="00293B4A"/>
    <w:rsid w:val="002A5725"/>
    <w:rsid w:val="002C17E0"/>
    <w:rsid w:val="002C3173"/>
    <w:rsid w:val="002C6536"/>
    <w:rsid w:val="002C6AB0"/>
    <w:rsid w:val="002C7536"/>
    <w:rsid w:val="002E5E4E"/>
    <w:rsid w:val="002E60C5"/>
    <w:rsid w:val="002F0D87"/>
    <w:rsid w:val="002F280B"/>
    <w:rsid w:val="00304446"/>
    <w:rsid w:val="00305BB9"/>
    <w:rsid w:val="00315626"/>
    <w:rsid w:val="00317882"/>
    <w:rsid w:val="00317AAC"/>
    <w:rsid w:val="00330D58"/>
    <w:rsid w:val="00337ABB"/>
    <w:rsid w:val="003410C0"/>
    <w:rsid w:val="003439D4"/>
    <w:rsid w:val="00360B78"/>
    <w:rsid w:val="003835E1"/>
    <w:rsid w:val="0038430B"/>
    <w:rsid w:val="00395013"/>
    <w:rsid w:val="00397A71"/>
    <w:rsid w:val="003A53F9"/>
    <w:rsid w:val="003B367F"/>
    <w:rsid w:val="003B4449"/>
    <w:rsid w:val="003C3EF4"/>
    <w:rsid w:val="003C4904"/>
    <w:rsid w:val="003D0B9D"/>
    <w:rsid w:val="003F1458"/>
    <w:rsid w:val="00403F6D"/>
    <w:rsid w:val="004233B4"/>
    <w:rsid w:val="00432E47"/>
    <w:rsid w:val="0043411D"/>
    <w:rsid w:val="004516A7"/>
    <w:rsid w:val="004572C1"/>
    <w:rsid w:val="004758BD"/>
    <w:rsid w:val="00476D39"/>
    <w:rsid w:val="0048061F"/>
    <w:rsid w:val="00483A83"/>
    <w:rsid w:val="00497B0D"/>
    <w:rsid w:val="004A1A11"/>
    <w:rsid w:val="004A31CD"/>
    <w:rsid w:val="004D4142"/>
    <w:rsid w:val="004F17FC"/>
    <w:rsid w:val="004F394D"/>
    <w:rsid w:val="00500970"/>
    <w:rsid w:val="005038C0"/>
    <w:rsid w:val="0050652C"/>
    <w:rsid w:val="0050668E"/>
    <w:rsid w:val="00513B76"/>
    <w:rsid w:val="005213D2"/>
    <w:rsid w:val="00521459"/>
    <w:rsid w:val="00524F36"/>
    <w:rsid w:val="00526A17"/>
    <w:rsid w:val="00543F4A"/>
    <w:rsid w:val="00546B77"/>
    <w:rsid w:val="005564E4"/>
    <w:rsid w:val="00573CDD"/>
    <w:rsid w:val="00582391"/>
    <w:rsid w:val="00585538"/>
    <w:rsid w:val="00587CD2"/>
    <w:rsid w:val="00587F7F"/>
    <w:rsid w:val="0059603A"/>
    <w:rsid w:val="005A6DDD"/>
    <w:rsid w:val="005C7F61"/>
    <w:rsid w:val="005D0EB3"/>
    <w:rsid w:val="005D49CA"/>
    <w:rsid w:val="005F1137"/>
    <w:rsid w:val="005F4D3C"/>
    <w:rsid w:val="00601208"/>
    <w:rsid w:val="006060C5"/>
    <w:rsid w:val="00617F90"/>
    <w:rsid w:val="00622DF0"/>
    <w:rsid w:val="00627655"/>
    <w:rsid w:val="006302AE"/>
    <w:rsid w:val="00646F61"/>
    <w:rsid w:val="006549CE"/>
    <w:rsid w:val="006825B8"/>
    <w:rsid w:val="00684B9B"/>
    <w:rsid w:val="00685957"/>
    <w:rsid w:val="006903DD"/>
    <w:rsid w:val="00692655"/>
    <w:rsid w:val="006A0EB0"/>
    <w:rsid w:val="006A668E"/>
    <w:rsid w:val="006A6928"/>
    <w:rsid w:val="006B0EF7"/>
    <w:rsid w:val="006C288C"/>
    <w:rsid w:val="006D0A05"/>
    <w:rsid w:val="006E5847"/>
    <w:rsid w:val="006F4FB0"/>
    <w:rsid w:val="00704CDA"/>
    <w:rsid w:val="007051BA"/>
    <w:rsid w:val="00706867"/>
    <w:rsid w:val="00716C07"/>
    <w:rsid w:val="0072292C"/>
    <w:rsid w:val="007243DD"/>
    <w:rsid w:val="007300A4"/>
    <w:rsid w:val="00740FF1"/>
    <w:rsid w:val="00754F76"/>
    <w:rsid w:val="00757F0E"/>
    <w:rsid w:val="00766193"/>
    <w:rsid w:val="00766524"/>
    <w:rsid w:val="00767873"/>
    <w:rsid w:val="007763F6"/>
    <w:rsid w:val="00782602"/>
    <w:rsid w:val="007903C9"/>
    <w:rsid w:val="007A1F0D"/>
    <w:rsid w:val="007B140B"/>
    <w:rsid w:val="007C3EB8"/>
    <w:rsid w:val="007D0894"/>
    <w:rsid w:val="007D5015"/>
    <w:rsid w:val="007D6503"/>
    <w:rsid w:val="007D7E50"/>
    <w:rsid w:val="007F0A35"/>
    <w:rsid w:val="007F31A7"/>
    <w:rsid w:val="007F3889"/>
    <w:rsid w:val="008012D5"/>
    <w:rsid w:val="0080448A"/>
    <w:rsid w:val="0081300E"/>
    <w:rsid w:val="008138A3"/>
    <w:rsid w:val="00823CD6"/>
    <w:rsid w:val="0083386C"/>
    <w:rsid w:val="00835F2B"/>
    <w:rsid w:val="008438FA"/>
    <w:rsid w:val="0085104B"/>
    <w:rsid w:val="00852EE8"/>
    <w:rsid w:val="00867E7A"/>
    <w:rsid w:val="00870739"/>
    <w:rsid w:val="00870DD8"/>
    <w:rsid w:val="00876292"/>
    <w:rsid w:val="00881F40"/>
    <w:rsid w:val="00884B72"/>
    <w:rsid w:val="00891C2C"/>
    <w:rsid w:val="00896377"/>
    <w:rsid w:val="008A1E99"/>
    <w:rsid w:val="008A54EC"/>
    <w:rsid w:val="008B0593"/>
    <w:rsid w:val="008B30ED"/>
    <w:rsid w:val="008B5F19"/>
    <w:rsid w:val="008D1CD0"/>
    <w:rsid w:val="008E143C"/>
    <w:rsid w:val="008E4D55"/>
    <w:rsid w:val="008E7BB7"/>
    <w:rsid w:val="008F4EF6"/>
    <w:rsid w:val="00911DE9"/>
    <w:rsid w:val="009166B9"/>
    <w:rsid w:val="00930EE6"/>
    <w:rsid w:val="00945030"/>
    <w:rsid w:val="009457F0"/>
    <w:rsid w:val="00956536"/>
    <w:rsid w:val="00961200"/>
    <w:rsid w:val="0096563F"/>
    <w:rsid w:val="009931B0"/>
    <w:rsid w:val="00995D60"/>
    <w:rsid w:val="009B1103"/>
    <w:rsid w:val="009B2574"/>
    <w:rsid w:val="009D5375"/>
    <w:rsid w:val="009E2ADB"/>
    <w:rsid w:val="009E4920"/>
    <w:rsid w:val="00A37A50"/>
    <w:rsid w:val="00A41D2C"/>
    <w:rsid w:val="00A50590"/>
    <w:rsid w:val="00A53D09"/>
    <w:rsid w:val="00A5716A"/>
    <w:rsid w:val="00A64760"/>
    <w:rsid w:val="00A8191F"/>
    <w:rsid w:val="00AA06A8"/>
    <w:rsid w:val="00AA2261"/>
    <w:rsid w:val="00AA5C57"/>
    <w:rsid w:val="00AA7181"/>
    <w:rsid w:val="00AA7F70"/>
    <w:rsid w:val="00AB72C4"/>
    <w:rsid w:val="00AC5FC7"/>
    <w:rsid w:val="00AD0C26"/>
    <w:rsid w:val="00AD607D"/>
    <w:rsid w:val="00AE1DF1"/>
    <w:rsid w:val="00AE227C"/>
    <w:rsid w:val="00AF1C5B"/>
    <w:rsid w:val="00B0103A"/>
    <w:rsid w:val="00B03C6A"/>
    <w:rsid w:val="00B066A5"/>
    <w:rsid w:val="00B23E6B"/>
    <w:rsid w:val="00B251D6"/>
    <w:rsid w:val="00B36E1B"/>
    <w:rsid w:val="00B40859"/>
    <w:rsid w:val="00B40B46"/>
    <w:rsid w:val="00B45417"/>
    <w:rsid w:val="00B4602F"/>
    <w:rsid w:val="00B50200"/>
    <w:rsid w:val="00B55794"/>
    <w:rsid w:val="00B6012E"/>
    <w:rsid w:val="00B6765D"/>
    <w:rsid w:val="00B83EC9"/>
    <w:rsid w:val="00BA5D95"/>
    <w:rsid w:val="00BB1173"/>
    <w:rsid w:val="00BC7146"/>
    <w:rsid w:val="00BD20D9"/>
    <w:rsid w:val="00BD3553"/>
    <w:rsid w:val="00C00334"/>
    <w:rsid w:val="00C01BFA"/>
    <w:rsid w:val="00C11D2B"/>
    <w:rsid w:val="00C11FA4"/>
    <w:rsid w:val="00C150DB"/>
    <w:rsid w:val="00C26488"/>
    <w:rsid w:val="00C31C74"/>
    <w:rsid w:val="00C31CD3"/>
    <w:rsid w:val="00C34714"/>
    <w:rsid w:val="00C359A9"/>
    <w:rsid w:val="00C534EF"/>
    <w:rsid w:val="00C63B32"/>
    <w:rsid w:val="00C75373"/>
    <w:rsid w:val="00C7596A"/>
    <w:rsid w:val="00C75A19"/>
    <w:rsid w:val="00C8418A"/>
    <w:rsid w:val="00C91FFC"/>
    <w:rsid w:val="00CA0E56"/>
    <w:rsid w:val="00CA19D3"/>
    <w:rsid w:val="00CC512F"/>
    <w:rsid w:val="00CD0B26"/>
    <w:rsid w:val="00CD3D16"/>
    <w:rsid w:val="00CD5FA9"/>
    <w:rsid w:val="00CE2C5B"/>
    <w:rsid w:val="00CE73CF"/>
    <w:rsid w:val="00D17922"/>
    <w:rsid w:val="00D20B6F"/>
    <w:rsid w:val="00D2132E"/>
    <w:rsid w:val="00D239A7"/>
    <w:rsid w:val="00D25A10"/>
    <w:rsid w:val="00D26BD1"/>
    <w:rsid w:val="00D2790B"/>
    <w:rsid w:val="00D47642"/>
    <w:rsid w:val="00D6374A"/>
    <w:rsid w:val="00D767F0"/>
    <w:rsid w:val="00D77448"/>
    <w:rsid w:val="00D840F3"/>
    <w:rsid w:val="00D91A64"/>
    <w:rsid w:val="00D9598E"/>
    <w:rsid w:val="00DB0392"/>
    <w:rsid w:val="00DB1760"/>
    <w:rsid w:val="00DB2478"/>
    <w:rsid w:val="00DC7F26"/>
    <w:rsid w:val="00DD6E58"/>
    <w:rsid w:val="00DD783B"/>
    <w:rsid w:val="00DE5BE1"/>
    <w:rsid w:val="00DE6227"/>
    <w:rsid w:val="00DF02D7"/>
    <w:rsid w:val="00DF2641"/>
    <w:rsid w:val="00DF54C8"/>
    <w:rsid w:val="00E00094"/>
    <w:rsid w:val="00E05B50"/>
    <w:rsid w:val="00E22DE7"/>
    <w:rsid w:val="00E250CF"/>
    <w:rsid w:val="00E3453A"/>
    <w:rsid w:val="00E37A3B"/>
    <w:rsid w:val="00E42AB0"/>
    <w:rsid w:val="00E46539"/>
    <w:rsid w:val="00E56007"/>
    <w:rsid w:val="00E5729F"/>
    <w:rsid w:val="00E63A97"/>
    <w:rsid w:val="00E73854"/>
    <w:rsid w:val="00E73868"/>
    <w:rsid w:val="00E85F1E"/>
    <w:rsid w:val="00E904F5"/>
    <w:rsid w:val="00EA14B2"/>
    <w:rsid w:val="00EA6F02"/>
    <w:rsid w:val="00ED331D"/>
    <w:rsid w:val="00EE68E6"/>
    <w:rsid w:val="00EE719E"/>
    <w:rsid w:val="00EF5C52"/>
    <w:rsid w:val="00EF7815"/>
    <w:rsid w:val="00F14448"/>
    <w:rsid w:val="00F175D9"/>
    <w:rsid w:val="00F303E9"/>
    <w:rsid w:val="00F33B76"/>
    <w:rsid w:val="00F378B0"/>
    <w:rsid w:val="00F4449C"/>
    <w:rsid w:val="00F455B3"/>
    <w:rsid w:val="00F707EF"/>
    <w:rsid w:val="00F72086"/>
    <w:rsid w:val="00F76BFA"/>
    <w:rsid w:val="00F863B1"/>
    <w:rsid w:val="00F9563D"/>
    <w:rsid w:val="00F9588B"/>
    <w:rsid w:val="00FA389B"/>
    <w:rsid w:val="00FB46FD"/>
    <w:rsid w:val="00FB6B3C"/>
    <w:rsid w:val="00FC1300"/>
    <w:rsid w:val="00FC185D"/>
    <w:rsid w:val="00FC5DE3"/>
    <w:rsid w:val="00FD082E"/>
    <w:rsid w:val="00FD62C3"/>
    <w:rsid w:val="00FD6FE1"/>
    <w:rsid w:val="00FD7B6A"/>
    <w:rsid w:val="00FE0DCA"/>
    <w:rsid w:val="20F13C70"/>
    <w:rsid w:val="27A33F38"/>
    <w:rsid w:val="2D1F426A"/>
    <w:rsid w:val="37FD4A81"/>
    <w:rsid w:val="50716D1E"/>
    <w:rsid w:val="58727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BF169B5"/>
  <w14:defaultImageDpi w14:val="330"/>
  <w15:docId w15:val="{B0F5ABC2-A270-4336-B6EB-B1119916E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A389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unhideWhenUsed/>
    <w:pPr>
      <w:jc w:val="left"/>
    </w:pPr>
  </w:style>
  <w:style w:type="paragraph" w:styleId="EndnoteText">
    <w:name w:val="endnote text"/>
    <w:basedOn w:val="Normal"/>
    <w:link w:val="EndnoteTextChar"/>
    <w:uiPriority w:val="99"/>
    <w:unhideWhenUsed/>
    <w:qFormat/>
    <w:pPr>
      <w:snapToGrid w:val="0"/>
      <w:jc w:val="left"/>
    </w:p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21"/>
      <w:szCs w:val="21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Pr>
      <w:sz w:val="18"/>
      <w:szCs w:val="18"/>
    </w:rPr>
  </w:style>
  <w:style w:type="character" w:customStyle="1" w:styleId="EndnoteTextChar">
    <w:name w:val="Endnote Text Char"/>
    <w:basedOn w:val="DefaultParagraphFont"/>
    <w:link w:val="EndnoteText"/>
    <w:uiPriority w:val="99"/>
    <w:qFormat/>
  </w:style>
  <w:style w:type="character" w:customStyle="1" w:styleId="u-font-serif">
    <w:name w:val="u-font-serif"/>
    <w:basedOn w:val="DefaultParagraphFont"/>
  </w:style>
  <w:style w:type="character" w:customStyle="1" w:styleId="CommentTextChar">
    <w:name w:val="Comment Text Char"/>
    <w:basedOn w:val="DefaultParagraphFont"/>
    <w:link w:val="CommentText"/>
    <w:uiPriority w:val="99"/>
    <w:qFormat/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</w:rPr>
  </w:style>
  <w:style w:type="character" w:customStyle="1" w:styleId="markedcontent">
    <w:name w:val="markedcontent"/>
    <w:basedOn w:val="DefaultParagraphFont"/>
    <w:rsid w:val="004F394D"/>
  </w:style>
  <w:style w:type="character" w:customStyle="1" w:styleId="Heading1Char">
    <w:name w:val="Heading 1 Char"/>
    <w:basedOn w:val="DefaultParagraphFont"/>
    <w:link w:val="Heading1"/>
    <w:uiPriority w:val="9"/>
    <w:rsid w:val="00FA389B"/>
    <w:rPr>
      <w:b/>
      <w:bCs/>
      <w:kern w:val="44"/>
      <w:sz w:val="44"/>
      <w:szCs w:val="44"/>
    </w:rPr>
  </w:style>
  <w:style w:type="paragraph" w:styleId="ListParagraph">
    <w:name w:val="List Paragraph"/>
    <w:basedOn w:val="Normal"/>
    <w:uiPriority w:val="99"/>
    <w:unhideWhenUsed/>
    <w:rsid w:val="00B40B46"/>
    <w:pPr>
      <w:ind w:firstLineChars="200" w:firstLine="420"/>
    </w:pPr>
  </w:style>
  <w:style w:type="paragraph" w:customStyle="1" w:styleId="EndNoteBibliographyTitle">
    <w:name w:val="EndNote Bibliography Title"/>
    <w:basedOn w:val="Normal"/>
    <w:link w:val="EndNoteBibliographyTitle0"/>
    <w:rsid w:val="006A6928"/>
    <w:pPr>
      <w:jc w:val="center"/>
    </w:pPr>
    <w:rPr>
      <w:rFonts w:ascii="DengXian" w:eastAsia="DengXian" w:hAnsi="DengXian"/>
      <w:noProof/>
      <w:sz w:val="20"/>
    </w:rPr>
  </w:style>
  <w:style w:type="character" w:customStyle="1" w:styleId="EndNoteBibliographyTitle0">
    <w:name w:val="EndNote Bibliography Title 字符"/>
    <w:basedOn w:val="DefaultParagraphFont"/>
    <w:link w:val="EndNoteBibliographyTitle"/>
    <w:rsid w:val="006A6928"/>
    <w:rPr>
      <w:rFonts w:ascii="DengXian" w:eastAsia="DengXian" w:hAnsi="DengXian"/>
      <w:noProof/>
      <w:kern w:val="2"/>
      <w:szCs w:val="22"/>
    </w:rPr>
  </w:style>
  <w:style w:type="paragraph" w:customStyle="1" w:styleId="EndNoteBibliography">
    <w:name w:val="EndNote Bibliography"/>
    <w:basedOn w:val="Normal"/>
    <w:link w:val="EndNoteBibliography0"/>
    <w:rsid w:val="006A6928"/>
    <w:rPr>
      <w:rFonts w:ascii="DengXian" w:eastAsia="DengXian" w:hAnsi="DengXian"/>
      <w:noProof/>
      <w:sz w:val="20"/>
    </w:rPr>
  </w:style>
  <w:style w:type="character" w:customStyle="1" w:styleId="EndNoteBibliography0">
    <w:name w:val="EndNote Bibliography 字符"/>
    <w:basedOn w:val="DefaultParagraphFont"/>
    <w:link w:val="EndNoteBibliography"/>
    <w:rsid w:val="006A6928"/>
    <w:rPr>
      <w:rFonts w:ascii="DengXian" w:eastAsia="DengXian" w:hAnsi="DengXian"/>
      <w:noProof/>
      <w:kern w:val="2"/>
      <w:szCs w:val="22"/>
    </w:rPr>
  </w:style>
  <w:style w:type="character" w:styleId="Hyperlink">
    <w:name w:val="Hyperlink"/>
    <w:basedOn w:val="DefaultParagraphFont"/>
    <w:uiPriority w:val="99"/>
    <w:unhideWhenUsed/>
    <w:rsid w:val="00CE73C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E73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89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oter" Target="footer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338</Words>
  <Characters>1929</Characters>
  <Application>Microsoft Office Word</Application>
  <DocSecurity>0</DocSecurity>
  <Lines>16</Lines>
  <Paragraphs>4</Paragraphs>
  <ScaleCrop>false</ScaleCrop>
  <Company/>
  <LinksUpToDate>false</LinksUpToDate>
  <CharactersWithSpaces>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ruiyuan liu</dc:creator>
  <cp:lastModifiedBy>Lawrence, Shani</cp:lastModifiedBy>
  <cp:revision>7</cp:revision>
  <dcterms:created xsi:type="dcterms:W3CDTF">2024-12-09T22:11:00Z</dcterms:created>
  <dcterms:modified xsi:type="dcterms:W3CDTF">2024-12-12T04:12:00Z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5ce6b79e-1af3-4ccf-8463-8d49a199ba11</vt:lpwstr>
  </property>
  <property fmtid="{D5CDD505-2E9C-101B-9397-08002B2CF9AE}" pid="3" name="KSOProductBuildVer">
    <vt:lpwstr>2052-12.1.0.16929</vt:lpwstr>
  </property>
  <property fmtid="{D5CDD505-2E9C-101B-9397-08002B2CF9AE}" pid="4" name="ICV">
    <vt:lpwstr>2D2F9D8BF6DD40EBBBB041B3578F258F_13</vt:lpwstr>
  </property>
  <property fmtid="{D5CDD505-2E9C-101B-9397-08002B2CF9AE}" pid="5" name="ClassificationContentMarkingFooterShapeIds">
    <vt:lpwstr>4acc0c72,6d21887e,27d8ef09</vt:lpwstr>
  </property>
  <property fmtid="{D5CDD505-2E9C-101B-9397-08002B2CF9AE}" pid="6" name="ClassificationContentMarkingFooterFontProps">
    <vt:lpwstr>#0078d7,9,Rockwell</vt:lpwstr>
  </property>
  <property fmtid="{D5CDD505-2E9C-101B-9397-08002B2CF9AE}" pid="7" name="ClassificationContentMarkingFooterText">
    <vt:lpwstr>Information Classification: General</vt:lpwstr>
  </property>
  <property fmtid="{D5CDD505-2E9C-101B-9397-08002B2CF9AE}" pid="8" name="MSIP_Label_2bbab825-a111-45e4-86a1-18cee0005896_Enabled">
    <vt:lpwstr>true</vt:lpwstr>
  </property>
  <property fmtid="{D5CDD505-2E9C-101B-9397-08002B2CF9AE}" pid="9" name="MSIP_Label_2bbab825-a111-45e4-86a1-18cee0005896_SetDate">
    <vt:lpwstr>2024-12-09T22:10:55Z</vt:lpwstr>
  </property>
  <property fmtid="{D5CDD505-2E9C-101B-9397-08002B2CF9AE}" pid="10" name="MSIP_Label_2bbab825-a111-45e4-86a1-18cee0005896_Method">
    <vt:lpwstr>Standard</vt:lpwstr>
  </property>
  <property fmtid="{D5CDD505-2E9C-101B-9397-08002B2CF9AE}" pid="11" name="MSIP_Label_2bbab825-a111-45e4-86a1-18cee0005896_Name">
    <vt:lpwstr>2bbab825-a111-45e4-86a1-18cee0005896</vt:lpwstr>
  </property>
  <property fmtid="{D5CDD505-2E9C-101B-9397-08002B2CF9AE}" pid="12" name="MSIP_Label_2bbab825-a111-45e4-86a1-18cee0005896_SiteId">
    <vt:lpwstr>2567d566-604c-408a-8a60-55d0dc9d9d6b</vt:lpwstr>
  </property>
  <property fmtid="{D5CDD505-2E9C-101B-9397-08002B2CF9AE}" pid="13" name="MSIP_Label_2bbab825-a111-45e4-86a1-18cee0005896_ActionId">
    <vt:lpwstr>473a5502-727e-4920-a26f-22e5f58d277b</vt:lpwstr>
  </property>
  <property fmtid="{D5CDD505-2E9C-101B-9397-08002B2CF9AE}" pid="14" name="MSIP_Label_2bbab825-a111-45e4-86a1-18cee0005896_ContentBits">
    <vt:lpwstr>2</vt:lpwstr>
  </property>
</Properties>
</file>