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602C0" w14:textId="77777777" w:rsidR="00AF4F8A" w:rsidRDefault="00AF4F8A">
      <w:pPr>
        <w:rPr>
          <w:rFonts w:hint="eastAsia"/>
        </w:rPr>
      </w:pPr>
      <w:r>
        <w:rPr>
          <w:noProof/>
        </w:rPr>
        <w:drawing>
          <wp:inline distT="0" distB="0" distL="0" distR="0" wp14:anchorId="062F837C" wp14:editId="6AC47AF2">
            <wp:extent cx="3622545" cy="1471930"/>
            <wp:effectExtent l="0" t="0" r="0" b="0"/>
            <wp:docPr id="845109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098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54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94AA" w14:textId="2186AE05" w:rsidR="00AF4F8A" w:rsidRDefault="00AF4F8A">
      <w:pPr>
        <w:rPr>
          <w:rFonts w:hint="eastAsia"/>
        </w:rPr>
      </w:pPr>
      <w:r w:rsidRPr="00AF4F8A">
        <w:rPr>
          <w:rFonts w:hint="eastAsia"/>
          <w:b/>
          <w:bCs/>
        </w:rPr>
        <w:t>Figure S1.</w:t>
      </w:r>
      <w:r>
        <w:rPr>
          <w:rFonts w:hint="eastAsia"/>
        </w:rPr>
        <w:t xml:space="preserve"> </w:t>
      </w:r>
      <w:r w:rsidRPr="00AF4F8A">
        <w:t xml:space="preserve">Changes in </w:t>
      </w:r>
      <w:r w:rsidR="004C729D">
        <w:rPr>
          <w:rFonts w:hint="eastAsia"/>
        </w:rPr>
        <w:t>s</w:t>
      </w:r>
      <w:r w:rsidRPr="00AF4F8A">
        <w:t xml:space="preserve">ize and PDI of BA@ZIF(Mn)/FA-PEG </w:t>
      </w:r>
      <w:r w:rsidR="004C729D">
        <w:rPr>
          <w:rFonts w:hint="eastAsia"/>
        </w:rPr>
        <w:t>n</w:t>
      </w:r>
      <w:r w:rsidRPr="00AF4F8A">
        <w:t xml:space="preserve">anoparticles </w:t>
      </w:r>
      <w:r w:rsidR="004C729D">
        <w:rPr>
          <w:rFonts w:hint="eastAsia"/>
        </w:rPr>
        <w:t>o</w:t>
      </w:r>
      <w:r w:rsidRPr="00AF4F8A">
        <w:t xml:space="preserve">ver a 7-Day </w:t>
      </w:r>
      <w:r w:rsidR="004C729D">
        <w:rPr>
          <w:rFonts w:hint="eastAsia"/>
        </w:rPr>
        <w:t>s</w:t>
      </w:r>
      <w:r w:rsidRPr="00AF4F8A">
        <w:t xml:space="preserve">torage </w:t>
      </w:r>
      <w:r w:rsidR="004C729D">
        <w:rPr>
          <w:rFonts w:hint="eastAsia"/>
        </w:rPr>
        <w:t>p</w:t>
      </w:r>
      <w:r w:rsidRPr="00AF4F8A">
        <w:t>eriod in PBS (</w:t>
      </w:r>
      <w:r w:rsidR="0047172D">
        <w:rPr>
          <w:rFonts w:hint="eastAsia"/>
        </w:rPr>
        <w:t>A</w:t>
      </w:r>
      <w:r w:rsidRPr="00AF4F8A">
        <w:t xml:space="preserve">), and </w:t>
      </w:r>
      <w:r w:rsidR="004C729D">
        <w:rPr>
          <w:rFonts w:hint="eastAsia"/>
        </w:rPr>
        <w:t>s</w:t>
      </w:r>
      <w:r w:rsidRPr="00AF4F8A">
        <w:t>erum (</w:t>
      </w:r>
      <w:r w:rsidR="0047172D">
        <w:rPr>
          <w:rFonts w:hint="eastAsia"/>
        </w:rPr>
        <w:t>B</w:t>
      </w:r>
      <w:r w:rsidRPr="00AF4F8A">
        <w:t>)</w:t>
      </w:r>
      <w:r>
        <w:rPr>
          <w:rFonts w:hint="eastAsia"/>
        </w:rPr>
        <w:t>.</w:t>
      </w:r>
    </w:p>
    <w:p w14:paraId="12F05925" w14:textId="125E8833" w:rsidR="00AF4F8A" w:rsidRDefault="00AF4F8A" w:rsidP="00AF4F8A">
      <w:pPr>
        <w:widowControl/>
        <w:jc w:val="left"/>
        <w:rPr>
          <w:rFonts w:hint="eastAsia"/>
        </w:rPr>
      </w:pPr>
    </w:p>
    <w:p w14:paraId="7089DB56" w14:textId="691C6BF2" w:rsidR="00F310DC" w:rsidRDefault="00AF4F8A">
      <w:pPr>
        <w:rPr>
          <w:rFonts w:hint="eastAsia"/>
        </w:rPr>
      </w:pPr>
      <w:r>
        <w:rPr>
          <w:noProof/>
        </w:rPr>
        <w:drawing>
          <wp:inline distT="0" distB="0" distL="0" distR="0" wp14:anchorId="68D171FA" wp14:editId="4F9BD6B5">
            <wp:extent cx="2152650" cy="1034454"/>
            <wp:effectExtent l="0" t="0" r="0" b="0"/>
            <wp:docPr id="13953330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13" cy="103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5874C" w14:textId="74A1DE9C" w:rsidR="00AF4F8A" w:rsidRPr="00AF4F8A" w:rsidRDefault="00AF4F8A">
      <w:pPr>
        <w:rPr>
          <w:rFonts w:hint="eastAsia"/>
        </w:rPr>
      </w:pPr>
      <w:r w:rsidRPr="00AF4F8A">
        <w:rPr>
          <w:rFonts w:hint="eastAsia"/>
          <w:b/>
          <w:bCs/>
        </w:rPr>
        <w:t>Figure S</w:t>
      </w:r>
      <w:r>
        <w:rPr>
          <w:rFonts w:hint="eastAsia"/>
          <w:b/>
          <w:bCs/>
        </w:rPr>
        <w:t>2</w:t>
      </w:r>
      <w:r w:rsidRPr="00AF4F8A">
        <w:rPr>
          <w:rFonts w:hint="eastAsia"/>
          <w:b/>
          <w:bCs/>
        </w:rPr>
        <w:t>.</w:t>
      </w:r>
      <w:r>
        <w:rPr>
          <w:rFonts w:hint="eastAsia"/>
          <w:b/>
          <w:bCs/>
        </w:rPr>
        <w:t xml:space="preserve"> </w:t>
      </w:r>
      <w:r w:rsidRPr="00AF4F8A">
        <w:t xml:space="preserve">Validation of β-folate receptor as a target for BA@ZIF(Mn)/FA-PEG nanoparticles </w:t>
      </w:r>
      <w:r>
        <w:rPr>
          <w:rFonts w:hint="eastAsia"/>
        </w:rPr>
        <w:t>via</w:t>
      </w:r>
      <w:r w:rsidRPr="00AF4F8A">
        <w:t xml:space="preserve"> western blot</w:t>
      </w:r>
      <w:r>
        <w:rPr>
          <w:rFonts w:hint="eastAsia"/>
        </w:rPr>
        <w:t>.</w:t>
      </w:r>
    </w:p>
    <w:sectPr w:rsidR="00AF4F8A" w:rsidRPr="00AF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3D229" w14:textId="77777777" w:rsidR="009052DB" w:rsidRDefault="009052DB" w:rsidP="00AF4F8A">
      <w:pPr>
        <w:rPr>
          <w:rFonts w:hint="eastAsia"/>
        </w:rPr>
      </w:pPr>
      <w:r>
        <w:separator/>
      </w:r>
    </w:p>
  </w:endnote>
  <w:endnote w:type="continuationSeparator" w:id="0">
    <w:p w14:paraId="252C6F6E" w14:textId="77777777" w:rsidR="009052DB" w:rsidRDefault="009052DB" w:rsidP="00AF4F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1E1CE" w14:textId="77777777" w:rsidR="009052DB" w:rsidRDefault="009052DB" w:rsidP="00AF4F8A">
      <w:pPr>
        <w:rPr>
          <w:rFonts w:hint="eastAsia"/>
        </w:rPr>
      </w:pPr>
      <w:r>
        <w:separator/>
      </w:r>
    </w:p>
  </w:footnote>
  <w:footnote w:type="continuationSeparator" w:id="0">
    <w:p w14:paraId="7238555B" w14:textId="77777777" w:rsidR="009052DB" w:rsidRDefault="009052DB" w:rsidP="00AF4F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DC"/>
    <w:rsid w:val="001D7304"/>
    <w:rsid w:val="002A06D9"/>
    <w:rsid w:val="003C6328"/>
    <w:rsid w:val="0047172D"/>
    <w:rsid w:val="004C729D"/>
    <w:rsid w:val="00884DCB"/>
    <w:rsid w:val="009052DB"/>
    <w:rsid w:val="009B182E"/>
    <w:rsid w:val="00AF4F8A"/>
    <w:rsid w:val="00B87CE3"/>
    <w:rsid w:val="00DF7F5D"/>
    <w:rsid w:val="00E92593"/>
    <w:rsid w:val="00F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A0346"/>
  <w15:chartTrackingRefBased/>
  <w15:docId w15:val="{2E0CB66F-45E6-45F0-8C87-1C8C5DA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F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F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F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Zhang</dc:creator>
  <cp:keywords/>
  <dc:description/>
  <cp:lastModifiedBy>Dong Zhang</cp:lastModifiedBy>
  <cp:revision>6</cp:revision>
  <dcterms:created xsi:type="dcterms:W3CDTF">2024-11-30T17:19:00Z</dcterms:created>
  <dcterms:modified xsi:type="dcterms:W3CDTF">2024-12-01T14:29:00Z</dcterms:modified>
</cp:coreProperties>
</file>