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C3B58B" w14:textId="786C0B3A" w:rsidR="001F5D33" w:rsidRPr="001F5D33" w:rsidRDefault="001F5D33">
      <w:pPr>
        <w:rPr>
          <w:rFonts w:ascii="Times New Roman" w:hAnsi="Times New Roman" w:cs="Times New Roman"/>
        </w:rPr>
      </w:pPr>
      <w:r w:rsidRPr="001F5D33">
        <w:rPr>
          <w:rFonts w:ascii="Times New Roman" w:hAnsi="Times New Roman" w:cs="Times New Roman"/>
        </w:rPr>
        <w:t>Supplementary Table 1. Prognostic factors for progression-free survival.</w:t>
      </w:r>
    </w:p>
    <w:tbl>
      <w:tblPr>
        <w:tblW w:w="10965" w:type="dxa"/>
        <w:jc w:val="center"/>
        <w:tblLayout w:type="fixed"/>
        <w:tblLook w:val="0420" w:firstRow="1" w:lastRow="0" w:firstColumn="0" w:lastColumn="0" w:noHBand="0" w:noVBand="1"/>
      </w:tblPr>
      <w:tblGrid>
        <w:gridCol w:w="2909"/>
        <w:gridCol w:w="498"/>
        <w:gridCol w:w="1016"/>
        <w:gridCol w:w="548"/>
        <w:gridCol w:w="998"/>
        <w:gridCol w:w="968"/>
        <w:gridCol w:w="498"/>
        <w:gridCol w:w="1016"/>
        <w:gridCol w:w="548"/>
        <w:gridCol w:w="998"/>
        <w:gridCol w:w="968"/>
      </w:tblGrid>
      <w:tr w:rsidR="001F5D33" w:rsidRPr="001F5D33" w14:paraId="0F121A4C" w14:textId="77777777" w:rsidTr="001F5D33">
        <w:trPr>
          <w:tblHeader/>
          <w:jc w:val="center"/>
        </w:trPr>
        <w:tc>
          <w:tcPr>
            <w:tcW w:w="2909" w:type="dxa"/>
            <w:vMerge w:val="restar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CA4C0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b/>
                <w:color w:val="000000"/>
                <w:sz w:val="21"/>
                <w:szCs w:val="21"/>
              </w:rPr>
              <w:t>Characteristic</w:t>
            </w:r>
          </w:p>
        </w:tc>
        <w:tc>
          <w:tcPr>
            <w:tcW w:w="4028" w:type="dxa"/>
            <w:gridSpan w:val="5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90609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b/>
                <w:color w:val="000000"/>
                <w:sz w:val="21"/>
                <w:szCs w:val="21"/>
              </w:rPr>
              <w:t>Univariable</w:t>
            </w:r>
          </w:p>
        </w:tc>
        <w:tc>
          <w:tcPr>
            <w:tcW w:w="4028" w:type="dxa"/>
            <w:gridSpan w:val="5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94828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b/>
                <w:color w:val="000000"/>
                <w:sz w:val="21"/>
                <w:szCs w:val="21"/>
              </w:rPr>
              <w:t>Multivariable</w:t>
            </w:r>
          </w:p>
        </w:tc>
      </w:tr>
      <w:tr w:rsidR="001F5D33" w:rsidRPr="001F5D33" w14:paraId="49FEFD41" w14:textId="77777777" w:rsidTr="001F5D33">
        <w:trPr>
          <w:tblHeader/>
          <w:jc w:val="center"/>
        </w:trPr>
        <w:tc>
          <w:tcPr>
            <w:tcW w:w="2909" w:type="dxa"/>
            <w:vMerge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7A183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8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BF882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b/>
                <w:color w:val="000000"/>
                <w:sz w:val="21"/>
                <w:szCs w:val="21"/>
              </w:rPr>
              <w:t>N</w:t>
            </w:r>
          </w:p>
        </w:tc>
        <w:tc>
          <w:tcPr>
            <w:tcW w:w="1016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94581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b/>
                <w:color w:val="000000"/>
                <w:sz w:val="21"/>
                <w:szCs w:val="21"/>
              </w:rPr>
              <w:t>Event N</w:t>
            </w:r>
          </w:p>
        </w:tc>
        <w:tc>
          <w:tcPr>
            <w:tcW w:w="548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C3B22" w14:textId="7B2EA1C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F5D33">
              <w:rPr>
                <w:rFonts w:ascii="Times New Roman" w:eastAsia="DejaVu Sans" w:hAnsi="Times New Roman" w:cs="Times New Roman"/>
                <w:b/>
                <w:color w:val="000000"/>
                <w:sz w:val="21"/>
                <w:szCs w:val="21"/>
              </w:rPr>
              <w:t>HR</w:t>
            </w:r>
          </w:p>
        </w:tc>
        <w:tc>
          <w:tcPr>
            <w:tcW w:w="998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555F3" w14:textId="47014F92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F5D33">
              <w:rPr>
                <w:rFonts w:ascii="Times New Roman" w:eastAsia="DejaVu Sans" w:hAnsi="Times New Roman" w:cs="Times New Roman"/>
                <w:b/>
                <w:color w:val="000000"/>
                <w:sz w:val="21"/>
                <w:szCs w:val="21"/>
              </w:rPr>
              <w:t>95% CI</w:t>
            </w:r>
          </w:p>
        </w:tc>
        <w:tc>
          <w:tcPr>
            <w:tcW w:w="968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F39DF" w14:textId="25344C26" w:rsidR="001F5D33" w:rsidRPr="001F5D33" w:rsidRDefault="004C0D36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b/>
                <w:color w:val="000000"/>
                <w:sz w:val="21"/>
                <w:szCs w:val="21"/>
              </w:rPr>
              <w:t>P</w:t>
            </w:r>
            <w:r>
              <w:rPr>
                <w:rFonts w:ascii="Times New Roman" w:hAnsi="Times New Roman" w:cs="Times New Roman" w:hint="eastAsia"/>
                <w:b/>
                <w:color w:val="000000"/>
                <w:sz w:val="21"/>
                <w:szCs w:val="21"/>
                <w:lang w:eastAsia="zh-CN"/>
              </w:rPr>
              <w:t xml:space="preserve"> </w:t>
            </w:r>
            <w:r w:rsidR="001F5D33" w:rsidRPr="001F5D33">
              <w:rPr>
                <w:rFonts w:ascii="Times New Roman" w:eastAsia="DejaVu Sans" w:hAnsi="Times New Roman" w:cs="Times New Roman"/>
                <w:b/>
                <w:color w:val="000000"/>
                <w:sz w:val="21"/>
                <w:szCs w:val="21"/>
              </w:rPr>
              <w:t>value</w:t>
            </w:r>
          </w:p>
        </w:tc>
        <w:tc>
          <w:tcPr>
            <w:tcW w:w="498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BFDBE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b/>
                <w:color w:val="000000"/>
                <w:sz w:val="21"/>
                <w:szCs w:val="21"/>
              </w:rPr>
              <w:t>N</w:t>
            </w:r>
          </w:p>
        </w:tc>
        <w:tc>
          <w:tcPr>
            <w:tcW w:w="1016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26B24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b/>
                <w:color w:val="000000"/>
                <w:sz w:val="21"/>
                <w:szCs w:val="21"/>
              </w:rPr>
              <w:t>Event N</w:t>
            </w:r>
          </w:p>
        </w:tc>
        <w:tc>
          <w:tcPr>
            <w:tcW w:w="548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52D81" w14:textId="18566CAF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F5D33">
              <w:rPr>
                <w:rFonts w:ascii="Times New Roman" w:eastAsia="DejaVu Sans" w:hAnsi="Times New Roman" w:cs="Times New Roman"/>
                <w:b/>
                <w:color w:val="000000"/>
                <w:sz w:val="21"/>
                <w:szCs w:val="21"/>
              </w:rPr>
              <w:t>HR</w:t>
            </w:r>
          </w:p>
        </w:tc>
        <w:tc>
          <w:tcPr>
            <w:tcW w:w="998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F7737" w14:textId="4694247B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F5D33">
              <w:rPr>
                <w:rFonts w:ascii="Times New Roman" w:eastAsia="DejaVu Sans" w:hAnsi="Times New Roman" w:cs="Times New Roman"/>
                <w:b/>
                <w:color w:val="000000"/>
                <w:sz w:val="21"/>
                <w:szCs w:val="21"/>
              </w:rPr>
              <w:t>95% CI</w:t>
            </w:r>
          </w:p>
        </w:tc>
        <w:tc>
          <w:tcPr>
            <w:tcW w:w="968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D7285" w14:textId="20ABC2E5" w:rsidR="001F5D33" w:rsidRPr="001F5D33" w:rsidRDefault="004C0D36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b/>
                <w:color w:val="000000"/>
                <w:sz w:val="21"/>
                <w:szCs w:val="21"/>
              </w:rPr>
              <w:t>P</w:t>
            </w:r>
            <w:r>
              <w:rPr>
                <w:rFonts w:ascii="Times New Roman" w:hAnsi="Times New Roman" w:cs="Times New Roman" w:hint="eastAsia"/>
                <w:b/>
                <w:color w:val="000000"/>
                <w:sz w:val="21"/>
                <w:szCs w:val="21"/>
                <w:lang w:eastAsia="zh-CN"/>
              </w:rPr>
              <w:t xml:space="preserve"> </w:t>
            </w:r>
            <w:r w:rsidR="001F5D33" w:rsidRPr="001F5D33">
              <w:rPr>
                <w:rFonts w:ascii="Times New Roman" w:eastAsia="DejaVu Sans" w:hAnsi="Times New Roman" w:cs="Times New Roman"/>
                <w:b/>
                <w:color w:val="000000"/>
                <w:sz w:val="21"/>
                <w:szCs w:val="21"/>
              </w:rPr>
              <w:t>value</w:t>
            </w:r>
          </w:p>
        </w:tc>
      </w:tr>
      <w:tr w:rsidR="001F5D33" w:rsidRPr="001F5D33" w14:paraId="504FE1A5" w14:textId="77777777" w:rsidTr="001F5D33">
        <w:trPr>
          <w:jc w:val="center"/>
        </w:trPr>
        <w:tc>
          <w:tcPr>
            <w:tcW w:w="2909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469582" w14:textId="23C5ED55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F5D33">
              <w:rPr>
                <w:rFonts w:ascii="Times New Roman" w:hAnsi="Times New Roman" w:cs="Times New Roman" w:hint="eastAsia"/>
                <w:b/>
                <w:color w:val="000000"/>
                <w:sz w:val="21"/>
                <w:szCs w:val="21"/>
                <w:lang w:eastAsia="zh-CN"/>
              </w:rPr>
              <w:t>Age</w:t>
            </w:r>
          </w:p>
        </w:tc>
        <w:tc>
          <w:tcPr>
            <w:tcW w:w="498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E26F78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DB473A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4866FF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A3FFD4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9A54E4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8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B75F62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D3010D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DC3062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38DF5E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DDE2BA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F5D33" w:rsidRPr="001F5D33" w14:paraId="74064330" w14:textId="77777777" w:rsidTr="001F5D33">
        <w:trPr>
          <w:jc w:val="center"/>
        </w:trPr>
        <w:tc>
          <w:tcPr>
            <w:tcW w:w="29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905C52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300" w:right="20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˂ 60</w:t>
            </w: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328669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5B5511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83</w:t>
            </w: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DB4ECF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6B28AC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0447A4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D53D7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C64348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83</w:t>
            </w: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101BBD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0501CB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22A44F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F5D33" w:rsidRPr="001F5D33" w14:paraId="7ED7C20F" w14:textId="77777777" w:rsidTr="001F5D33">
        <w:trPr>
          <w:jc w:val="center"/>
        </w:trPr>
        <w:tc>
          <w:tcPr>
            <w:tcW w:w="29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4C7622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300" w:right="20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˃ 60</w:t>
            </w: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5CCD32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44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38BEA5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34</w:t>
            </w: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F6A4B9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0.75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1A0C72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0.50, 1.12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5C56F2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0.165</w:t>
            </w: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803A1C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44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4226DB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34</w:t>
            </w: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D95B81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0.63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982354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0.42, 0.95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903896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0.029</w:t>
            </w:r>
          </w:p>
        </w:tc>
      </w:tr>
      <w:tr w:rsidR="001F5D33" w:rsidRPr="001F5D33" w14:paraId="4A76A04C" w14:textId="77777777" w:rsidTr="001F5D33">
        <w:trPr>
          <w:jc w:val="center"/>
        </w:trPr>
        <w:tc>
          <w:tcPr>
            <w:tcW w:w="29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3CA51F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b/>
                <w:color w:val="000000"/>
                <w:sz w:val="21"/>
                <w:szCs w:val="21"/>
              </w:rPr>
              <w:t>Sex</w:t>
            </w: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9770D9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D125D2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A4E633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1FDE35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9C937C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D2DC2E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55AC46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BED1EC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881211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29ED05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F5D33" w:rsidRPr="001F5D33" w14:paraId="48102117" w14:textId="77777777" w:rsidTr="001F5D33">
        <w:trPr>
          <w:jc w:val="center"/>
        </w:trPr>
        <w:tc>
          <w:tcPr>
            <w:tcW w:w="29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F06863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300" w:right="20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Female</w:t>
            </w: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E18391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813733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23</w:t>
            </w: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2FA487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C79267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485E92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60E91E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DC1B30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23</w:t>
            </w: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0BBA83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FEDE4C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A2F7FB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F5D33" w:rsidRPr="001F5D33" w14:paraId="67D1E4B2" w14:textId="77777777" w:rsidTr="001F5D33">
        <w:trPr>
          <w:jc w:val="center"/>
        </w:trPr>
        <w:tc>
          <w:tcPr>
            <w:tcW w:w="29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D23F15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300" w:right="20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Male</w:t>
            </w: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CAC64B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119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2617E3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94</w:t>
            </w: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6F6E5A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0.72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E95B86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0.46, 1.14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68DBA6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0.162</w:t>
            </w: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BF6371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119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56D4B9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94</w:t>
            </w: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2B7B9F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0.52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32685D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0.31, 0.85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DA9D51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0.009</w:t>
            </w:r>
          </w:p>
        </w:tc>
      </w:tr>
      <w:tr w:rsidR="001F5D33" w:rsidRPr="001F5D33" w14:paraId="5242FD7D" w14:textId="77777777" w:rsidTr="001F5D33">
        <w:trPr>
          <w:jc w:val="center"/>
        </w:trPr>
        <w:tc>
          <w:tcPr>
            <w:tcW w:w="29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3F6A4F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b/>
                <w:color w:val="000000"/>
                <w:sz w:val="21"/>
                <w:szCs w:val="21"/>
              </w:rPr>
              <w:t>Albumin</w:t>
            </w: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DE5D3F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AC202B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5AC2DA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F1E5A1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0359C8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983714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85E9FD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6E3BB8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F5CD26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CBF356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F5D33" w:rsidRPr="001F5D33" w14:paraId="7A11801B" w14:textId="77777777" w:rsidTr="001F5D33">
        <w:trPr>
          <w:jc w:val="center"/>
        </w:trPr>
        <w:tc>
          <w:tcPr>
            <w:tcW w:w="29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0376AE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300" w:right="20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˂ 35</w:t>
            </w: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ECDBFB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28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C0263F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22</w:t>
            </w: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87EE50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CE7270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092ACD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BBB477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0729B3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D7843A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F89ADB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59B214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F5D33" w:rsidRPr="001F5D33" w14:paraId="7CD27228" w14:textId="77777777" w:rsidTr="001F5D33">
        <w:trPr>
          <w:jc w:val="center"/>
        </w:trPr>
        <w:tc>
          <w:tcPr>
            <w:tcW w:w="29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6C79A8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300" w:right="20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˃ 35</w:t>
            </w: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83E099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116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4C1AC2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95</w:t>
            </w: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AB61C4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1.06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D25525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0.66, 1.68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196E71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0.819</w:t>
            </w: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AEC482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B598CC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B3C7C4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037535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B44545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F5D33" w:rsidRPr="001F5D33" w14:paraId="7C5D2961" w14:textId="77777777" w:rsidTr="001F5D33">
        <w:trPr>
          <w:jc w:val="center"/>
        </w:trPr>
        <w:tc>
          <w:tcPr>
            <w:tcW w:w="29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725FBE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b/>
                <w:color w:val="000000"/>
                <w:sz w:val="21"/>
                <w:szCs w:val="21"/>
              </w:rPr>
              <w:t>HBsAg</w:t>
            </w: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CFD590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40D179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B0F8D5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46D02E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AD5585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B69CDF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ACCA69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DE0F37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FA6821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7987D8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F5D33" w:rsidRPr="001F5D33" w14:paraId="2846C6C1" w14:textId="77777777" w:rsidTr="001F5D33">
        <w:trPr>
          <w:jc w:val="center"/>
        </w:trPr>
        <w:tc>
          <w:tcPr>
            <w:tcW w:w="29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096C1F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300" w:right="20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Negative</w:t>
            </w: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859ABC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43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8DDDFC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35</w:t>
            </w: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89F586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9CDB83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9E1585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AC5C92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680AEE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7827A6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95E751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D7EA5D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F5D33" w:rsidRPr="001F5D33" w14:paraId="19960650" w14:textId="77777777" w:rsidTr="001F5D33">
        <w:trPr>
          <w:jc w:val="center"/>
        </w:trPr>
        <w:tc>
          <w:tcPr>
            <w:tcW w:w="29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43B334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300" w:right="20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Positive</w:t>
            </w: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3EAA9B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101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23D88B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82</w:t>
            </w: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373D57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0.98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38FB5C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0.66, 1.46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0FE093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0.930</w:t>
            </w: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272D50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021B9A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E985A2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B89BE0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40CA19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F5D33" w:rsidRPr="001F5D33" w14:paraId="1AC8D6B4" w14:textId="77777777" w:rsidTr="001F5D33">
        <w:trPr>
          <w:jc w:val="center"/>
        </w:trPr>
        <w:tc>
          <w:tcPr>
            <w:tcW w:w="29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7CEDC0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b/>
                <w:color w:val="000000"/>
                <w:sz w:val="21"/>
                <w:szCs w:val="21"/>
              </w:rPr>
              <w:t>AFP ng/ml</w:t>
            </w: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B9AB8C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F72107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BAFD75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9A4B45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4660C6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FB4315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49241D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FB622D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F21291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BF23B0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F5D33" w:rsidRPr="001F5D33" w14:paraId="218E1740" w14:textId="77777777" w:rsidTr="001F5D33">
        <w:trPr>
          <w:jc w:val="center"/>
        </w:trPr>
        <w:tc>
          <w:tcPr>
            <w:tcW w:w="29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E180F9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300" w:right="20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˂ 400</w:t>
            </w: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1D922B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62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7D60ED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50</w:t>
            </w: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FC2DC0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740DCA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420613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F0054E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086B95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1422B3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83F244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F1C7E2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F5D33" w:rsidRPr="001F5D33" w14:paraId="39F7FD9E" w14:textId="77777777" w:rsidTr="001F5D33">
        <w:trPr>
          <w:jc w:val="center"/>
        </w:trPr>
        <w:tc>
          <w:tcPr>
            <w:tcW w:w="29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1EA62C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300" w:right="20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˃ 400</w:t>
            </w: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D9E178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82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AB7942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67</w:t>
            </w: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57A974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1.14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0C7DC4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0.79, 1.65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418BA4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0.476</w:t>
            </w: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96D855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F63933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FD5156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263B16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B5BBF2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F5D33" w:rsidRPr="001F5D33" w14:paraId="38976044" w14:textId="77777777" w:rsidTr="001F5D33">
        <w:trPr>
          <w:jc w:val="center"/>
        </w:trPr>
        <w:tc>
          <w:tcPr>
            <w:tcW w:w="29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C973E8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b/>
                <w:color w:val="000000"/>
                <w:sz w:val="21"/>
                <w:szCs w:val="21"/>
              </w:rPr>
              <w:t>Alanine aminotransferase</w:t>
            </w: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707F7F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D7FA7D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B14E9A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211E79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9AC819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FB2D24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FF918D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7F8F0A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9F2AAD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3529F4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F5D33" w:rsidRPr="001F5D33" w14:paraId="1EBAEB01" w14:textId="77777777" w:rsidTr="001F5D33">
        <w:trPr>
          <w:jc w:val="center"/>
        </w:trPr>
        <w:tc>
          <w:tcPr>
            <w:tcW w:w="29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54D663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300" w:right="20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˂ 44</w:t>
            </w: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B16AF5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111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610E6C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91</w:t>
            </w: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7321C6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E368EA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3CDDDC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17F658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527B5E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53801E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66D6DE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4DBF92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F5D33" w:rsidRPr="001F5D33" w14:paraId="6423FC43" w14:textId="77777777" w:rsidTr="001F5D33">
        <w:trPr>
          <w:jc w:val="center"/>
        </w:trPr>
        <w:tc>
          <w:tcPr>
            <w:tcW w:w="29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D64A3A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300" w:right="20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˃ 44</w:t>
            </w: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EA4F46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33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F01B78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26</w:t>
            </w: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5A7D18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0.88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7DEBE4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0.57, 1.36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CF726E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0.557</w:t>
            </w: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65AF51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038998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C27DE2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643613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7B2AC0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F5D33" w:rsidRPr="001F5D33" w14:paraId="32CA6136" w14:textId="77777777" w:rsidTr="001F5D33">
        <w:trPr>
          <w:jc w:val="center"/>
        </w:trPr>
        <w:tc>
          <w:tcPr>
            <w:tcW w:w="29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91817D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b/>
                <w:color w:val="000000"/>
                <w:sz w:val="21"/>
                <w:szCs w:val="21"/>
              </w:rPr>
              <w:t>Total bilirubin</w:t>
            </w: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216883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B323BB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6EBB57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15BC91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EFD6D9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122A4E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EDEC9E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9B5405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F32FDD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800848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F5D33" w:rsidRPr="001F5D33" w14:paraId="05D5C2BA" w14:textId="77777777" w:rsidTr="001F5D33">
        <w:trPr>
          <w:jc w:val="center"/>
        </w:trPr>
        <w:tc>
          <w:tcPr>
            <w:tcW w:w="29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003128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300" w:right="20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˂ 17.1</w:t>
            </w: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6A8B85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78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774BCE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65</w:t>
            </w: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A3D330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E99881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8C4BF5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4AA73B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FE693B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1804BB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7A3CFE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82CBEC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F5D33" w:rsidRPr="001F5D33" w14:paraId="37988CED" w14:textId="77777777" w:rsidTr="001F5D33">
        <w:trPr>
          <w:jc w:val="center"/>
        </w:trPr>
        <w:tc>
          <w:tcPr>
            <w:tcW w:w="29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9C1091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300" w:right="20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˃ 17.1</w:t>
            </w: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3470F4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66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DE183B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52</w:t>
            </w: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54763B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0.78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48BDBB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0.54, 1.12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A371FF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0.175</w:t>
            </w: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590CEA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515F94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CC59D3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9EE22D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579FC1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F5D33" w:rsidRPr="001F5D33" w14:paraId="0E7150D0" w14:textId="77777777" w:rsidTr="001F5D33">
        <w:trPr>
          <w:jc w:val="center"/>
        </w:trPr>
        <w:tc>
          <w:tcPr>
            <w:tcW w:w="29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632375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b/>
                <w:color w:val="000000"/>
                <w:sz w:val="21"/>
                <w:szCs w:val="21"/>
              </w:rPr>
              <w:t>Platelet</w:t>
            </w: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5424A8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0F2344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C8A033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B69CB8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A710AB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373116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62DEF9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10E953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D3DA16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625C07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F5D33" w:rsidRPr="001F5D33" w14:paraId="288A62BA" w14:textId="77777777" w:rsidTr="001F5D33">
        <w:trPr>
          <w:jc w:val="center"/>
        </w:trPr>
        <w:tc>
          <w:tcPr>
            <w:tcW w:w="29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35EDFE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300" w:right="20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˂ 100</w:t>
            </w: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F7E61E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43D341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0C53F5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FDB4B2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09F092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5EFE0F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456A61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0ED86A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9137CC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16460F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F5D33" w:rsidRPr="001F5D33" w14:paraId="1C6C0CE2" w14:textId="77777777" w:rsidTr="001F5D33">
        <w:trPr>
          <w:jc w:val="center"/>
        </w:trPr>
        <w:tc>
          <w:tcPr>
            <w:tcW w:w="29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FA32AA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300" w:right="20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˃ 100</w:t>
            </w: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768D56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127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18CD19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103</w:t>
            </w: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80FC0B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0.79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52022B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0.45, 1.39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2A1319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0.412</w:t>
            </w: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2B7A00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F43C9F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C68BCF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EE5B30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2D3C39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F5D33" w:rsidRPr="001F5D33" w14:paraId="4F789AB1" w14:textId="77777777" w:rsidTr="001F5D33">
        <w:trPr>
          <w:jc w:val="center"/>
        </w:trPr>
        <w:tc>
          <w:tcPr>
            <w:tcW w:w="29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36FA17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b/>
                <w:color w:val="000000"/>
                <w:sz w:val="21"/>
                <w:szCs w:val="21"/>
              </w:rPr>
              <w:t>Tumor number</w:t>
            </w: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2539D7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28E61D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10CDDD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B65D46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24EC92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9461FB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7F827F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BE1157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ABE9DC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3759AF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F5D33" w:rsidRPr="001F5D33" w14:paraId="7B9CC140" w14:textId="77777777" w:rsidTr="001F5D33">
        <w:trPr>
          <w:jc w:val="center"/>
        </w:trPr>
        <w:tc>
          <w:tcPr>
            <w:tcW w:w="29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D3458D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300" w:right="20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Multiple</w:t>
            </w: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20167B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70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0B2181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62</w:t>
            </w: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11543E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D9841A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AD880D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4933CF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70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558B48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62</w:t>
            </w: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CCFF08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60A063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F5BE91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F5D33" w:rsidRPr="001F5D33" w14:paraId="28AF0FA1" w14:textId="77777777" w:rsidTr="001F5D33">
        <w:trPr>
          <w:jc w:val="center"/>
        </w:trPr>
        <w:tc>
          <w:tcPr>
            <w:tcW w:w="29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AEA8C3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300" w:right="20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Single</w:t>
            </w: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8D2C11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74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E038E1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55</w:t>
            </w: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F2EC20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0.66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59600B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0.46, 0.96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C6465D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0.028</w:t>
            </w: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861263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74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7C2713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55</w:t>
            </w: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F3C5D7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0.62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F99CF4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0.43, 0.90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06F9EE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0.011</w:t>
            </w:r>
          </w:p>
        </w:tc>
      </w:tr>
      <w:tr w:rsidR="001F5D33" w:rsidRPr="001F5D33" w14:paraId="11B107BC" w14:textId="77777777" w:rsidTr="001F5D33">
        <w:trPr>
          <w:jc w:val="center"/>
        </w:trPr>
        <w:tc>
          <w:tcPr>
            <w:tcW w:w="29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F76A1B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b/>
                <w:color w:val="000000"/>
                <w:sz w:val="21"/>
                <w:szCs w:val="21"/>
              </w:rPr>
              <w:t>Maximum tumor diameter</w:t>
            </w: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AE66BF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A89E87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D68585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CD2F69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A09ECA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F8AED0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5705C2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848CB1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161208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BE96EF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F5D33" w:rsidRPr="001F5D33" w14:paraId="486AB950" w14:textId="77777777" w:rsidTr="001F5D33">
        <w:trPr>
          <w:jc w:val="center"/>
        </w:trPr>
        <w:tc>
          <w:tcPr>
            <w:tcW w:w="29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827C45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300" w:right="20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˂ 5</w:t>
            </w: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E63167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67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0225C5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55</w:t>
            </w: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6FB8E1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146010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B614DC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4B2DF6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2F21BD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2E34AB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A731E7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324415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F5D33" w:rsidRPr="001F5D33" w14:paraId="657A3270" w14:textId="77777777" w:rsidTr="001F5D33">
        <w:trPr>
          <w:jc w:val="center"/>
        </w:trPr>
        <w:tc>
          <w:tcPr>
            <w:tcW w:w="29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540A2E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300" w:right="20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˃ 5</w:t>
            </w: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175190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77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A0ECC3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62</w:t>
            </w: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A7BA73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1.01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A89DCD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0.70, 1.45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BA9B03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0.968</w:t>
            </w: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D99E41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98E71F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E7835A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A6ED89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F37272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F5D33" w:rsidRPr="001F5D33" w14:paraId="53189E20" w14:textId="77777777" w:rsidTr="001F5D33">
        <w:trPr>
          <w:jc w:val="center"/>
        </w:trPr>
        <w:tc>
          <w:tcPr>
            <w:tcW w:w="29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EDE747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b/>
                <w:color w:val="000000"/>
                <w:sz w:val="21"/>
                <w:szCs w:val="21"/>
              </w:rPr>
              <w:t>Number of lung metastatic lesions</w:t>
            </w: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CE5A8C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7478D6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4C8AA0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6EF0A5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12BF96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4CA893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EBC308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A5C328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3C8051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137267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F5D33" w:rsidRPr="001F5D33" w14:paraId="573041CF" w14:textId="77777777" w:rsidTr="001F5D33">
        <w:trPr>
          <w:jc w:val="center"/>
        </w:trPr>
        <w:tc>
          <w:tcPr>
            <w:tcW w:w="29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77211E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300" w:right="20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3E6087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44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09F2C8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33</w:t>
            </w: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B3D765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5B1788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A28E15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316EA8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44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6EF142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33</w:t>
            </w: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2A53BB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DB1636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EFD0F6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F5D33" w:rsidRPr="001F5D33" w14:paraId="561D2C25" w14:textId="77777777" w:rsidTr="001F5D33">
        <w:trPr>
          <w:jc w:val="center"/>
        </w:trPr>
        <w:tc>
          <w:tcPr>
            <w:tcW w:w="29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59973C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300" w:right="20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˃3</w:t>
            </w: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0BCE5D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80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F8791D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70</w:t>
            </w: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4B1145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1.45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E265B2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0.96, 2.20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645CF9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0.078</w:t>
            </w: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4F60F2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80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470F5E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70</w:t>
            </w: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52864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1.82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8B7AB7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1.19, 2.79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EFAF1A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0.006</w:t>
            </w:r>
          </w:p>
        </w:tc>
      </w:tr>
      <w:tr w:rsidR="001F5D33" w:rsidRPr="001F5D33" w14:paraId="383E3AB2" w14:textId="77777777" w:rsidTr="001F5D33">
        <w:trPr>
          <w:jc w:val="center"/>
        </w:trPr>
        <w:tc>
          <w:tcPr>
            <w:tcW w:w="29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336E05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300" w:right="20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1082D8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7867D2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33A47A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0.92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39B736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0.44, 1.92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3652C2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0.824</w:t>
            </w: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11A28A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95353D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284C56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1.26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055DA7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0.59, 2.69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E6A469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0.542</w:t>
            </w:r>
          </w:p>
        </w:tc>
      </w:tr>
      <w:tr w:rsidR="001F5D33" w:rsidRPr="001F5D33" w14:paraId="1F0E06DB" w14:textId="77777777" w:rsidTr="001F5D33">
        <w:trPr>
          <w:jc w:val="center"/>
        </w:trPr>
        <w:tc>
          <w:tcPr>
            <w:tcW w:w="29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5E7D87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300" w:right="20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028D18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EB9E86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2D3520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1.20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5BDA2D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0.47, 3.08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CDCA1D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0.707</w:t>
            </w: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CF853D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3752AC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6B5E55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1.41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0ED884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0.54, 3.69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95208A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0.485</w:t>
            </w:r>
          </w:p>
        </w:tc>
      </w:tr>
      <w:tr w:rsidR="001F5D33" w:rsidRPr="001F5D33" w14:paraId="16A959A9" w14:textId="77777777" w:rsidTr="001F5D33">
        <w:trPr>
          <w:jc w:val="center"/>
        </w:trPr>
        <w:tc>
          <w:tcPr>
            <w:tcW w:w="29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29C64A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b/>
                <w:color w:val="000000"/>
                <w:sz w:val="21"/>
                <w:szCs w:val="21"/>
              </w:rPr>
              <w:lastRenderedPageBreak/>
              <w:t>PVTT</w:t>
            </w: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A8F0B4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2711EA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E726D6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C997B6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CE1541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124D49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2BA7DC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D3818F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1E19B3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CCBE32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F5D33" w:rsidRPr="001F5D33" w14:paraId="6BB0BDFB" w14:textId="77777777" w:rsidTr="001F5D33">
        <w:trPr>
          <w:jc w:val="center"/>
        </w:trPr>
        <w:tc>
          <w:tcPr>
            <w:tcW w:w="29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E16588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300" w:right="20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With</w:t>
            </w: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011B00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59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75ADEF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50</w:t>
            </w: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9E88FC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F9F93F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DBCD96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6ADC52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92EDB0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B53FBE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5B4ED0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EB65E5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F5D33" w:rsidRPr="001F5D33" w14:paraId="2BEBF5C9" w14:textId="77777777" w:rsidTr="001F5D33">
        <w:trPr>
          <w:jc w:val="center"/>
        </w:trPr>
        <w:tc>
          <w:tcPr>
            <w:tcW w:w="29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75446F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300" w:right="20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Without</w:t>
            </w: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CF5914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85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990665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67</w:t>
            </w: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971807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0.74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817506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0.51, 1.07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732EA9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0.111</w:t>
            </w: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D1EE2C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AAF396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4FA706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C74973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59AA6E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F5D33" w:rsidRPr="001F5D33" w14:paraId="7FBCDB41" w14:textId="77777777" w:rsidTr="001F5D33">
        <w:trPr>
          <w:jc w:val="center"/>
        </w:trPr>
        <w:tc>
          <w:tcPr>
            <w:tcW w:w="29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40DFDC" w14:textId="6354BA7B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 w:hint="eastAsia"/>
                <w:b/>
                <w:color w:val="000000"/>
                <w:sz w:val="21"/>
                <w:szCs w:val="21"/>
              </w:rPr>
              <w:t>Child-Pugh classification</w:t>
            </w: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D8CB78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029E8D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894689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63E244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EC2524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59B922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202C23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4A0C03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BBAC01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C25ED5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F5D33" w:rsidRPr="001F5D33" w14:paraId="1148EF36" w14:textId="77777777" w:rsidTr="001F5D33">
        <w:trPr>
          <w:jc w:val="center"/>
        </w:trPr>
        <w:tc>
          <w:tcPr>
            <w:tcW w:w="29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345091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300" w:right="20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A5</w:t>
            </w: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037934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79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4DB860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63</w:t>
            </w: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A717B7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457CFB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D87730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61234A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937FDC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9CFAAF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49C472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021E15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F5D33" w:rsidRPr="001F5D33" w14:paraId="3C38D587" w14:textId="77777777" w:rsidTr="001F5D33">
        <w:trPr>
          <w:jc w:val="center"/>
        </w:trPr>
        <w:tc>
          <w:tcPr>
            <w:tcW w:w="29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0DAD74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300" w:right="20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A6</w:t>
            </w: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C415E1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53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88314F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46</w:t>
            </w: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D84BA3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1.26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DA7EF0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0.86, 1.85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44850B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0.235</w:t>
            </w: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B0D841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6506C2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C135D0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3A57C8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469116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F5D33" w:rsidRPr="001F5D33" w14:paraId="6DF0DB36" w14:textId="77777777" w:rsidTr="001F5D33">
        <w:trPr>
          <w:jc w:val="center"/>
        </w:trPr>
        <w:tc>
          <w:tcPr>
            <w:tcW w:w="29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648265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300" w:right="20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B7</w:t>
            </w: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EB3B2E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4A0923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4D4ABF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0.76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3962B8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0.36, 1.58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8D04CF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0.458</w:t>
            </w: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FE5C7A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2EA803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F03FF2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D22458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C92080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F5D33" w:rsidRPr="001F5D33" w14:paraId="7E760934" w14:textId="77777777" w:rsidTr="001F5D33">
        <w:trPr>
          <w:jc w:val="center"/>
        </w:trPr>
        <w:tc>
          <w:tcPr>
            <w:tcW w:w="29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16AB9D" w14:textId="1844089B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 w:hint="eastAsia"/>
                <w:b/>
                <w:color w:val="000000"/>
                <w:sz w:val="21"/>
                <w:szCs w:val="21"/>
              </w:rPr>
              <w:t>ECOG performance status score</w:t>
            </w: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C28FC3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11EAA1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630492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B32609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C70EAC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8AA971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92F611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F6D5D9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76CBD0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75A635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F5D33" w:rsidRPr="001F5D33" w14:paraId="55D09D67" w14:textId="77777777" w:rsidTr="001F5D33">
        <w:trPr>
          <w:jc w:val="center"/>
        </w:trPr>
        <w:tc>
          <w:tcPr>
            <w:tcW w:w="29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4C1AD0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300" w:right="20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AD480C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107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B1CDD3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88</w:t>
            </w: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31ECD9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580876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498995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2FF67D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0FFFB1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D0DA88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5C53D9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096766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F5D33" w:rsidRPr="001F5D33" w14:paraId="46DA046B" w14:textId="77777777" w:rsidTr="001F5D33">
        <w:trPr>
          <w:jc w:val="center"/>
        </w:trPr>
        <w:tc>
          <w:tcPr>
            <w:tcW w:w="29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33613E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300" w:right="20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2665C9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37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1B96D4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29</w:t>
            </w: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760F72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0.87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3B4662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0.57, 1.32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07D965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0.509</w:t>
            </w: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2BCF96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C76371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3EB780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126DFB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123723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F5D33" w:rsidRPr="001F5D33" w14:paraId="0049FCF2" w14:textId="77777777" w:rsidTr="001F5D33">
        <w:trPr>
          <w:jc w:val="center"/>
        </w:trPr>
        <w:tc>
          <w:tcPr>
            <w:tcW w:w="29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E85A62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b/>
                <w:color w:val="000000"/>
                <w:sz w:val="21"/>
                <w:szCs w:val="21"/>
              </w:rPr>
              <w:t>Other extrahepatic spread</w:t>
            </w: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E02F74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89446A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127718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6F8C5D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68B1E9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7E2796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C18DB8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6698B9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FDB29E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BA4731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F5D33" w:rsidRPr="001F5D33" w14:paraId="5AC61007" w14:textId="77777777" w:rsidTr="001F5D33">
        <w:trPr>
          <w:jc w:val="center"/>
        </w:trPr>
        <w:tc>
          <w:tcPr>
            <w:tcW w:w="29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7970BC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300" w:right="20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None</w:t>
            </w: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E6A535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103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5C9A01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84</w:t>
            </w: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8CD13D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43BF78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151BD0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D8BD65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E6CCCA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4B6062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BD8B3B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934B8D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F5D33" w:rsidRPr="001F5D33" w14:paraId="640B65EA" w14:textId="77777777" w:rsidTr="001F5D33">
        <w:trPr>
          <w:jc w:val="center"/>
        </w:trPr>
        <w:tc>
          <w:tcPr>
            <w:tcW w:w="29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61B208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300" w:right="20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Bone</w:t>
            </w: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F7E6C6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5D1C29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0E2FD4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1.40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4DB72C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0.79, 2.47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79070D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0.247</w:t>
            </w: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103F10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500B47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CD5AB2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1CFF1C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73A199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F5D33" w:rsidRPr="001F5D33" w14:paraId="200F5A2E" w14:textId="77777777" w:rsidTr="001F5D33">
        <w:trPr>
          <w:jc w:val="center"/>
        </w:trPr>
        <w:tc>
          <w:tcPr>
            <w:tcW w:w="29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519B40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300" w:right="20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Lymph node</w:t>
            </w: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BDA689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26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AAD021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19</w:t>
            </w: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FF4D37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0.68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421EE8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0.41, 1.13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A881A6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0.141</w:t>
            </w: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828F34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BC85D2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66B183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B4E1D5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4869CB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F5D33" w:rsidRPr="001F5D33" w14:paraId="65B85976" w14:textId="77777777" w:rsidTr="001F5D33">
        <w:trPr>
          <w:jc w:val="center"/>
        </w:trPr>
        <w:tc>
          <w:tcPr>
            <w:tcW w:w="29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034A7D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b/>
                <w:color w:val="000000"/>
                <w:sz w:val="21"/>
                <w:szCs w:val="21"/>
              </w:rPr>
              <w:t>group</w:t>
            </w: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4D6499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18E421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F46F5B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6098DC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D52B37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E7DCE1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11A657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272229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564E78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0D27AF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F5D33" w:rsidRPr="001F5D33" w14:paraId="5A0208D6" w14:textId="77777777" w:rsidTr="001F5D33">
        <w:trPr>
          <w:jc w:val="center"/>
        </w:trPr>
        <w:tc>
          <w:tcPr>
            <w:tcW w:w="29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4CEB7E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300" w:right="20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S+L</w:t>
            </w: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F322A1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105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845D05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87</w:t>
            </w: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F15D30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90C225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74D8C3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AC8A15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105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3A07EB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87</w:t>
            </w: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4E965D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EB5F61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B6CDCD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F5D33" w:rsidRPr="001F5D33" w14:paraId="7AAFA932" w14:textId="77777777" w:rsidTr="001F5D33">
        <w:trPr>
          <w:jc w:val="center"/>
        </w:trPr>
        <w:tc>
          <w:tcPr>
            <w:tcW w:w="2909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19F201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300" w:right="20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RT+S+L</w:t>
            </w: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65D84B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39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279D78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30</w:t>
            </w: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D0F7D6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0.61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C08E27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0.40, 0.94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1A5DF6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0.025</w:t>
            </w: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938082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39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B5C269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30</w:t>
            </w: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EFFF0E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0.49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186573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0.31, 0.78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F8AA72" w14:textId="77777777" w:rsidR="001F5D33" w:rsidRPr="001F5D33" w:rsidRDefault="001F5D33" w:rsidP="00142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0.002</w:t>
            </w:r>
          </w:p>
        </w:tc>
      </w:tr>
    </w:tbl>
    <w:p w14:paraId="69E11438" w14:textId="3A211F52" w:rsidR="00410C61" w:rsidRDefault="001F5D33">
      <w:pPr>
        <w:rPr>
          <w:rFonts w:ascii="Times New Roman" w:hAnsi="Times New Roman" w:cs="Times New Roman"/>
          <w:sz w:val="21"/>
          <w:szCs w:val="21"/>
        </w:rPr>
      </w:pPr>
      <w:r w:rsidRPr="001F5D33">
        <w:rPr>
          <w:rFonts w:ascii="Times New Roman" w:hAnsi="Times New Roman" w:cs="Times New Roman" w:hint="eastAsia"/>
          <w:sz w:val="21"/>
          <w:szCs w:val="21"/>
        </w:rPr>
        <w:t>HR, hazard ratio; CI, confidence interval; HBsAg, hepatitis B surface antigen; AFP, alpha fetoprotein; ECOG, Eastern Cooperative Oncology Group; PVTT, portal vein tumor thrombus; RT+S+L, radiotherapy combine with sintilimab plus lenvatinib; S+L, sintilimab plus lenvatinib.</w:t>
      </w:r>
    </w:p>
    <w:p w14:paraId="23BB673B" w14:textId="77777777" w:rsidR="00410C61" w:rsidRDefault="00410C61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br w:type="page"/>
      </w:r>
    </w:p>
    <w:p w14:paraId="6773FF20" w14:textId="77777777" w:rsidR="00410C61" w:rsidRPr="00176AC2" w:rsidRDefault="00410C61" w:rsidP="00410C61">
      <w:pPr>
        <w:rPr>
          <w:rFonts w:ascii="Times New Roman" w:hAnsi="Times New Roman" w:cs="Times New Roman"/>
          <w:lang w:eastAsia="zh-CN"/>
        </w:rPr>
      </w:pPr>
      <w:r w:rsidRPr="001F5D33">
        <w:rPr>
          <w:rFonts w:ascii="Times New Roman" w:hAnsi="Times New Roman" w:cs="Times New Roman"/>
        </w:rPr>
        <w:lastRenderedPageBreak/>
        <w:t xml:space="preserve">Supplementary Table </w:t>
      </w:r>
      <w:r>
        <w:rPr>
          <w:rFonts w:ascii="Times New Roman" w:hAnsi="Times New Roman" w:cs="Times New Roman" w:hint="eastAsia"/>
          <w:lang w:eastAsia="zh-CN"/>
        </w:rPr>
        <w:t>2</w:t>
      </w:r>
      <w:r w:rsidRPr="001F5D33">
        <w:rPr>
          <w:rFonts w:ascii="Times New Roman" w:hAnsi="Times New Roman" w:cs="Times New Roman"/>
        </w:rPr>
        <w:t xml:space="preserve">. Prognostic factors for </w:t>
      </w:r>
      <w:r>
        <w:rPr>
          <w:rFonts w:ascii="Times New Roman" w:hAnsi="Times New Roman" w:cs="Times New Roman" w:hint="eastAsia"/>
          <w:lang w:eastAsia="zh-CN"/>
        </w:rPr>
        <w:t>overall</w:t>
      </w:r>
      <w:r w:rsidRPr="001F5D33">
        <w:rPr>
          <w:rFonts w:ascii="Times New Roman" w:hAnsi="Times New Roman" w:cs="Times New Roman"/>
        </w:rPr>
        <w:t xml:space="preserve"> survival.</w:t>
      </w:r>
    </w:p>
    <w:tbl>
      <w:tblPr>
        <w:tblW w:w="10965" w:type="dxa"/>
        <w:jc w:val="center"/>
        <w:tblLayout w:type="fixed"/>
        <w:tblLook w:val="0420" w:firstRow="1" w:lastRow="0" w:firstColumn="0" w:lastColumn="0" w:noHBand="0" w:noVBand="1"/>
      </w:tblPr>
      <w:tblGrid>
        <w:gridCol w:w="2909"/>
        <w:gridCol w:w="498"/>
        <w:gridCol w:w="1016"/>
        <w:gridCol w:w="548"/>
        <w:gridCol w:w="998"/>
        <w:gridCol w:w="968"/>
        <w:gridCol w:w="498"/>
        <w:gridCol w:w="1016"/>
        <w:gridCol w:w="548"/>
        <w:gridCol w:w="998"/>
        <w:gridCol w:w="968"/>
      </w:tblGrid>
      <w:tr w:rsidR="00410C61" w:rsidRPr="00176AC2" w14:paraId="76D84B4E" w14:textId="77777777" w:rsidTr="00A40094">
        <w:trPr>
          <w:tblHeader/>
          <w:jc w:val="center"/>
        </w:trPr>
        <w:tc>
          <w:tcPr>
            <w:tcW w:w="2909" w:type="dxa"/>
            <w:vMerge w:val="restar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F4D68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b/>
                <w:color w:val="000000"/>
                <w:sz w:val="21"/>
                <w:szCs w:val="21"/>
              </w:rPr>
              <w:t>Characteristic</w:t>
            </w:r>
          </w:p>
        </w:tc>
        <w:tc>
          <w:tcPr>
            <w:tcW w:w="4028" w:type="dxa"/>
            <w:gridSpan w:val="5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9865E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b/>
                <w:color w:val="000000"/>
                <w:sz w:val="21"/>
                <w:szCs w:val="21"/>
              </w:rPr>
              <w:t>Univariable</w:t>
            </w:r>
          </w:p>
        </w:tc>
        <w:tc>
          <w:tcPr>
            <w:tcW w:w="4028" w:type="dxa"/>
            <w:gridSpan w:val="5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49A18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b/>
                <w:color w:val="000000"/>
                <w:sz w:val="21"/>
                <w:szCs w:val="21"/>
              </w:rPr>
              <w:t>Multivariable</w:t>
            </w:r>
          </w:p>
        </w:tc>
      </w:tr>
      <w:tr w:rsidR="00410C61" w:rsidRPr="00176AC2" w14:paraId="06DCC0F5" w14:textId="77777777" w:rsidTr="00A40094">
        <w:trPr>
          <w:tblHeader/>
          <w:jc w:val="center"/>
        </w:trPr>
        <w:tc>
          <w:tcPr>
            <w:tcW w:w="2909" w:type="dxa"/>
            <w:vMerge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DDF34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8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8AF13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b/>
                <w:color w:val="000000"/>
                <w:sz w:val="21"/>
                <w:szCs w:val="21"/>
              </w:rPr>
              <w:t>N</w:t>
            </w:r>
          </w:p>
        </w:tc>
        <w:tc>
          <w:tcPr>
            <w:tcW w:w="1016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135EE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b/>
                <w:color w:val="000000"/>
                <w:sz w:val="21"/>
                <w:szCs w:val="21"/>
              </w:rPr>
              <w:t>Event N</w:t>
            </w:r>
          </w:p>
        </w:tc>
        <w:tc>
          <w:tcPr>
            <w:tcW w:w="548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ED6FC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76AC2">
              <w:rPr>
                <w:rFonts w:ascii="Times New Roman" w:eastAsia="DejaVu Sans" w:hAnsi="Times New Roman" w:cs="Times New Roman"/>
                <w:b/>
                <w:color w:val="000000"/>
                <w:sz w:val="21"/>
                <w:szCs w:val="21"/>
              </w:rPr>
              <w:t>HR</w:t>
            </w:r>
          </w:p>
        </w:tc>
        <w:tc>
          <w:tcPr>
            <w:tcW w:w="998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A4E33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76AC2">
              <w:rPr>
                <w:rFonts w:ascii="Times New Roman" w:eastAsia="DejaVu Sans" w:hAnsi="Times New Roman" w:cs="Times New Roman"/>
                <w:b/>
                <w:color w:val="000000"/>
                <w:sz w:val="21"/>
                <w:szCs w:val="21"/>
              </w:rPr>
              <w:t>95% CI</w:t>
            </w:r>
          </w:p>
        </w:tc>
        <w:tc>
          <w:tcPr>
            <w:tcW w:w="968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6CD66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b/>
                <w:color w:val="000000"/>
                <w:sz w:val="21"/>
                <w:szCs w:val="21"/>
              </w:rPr>
              <w:t>P</w:t>
            </w:r>
            <w:r>
              <w:rPr>
                <w:rFonts w:ascii="Times New Roman" w:hAnsi="Times New Roman" w:cs="Times New Roman" w:hint="eastAsia"/>
                <w:b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176AC2">
              <w:rPr>
                <w:rFonts w:ascii="Times New Roman" w:eastAsia="DejaVu Sans" w:hAnsi="Times New Roman" w:cs="Times New Roman"/>
                <w:b/>
                <w:color w:val="000000"/>
                <w:sz w:val="21"/>
                <w:szCs w:val="21"/>
              </w:rPr>
              <w:t>value</w:t>
            </w:r>
          </w:p>
        </w:tc>
        <w:tc>
          <w:tcPr>
            <w:tcW w:w="498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297D8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b/>
                <w:color w:val="000000"/>
                <w:sz w:val="21"/>
                <w:szCs w:val="21"/>
              </w:rPr>
              <w:t>N</w:t>
            </w:r>
          </w:p>
        </w:tc>
        <w:tc>
          <w:tcPr>
            <w:tcW w:w="1016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838D8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b/>
                <w:color w:val="000000"/>
                <w:sz w:val="21"/>
                <w:szCs w:val="21"/>
              </w:rPr>
              <w:t>Event N</w:t>
            </w:r>
          </w:p>
        </w:tc>
        <w:tc>
          <w:tcPr>
            <w:tcW w:w="548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9AE94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76AC2">
              <w:rPr>
                <w:rFonts w:ascii="Times New Roman" w:eastAsia="DejaVu Sans" w:hAnsi="Times New Roman" w:cs="Times New Roman"/>
                <w:b/>
                <w:color w:val="000000"/>
                <w:sz w:val="21"/>
                <w:szCs w:val="21"/>
              </w:rPr>
              <w:t>HR</w:t>
            </w:r>
          </w:p>
        </w:tc>
        <w:tc>
          <w:tcPr>
            <w:tcW w:w="998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B4433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76AC2">
              <w:rPr>
                <w:rFonts w:ascii="Times New Roman" w:eastAsia="DejaVu Sans" w:hAnsi="Times New Roman" w:cs="Times New Roman"/>
                <w:b/>
                <w:color w:val="000000"/>
                <w:sz w:val="21"/>
                <w:szCs w:val="21"/>
              </w:rPr>
              <w:t>95% CI</w:t>
            </w:r>
          </w:p>
        </w:tc>
        <w:tc>
          <w:tcPr>
            <w:tcW w:w="968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42999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b/>
                <w:color w:val="000000"/>
                <w:sz w:val="21"/>
                <w:szCs w:val="21"/>
              </w:rPr>
              <w:t>P</w:t>
            </w:r>
            <w:r>
              <w:rPr>
                <w:rFonts w:ascii="Times New Roman" w:hAnsi="Times New Roman" w:cs="Times New Roman" w:hint="eastAsia"/>
                <w:b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176AC2">
              <w:rPr>
                <w:rFonts w:ascii="Times New Roman" w:eastAsia="DejaVu Sans" w:hAnsi="Times New Roman" w:cs="Times New Roman"/>
                <w:b/>
                <w:color w:val="000000"/>
                <w:sz w:val="21"/>
                <w:szCs w:val="21"/>
              </w:rPr>
              <w:t>value</w:t>
            </w:r>
          </w:p>
        </w:tc>
      </w:tr>
      <w:tr w:rsidR="00410C61" w:rsidRPr="00176AC2" w14:paraId="57B5FB16" w14:textId="77777777" w:rsidTr="00A40094">
        <w:trPr>
          <w:jc w:val="center"/>
        </w:trPr>
        <w:tc>
          <w:tcPr>
            <w:tcW w:w="2909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E3198B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sz w:val="21"/>
                <w:szCs w:val="21"/>
                <w:lang w:eastAsia="zh-CN"/>
              </w:rPr>
              <w:t>Age</w:t>
            </w:r>
          </w:p>
        </w:tc>
        <w:tc>
          <w:tcPr>
            <w:tcW w:w="498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57DF95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293B2A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CF5A42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C63898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760CE9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8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DA15D8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84D916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88DDC3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B0413A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C34189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0C61" w:rsidRPr="00176AC2" w14:paraId="7580D9C1" w14:textId="77777777" w:rsidTr="00A40094">
        <w:trPr>
          <w:jc w:val="center"/>
        </w:trPr>
        <w:tc>
          <w:tcPr>
            <w:tcW w:w="29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6E5E6B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300" w:right="20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˂ 60</w:t>
            </w: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29307F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365B44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67</w:t>
            </w: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582574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A1C69A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4CFEB4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D40380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97239D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67</w:t>
            </w: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3DF6E9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35F6F4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4FABDB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0C61" w:rsidRPr="00176AC2" w14:paraId="42B13F24" w14:textId="77777777" w:rsidTr="00A40094">
        <w:trPr>
          <w:jc w:val="center"/>
        </w:trPr>
        <w:tc>
          <w:tcPr>
            <w:tcW w:w="29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2EC236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300" w:right="20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˃ 60</w:t>
            </w: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DD909E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44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01F91A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29</w:t>
            </w: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BE5674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0.94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076B4C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0.61, 1.46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ABFD34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0.784</w:t>
            </w: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1D8F61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44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124DC4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29</w:t>
            </w: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3DFD4C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0.80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2AFCB6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0.51, 1.26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2DC37C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0.338</w:t>
            </w:r>
          </w:p>
        </w:tc>
      </w:tr>
      <w:tr w:rsidR="00410C61" w:rsidRPr="00176AC2" w14:paraId="67171716" w14:textId="77777777" w:rsidTr="00A40094">
        <w:trPr>
          <w:jc w:val="center"/>
        </w:trPr>
        <w:tc>
          <w:tcPr>
            <w:tcW w:w="29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D032C7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b/>
                <w:color w:val="000000"/>
                <w:sz w:val="21"/>
                <w:szCs w:val="21"/>
              </w:rPr>
              <w:t>Sex</w:t>
            </w: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38C8F1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81BEC9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80FAD1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22D693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8EBD84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092B05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C45641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2DC3C5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BC3354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0A2AC1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0C61" w:rsidRPr="00176AC2" w14:paraId="46645ADA" w14:textId="77777777" w:rsidTr="00A40094">
        <w:trPr>
          <w:jc w:val="center"/>
        </w:trPr>
        <w:tc>
          <w:tcPr>
            <w:tcW w:w="29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DD9343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300" w:right="20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Female</w:t>
            </w: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675D3C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70B637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0B39B8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B2043D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595B12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07A33F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0E7C56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C4978D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F6F1C9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A685B6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0C61" w:rsidRPr="00176AC2" w14:paraId="4837B74E" w14:textId="77777777" w:rsidTr="00A40094">
        <w:trPr>
          <w:jc w:val="center"/>
        </w:trPr>
        <w:tc>
          <w:tcPr>
            <w:tcW w:w="29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FE3ED4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300" w:right="20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Male</w:t>
            </w: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BD187E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119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616C91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76</w:t>
            </w: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8EEBDC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0.81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FB5A6B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0.49, 1.32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C8B2AF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0.395</w:t>
            </w: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7BA80F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119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EB220A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76</w:t>
            </w: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85A444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0.69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FB74E2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0.41, 1.16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BFD413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0.164</w:t>
            </w:r>
          </w:p>
        </w:tc>
      </w:tr>
      <w:tr w:rsidR="00410C61" w:rsidRPr="00176AC2" w14:paraId="5C2032CC" w14:textId="77777777" w:rsidTr="00A40094">
        <w:trPr>
          <w:jc w:val="center"/>
        </w:trPr>
        <w:tc>
          <w:tcPr>
            <w:tcW w:w="29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7FF7C4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b/>
                <w:color w:val="000000"/>
                <w:sz w:val="21"/>
                <w:szCs w:val="21"/>
              </w:rPr>
              <w:t>Albumin</w:t>
            </w: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50D82A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81CBC7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736955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9CCC21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4FD757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051E23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621687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0735F3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AD7D54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ADAF06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0C61" w:rsidRPr="00176AC2" w14:paraId="31E3170B" w14:textId="77777777" w:rsidTr="00A40094">
        <w:trPr>
          <w:jc w:val="center"/>
        </w:trPr>
        <w:tc>
          <w:tcPr>
            <w:tcW w:w="29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49B019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300" w:right="20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˂ 35</w:t>
            </w: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F5A6D1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28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0D83CF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86548B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66491C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0FB799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034F4E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0664A9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509503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718A54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D48444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0C61" w:rsidRPr="00176AC2" w14:paraId="1C05521B" w14:textId="77777777" w:rsidTr="00A40094">
        <w:trPr>
          <w:jc w:val="center"/>
        </w:trPr>
        <w:tc>
          <w:tcPr>
            <w:tcW w:w="29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F7E1E0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300" w:right="20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˃ 35</w:t>
            </w: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A14943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116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843E9F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76</w:t>
            </w: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6324D7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0.76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892619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0.47, 1.25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874654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0.285</w:t>
            </w: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A1D5A9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8EA9BB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125601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7A53DB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EFDD30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0C61" w:rsidRPr="00176AC2" w14:paraId="667BDE24" w14:textId="77777777" w:rsidTr="00A40094">
        <w:trPr>
          <w:jc w:val="center"/>
        </w:trPr>
        <w:tc>
          <w:tcPr>
            <w:tcW w:w="29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2B9D38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b/>
                <w:color w:val="000000"/>
                <w:sz w:val="21"/>
                <w:szCs w:val="21"/>
              </w:rPr>
              <w:t>HBsAg</w:t>
            </w: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3B24CB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FF431B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BE47F6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DB8A99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60EE71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A83D3E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424559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6B284C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F5B197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AAE0B8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0C61" w:rsidRPr="00176AC2" w14:paraId="67F6343C" w14:textId="77777777" w:rsidTr="00A40094">
        <w:trPr>
          <w:jc w:val="center"/>
        </w:trPr>
        <w:tc>
          <w:tcPr>
            <w:tcW w:w="29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05E91D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300" w:right="20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Negative</w:t>
            </w: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CCD5CD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43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32F242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30</w:t>
            </w: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84D78B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4DDC38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061967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093BB8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44B744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37991A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F9356A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82FB7A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0C61" w:rsidRPr="00176AC2" w14:paraId="6F897DEA" w14:textId="77777777" w:rsidTr="00A40094">
        <w:trPr>
          <w:jc w:val="center"/>
        </w:trPr>
        <w:tc>
          <w:tcPr>
            <w:tcW w:w="29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3ED57C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300" w:right="20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Positive</w:t>
            </w: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90E144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101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1EEB36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66</w:t>
            </w: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32339C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0.89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F2BBF7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0.58, 1.37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21D9D5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0.593</w:t>
            </w: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AE97D2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032C27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C1BE58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AFF834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D1D29C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0C61" w:rsidRPr="00176AC2" w14:paraId="2EF997EC" w14:textId="77777777" w:rsidTr="00A40094">
        <w:trPr>
          <w:jc w:val="center"/>
        </w:trPr>
        <w:tc>
          <w:tcPr>
            <w:tcW w:w="29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B072A5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b/>
                <w:color w:val="000000"/>
                <w:sz w:val="21"/>
                <w:szCs w:val="21"/>
              </w:rPr>
              <w:t>AFP ng/ml</w:t>
            </w: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2AE87F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26580F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0CFE1C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7D36AA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A6DDF8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9E2E22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5CD3A7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306689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DA90CE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F1EC0D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0C61" w:rsidRPr="00176AC2" w14:paraId="19759E00" w14:textId="77777777" w:rsidTr="00A40094">
        <w:trPr>
          <w:jc w:val="center"/>
        </w:trPr>
        <w:tc>
          <w:tcPr>
            <w:tcW w:w="29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461379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300" w:right="20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˂ 400</w:t>
            </w: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65E185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62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899FFB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39</w:t>
            </w: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CB32FC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6F9601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DAA7DD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669ABC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4AE2C7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EAED3F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9C5497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66025E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0C61" w:rsidRPr="00176AC2" w14:paraId="313F88B1" w14:textId="77777777" w:rsidTr="00A40094">
        <w:trPr>
          <w:jc w:val="center"/>
        </w:trPr>
        <w:tc>
          <w:tcPr>
            <w:tcW w:w="29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3B3546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300" w:right="20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˃ 400</w:t>
            </w: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779F04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82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1C151A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57</w:t>
            </w: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624636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1.40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2C4F32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0.93, 2.10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E7193D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0.109</w:t>
            </w: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C01E76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5D84E3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BFC126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6189A0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E98928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0C61" w:rsidRPr="00176AC2" w14:paraId="09BA573F" w14:textId="77777777" w:rsidTr="00A40094">
        <w:trPr>
          <w:jc w:val="center"/>
        </w:trPr>
        <w:tc>
          <w:tcPr>
            <w:tcW w:w="29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6BBAE0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b/>
                <w:color w:val="000000"/>
                <w:sz w:val="21"/>
                <w:szCs w:val="21"/>
              </w:rPr>
              <w:t>Alanine aminotransferase</w:t>
            </w: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ED15A4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640E92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8FB04A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6AB1AB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2EBC18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F2CFCC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1A67F3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12C0E0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7E24EC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5B3985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0C61" w:rsidRPr="00176AC2" w14:paraId="34F312B6" w14:textId="77777777" w:rsidTr="00A40094">
        <w:trPr>
          <w:jc w:val="center"/>
        </w:trPr>
        <w:tc>
          <w:tcPr>
            <w:tcW w:w="29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B1BAA4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300" w:right="20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˂ 44</w:t>
            </w: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520C9A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111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BA66C8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75</w:t>
            </w: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05E3A4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FAF460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7DF2FF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DFFEAC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39E4C1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09728A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7BFB56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65FEF8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0C61" w:rsidRPr="00176AC2" w14:paraId="1D618424" w14:textId="77777777" w:rsidTr="00A40094">
        <w:trPr>
          <w:jc w:val="center"/>
        </w:trPr>
        <w:tc>
          <w:tcPr>
            <w:tcW w:w="29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21A6CF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300" w:right="20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˃ 44</w:t>
            </w: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09331B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33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FA7FD5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21</w:t>
            </w: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06CCDE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0.90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EE4D39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0.56, 1.47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153EC1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0.678</w:t>
            </w: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152AAF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135ABD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8CAC26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B4FD14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5DDFDA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0C61" w:rsidRPr="00176AC2" w14:paraId="616FCF89" w14:textId="77777777" w:rsidTr="00A40094">
        <w:trPr>
          <w:jc w:val="center"/>
        </w:trPr>
        <w:tc>
          <w:tcPr>
            <w:tcW w:w="29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1719AB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b/>
                <w:color w:val="000000"/>
                <w:sz w:val="21"/>
                <w:szCs w:val="21"/>
              </w:rPr>
              <w:t>Total bilirubin</w:t>
            </w: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407EA1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46A13B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A43DDB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E5EA47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5978F7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82670A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B78CCD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A167B9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14DB9F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3A0F75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0C61" w:rsidRPr="00176AC2" w14:paraId="64FC1429" w14:textId="77777777" w:rsidTr="00A40094">
        <w:trPr>
          <w:jc w:val="center"/>
        </w:trPr>
        <w:tc>
          <w:tcPr>
            <w:tcW w:w="29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799CAB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300" w:right="20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˂ 17.1</w:t>
            </w: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7BF87A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78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F84E8A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55</w:t>
            </w: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E9E563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11FE53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569DA1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E9FD68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AB6968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F78077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082C39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955C21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0C61" w:rsidRPr="00176AC2" w14:paraId="738DF8D0" w14:textId="77777777" w:rsidTr="00A40094">
        <w:trPr>
          <w:jc w:val="center"/>
        </w:trPr>
        <w:tc>
          <w:tcPr>
            <w:tcW w:w="29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9E4F3F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300" w:right="20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˃ 17.1</w:t>
            </w: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530260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66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8ED23A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41</w:t>
            </w: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23BB21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0.86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CEECCE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0.57, 1.28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5F7295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0.455</w:t>
            </w: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BB6624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4A4CC4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6FE54E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BC9C9C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D0B3C9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0C61" w:rsidRPr="00176AC2" w14:paraId="6D08790A" w14:textId="77777777" w:rsidTr="00A40094">
        <w:trPr>
          <w:jc w:val="center"/>
        </w:trPr>
        <w:tc>
          <w:tcPr>
            <w:tcW w:w="29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8F38C1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b/>
                <w:color w:val="000000"/>
                <w:sz w:val="21"/>
                <w:szCs w:val="21"/>
              </w:rPr>
              <w:t>Platelet</w:t>
            </w: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80FAE3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25A7D7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A4A09F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B2D278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413636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C98FAE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99ECCB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1DCE69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84617E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9D0653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0C61" w:rsidRPr="00176AC2" w14:paraId="012C50F0" w14:textId="77777777" w:rsidTr="00A40094">
        <w:trPr>
          <w:jc w:val="center"/>
        </w:trPr>
        <w:tc>
          <w:tcPr>
            <w:tcW w:w="29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185B22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300" w:right="20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˂ 100</w:t>
            </w: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6D13C6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9C667A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141E1A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D3A5BB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89F26B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25B389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655F3E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03AA83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B12706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32FD4E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0C61" w:rsidRPr="00176AC2" w14:paraId="14FF5A45" w14:textId="77777777" w:rsidTr="00A40094">
        <w:trPr>
          <w:jc w:val="center"/>
        </w:trPr>
        <w:tc>
          <w:tcPr>
            <w:tcW w:w="29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29B220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300" w:right="20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˃ 100</w:t>
            </w: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A32C2E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127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E28251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84</w:t>
            </w: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AE35F4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0.67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58AF9A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0.37, 1.24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55783F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0.203</w:t>
            </w: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F2BF6F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A6E827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251069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F369BB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2BFFC1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0C61" w:rsidRPr="00176AC2" w14:paraId="323020D5" w14:textId="77777777" w:rsidTr="00A40094">
        <w:trPr>
          <w:jc w:val="center"/>
        </w:trPr>
        <w:tc>
          <w:tcPr>
            <w:tcW w:w="29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36C3AA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b/>
                <w:color w:val="000000"/>
                <w:sz w:val="21"/>
                <w:szCs w:val="21"/>
              </w:rPr>
              <w:t>Tumor number</w:t>
            </w: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FD05E3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D780A0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6E4593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70153C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EB69F2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4C703B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7A896F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F746DC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66301B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50288B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0C61" w:rsidRPr="00176AC2" w14:paraId="4771B35B" w14:textId="77777777" w:rsidTr="00A40094">
        <w:trPr>
          <w:jc w:val="center"/>
        </w:trPr>
        <w:tc>
          <w:tcPr>
            <w:tcW w:w="29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685807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300" w:right="20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Multiple</w:t>
            </w: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05FDC6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70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E5913D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55</w:t>
            </w: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0191D3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441C20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F7D49C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A44E79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70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633DB7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55</w:t>
            </w: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437371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B0875A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453E3E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0C61" w:rsidRPr="00176AC2" w14:paraId="70093F28" w14:textId="77777777" w:rsidTr="00A40094">
        <w:trPr>
          <w:jc w:val="center"/>
        </w:trPr>
        <w:tc>
          <w:tcPr>
            <w:tcW w:w="29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FA73EF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300" w:right="20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Single</w:t>
            </w: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3E9BC5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74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EACFD2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41</w:t>
            </w: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33A3D8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0.57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219FA3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0.38, 0.85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F607F5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0.006</w:t>
            </w: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9C1062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74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2D32ED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41</w:t>
            </w: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079832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0.64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6697CB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0.42, 0.96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DA3AAA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0.031</w:t>
            </w:r>
          </w:p>
        </w:tc>
      </w:tr>
      <w:tr w:rsidR="00410C61" w:rsidRPr="00176AC2" w14:paraId="353F5671" w14:textId="77777777" w:rsidTr="00A40094">
        <w:trPr>
          <w:jc w:val="center"/>
        </w:trPr>
        <w:tc>
          <w:tcPr>
            <w:tcW w:w="29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C8D299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b/>
                <w:color w:val="000000"/>
                <w:sz w:val="21"/>
                <w:szCs w:val="21"/>
              </w:rPr>
              <w:t>Maximum tumor diameter</w:t>
            </w: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44152C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ECE771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77A534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099CD9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D30C52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8C7750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CA0384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F5B56D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3DBB3C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44E62E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0C61" w:rsidRPr="00176AC2" w14:paraId="44361FF9" w14:textId="77777777" w:rsidTr="00A40094">
        <w:trPr>
          <w:jc w:val="center"/>
        </w:trPr>
        <w:tc>
          <w:tcPr>
            <w:tcW w:w="29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E3FDE6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300" w:right="20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˂ 5</w:t>
            </w: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903A06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67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0EA703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43</w:t>
            </w: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29E5B9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5EB68F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8E6950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6AE1FA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6C0B56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FBC213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5138F4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02D1C3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0C61" w:rsidRPr="00176AC2" w14:paraId="77771563" w14:textId="77777777" w:rsidTr="00A40094">
        <w:trPr>
          <w:jc w:val="center"/>
        </w:trPr>
        <w:tc>
          <w:tcPr>
            <w:tcW w:w="29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757024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300" w:right="20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˃ 5</w:t>
            </w: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5C095F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77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E03164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53</w:t>
            </w: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D3A5CA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1.11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8C15C5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0.74, 1.66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2BE2CE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0.612</w:t>
            </w: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A8FA8A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A043B7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52BD89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3E2CDA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4B793D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0C61" w:rsidRPr="00176AC2" w14:paraId="7B6460D1" w14:textId="77777777" w:rsidTr="00A40094">
        <w:trPr>
          <w:jc w:val="center"/>
        </w:trPr>
        <w:tc>
          <w:tcPr>
            <w:tcW w:w="29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7C7D76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b/>
                <w:color w:val="000000"/>
                <w:sz w:val="21"/>
                <w:szCs w:val="21"/>
              </w:rPr>
              <w:t>Number of lung metastatic lesions</w:t>
            </w: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E5F380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BB7B53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76E283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DCA0BE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0F7B1A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F28BBB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E7655E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289839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648AB7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2A5750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0C61" w:rsidRPr="00176AC2" w14:paraId="167C9D37" w14:textId="77777777" w:rsidTr="00A40094">
        <w:trPr>
          <w:jc w:val="center"/>
        </w:trPr>
        <w:tc>
          <w:tcPr>
            <w:tcW w:w="29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E31A13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300" w:right="20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6C3753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44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933E9E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29</w:t>
            </w: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D640F1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8615AB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FA4333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F0BB98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597550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F62F49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8110B0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69EB81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0C61" w:rsidRPr="00176AC2" w14:paraId="23CF8DD2" w14:textId="77777777" w:rsidTr="00A40094">
        <w:trPr>
          <w:jc w:val="center"/>
        </w:trPr>
        <w:tc>
          <w:tcPr>
            <w:tcW w:w="29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A8094B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300" w:right="20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˃3</w:t>
            </w: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795291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80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617A16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57</w:t>
            </w: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959008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1.11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C36E6E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0.71, 1.73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703E8A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0.654</w:t>
            </w: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1C0009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3A332E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CA6AB8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6CC3D2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A14B39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0C61" w:rsidRPr="00176AC2" w14:paraId="02813C54" w14:textId="77777777" w:rsidTr="00A40094">
        <w:trPr>
          <w:jc w:val="center"/>
        </w:trPr>
        <w:tc>
          <w:tcPr>
            <w:tcW w:w="29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806909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300" w:right="20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4A6902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AB2ECB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2EFD02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1.10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AD18B6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0.50, 2.42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99AF92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0.807</w:t>
            </w: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F14961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990A2C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27FE3F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517C92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24C408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0C61" w:rsidRPr="00176AC2" w14:paraId="00B4B741" w14:textId="77777777" w:rsidTr="00A40094">
        <w:trPr>
          <w:jc w:val="center"/>
        </w:trPr>
        <w:tc>
          <w:tcPr>
            <w:tcW w:w="29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F418B1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300" w:right="20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63FE4A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1F525E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A7D929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0.39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42BADC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0.09, 1.65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074FE7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0.202</w:t>
            </w: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9143C8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E23AF4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FC80AD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14530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282232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0C61" w:rsidRPr="00176AC2" w14:paraId="2CA6F738" w14:textId="77777777" w:rsidTr="00A40094">
        <w:trPr>
          <w:jc w:val="center"/>
        </w:trPr>
        <w:tc>
          <w:tcPr>
            <w:tcW w:w="29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E6D8FC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b/>
                <w:color w:val="000000"/>
                <w:sz w:val="21"/>
                <w:szCs w:val="21"/>
              </w:rPr>
              <w:lastRenderedPageBreak/>
              <w:t>PVTT</w:t>
            </w: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1F0102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767751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CC2875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38D5A9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69A755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455A26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A0176E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AFB692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FBD030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6E906B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0C61" w:rsidRPr="00176AC2" w14:paraId="1F770797" w14:textId="77777777" w:rsidTr="00A40094">
        <w:trPr>
          <w:jc w:val="center"/>
        </w:trPr>
        <w:tc>
          <w:tcPr>
            <w:tcW w:w="29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66E87A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300" w:right="20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With</w:t>
            </w: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F15A17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59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19E44E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48</w:t>
            </w: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587285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2E2305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025453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69E85D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59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042D7F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48</w:t>
            </w: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5248B1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BB62D3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CB1F28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0C61" w:rsidRPr="00176AC2" w14:paraId="60367C1C" w14:textId="77777777" w:rsidTr="00A40094">
        <w:trPr>
          <w:jc w:val="center"/>
        </w:trPr>
        <w:tc>
          <w:tcPr>
            <w:tcW w:w="29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6AFF54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300" w:right="20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Without</w:t>
            </w: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D1FA55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85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7D46ED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48</w:t>
            </w: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16C6D7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0.49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D710A8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0.32, 0.73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A6BBC0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&lt;0.001</w:t>
            </w: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7D6980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85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45288C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48</w:t>
            </w: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313C8E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0.49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ECE82F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0.33, 0.75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940953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&lt;0.001</w:t>
            </w:r>
          </w:p>
        </w:tc>
      </w:tr>
      <w:tr w:rsidR="00410C61" w:rsidRPr="00176AC2" w14:paraId="6BC6686E" w14:textId="77777777" w:rsidTr="00A40094">
        <w:trPr>
          <w:jc w:val="center"/>
        </w:trPr>
        <w:tc>
          <w:tcPr>
            <w:tcW w:w="29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44188A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 w:hint="eastAsia"/>
                <w:b/>
                <w:color w:val="000000"/>
                <w:sz w:val="21"/>
                <w:szCs w:val="21"/>
              </w:rPr>
              <w:t>Child-Pugh classification</w:t>
            </w: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6E1BDB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2F8376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D33D14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DB01BA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DE3820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1C11B1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DFAD0E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FEF8A9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96278F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7893AE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0C61" w:rsidRPr="00176AC2" w14:paraId="4589CCCB" w14:textId="77777777" w:rsidTr="00A40094">
        <w:trPr>
          <w:jc w:val="center"/>
        </w:trPr>
        <w:tc>
          <w:tcPr>
            <w:tcW w:w="29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A12538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300" w:right="20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A5</w:t>
            </w: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1DA67F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79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88FEBF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49</w:t>
            </w: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A1D077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C71F00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FD1E90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8A52CE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97702B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B6F877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66B4B7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2F8EE6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0C61" w:rsidRPr="00176AC2" w14:paraId="2AF3A5D8" w14:textId="77777777" w:rsidTr="00A40094">
        <w:trPr>
          <w:jc w:val="center"/>
        </w:trPr>
        <w:tc>
          <w:tcPr>
            <w:tcW w:w="29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826D46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300" w:right="20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A6</w:t>
            </w: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A6F4FD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53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117097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40</w:t>
            </w: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19333C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1.36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CF7199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0.89, 2.06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45A42A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0.154</w:t>
            </w: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B7D831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EDB03B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8EBEDF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3D392B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C6FD63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0C61" w:rsidRPr="00176AC2" w14:paraId="62F32E0A" w14:textId="77777777" w:rsidTr="00A40094">
        <w:trPr>
          <w:jc w:val="center"/>
        </w:trPr>
        <w:tc>
          <w:tcPr>
            <w:tcW w:w="29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2E1201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300" w:right="20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B7</w:t>
            </w: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759597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F8AAE7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C15316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0.82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9D2D6F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0.37, 1.81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E4EF3C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0.618</w:t>
            </w: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BAD0EC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EDDEF4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8EFBCD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5EB40D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2E229F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0C61" w:rsidRPr="00176AC2" w14:paraId="5E5C2581" w14:textId="77777777" w:rsidTr="00A40094">
        <w:trPr>
          <w:jc w:val="center"/>
        </w:trPr>
        <w:tc>
          <w:tcPr>
            <w:tcW w:w="29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3A0E46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hAnsi="Times New Roman" w:cs="Times New Roman"/>
                <w:sz w:val="21"/>
                <w:szCs w:val="21"/>
              </w:rPr>
            </w:pPr>
            <w:r w:rsidRPr="001F5D33">
              <w:rPr>
                <w:rFonts w:ascii="Times New Roman" w:eastAsia="DejaVu Sans" w:hAnsi="Times New Roman" w:cs="Times New Roman" w:hint="eastAsia"/>
                <w:b/>
                <w:color w:val="000000"/>
                <w:sz w:val="21"/>
                <w:szCs w:val="21"/>
              </w:rPr>
              <w:t>ECOG performance status score</w:t>
            </w: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4268B3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B769A1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5C0DB9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872994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52F586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A1D897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FEFA90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DF3AC1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DDF327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C5EE84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0C61" w:rsidRPr="00176AC2" w14:paraId="0966DC9C" w14:textId="77777777" w:rsidTr="00A40094">
        <w:trPr>
          <w:jc w:val="center"/>
        </w:trPr>
        <w:tc>
          <w:tcPr>
            <w:tcW w:w="29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17A0C1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300" w:right="20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7ECC40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107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6E9FAC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73</w:t>
            </w: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F05D07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2DC3B0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B9113A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D6B331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A51F77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B4E8B4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501E61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AA32AC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0C61" w:rsidRPr="00176AC2" w14:paraId="6793834A" w14:textId="77777777" w:rsidTr="00A40094">
        <w:trPr>
          <w:jc w:val="center"/>
        </w:trPr>
        <w:tc>
          <w:tcPr>
            <w:tcW w:w="29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2A0445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300" w:right="20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F29C5D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37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6578B3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23</w:t>
            </w: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D4277F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0.76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FBFD05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0.47, 1.21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26600A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0.247</w:t>
            </w: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3F3473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CC114C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C04B34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11E561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998BC2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0C61" w:rsidRPr="00176AC2" w14:paraId="1DC133B7" w14:textId="77777777" w:rsidTr="00A40094">
        <w:trPr>
          <w:jc w:val="center"/>
        </w:trPr>
        <w:tc>
          <w:tcPr>
            <w:tcW w:w="29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20AAB7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b/>
                <w:color w:val="000000"/>
                <w:sz w:val="21"/>
                <w:szCs w:val="21"/>
              </w:rPr>
              <w:t>Other extrahepatic spread</w:t>
            </w: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41F97B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0CDD11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89B8E7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876D0F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6F84BC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43E12F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22AD73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650BC3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8122C2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1F7466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0C61" w:rsidRPr="00176AC2" w14:paraId="3C15959A" w14:textId="77777777" w:rsidTr="00A40094">
        <w:trPr>
          <w:jc w:val="center"/>
        </w:trPr>
        <w:tc>
          <w:tcPr>
            <w:tcW w:w="29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E9B1F9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300" w:right="20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None</w:t>
            </w: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5D63A9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103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C5522A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71</w:t>
            </w: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EDF431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BDDAF6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85DD11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7EBCDF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20C633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6070DD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D69C10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2DDA1F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0C61" w:rsidRPr="00176AC2" w14:paraId="790D7D13" w14:textId="77777777" w:rsidTr="00A40094">
        <w:trPr>
          <w:jc w:val="center"/>
        </w:trPr>
        <w:tc>
          <w:tcPr>
            <w:tcW w:w="29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191395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300" w:right="20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Bone</w:t>
            </w: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10FE6B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FD06B1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F69A82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1.12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92176A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0.58, 2.18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98FB19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0.734</w:t>
            </w: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E5D3C3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F9A60C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63FBC4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BE6D24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6DB6DF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0C61" w:rsidRPr="00176AC2" w14:paraId="42201382" w14:textId="77777777" w:rsidTr="00A40094">
        <w:trPr>
          <w:jc w:val="center"/>
        </w:trPr>
        <w:tc>
          <w:tcPr>
            <w:tcW w:w="29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84299B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300" w:right="20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Lymph node</w:t>
            </w: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3CE1C6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26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AE20D3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2E2BD3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0.64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540A14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0.36, 1.12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138598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0.116</w:t>
            </w: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F8FA60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AA0CC3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B89784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997466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1357E7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0C61" w:rsidRPr="00176AC2" w14:paraId="5EDABC4F" w14:textId="77777777" w:rsidTr="00A40094">
        <w:trPr>
          <w:jc w:val="center"/>
        </w:trPr>
        <w:tc>
          <w:tcPr>
            <w:tcW w:w="29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992CDA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b/>
                <w:color w:val="000000"/>
                <w:sz w:val="21"/>
                <w:szCs w:val="21"/>
              </w:rPr>
              <w:t>group</w:t>
            </w: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5AA41B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564B6A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9816C6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AE67AB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CBFEBC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F856A1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201A49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9D140C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16ECAC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8253EE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0C61" w:rsidRPr="00176AC2" w14:paraId="1CC646EB" w14:textId="77777777" w:rsidTr="00A40094">
        <w:trPr>
          <w:jc w:val="center"/>
        </w:trPr>
        <w:tc>
          <w:tcPr>
            <w:tcW w:w="29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76FD71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300" w:right="20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S+L</w:t>
            </w: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E58A40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105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F5ADEA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75</w:t>
            </w: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1DBCBB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DE19C9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903BA4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4CD3BA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105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63558C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75</w:t>
            </w: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D5A092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7DCA2C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C1B840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0C61" w:rsidRPr="00176AC2" w14:paraId="7E32EE68" w14:textId="77777777" w:rsidTr="00A40094">
        <w:trPr>
          <w:jc w:val="center"/>
        </w:trPr>
        <w:tc>
          <w:tcPr>
            <w:tcW w:w="2909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9B6CC6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300" w:right="20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RT+S+L</w:t>
            </w: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A8EC1A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39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768B2B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21</w:t>
            </w: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C5D5C5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0.58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A6EF02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0.35, 0.94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2C1716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0.027</w:t>
            </w:r>
          </w:p>
        </w:tc>
        <w:tc>
          <w:tcPr>
            <w:tcW w:w="49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7E8E78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39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2C6597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21</w:t>
            </w: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421D15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0.53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62968E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0.32, 0.87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369D07" w14:textId="77777777" w:rsidR="00410C61" w:rsidRPr="00176AC2" w:rsidRDefault="00410C61" w:rsidP="00A400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6AC2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0.013</w:t>
            </w:r>
          </w:p>
        </w:tc>
      </w:tr>
    </w:tbl>
    <w:p w14:paraId="02F0F5F5" w14:textId="77777777" w:rsidR="00410C61" w:rsidRPr="001F5D33" w:rsidRDefault="00410C61" w:rsidP="00410C61">
      <w:pPr>
        <w:rPr>
          <w:rFonts w:ascii="Times New Roman" w:hAnsi="Times New Roman" w:cs="Times New Roman"/>
          <w:sz w:val="21"/>
          <w:szCs w:val="21"/>
        </w:rPr>
      </w:pPr>
      <w:r w:rsidRPr="001F5D33">
        <w:rPr>
          <w:rFonts w:ascii="Times New Roman" w:hAnsi="Times New Roman" w:cs="Times New Roman" w:hint="eastAsia"/>
          <w:sz w:val="21"/>
          <w:szCs w:val="21"/>
        </w:rPr>
        <w:t>HR, hazard ratio; CI, confidence interval; HBsAg, hepatitis B surface antigen; AFP, alpha fetoprotein; ECOG, Eastern Cooperative Oncology Group; PVTT, portal vein tumor thrombus; RT+S+L, radiotherapy combine with sintilimab plus lenvatinib; S+L, sintilimab plus lenvatinib.</w:t>
      </w:r>
    </w:p>
    <w:p w14:paraId="71187A50" w14:textId="77777777" w:rsidR="00410C61" w:rsidRPr="00176AC2" w:rsidRDefault="00410C61" w:rsidP="00410C61">
      <w:pPr>
        <w:rPr>
          <w:rFonts w:ascii="Times New Roman" w:hAnsi="Times New Roman" w:cs="Times New Roman"/>
          <w:sz w:val="21"/>
          <w:szCs w:val="21"/>
        </w:rPr>
      </w:pPr>
    </w:p>
    <w:p w14:paraId="42A7CAF0" w14:textId="6F7FE295" w:rsidR="00410C61" w:rsidRDefault="00410C61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br w:type="page"/>
      </w:r>
    </w:p>
    <w:p w14:paraId="4887062D" w14:textId="77777777" w:rsidR="00410C61" w:rsidRPr="00BE7D4F" w:rsidRDefault="00410C61" w:rsidP="00410C61">
      <w:pPr>
        <w:spacing w:line="360" w:lineRule="auto"/>
        <w:rPr>
          <w:rFonts w:ascii="Times New Roman" w:hAnsi="Times New Roman" w:cs="Times New Roman"/>
        </w:rPr>
      </w:pPr>
      <w:r w:rsidRPr="0013360A">
        <w:rPr>
          <w:rFonts w:ascii="Times New Roman" w:hAnsi="Times New Roman" w:cs="Times New Roman" w:hint="eastAsia"/>
        </w:rPr>
        <w:lastRenderedPageBreak/>
        <w:t xml:space="preserve">Supplementary Table </w:t>
      </w:r>
      <w:r>
        <w:rPr>
          <w:rFonts w:ascii="Times New Roman" w:hAnsi="Times New Roman" w:cs="Times New Roman" w:hint="eastAsia"/>
        </w:rPr>
        <w:t>3</w:t>
      </w:r>
      <w:r w:rsidRPr="00BE7D4F">
        <w:rPr>
          <w:rFonts w:ascii="Times New Roman" w:hAnsi="Times New Roman" w:cs="Times New Roman"/>
        </w:rPr>
        <w:t>. First site of progression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410C61" w:rsidRPr="00BE7D4F" w14:paraId="2CBB1A23" w14:textId="77777777" w:rsidTr="00A40094">
        <w:tc>
          <w:tcPr>
            <w:tcW w:w="2765" w:type="dxa"/>
          </w:tcPr>
          <w:p w14:paraId="7F04D7CB" w14:textId="77777777" w:rsidR="00410C61" w:rsidRPr="00BE7D4F" w:rsidRDefault="00410C61" w:rsidP="00A4009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65" w:type="dxa"/>
          </w:tcPr>
          <w:p w14:paraId="77D772B7" w14:textId="77777777" w:rsidR="00410C61" w:rsidRPr="00BE7D4F" w:rsidRDefault="00410C61" w:rsidP="00A4009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E7D4F">
              <w:rPr>
                <w:rFonts w:ascii="Times New Roman" w:hAnsi="Times New Roman" w:cs="Times New Roman"/>
              </w:rPr>
              <w:t>RT+S+L group</w:t>
            </w:r>
            <w:r>
              <w:rPr>
                <w:rFonts w:ascii="Times New Roman" w:hAnsi="Times New Roman" w:cs="Times New Roman" w:hint="eastAsia"/>
              </w:rPr>
              <w:t xml:space="preserve"> (n=39)</w:t>
            </w:r>
          </w:p>
        </w:tc>
        <w:tc>
          <w:tcPr>
            <w:tcW w:w="2766" w:type="dxa"/>
          </w:tcPr>
          <w:p w14:paraId="1F58CCF2" w14:textId="77777777" w:rsidR="00410C61" w:rsidRPr="00BE7D4F" w:rsidRDefault="00410C61" w:rsidP="00A4009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E7D4F">
              <w:rPr>
                <w:rFonts w:ascii="Times New Roman" w:hAnsi="Times New Roman" w:cs="Times New Roman"/>
              </w:rPr>
              <w:t>S+L group</w:t>
            </w:r>
            <w:r>
              <w:rPr>
                <w:rFonts w:ascii="Times New Roman" w:hAnsi="Times New Roman" w:cs="Times New Roman" w:hint="eastAsia"/>
              </w:rPr>
              <w:t xml:space="preserve"> (n=105)</w:t>
            </w:r>
          </w:p>
        </w:tc>
      </w:tr>
      <w:tr w:rsidR="00410C61" w:rsidRPr="00BE7D4F" w14:paraId="3CE8168C" w14:textId="77777777" w:rsidTr="00A40094">
        <w:tc>
          <w:tcPr>
            <w:tcW w:w="2765" w:type="dxa"/>
          </w:tcPr>
          <w:p w14:paraId="20E6695D" w14:textId="77777777" w:rsidR="00410C61" w:rsidRPr="00BE7D4F" w:rsidRDefault="00410C61" w:rsidP="00A4009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E7D4F">
              <w:rPr>
                <w:rFonts w:ascii="Times New Roman" w:hAnsi="Times New Roman" w:cs="Times New Roman" w:hint="eastAsia"/>
              </w:rPr>
              <w:t>Number of patients with disease progression</w:t>
            </w:r>
          </w:p>
        </w:tc>
        <w:tc>
          <w:tcPr>
            <w:tcW w:w="2765" w:type="dxa"/>
          </w:tcPr>
          <w:p w14:paraId="4264D48D" w14:textId="77777777" w:rsidR="00410C61" w:rsidRPr="00BE7D4F" w:rsidRDefault="00410C61" w:rsidP="00A4009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30</w:t>
            </w:r>
          </w:p>
        </w:tc>
        <w:tc>
          <w:tcPr>
            <w:tcW w:w="2766" w:type="dxa"/>
          </w:tcPr>
          <w:p w14:paraId="313AEECE" w14:textId="77777777" w:rsidR="00410C61" w:rsidRPr="00BE7D4F" w:rsidRDefault="00410C61" w:rsidP="00A4009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87</w:t>
            </w:r>
          </w:p>
        </w:tc>
      </w:tr>
      <w:tr w:rsidR="00410C61" w:rsidRPr="00BE7D4F" w14:paraId="527B201E" w14:textId="77777777" w:rsidTr="00A40094">
        <w:tc>
          <w:tcPr>
            <w:tcW w:w="2765" w:type="dxa"/>
          </w:tcPr>
          <w:p w14:paraId="2EB5DE2A" w14:textId="77777777" w:rsidR="00410C61" w:rsidRPr="00BE7D4F" w:rsidRDefault="00410C61" w:rsidP="00A4009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E7D4F">
              <w:rPr>
                <w:rFonts w:ascii="Times New Roman" w:hAnsi="Times New Roman" w:cs="Times New Roman"/>
              </w:rPr>
              <w:t>Intrahepatic progression</w:t>
            </w:r>
          </w:p>
        </w:tc>
        <w:tc>
          <w:tcPr>
            <w:tcW w:w="2765" w:type="dxa"/>
          </w:tcPr>
          <w:p w14:paraId="1218BAEA" w14:textId="77777777" w:rsidR="00410C61" w:rsidRPr="00BE7D4F" w:rsidRDefault="00410C61" w:rsidP="00A4009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24 (80.0%)</w:t>
            </w:r>
          </w:p>
        </w:tc>
        <w:tc>
          <w:tcPr>
            <w:tcW w:w="2766" w:type="dxa"/>
          </w:tcPr>
          <w:p w14:paraId="59C76BB0" w14:textId="77777777" w:rsidR="00410C61" w:rsidRPr="00BE7D4F" w:rsidRDefault="00410C61" w:rsidP="00A4009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66 (75.9%)</w:t>
            </w:r>
          </w:p>
        </w:tc>
      </w:tr>
      <w:tr w:rsidR="00410C61" w:rsidRPr="00BE7D4F" w14:paraId="2BBE0C53" w14:textId="77777777" w:rsidTr="00A40094">
        <w:tc>
          <w:tcPr>
            <w:tcW w:w="2765" w:type="dxa"/>
          </w:tcPr>
          <w:p w14:paraId="588C0F4A" w14:textId="77777777" w:rsidR="00410C61" w:rsidRPr="00BE7D4F" w:rsidRDefault="00410C61" w:rsidP="00A4009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E7D4F">
              <w:rPr>
                <w:rFonts w:ascii="Times New Roman" w:hAnsi="Times New Roman" w:cs="Times New Roman"/>
              </w:rPr>
              <w:t>Extrahepatic progression</w:t>
            </w:r>
          </w:p>
        </w:tc>
        <w:tc>
          <w:tcPr>
            <w:tcW w:w="2765" w:type="dxa"/>
          </w:tcPr>
          <w:p w14:paraId="10337568" w14:textId="77777777" w:rsidR="00410C61" w:rsidRPr="00BE7D4F" w:rsidRDefault="00410C61" w:rsidP="00A4009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 (6.7%)</w:t>
            </w:r>
          </w:p>
        </w:tc>
        <w:tc>
          <w:tcPr>
            <w:tcW w:w="2766" w:type="dxa"/>
          </w:tcPr>
          <w:p w14:paraId="212BE35C" w14:textId="77777777" w:rsidR="00410C61" w:rsidRPr="00BE7D4F" w:rsidRDefault="00410C61" w:rsidP="00A4009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 (9.2%)</w:t>
            </w:r>
          </w:p>
        </w:tc>
      </w:tr>
      <w:tr w:rsidR="00410C61" w:rsidRPr="00BE7D4F" w14:paraId="341C39C4" w14:textId="77777777" w:rsidTr="00A40094">
        <w:tc>
          <w:tcPr>
            <w:tcW w:w="2765" w:type="dxa"/>
          </w:tcPr>
          <w:p w14:paraId="34EBA611" w14:textId="77777777" w:rsidR="00410C61" w:rsidRPr="00BE7D4F" w:rsidRDefault="00410C61" w:rsidP="00A4009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E7D4F">
              <w:rPr>
                <w:rFonts w:ascii="Times New Roman" w:hAnsi="Times New Roman" w:cs="Times New Roman"/>
              </w:rPr>
              <w:t>Intrahepatic progression and Extrahepatic progression</w:t>
            </w:r>
          </w:p>
        </w:tc>
        <w:tc>
          <w:tcPr>
            <w:tcW w:w="2765" w:type="dxa"/>
          </w:tcPr>
          <w:p w14:paraId="4F4EB2D1" w14:textId="77777777" w:rsidR="00410C61" w:rsidRPr="00BE7D4F" w:rsidRDefault="00410C61" w:rsidP="00A4009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 (13.3%)</w:t>
            </w:r>
          </w:p>
        </w:tc>
        <w:tc>
          <w:tcPr>
            <w:tcW w:w="2766" w:type="dxa"/>
          </w:tcPr>
          <w:p w14:paraId="192ED132" w14:textId="77777777" w:rsidR="00410C61" w:rsidRPr="00BE7D4F" w:rsidRDefault="00410C61" w:rsidP="00A4009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13 (14.9%)</w:t>
            </w:r>
          </w:p>
        </w:tc>
      </w:tr>
    </w:tbl>
    <w:p w14:paraId="39E0DC6F" w14:textId="77777777" w:rsidR="00410C61" w:rsidRDefault="00410C61" w:rsidP="00410C61"/>
    <w:p w14:paraId="18246D6F" w14:textId="5126F4BE" w:rsidR="00410C61" w:rsidRDefault="00410C61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br w:type="page"/>
      </w:r>
    </w:p>
    <w:p w14:paraId="1FBD5D7A" w14:textId="77777777" w:rsidR="00410C61" w:rsidRPr="00350D1C" w:rsidRDefault="00410C61" w:rsidP="00410C61">
      <w:pPr>
        <w:spacing w:line="360" w:lineRule="auto"/>
        <w:rPr>
          <w:rFonts w:ascii="Times New Roman" w:hAnsi="Times New Roman" w:cs="Times New Roman"/>
        </w:rPr>
      </w:pPr>
      <w:r w:rsidRPr="008E1D11">
        <w:rPr>
          <w:rFonts w:ascii="Times New Roman" w:hAnsi="Times New Roman" w:cs="Times New Roman" w:hint="eastAsia"/>
        </w:rPr>
        <w:lastRenderedPageBreak/>
        <w:t xml:space="preserve">Supplementary Table </w:t>
      </w:r>
      <w:r>
        <w:rPr>
          <w:rFonts w:ascii="Times New Roman" w:hAnsi="Times New Roman" w:cs="Times New Roman" w:hint="eastAsia"/>
        </w:rPr>
        <w:t>4</w:t>
      </w:r>
      <w:r w:rsidRPr="00350D1C">
        <w:rPr>
          <w:rFonts w:ascii="Times New Roman" w:hAnsi="Times New Roman" w:cs="Times New Roman"/>
        </w:rPr>
        <w:t>. Treatment on progression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410C61" w:rsidRPr="00350D1C" w14:paraId="31CC6ED5" w14:textId="77777777" w:rsidTr="00A40094">
        <w:tc>
          <w:tcPr>
            <w:tcW w:w="2765" w:type="dxa"/>
          </w:tcPr>
          <w:p w14:paraId="3EB7E684" w14:textId="77777777" w:rsidR="00410C61" w:rsidRPr="00350D1C" w:rsidRDefault="00410C61" w:rsidP="00A4009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65" w:type="dxa"/>
          </w:tcPr>
          <w:p w14:paraId="30131D96" w14:textId="77777777" w:rsidR="00410C61" w:rsidRPr="00350D1C" w:rsidRDefault="00410C61" w:rsidP="00A4009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50D1C">
              <w:rPr>
                <w:rFonts w:ascii="Times New Roman" w:hAnsi="Times New Roman" w:cs="Times New Roman"/>
              </w:rPr>
              <w:t>RT+S+L group (n=30)</w:t>
            </w:r>
          </w:p>
        </w:tc>
        <w:tc>
          <w:tcPr>
            <w:tcW w:w="2766" w:type="dxa"/>
          </w:tcPr>
          <w:p w14:paraId="6862CFD8" w14:textId="77777777" w:rsidR="00410C61" w:rsidRPr="00350D1C" w:rsidRDefault="00410C61" w:rsidP="00A4009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50D1C">
              <w:rPr>
                <w:rFonts w:ascii="Times New Roman" w:hAnsi="Times New Roman" w:cs="Times New Roman"/>
              </w:rPr>
              <w:t>S+L group (n=87)</w:t>
            </w:r>
          </w:p>
        </w:tc>
      </w:tr>
      <w:tr w:rsidR="00410C61" w:rsidRPr="00350D1C" w14:paraId="384C3D8A" w14:textId="77777777" w:rsidTr="00A40094">
        <w:tc>
          <w:tcPr>
            <w:tcW w:w="2765" w:type="dxa"/>
          </w:tcPr>
          <w:p w14:paraId="0AC4A14C" w14:textId="77777777" w:rsidR="00410C61" w:rsidRPr="00350D1C" w:rsidRDefault="00410C61" w:rsidP="00A4009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50D1C">
              <w:rPr>
                <w:rFonts w:ascii="Times New Roman" w:hAnsi="Times New Roman" w:cs="Times New Roman"/>
              </w:rPr>
              <w:t>Regorafenib</w:t>
            </w:r>
          </w:p>
        </w:tc>
        <w:tc>
          <w:tcPr>
            <w:tcW w:w="2765" w:type="dxa"/>
          </w:tcPr>
          <w:p w14:paraId="346C91C3" w14:textId="77777777" w:rsidR="00410C61" w:rsidRPr="00350D1C" w:rsidRDefault="00410C61" w:rsidP="00A4009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 (33.3%)</w:t>
            </w:r>
          </w:p>
        </w:tc>
        <w:tc>
          <w:tcPr>
            <w:tcW w:w="2766" w:type="dxa"/>
          </w:tcPr>
          <w:p w14:paraId="4420C5AC" w14:textId="77777777" w:rsidR="00410C61" w:rsidRPr="00350D1C" w:rsidRDefault="00410C61" w:rsidP="00A4009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31 (35.6%)</w:t>
            </w:r>
          </w:p>
        </w:tc>
      </w:tr>
      <w:tr w:rsidR="00410C61" w:rsidRPr="00350D1C" w14:paraId="12AA19AF" w14:textId="77777777" w:rsidTr="00A40094">
        <w:tc>
          <w:tcPr>
            <w:tcW w:w="2765" w:type="dxa"/>
          </w:tcPr>
          <w:p w14:paraId="5FE199BE" w14:textId="77777777" w:rsidR="00410C61" w:rsidRPr="00350D1C" w:rsidRDefault="00410C61" w:rsidP="00A4009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50D1C">
              <w:rPr>
                <w:rFonts w:ascii="Times New Roman" w:hAnsi="Times New Roman" w:cs="Times New Roman"/>
              </w:rPr>
              <w:t>Apatinib</w:t>
            </w:r>
          </w:p>
        </w:tc>
        <w:tc>
          <w:tcPr>
            <w:tcW w:w="2765" w:type="dxa"/>
          </w:tcPr>
          <w:p w14:paraId="6CD3FA38" w14:textId="77777777" w:rsidR="00410C61" w:rsidRPr="00350D1C" w:rsidRDefault="00410C61" w:rsidP="00A4009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 (23.3%)</w:t>
            </w:r>
          </w:p>
        </w:tc>
        <w:tc>
          <w:tcPr>
            <w:tcW w:w="2766" w:type="dxa"/>
          </w:tcPr>
          <w:p w14:paraId="1B331B46" w14:textId="77777777" w:rsidR="00410C61" w:rsidRPr="00350D1C" w:rsidRDefault="00410C61" w:rsidP="00A4009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16 (18.4%)</w:t>
            </w:r>
          </w:p>
        </w:tc>
      </w:tr>
      <w:tr w:rsidR="00410C61" w:rsidRPr="00350D1C" w14:paraId="5C35FA0A" w14:textId="77777777" w:rsidTr="00A40094">
        <w:tc>
          <w:tcPr>
            <w:tcW w:w="2765" w:type="dxa"/>
          </w:tcPr>
          <w:p w14:paraId="22A80C78" w14:textId="77777777" w:rsidR="00410C61" w:rsidRPr="00350D1C" w:rsidRDefault="00410C61" w:rsidP="00A4009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50D1C">
              <w:rPr>
                <w:rFonts w:ascii="Times New Roman" w:hAnsi="Times New Roman" w:cs="Times New Roman"/>
              </w:rPr>
              <w:t>Atezolizumab plus bevacizumab</w:t>
            </w:r>
          </w:p>
        </w:tc>
        <w:tc>
          <w:tcPr>
            <w:tcW w:w="2765" w:type="dxa"/>
          </w:tcPr>
          <w:p w14:paraId="23F30C6C" w14:textId="77777777" w:rsidR="00410C61" w:rsidRPr="00350D1C" w:rsidRDefault="00410C61" w:rsidP="00A4009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 (20.0%)</w:t>
            </w:r>
          </w:p>
        </w:tc>
        <w:tc>
          <w:tcPr>
            <w:tcW w:w="2766" w:type="dxa"/>
          </w:tcPr>
          <w:p w14:paraId="3E3040E2" w14:textId="77777777" w:rsidR="00410C61" w:rsidRPr="00350D1C" w:rsidRDefault="00410C61" w:rsidP="00A4009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23 (26.4%)</w:t>
            </w:r>
          </w:p>
        </w:tc>
      </w:tr>
      <w:tr w:rsidR="00410C61" w:rsidRPr="00350D1C" w14:paraId="675D3FC8" w14:textId="77777777" w:rsidTr="00A40094">
        <w:tc>
          <w:tcPr>
            <w:tcW w:w="2765" w:type="dxa"/>
          </w:tcPr>
          <w:p w14:paraId="1DC6269B" w14:textId="77777777" w:rsidR="00410C61" w:rsidRPr="00350D1C" w:rsidRDefault="00410C61" w:rsidP="00A4009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50D1C">
              <w:rPr>
                <w:rFonts w:ascii="Times New Roman" w:hAnsi="Times New Roman" w:cs="Times New Roman"/>
              </w:rPr>
              <w:t>Donafenib</w:t>
            </w:r>
          </w:p>
        </w:tc>
        <w:tc>
          <w:tcPr>
            <w:tcW w:w="2765" w:type="dxa"/>
          </w:tcPr>
          <w:p w14:paraId="55C3BB09" w14:textId="77777777" w:rsidR="00410C61" w:rsidRPr="00350D1C" w:rsidRDefault="00410C61" w:rsidP="00A4009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 (16.7%)</w:t>
            </w:r>
          </w:p>
        </w:tc>
        <w:tc>
          <w:tcPr>
            <w:tcW w:w="2766" w:type="dxa"/>
          </w:tcPr>
          <w:p w14:paraId="50EB20FC" w14:textId="77777777" w:rsidR="00410C61" w:rsidRPr="00350D1C" w:rsidRDefault="00410C61" w:rsidP="00A4009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12 (13.8%)</w:t>
            </w:r>
          </w:p>
        </w:tc>
      </w:tr>
      <w:tr w:rsidR="00410C61" w:rsidRPr="00350D1C" w14:paraId="01240D34" w14:textId="77777777" w:rsidTr="00A40094">
        <w:tc>
          <w:tcPr>
            <w:tcW w:w="2765" w:type="dxa"/>
          </w:tcPr>
          <w:p w14:paraId="7F64CC7F" w14:textId="77777777" w:rsidR="00410C61" w:rsidRPr="00350D1C" w:rsidRDefault="00410C61" w:rsidP="00A4009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50D1C">
              <w:rPr>
                <w:rFonts w:ascii="Times New Roman" w:hAnsi="Times New Roman" w:cs="Times New Roman"/>
              </w:rPr>
              <w:t>Supportive care/refused treatment</w:t>
            </w:r>
          </w:p>
        </w:tc>
        <w:tc>
          <w:tcPr>
            <w:tcW w:w="2765" w:type="dxa"/>
          </w:tcPr>
          <w:p w14:paraId="5906131B" w14:textId="77777777" w:rsidR="00410C61" w:rsidRPr="00350D1C" w:rsidRDefault="00410C61" w:rsidP="00A4009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 (6.7%)</w:t>
            </w:r>
          </w:p>
        </w:tc>
        <w:tc>
          <w:tcPr>
            <w:tcW w:w="2766" w:type="dxa"/>
          </w:tcPr>
          <w:p w14:paraId="5917CD19" w14:textId="77777777" w:rsidR="00410C61" w:rsidRPr="00350D1C" w:rsidRDefault="00410C61" w:rsidP="00A4009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 (5.7%)</w:t>
            </w:r>
          </w:p>
        </w:tc>
      </w:tr>
    </w:tbl>
    <w:p w14:paraId="5F1B448D" w14:textId="77777777" w:rsidR="00410C61" w:rsidRDefault="00410C61" w:rsidP="00410C61"/>
    <w:p w14:paraId="5E87EDDF" w14:textId="77777777" w:rsidR="00FF2AAB" w:rsidRPr="001F5D33" w:rsidRDefault="00FF2AAB">
      <w:pPr>
        <w:rPr>
          <w:rFonts w:ascii="Times New Roman" w:hAnsi="Times New Roman" w:cs="Times New Roman"/>
          <w:sz w:val="21"/>
          <w:szCs w:val="21"/>
        </w:rPr>
      </w:pPr>
    </w:p>
    <w:sectPr w:rsidR="00FF2AAB" w:rsidRPr="001F5D33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241D95" w14:textId="77777777" w:rsidR="00B16CD3" w:rsidRDefault="00B16CD3" w:rsidP="001F5D33">
      <w:r>
        <w:separator/>
      </w:r>
    </w:p>
  </w:endnote>
  <w:endnote w:type="continuationSeparator" w:id="0">
    <w:p w14:paraId="0D117B40" w14:textId="77777777" w:rsidR="00B16CD3" w:rsidRDefault="00B16CD3" w:rsidP="001F5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B2A311" w14:textId="161BA810" w:rsidR="00410C61" w:rsidRDefault="00410C6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E0B3897" wp14:editId="291E512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003841368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1A211C" w14:textId="0D74E5DF" w:rsidR="00410C61" w:rsidRPr="00410C61" w:rsidRDefault="00410C61" w:rsidP="00410C61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10C6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0B389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281A211C" w14:textId="0D74E5DF" w:rsidR="00410C61" w:rsidRPr="00410C61" w:rsidRDefault="00410C61" w:rsidP="00410C61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10C6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D2BA98" w14:textId="6F606204" w:rsidR="00410C61" w:rsidRDefault="00410C6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F9D3860" wp14:editId="7BA1836F">
              <wp:simplePos x="1143000" y="990600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712659596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670E70" w14:textId="20A1B395" w:rsidR="00410C61" w:rsidRPr="00410C61" w:rsidRDefault="00410C61" w:rsidP="00410C61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10C6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9D386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24670E70" w14:textId="20A1B395" w:rsidR="00410C61" w:rsidRPr="00410C61" w:rsidRDefault="00410C61" w:rsidP="00410C61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10C6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CAEA8" w14:textId="4A1D0A83" w:rsidR="00410C61" w:rsidRDefault="00410C6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7293062" wp14:editId="7C7EBD8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878398992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0E020C" w14:textId="15716FDD" w:rsidR="00410C61" w:rsidRPr="00410C61" w:rsidRDefault="00410C61" w:rsidP="00410C61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10C6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29306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550E020C" w14:textId="15716FDD" w:rsidR="00410C61" w:rsidRPr="00410C61" w:rsidRDefault="00410C61" w:rsidP="00410C61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10C6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375585" w14:textId="77777777" w:rsidR="00B16CD3" w:rsidRDefault="00B16CD3" w:rsidP="001F5D33">
      <w:r>
        <w:separator/>
      </w:r>
    </w:p>
  </w:footnote>
  <w:footnote w:type="continuationSeparator" w:id="0">
    <w:p w14:paraId="50715123" w14:textId="77777777" w:rsidR="00B16CD3" w:rsidRDefault="00B16CD3" w:rsidP="001F5D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CB"/>
    <w:rsid w:val="000B4BAE"/>
    <w:rsid w:val="001F5D33"/>
    <w:rsid w:val="00410C61"/>
    <w:rsid w:val="004C0D36"/>
    <w:rsid w:val="00607ECA"/>
    <w:rsid w:val="00635C75"/>
    <w:rsid w:val="006D0A43"/>
    <w:rsid w:val="00B16CD3"/>
    <w:rsid w:val="00D056CB"/>
    <w:rsid w:val="00F1465E"/>
    <w:rsid w:val="00FF2AAB"/>
    <w:rsid w:val="00FF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561D5A"/>
  <w15:chartTrackingRefBased/>
  <w15:docId w15:val="{5B906F98-FE9C-4578-A453-0D586AF93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D33"/>
    <w:rPr>
      <w:kern w:val="0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5D33"/>
    <w:pPr>
      <w:widowControl w:val="0"/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1F5D33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F5D33"/>
    <w:pPr>
      <w:widowControl w:val="0"/>
      <w:tabs>
        <w:tab w:val="center" w:pos="4153"/>
        <w:tab w:val="right" w:pos="8306"/>
      </w:tabs>
      <w:snapToGrid w:val="0"/>
    </w:pPr>
    <w:rPr>
      <w:kern w:val="2"/>
      <w:sz w:val="18"/>
      <w:szCs w:val="18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1F5D33"/>
    <w:rPr>
      <w:sz w:val="18"/>
      <w:szCs w:val="18"/>
    </w:rPr>
  </w:style>
  <w:style w:type="table" w:styleId="TableGrid">
    <w:name w:val="Table Grid"/>
    <w:basedOn w:val="TableNormal"/>
    <w:uiPriority w:val="39"/>
    <w:rsid w:val="00410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741</Words>
  <Characters>4228</Characters>
  <Application>Microsoft Office Word</Application>
  <DocSecurity>0</DocSecurity>
  <Lines>35</Lines>
  <Paragraphs>9</Paragraphs>
  <ScaleCrop>false</ScaleCrop>
  <Company/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Yanjun Xiang</dc:creator>
  <cp:keywords/>
  <dc:description/>
  <cp:lastModifiedBy>Nicholson, Tamara</cp:lastModifiedBy>
  <cp:revision>4</cp:revision>
  <dcterms:created xsi:type="dcterms:W3CDTF">2024-10-25T10:36:00Z</dcterms:created>
  <dcterms:modified xsi:type="dcterms:W3CDTF">2024-11-04T01:12:00Z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6ff61810,3bd56758,2a7a528c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2024-11-04T01:12:47Z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65cc3aab-491e-430a-a46f-0b22fbbe182c</vt:lpwstr>
  </property>
  <property fmtid="{D5CDD505-2E9C-101B-9397-08002B2CF9AE}" pid="11" name="MSIP_Label_2bbab825-a111-45e4-86a1-18cee0005896_ContentBits">
    <vt:lpwstr>2</vt:lpwstr>
  </property>
</Properties>
</file>