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07630" w14:textId="3118A42D" w:rsidR="0082047B" w:rsidRPr="00AB4F81" w:rsidRDefault="0082047B" w:rsidP="00514CA4">
      <w:pPr>
        <w:widowControl/>
        <w:spacing w:line="360" w:lineRule="auto"/>
        <w:rPr>
          <w:rFonts w:ascii="Arial" w:hAnsi="Arial" w:cs="Arial"/>
          <w:b/>
          <w:bCs/>
          <w:color w:val="000000"/>
          <w:szCs w:val="21"/>
          <w:lang w:eastAsia="zh-CN"/>
        </w:rPr>
      </w:pPr>
      <w:r w:rsidRPr="00AB4F81">
        <w:rPr>
          <w:rFonts w:ascii="Arial" w:hAnsi="Arial" w:cs="Arial"/>
          <w:b/>
          <w:bCs/>
          <w:color w:val="000000"/>
          <w:szCs w:val="21"/>
          <w:lang w:eastAsia="zh-CN"/>
        </w:rPr>
        <w:t>Supplementary materials</w:t>
      </w:r>
    </w:p>
    <w:p w14:paraId="0F1E214E" w14:textId="0A5DB10D" w:rsidR="00176005" w:rsidRPr="00AB4F81" w:rsidRDefault="00176005" w:rsidP="00514CA4">
      <w:pPr>
        <w:widowControl/>
        <w:spacing w:line="360" w:lineRule="auto"/>
        <w:rPr>
          <w:rFonts w:ascii="Arial" w:eastAsia="等线" w:hAnsi="Arial" w:cs="Arial"/>
          <w:color w:val="000000"/>
          <w:szCs w:val="21"/>
          <w:lang w:eastAsia="zh-CN"/>
        </w:rPr>
      </w:pPr>
      <w:r w:rsidRPr="00AB4F81">
        <w:rPr>
          <w:rFonts w:ascii="Arial" w:hAnsi="Arial" w:cs="Arial"/>
          <w:color w:val="000000"/>
          <w:szCs w:val="21"/>
          <w:lang w:eastAsia="zh-CN"/>
        </w:rPr>
        <w:t>T</w:t>
      </w:r>
      <w:r w:rsidRPr="00AB4F81">
        <w:rPr>
          <w:rFonts w:ascii="Arial" w:hAnsi="Arial" w:cs="Arial"/>
          <w:color w:val="000000"/>
          <w:szCs w:val="21"/>
        </w:rPr>
        <w:t xml:space="preserve">able </w:t>
      </w:r>
      <w:r w:rsidRPr="00AB4F81">
        <w:rPr>
          <w:rFonts w:ascii="Arial" w:hAnsi="Arial" w:cs="Arial"/>
          <w:color w:val="000000"/>
          <w:szCs w:val="21"/>
          <w:lang w:eastAsia="zh-CN"/>
        </w:rPr>
        <w:t>S1</w:t>
      </w:r>
      <w:r w:rsidRPr="00AB4F81">
        <w:rPr>
          <w:rFonts w:ascii="Arial" w:hAnsi="Arial" w:cs="Arial"/>
          <w:color w:val="000000"/>
          <w:szCs w:val="21"/>
        </w:rPr>
        <w:t xml:space="preserve">. </w:t>
      </w:r>
      <w:r w:rsidR="0082047B" w:rsidRPr="00AB4F81">
        <w:rPr>
          <w:rFonts w:ascii="Arial" w:hAnsi="Arial" w:cs="Arial"/>
          <w:szCs w:val="21"/>
        </w:rPr>
        <w:t>Risk factors for PI in patients of NSCLC</w:t>
      </w:r>
      <w:bookmarkStart w:id="0" w:name="_GoBack"/>
      <w:bookmarkEnd w:id="0"/>
      <w:r w:rsidR="0082047B" w:rsidRPr="00AB4F81">
        <w:rPr>
          <w:rFonts w:ascii="Arial" w:hAnsi="Arial" w:cs="Arial"/>
          <w:szCs w:val="21"/>
        </w:rPr>
        <w:t xml:space="preserve"> by multiple-factor analysis</w:t>
      </w:r>
      <w:r w:rsidR="0028000F" w:rsidRPr="00AB4F81">
        <w:rPr>
          <w:rFonts w:ascii="Arial" w:hAnsi="Arial" w:cs="Arial"/>
          <w:szCs w:val="21"/>
        </w:rPr>
        <w:t>.</w:t>
      </w:r>
    </w:p>
    <w:p w14:paraId="363B9215" w14:textId="0343B7C4" w:rsidR="00210B42" w:rsidRPr="00AB4F81" w:rsidRDefault="00210B42">
      <w:pPr>
        <w:rPr>
          <w:rFonts w:ascii="Arial" w:eastAsia="Malgun Gothic" w:hAnsi="Arial" w:cs="Arial"/>
        </w:rPr>
      </w:pPr>
    </w:p>
    <w:tbl>
      <w:tblPr>
        <w:tblStyle w:val="12"/>
        <w:tblW w:w="102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32"/>
        <w:gridCol w:w="718"/>
        <w:gridCol w:w="830"/>
        <w:gridCol w:w="938"/>
        <w:gridCol w:w="718"/>
        <w:gridCol w:w="1880"/>
      </w:tblGrid>
      <w:tr w:rsidR="0028000F" w:rsidRPr="00AB4F81" w14:paraId="162C73B0" w14:textId="77777777" w:rsidTr="00E00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1635BD" w14:textId="1474F907" w:rsidR="0028000F" w:rsidRPr="00AB4F81" w:rsidRDefault="008E15BC" w:rsidP="00E36926">
            <w:pPr>
              <w:widowControl/>
              <w:spacing w:line="360" w:lineRule="auto"/>
              <w:jc w:val="left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AB4F81">
              <w:rPr>
                <w:rFonts w:ascii="Arial" w:hAnsi="Arial" w:cs="Arial"/>
                <w:sz w:val="18"/>
                <w:szCs w:val="18"/>
              </w:rPr>
              <w:t>isk factors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18669A" w14:textId="52F083B1" w:rsidR="0028000F" w:rsidRPr="00AB4F81" w:rsidRDefault="008E15BC" w:rsidP="008E15BC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Values</w:t>
            </w: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252511" w14:textId="09982C23" w:rsidR="0028000F" w:rsidRPr="00AB4F81" w:rsidRDefault="0028000F" w:rsidP="0028000F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0BF895" w14:textId="77777777" w:rsidR="0028000F" w:rsidRPr="00AB4F81" w:rsidRDefault="0028000F" w:rsidP="0028000F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SE</w:t>
            </w:r>
          </w:p>
        </w:tc>
        <w:tc>
          <w:tcPr>
            <w:tcW w:w="8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4C4C2F" w14:textId="51089B46" w:rsidR="0028000F" w:rsidRPr="00AB4F81" w:rsidRDefault="0028000F" w:rsidP="0028000F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13A209" w14:textId="3BC6B488" w:rsidR="0028000F" w:rsidRPr="00AB4F81" w:rsidRDefault="0028000F" w:rsidP="0028000F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3BE997" w14:textId="7C6A19A5" w:rsidR="0028000F" w:rsidRPr="00AB4F81" w:rsidRDefault="0028000F" w:rsidP="0028000F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8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7D3A25" w14:textId="77777777" w:rsidR="0028000F" w:rsidRPr="00AB4F81" w:rsidRDefault="0028000F" w:rsidP="0028000F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95%CI</w:t>
            </w:r>
          </w:p>
        </w:tc>
      </w:tr>
      <w:tr w:rsidR="0028000F" w:rsidRPr="00AB4F81" w14:paraId="4D88FC16" w14:textId="77777777" w:rsidTr="00E004CC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5EDD09" w14:textId="7D409422" w:rsidR="0028000F" w:rsidRPr="00AB4F81" w:rsidRDefault="00E004CC" w:rsidP="00E004CC">
            <w:pPr>
              <w:widowControl/>
              <w:spacing w:line="360" w:lineRule="auto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  <w:r w:rsidR="008E15BC" w:rsidRPr="00AB4F81">
              <w:rPr>
                <w:rFonts w:ascii="Arial" w:hAnsi="Arial" w:cs="Arial"/>
                <w:sz w:val="18"/>
                <w:szCs w:val="18"/>
              </w:rPr>
              <w:t>hemotherapy cycles</w:t>
            </w:r>
            <w:r w:rsidRPr="00AB4F81">
              <w:rPr>
                <w:rFonts w:ascii="Arial" w:hAnsi="Arial" w:cs="Arial"/>
                <w:sz w:val="18"/>
                <w:szCs w:val="18"/>
              </w:rPr>
              <w:t xml:space="preserve"> ≥ 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56278E" w14:textId="4CFFF1A6" w:rsidR="006E32E8" w:rsidRPr="00AB4F81" w:rsidRDefault="006E32E8" w:rsidP="006E32E8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004CC" w:rsidRPr="00AB4F81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</w:rPr>
              <w:t>cycles</w:t>
            </w:r>
            <w:r w:rsidR="00966A62" w:rsidRPr="00AB4F81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＜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</w:p>
          <w:p w14:paraId="4C5281A7" w14:textId="3E6CBEBE" w:rsidR="0028000F" w:rsidRPr="00AB4F81" w:rsidRDefault="0028000F" w:rsidP="00966A6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1=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</w:rPr>
              <w:t>cycles</w:t>
            </w:r>
            <w:r w:rsidR="00966A62" w:rsidRPr="00AB4F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6A62" w:rsidRPr="00AB4F81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≥ 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4C647" w14:textId="77777777" w:rsidR="0028000F" w:rsidRPr="00AB4F81" w:rsidRDefault="0028000F" w:rsidP="005E2E3F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746C5" w14:textId="77777777" w:rsidR="0028000F" w:rsidRPr="00AB4F81" w:rsidRDefault="0028000F" w:rsidP="005E2E3F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2B727" w14:textId="77777777" w:rsidR="0028000F" w:rsidRPr="00AB4F81" w:rsidRDefault="0028000F" w:rsidP="005E2E3F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4.340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926DD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74C200" w14:textId="77777777" w:rsidR="0028000F" w:rsidRPr="00AB4F81" w:rsidRDefault="0028000F" w:rsidP="005E2E3F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2.027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3726A" w14:textId="5028DF99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1.043</w:t>
            </w:r>
            <w:r w:rsidR="00E004CC" w:rsidRPr="00AB4F8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3.941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28000F" w:rsidRPr="00AB4F81" w14:paraId="35FBC965" w14:textId="77777777" w:rsidTr="00E004CC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3BBEF3" w14:textId="3882F8B6" w:rsidR="0028000F" w:rsidRPr="00AB4F81" w:rsidRDefault="008E15BC" w:rsidP="00E36926">
            <w:pPr>
              <w:widowControl/>
              <w:spacing w:line="360" w:lineRule="auto"/>
              <w:jc w:val="left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AB4F81">
              <w:rPr>
                <w:rFonts w:ascii="Arial" w:hAnsi="Arial" w:cs="Arial"/>
                <w:sz w:val="18"/>
                <w:szCs w:val="18"/>
              </w:rPr>
              <w:t>adiotherapy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192A6C" w14:textId="58222910" w:rsidR="0028000F" w:rsidRPr="00AB4F81" w:rsidRDefault="0028000F" w:rsidP="008429D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=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No</w:t>
            </w:r>
            <w:r w:rsidR="008429D6" w:rsidRPr="00AB4F8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1=</w:t>
            </w:r>
            <w:r w:rsidR="008E15BC" w:rsidRPr="00AB4F8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7D4947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70ECAE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4986A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8.767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C8061B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9F0D5A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3.585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D023D6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1.540,8.349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28000F" w:rsidRPr="00AB4F81" w14:paraId="245E6D88" w14:textId="77777777" w:rsidTr="00E004CC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69FCE3" w14:textId="0AD10630" w:rsidR="0028000F" w:rsidRPr="00AB4F81" w:rsidRDefault="00E004CC" w:rsidP="00E36926">
            <w:pPr>
              <w:widowControl/>
              <w:spacing w:line="360" w:lineRule="auto"/>
              <w:jc w:val="left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sz w:val="18"/>
                <w:szCs w:val="18"/>
                <w:lang w:eastAsia="zh-CN"/>
              </w:rPr>
              <w:t>N</w:t>
            </w:r>
            <w:r w:rsidR="008E15BC" w:rsidRPr="00AB4F81">
              <w:rPr>
                <w:rFonts w:ascii="Arial" w:hAnsi="Arial" w:cs="Arial"/>
                <w:sz w:val="18"/>
                <w:szCs w:val="18"/>
              </w:rPr>
              <w:t>eutrophil count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175818" w14:textId="6294FDE2" w:rsidR="0028000F" w:rsidRPr="00AB4F81" w:rsidRDefault="008E15BC" w:rsidP="006E32E8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continuous variable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9B8370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0E16AF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891DD9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7.631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4B0BC9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1004E5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98AE2A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1.075,1.534</w:t>
            </w: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28000F" w:rsidRPr="00AB4F81" w14:paraId="50B64B0D" w14:textId="77777777" w:rsidTr="00E004CC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59CBFF0" w14:textId="45D761A1" w:rsidR="0028000F" w:rsidRPr="00AB4F81" w:rsidRDefault="008E15BC" w:rsidP="00E36926">
            <w:pPr>
              <w:widowControl/>
              <w:spacing w:line="360" w:lineRule="auto"/>
              <w:jc w:val="left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bCs w:val="0"/>
                <w:color w:val="000000"/>
                <w:sz w:val="18"/>
                <w:szCs w:val="18"/>
                <w:lang w:eastAsia="zh-CN"/>
              </w:rPr>
              <w:t>Constant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97C499A" w14:textId="77777777" w:rsidR="0028000F" w:rsidRPr="00AB4F81" w:rsidRDefault="0028000F" w:rsidP="006E32E8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0209CF8" w14:textId="152DC300" w:rsidR="0028000F" w:rsidRPr="00AB4F81" w:rsidRDefault="00E004CC" w:rsidP="008E15B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28000F" w:rsidRPr="00AB4F81">
              <w:rPr>
                <w:rFonts w:ascii="Arial" w:hAnsi="Arial" w:cs="Arial"/>
                <w:color w:val="000000"/>
                <w:sz w:val="18"/>
                <w:szCs w:val="18"/>
              </w:rPr>
              <w:t>3.453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E32B207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9E4B1E0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19.307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88B79D" w14:textId="12E8B70D" w:rsidR="0028000F" w:rsidRPr="00AB4F81" w:rsidRDefault="00966A62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＜</w:t>
            </w:r>
            <w:r w:rsidR="0028000F" w:rsidRPr="00AB4F81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8F8E8B0" w14:textId="77777777" w:rsidR="0028000F" w:rsidRPr="00AB4F81" w:rsidRDefault="0028000F" w:rsidP="00E36926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0037BEE" w14:textId="77777777" w:rsidR="0028000F" w:rsidRPr="00AB4F81" w:rsidRDefault="0028000F" w:rsidP="00E004CC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81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</w:tr>
    </w:tbl>
    <w:p w14:paraId="57ED9266" w14:textId="7A3E6E36" w:rsidR="0028000F" w:rsidRPr="0094494E" w:rsidRDefault="0028000F">
      <w:pPr>
        <w:rPr>
          <w:rFonts w:eastAsiaTheme="minorEastAsia"/>
          <w:lang w:eastAsia="zh-CN"/>
        </w:rPr>
      </w:pPr>
    </w:p>
    <w:sectPr w:rsidR="0028000F" w:rsidRPr="0094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EEF0" w14:textId="77777777" w:rsidR="004C1E42" w:rsidRDefault="004C1E42" w:rsidP="00176005">
      <w:r>
        <w:separator/>
      </w:r>
    </w:p>
  </w:endnote>
  <w:endnote w:type="continuationSeparator" w:id="0">
    <w:p w14:paraId="271ACE93" w14:textId="77777777" w:rsidR="004C1E42" w:rsidRDefault="004C1E42" w:rsidP="0017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012F" w14:textId="77777777" w:rsidR="004C1E42" w:rsidRDefault="004C1E42" w:rsidP="00176005">
      <w:r>
        <w:separator/>
      </w:r>
    </w:p>
  </w:footnote>
  <w:footnote w:type="continuationSeparator" w:id="0">
    <w:p w14:paraId="5ECD954B" w14:textId="77777777" w:rsidR="004C1E42" w:rsidRDefault="004C1E42" w:rsidP="0017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94"/>
    <w:rsid w:val="00062933"/>
    <w:rsid w:val="00176005"/>
    <w:rsid w:val="00177021"/>
    <w:rsid w:val="00192958"/>
    <w:rsid w:val="00210B42"/>
    <w:rsid w:val="0028000F"/>
    <w:rsid w:val="004A056E"/>
    <w:rsid w:val="004C1E42"/>
    <w:rsid w:val="00514CA4"/>
    <w:rsid w:val="0053172D"/>
    <w:rsid w:val="005E2E3F"/>
    <w:rsid w:val="005F4A94"/>
    <w:rsid w:val="006B1C2A"/>
    <w:rsid w:val="006B65AF"/>
    <w:rsid w:val="006D6D3A"/>
    <w:rsid w:val="006E32E8"/>
    <w:rsid w:val="00730C49"/>
    <w:rsid w:val="007B63A0"/>
    <w:rsid w:val="007F67B5"/>
    <w:rsid w:val="0082047B"/>
    <w:rsid w:val="008429D6"/>
    <w:rsid w:val="008E15BC"/>
    <w:rsid w:val="0094494E"/>
    <w:rsid w:val="00966A62"/>
    <w:rsid w:val="00A82335"/>
    <w:rsid w:val="00AB4F81"/>
    <w:rsid w:val="00C72582"/>
    <w:rsid w:val="00DA471E"/>
    <w:rsid w:val="00E004CC"/>
    <w:rsid w:val="00E43654"/>
    <w:rsid w:val="00E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0732C"/>
  <w15:chartTrackingRefBased/>
  <w15:docId w15:val="{24BFE8C1-21E7-47DB-9341-02AF4395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05"/>
    <w:pPr>
      <w:widowControl w:val="0"/>
      <w:jc w:val="both"/>
    </w:pPr>
    <w:rPr>
      <w:rFonts w:ascii="Calibri" w:eastAsia="宋体" w:hAnsi="Calibri" w:cs="Times New Roman"/>
      <w:lang w:val="en-C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0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1760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176005"/>
    <w:rPr>
      <w:sz w:val="18"/>
      <w:szCs w:val="18"/>
    </w:rPr>
  </w:style>
  <w:style w:type="table" w:customStyle="1" w:styleId="12">
    <w:name w:val="网格表 1 浅色2"/>
    <w:basedOn w:val="a1"/>
    <w:next w:val="1"/>
    <w:uiPriority w:val="46"/>
    <w:rsid w:val="0028000F"/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Times New Roman" w:hAnsi="Times New Roman" w:cs="Times New Roman" w:hint="default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</w:style>
  <w:style w:type="table" w:styleId="1">
    <w:name w:val="Grid Table 1 Light"/>
    <w:basedOn w:val="a1"/>
    <w:uiPriority w:val="46"/>
    <w:rsid w:val="00280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王</dc:creator>
  <cp:keywords/>
  <dc:description/>
  <cp:lastModifiedBy>尤铁宾</cp:lastModifiedBy>
  <cp:revision>16</cp:revision>
  <dcterms:created xsi:type="dcterms:W3CDTF">2024-08-02T16:54:00Z</dcterms:created>
  <dcterms:modified xsi:type="dcterms:W3CDTF">2024-08-14T03:51:00Z</dcterms:modified>
</cp:coreProperties>
</file>