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A6431" w14:textId="77777777" w:rsidR="00E61C2E" w:rsidRPr="00E3012B" w:rsidRDefault="00E61C2E" w:rsidP="00E61C2E">
      <w:pPr>
        <w:rPr>
          <w:b/>
          <w:bCs/>
        </w:rPr>
      </w:pPr>
      <w:r w:rsidRPr="00E3012B">
        <w:rPr>
          <w:b/>
          <w:bCs/>
        </w:rPr>
        <w:t>Supplementary Table 1. ICD-9 and ICD-10 codes for COPD</w:t>
      </w:r>
    </w:p>
    <w:p w14:paraId="10D28F75" w14:textId="77777777" w:rsidR="00E61C2E" w:rsidRPr="00E3012B" w:rsidRDefault="00E61C2E" w:rsidP="00E61C2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55"/>
        <w:gridCol w:w="995"/>
        <w:gridCol w:w="5644"/>
      </w:tblGrid>
      <w:tr w:rsidR="00E61C2E" w:rsidRPr="00E3012B" w14:paraId="5AC69AED" w14:textId="77777777" w:rsidTr="00BD2235">
        <w:trPr>
          <w:trHeight w:val="510"/>
        </w:trPr>
        <w:tc>
          <w:tcPr>
            <w:tcW w:w="1952" w:type="dxa"/>
          </w:tcPr>
          <w:p w14:paraId="78D6454E" w14:textId="77777777" w:rsidR="00E61C2E" w:rsidRPr="00E3012B" w:rsidRDefault="00E61C2E" w:rsidP="00BD2235">
            <w:pPr>
              <w:rPr>
                <w:b/>
                <w:bCs/>
              </w:rPr>
            </w:pPr>
            <w:r w:rsidRPr="00E3012B">
              <w:rPr>
                <w:b/>
                <w:bCs/>
              </w:rPr>
              <w:t>ICD-9</w:t>
            </w:r>
          </w:p>
        </w:tc>
        <w:tc>
          <w:tcPr>
            <w:tcW w:w="1020" w:type="dxa"/>
          </w:tcPr>
          <w:p w14:paraId="4F2DBE51" w14:textId="77777777" w:rsidR="00E61C2E" w:rsidRPr="00E3012B" w:rsidRDefault="00E61C2E" w:rsidP="00BD2235">
            <w:pPr>
              <w:rPr>
                <w:b/>
                <w:bCs/>
              </w:rPr>
            </w:pPr>
            <w:r w:rsidRPr="00E3012B">
              <w:rPr>
                <w:b/>
                <w:bCs/>
              </w:rPr>
              <w:t xml:space="preserve">ICD-10 </w:t>
            </w:r>
          </w:p>
        </w:tc>
        <w:tc>
          <w:tcPr>
            <w:tcW w:w="6044" w:type="dxa"/>
          </w:tcPr>
          <w:p w14:paraId="28EB025E" w14:textId="77777777" w:rsidR="00E61C2E" w:rsidRPr="00E3012B" w:rsidRDefault="00E61C2E" w:rsidP="00BD2235">
            <w:pPr>
              <w:rPr>
                <w:b/>
                <w:bCs/>
              </w:rPr>
            </w:pPr>
            <w:r w:rsidRPr="00E3012B">
              <w:rPr>
                <w:b/>
                <w:bCs/>
              </w:rPr>
              <w:t>Description</w:t>
            </w:r>
          </w:p>
        </w:tc>
      </w:tr>
      <w:tr w:rsidR="00E61C2E" w:rsidRPr="00E3012B" w14:paraId="6CC0C827" w14:textId="77777777" w:rsidTr="00BD2235">
        <w:trPr>
          <w:trHeight w:val="510"/>
        </w:trPr>
        <w:tc>
          <w:tcPr>
            <w:tcW w:w="1952" w:type="dxa"/>
          </w:tcPr>
          <w:p w14:paraId="10325A94" w14:textId="77777777" w:rsidR="00E61C2E" w:rsidRPr="00E3012B" w:rsidRDefault="00E61C2E" w:rsidP="00BD2235">
            <w:r w:rsidRPr="00E3012B">
              <w:t>491.0</w:t>
            </w:r>
          </w:p>
        </w:tc>
        <w:tc>
          <w:tcPr>
            <w:tcW w:w="1020" w:type="dxa"/>
          </w:tcPr>
          <w:p w14:paraId="76C9A97E" w14:textId="77777777" w:rsidR="00E61C2E" w:rsidRPr="00E3012B" w:rsidRDefault="00E61C2E" w:rsidP="00BD2235">
            <w:r w:rsidRPr="00E3012B">
              <w:t>J41.0</w:t>
            </w:r>
          </w:p>
        </w:tc>
        <w:tc>
          <w:tcPr>
            <w:tcW w:w="6044" w:type="dxa"/>
          </w:tcPr>
          <w:p w14:paraId="31783CC9" w14:textId="77777777" w:rsidR="00E61C2E" w:rsidRPr="00E3012B" w:rsidRDefault="00E61C2E" w:rsidP="00BD2235">
            <w:r w:rsidRPr="00E3012B">
              <w:t>Simple chronic bronchitis</w:t>
            </w:r>
          </w:p>
        </w:tc>
      </w:tr>
      <w:tr w:rsidR="00E61C2E" w:rsidRPr="00E3012B" w14:paraId="229B6254" w14:textId="77777777" w:rsidTr="00BD2235">
        <w:trPr>
          <w:trHeight w:val="510"/>
        </w:trPr>
        <w:tc>
          <w:tcPr>
            <w:tcW w:w="1952" w:type="dxa"/>
          </w:tcPr>
          <w:p w14:paraId="3ACB77E7" w14:textId="77777777" w:rsidR="00E61C2E" w:rsidRPr="00E3012B" w:rsidRDefault="00E61C2E" w:rsidP="00BD2235">
            <w:r w:rsidRPr="00E3012B">
              <w:t>491.1</w:t>
            </w:r>
          </w:p>
        </w:tc>
        <w:tc>
          <w:tcPr>
            <w:tcW w:w="1020" w:type="dxa"/>
          </w:tcPr>
          <w:p w14:paraId="2AC3BCF3" w14:textId="77777777" w:rsidR="00E61C2E" w:rsidRPr="00E3012B" w:rsidRDefault="00E61C2E" w:rsidP="00BD2235">
            <w:r w:rsidRPr="00E3012B">
              <w:t>J41.1</w:t>
            </w:r>
          </w:p>
        </w:tc>
        <w:tc>
          <w:tcPr>
            <w:tcW w:w="6044" w:type="dxa"/>
          </w:tcPr>
          <w:p w14:paraId="32347C90" w14:textId="77777777" w:rsidR="00E61C2E" w:rsidRPr="00E3012B" w:rsidRDefault="00E61C2E" w:rsidP="00BD2235">
            <w:r w:rsidRPr="00E3012B">
              <w:t>Mucopurulent chronic bronchitis</w:t>
            </w:r>
          </w:p>
        </w:tc>
      </w:tr>
      <w:tr w:rsidR="00E61C2E" w:rsidRPr="00E3012B" w14:paraId="33FD3233" w14:textId="77777777" w:rsidTr="00BD2235">
        <w:trPr>
          <w:trHeight w:val="510"/>
        </w:trPr>
        <w:tc>
          <w:tcPr>
            <w:tcW w:w="1952" w:type="dxa"/>
            <w:vMerge w:val="restart"/>
            <w:vAlign w:val="center"/>
          </w:tcPr>
          <w:p w14:paraId="3E17E4F7" w14:textId="77777777" w:rsidR="00E61C2E" w:rsidRPr="00E3012B" w:rsidRDefault="00E61C2E" w:rsidP="00BD2235">
            <w:r w:rsidRPr="00E3012B">
              <w:t>491.8</w:t>
            </w:r>
          </w:p>
        </w:tc>
        <w:tc>
          <w:tcPr>
            <w:tcW w:w="1020" w:type="dxa"/>
          </w:tcPr>
          <w:p w14:paraId="35B7B744" w14:textId="77777777" w:rsidR="00E61C2E" w:rsidRPr="00E3012B" w:rsidRDefault="00E61C2E" w:rsidP="00BD2235">
            <w:r w:rsidRPr="00E3012B">
              <w:t>J41.8</w:t>
            </w:r>
          </w:p>
        </w:tc>
        <w:tc>
          <w:tcPr>
            <w:tcW w:w="6044" w:type="dxa"/>
          </w:tcPr>
          <w:p w14:paraId="63FE75E1" w14:textId="77777777" w:rsidR="00E61C2E" w:rsidRPr="00E3012B" w:rsidRDefault="00E61C2E" w:rsidP="00BD2235">
            <w:r w:rsidRPr="00E3012B">
              <w:t>Mixed simple and mucopurulent chronic bronchitis</w:t>
            </w:r>
          </w:p>
        </w:tc>
      </w:tr>
      <w:tr w:rsidR="00E61C2E" w:rsidRPr="00E3012B" w14:paraId="4E0D0B3E" w14:textId="77777777" w:rsidTr="00BD2235">
        <w:trPr>
          <w:trHeight w:val="510"/>
        </w:trPr>
        <w:tc>
          <w:tcPr>
            <w:tcW w:w="1952" w:type="dxa"/>
            <w:vMerge/>
          </w:tcPr>
          <w:p w14:paraId="137B92DD" w14:textId="77777777" w:rsidR="00E61C2E" w:rsidRPr="00E3012B" w:rsidRDefault="00E61C2E" w:rsidP="00BD2235"/>
        </w:tc>
        <w:tc>
          <w:tcPr>
            <w:tcW w:w="1020" w:type="dxa"/>
          </w:tcPr>
          <w:p w14:paraId="06BDF4F1" w14:textId="77777777" w:rsidR="00E61C2E" w:rsidRPr="00E3012B" w:rsidRDefault="00E61C2E" w:rsidP="00BD2235">
            <w:r w:rsidRPr="00E3012B">
              <w:t>J44.8</w:t>
            </w:r>
          </w:p>
        </w:tc>
        <w:tc>
          <w:tcPr>
            <w:tcW w:w="6044" w:type="dxa"/>
          </w:tcPr>
          <w:p w14:paraId="406A6E0F" w14:textId="77777777" w:rsidR="00E61C2E" w:rsidRPr="00E3012B" w:rsidRDefault="00E61C2E" w:rsidP="00BD2235">
            <w:r w:rsidRPr="00E3012B">
              <w:t>Other specified chronic obstructive pulmonary disease</w:t>
            </w:r>
          </w:p>
        </w:tc>
      </w:tr>
      <w:tr w:rsidR="00E61C2E" w:rsidRPr="00E3012B" w14:paraId="32772230" w14:textId="77777777" w:rsidTr="00BD2235">
        <w:trPr>
          <w:trHeight w:val="510"/>
        </w:trPr>
        <w:tc>
          <w:tcPr>
            <w:tcW w:w="1952" w:type="dxa"/>
          </w:tcPr>
          <w:p w14:paraId="65752289" w14:textId="77777777" w:rsidR="00E61C2E" w:rsidRPr="00E3012B" w:rsidRDefault="00E61C2E" w:rsidP="00BD2235">
            <w:r w:rsidRPr="00E3012B">
              <w:t>491.9</w:t>
            </w:r>
          </w:p>
        </w:tc>
        <w:tc>
          <w:tcPr>
            <w:tcW w:w="1020" w:type="dxa"/>
          </w:tcPr>
          <w:p w14:paraId="59BAD9E1" w14:textId="77777777" w:rsidR="00E61C2E" w:rsidRPr="00E3012B" w:rsidRDefault="00E61C2E" w:rsidP="00BD2235">
            <w:r w:rsidRPr="00E3012B">
              <w:t>J42</w:t>
            </w:r>
          </w:p>
        </w:tc>
        <w:tc>
          <w:tcPr>
            <w:tcW w:w="6044" w:type="dxa"/>
          </w:tcPr>
          <w:p w14:paraId="70456D18" w14:textId="77777777" w:rsidR="00E61C2E" w:rsidRPr="00E3012B" w:rsidRDefault="00E61C2E" w:rsidP="00BD2235">
            <w:r w:rsidRPr="00E3012B">
              <w:t>Unspecified chronic bronchitis</w:t>
            </w:r>
          </w:p>
        </w:tc>
      </w:tr>
      <w:tr w:rsidR="00E61C2E" w:rsidRPr="00E3012B" w14:paraId="2F95A916" w14:textId="77777777" w:rsidTr="00BD2235">
        <w:trPr>
          <w:trHeight w:val="510"/>
        </w:trPr>
        <w:tc>
          <w:tcPr>
            <w:tcW w:w="1952" w:type="dxa"/>
          </w:tcPr>
          <w:p w14:paraId="1F6757A4" w14:textId="77777777" w:rsidR="00E61C2E" w:rsidRPr="00E3012B" w:rsidRDefault="00E61C2E" w:rsidP="00BD2235">
            <w:r w:rsidRPr="00E3012B">
              <w:t>491.20</w:t>
            </w:r>
          </w:p>
        </w:tc>
        <w:tc>
          <w:tcPr>
            <w:tcW w:w="1020" w:type="dxa"/>
          </w:tcPr>
          <w:p w14:paraId="5A99FE00" w14:textId="77777777" w:rsidR="00E61C2E" w:rsidRPr="00E3012B" w:rsidRDefault="00E61C2E" w:rsidP="00BD2235">
            <w:r w:rsidRPr="00E3012B">
              <w:t>–</w:t>
            </w:r>
          </w:p>
        </w:tc>
        <w:tc>
          <w:tcPr>
            <w:tcW w:w="6044" w:type="dxa"/>
          </w:tcPr>
          <w:p w14:paraId="60B23484" w14:textId="77777777" w:rsidR="00E61C2E" w:rsidRPr="00E3012B" w:rsidRDefault="00E61C2E" w:rsidP="00BD2235">
            <w:r w:rsidRPr="00E3012B">
              <w:t>Chronic obstructive bronchitis without acute exacerbation</w:t>
            </w:r>
          </w:p>
        </w:tc>
      </w:tr>
      <w:tr w:rsidR="00E61C2E" w:rsidRPr="00E3012B" w14:paraId="7B077539" w14:textId="77777777" w:rsidTr="00BD2235">
        <w:trPr>
          <w:trHeight w:val="510"/>
        </w:trPr>
        <w:tc>
          <w:tcPr>
            <w:tcW w:w="1952" w:type="dxa"/>
          </w:tcPr>
          <w:p w14:paraId="1B847182" w14:textId="77777777" w:rsidR="00E61C2E" w:rsidRPr="00E3012B" w:rsidRDefault="00E61C2E" w:rsidP="00BD2235">
            <w:r w:rsidRPr="00E3012B">
              <w:t>491.21</w:t>
            </w:r>
          </w:p>
        </w:tc>
        <w:tc>
          <w:tcPr>
            <w:tcW w:w="1020" w:type="dxa"/>
          </w:tcPr>
          <w:p w14:paraId="43034AC3" w14:textId="77777777" w:rsidR="00E61C2E" w:rsidRPr="00E3012B" w:rsidRDefault="00E61C2E" w:rsidP="00BD2235">
            <w:r w:rsidRPr="00E3012B">
              <w:t>J44.1</w:t>
            </w:r>
          </w:p>
        </w:tc>
        <w:tc>
          <w:tcPr>
            <w:tcW w:w="6044" w:type="dxa"/>
          </w:tcPr>
          <w:p w14:paraId="70580011" w14:textId="77777777" w:rsidR="00E61C2E" w:rsidRPr="00E3012B" w:rsidRDefault="00E61C2E" w:rsidP="00BD2235">
            <w:r w:rsidRPr="00E3012B">
              <w:t>Chronic obstructive pulmonary disease with acute exacerbation, unspecified</w:t>
            </w:r>
          </w:p>
        </w:tc>
      </w:tr>
      <w:tr w:rsidR="00E61C2E" w:rsidRPr="00E3012B" w14:paraId="6454062A" w14:textId="77777777" w:rsidTr="00BD2235">
        <w:trPr>
          <w:trHeight w:val="510"/>
        </w:trPr>
        <w:tc>
          <w:tcPr>
            <w:tcW w:w="1952" w:type="dxa"/>
          </w:tcPr>
          <w:p w14:paraId="6828FF05" w14:textId="77777777" w:rsidR="00E61C2E" w:rsidRPr="00E3012B" w:rsidRDefault="00E61C2E" w:rsidP="00BD2235">
            <w:r w:rsidRPr="00E3012B">
              <w:t>491.22</w:t>
            </w:r>
          </w:p>
        </w:tc>
        <w:tc>
          <w:tcPr>
            <w:tcW w:w="1020" w:type="dxa"/>
          </w:tcPr>
          <w:p w14:paraId="07CC51A4" w14:textId="77777777" w:rsidR="00E61C2E" w:rsidRPr="00E3012B" w:rsidRDefault="00E61C2E" w:rsidP="00BD2235">
            <w:r w:rsidRPr="00E3012B">
              <w:t>J44.0</w:t>
            </w:r>
          </w:p>
        </w:tc>
        <w:tc>
          <w:tcPr>
            <w:tcW w:w="6044" w:type="dxa"/>
          </w:tcPr>
          <w:p w14:paraId="4464A67E" w14:textId="77777777" w:rsidR="00E61C2E" w:rsidRPr="00E3012B" w:rsidRDefault="00E61C2E" w:rsidP="00BD2235">
            <w:r w:rsidRPr="00E3012B">
              <w:t>Chronic obstructive pulmonary disease with acute lower respiratory infection</w:t>
            </w:r>
          </w:p>
        </w:tc>
      </w:tr>
      <w:tr w:rsidR="00E61C2E" w:rsidRPr="00E3012B" w14:paraId="62079FE6" w14:textId="77777777" w:rsidTr="00BD2235">
        <w:trPr>
          <w:trHeight w:val="510"/>
        </w:trPr>
        <w:tc>
          <w:tcPr>
            <w:tcW w:w="1952" w:type="dxa"/>
            <w:vMerge w:val="restart"/>
            <w:vAlign w:val="center"/>
          </w:tcPr>
          <w:p w14:paraId="067D63A9" w14:textId="77777777" w:rsidR="00E61C2E" w:rsidRPr="00E3012B" w:rsidRDefault="00E61C2E" w:rsidP="00BD2235">
            <w:r w:rsidRPr="00E3012B">
              <w:t>492.X</w:t>
            </w:r>
          </w:p>
        </w:tc>
        <w:tc>
          <w:tcPr>
            <w:tcW w:w="1020" w:type="dxa"/>
          </w:tcPr>
          <w:p w14:paraId="1364FB2D" w14:textId="77777777" w:rsidR="00E61C2E" w:rsidRPr="00E3012B" w:rsidRDefault="00E61C2E" w:rsidP="00BD2235">
            <w:r w:rsidRPr="00E3012B">
              <w:t>J43.0</w:t>
            </w:r>
          </w:p>
        </w:tc>
        <w:tc>
          <w:tcPr>
            <w:tcW w:w="6044" w:type="dxa"/>
          </w:tcPr>
          <w:p w14:paraId="2404AA57" w14:textId="77777777" w:rsidR="00E61C2E" w:rsidRPr="00E3012B" w:rsidRDefault="00E61C2E" w:rsidP="00BD2235">
            <w:r w:rsidRPr="00E3012B">
              <w:t>MacLeod syndrome</w:t>
            </w:r>
          </w:p>
        </w:tc>
      </w:tr>
      <w:tr w:rsidR="00E61C2E" w:rsidRPr="00E3012B" w14:paraId="68E4FD76" w14:textId="77777777" w:rsidTr="00BD2235">
        <w:trPr>
          <w:trHeight w:val="510"/>
        </w:trPr>
        <w:tc>
          <w:tcPr>
            <w:tcW w:w="1952" w:type="dxa"/>
            <w:vMerge/>
          </w:tcPr>
          <w:p w14:paraId="598E21A8" w14:textId="77777777" w:rsidR="00E61C2E" w:rsidRPr="00E3012B" w:rsidRDefault="00E61C2E" w:rsidP="00BD2235"/>
        </w:tc>
        <w:tc>
          <w:tcPr>
            <w:tcW w:w="1020" w:type="dxa"/>
          </w:tcPr>
          <w:p w14:paraId="3CAE0179" w14:textId="77777777" w:rsidR="00E61C2E" w:rsidRPr="00E3012B" w:rsidRDefault="00E61C2E" w:rsidP="00BD2235">
            <w:r w:rsidRPr="00E3012B">
              <w:t>J43.1</w:t>
            </w:r>
          </w:p>
        </w:tc>
        <w:tc>
          <w:tcPr>
            <w:tcW w:w="6044" w:type="dxa"/>
          </w:tcPr>
          <w:p w14:paraId="7A7B57D2" w14:textId="77777777" w:rsidR="00E61C2E" w:rsidRPr="00E3012B" w:rsidRDefault="00E61C2E" w:rsidP="00BD2235">
            <w:proofErr w:type="spellStart"/>
            <w:r w:rsidRPr="00E3012B">
              <w:t>Panlobular</w:t>
            </w:r>
            <w:proofErr w:type="spellEnd"/>
            <w:r w:rsidRPr="00E3012B">
              <w:t xml:space="preserve"> emphysema</w:t>
            </w:r>
          </w:p>
        </w:tc>
      </w:tr>
      <w:tr w:rsidR="00E61C2E" w:rsidRPr="00E3012B" w14:paraId="5385E448" w14:textId="77777777" w:rsidTr="00BD2235">
        <w:trPr>
          <w:trHeight w:val="510"/>
        </w:trPr>
        <w:tc>
          <w:tcPr>
            <w:tcW w:w="1952" w:type="dxa"/>
            <w:vMerge/>
          </w:tcPr>
          <w:p w14:paraId="33DC808B" w14:textId="77777777" w:rsidR="00E61C2E" w:rsidRPr="00E3012B" w:rsidRDefault="00E61C2E" w:rsidP="00BD2235"/>
        </w:tc>
        <w:tc>
          <w:tcPr>
            <w:tcW w:w="1020" w:type="dxa"/>
          </w:tcPr>
          <w:p w14:paraId="2D3C24D2" w14:textId="77777777" w:rsidR="00E61C2E" w:rsidRPr="00E3012B" w:rsidRDefault="00E61C2E" w:rsidP="00BD2235">
            <w:r w:rsidRPr="00E3012B">
              <w:t>J43.2</w:t>
            </w:r>
          </w:p>
        </w:tc>
        <w:tc>
          <w:tcPr>
            <w:tcW w:w="6044" w:type="dxa"/>
          </w:tcPr>
          <w:p w14:paraId="775D5B56" w14:textId="77777777" w:rsidR="00E61C2E" w:rsidRPr="00E3012B" w:rsidRDefault="00E61C2E" w:rsidP="00BD2235">
            <w:r w:rsidRPr="00E3012B">
              <w:t>Centrilobular emphysema</w:t>
            </w:r>
          </w:p>
        </w:tc>
      </w:tr>
      <w:tr w:rsidR="00E61C2E" w:rsidRPr="00E3012B" w14:paraId="0E54BB70" w14:textId="77777777" w:rsidTr="00BD2235">
        <w:trPr>
          <w:trHeight w:val="510"/>
        </w:trPr>
        <w:tc>
          <w:tcPr>
            <w:tcW w:w="1952" w:type="dxa"/>
            <w:vMerge/>
          </w:tcPr>
          <w:p w14:paraId="529389AD" w14:textId="77777777" w:rsidR="00E61C2E" w:rsidRPr="00E3012B" w:rsidRDefault="00E61C2E" w:rsidP="00BD2235"/>
        </w:tc>
        <w:tc>
          <w:tcPr>
            <w:tcW w:w="1020" w:type="dxa"/>
          </w:tcPr>
          <w:p w14:paraId="0115A4CB" w14:textId="77777777" w:rsidR="00E61C2E" w:rsidRPr="00E3012B" w:rsidRDefault="00E61C2E" w:rsidP="00BD2235">
            <w:r w:rsidRPr="00E3012B">
              <w:t>J43.8</w:t>
            </w:r>
          </w:p>
        </w:tc>
        <w:tc>
          <w:tcPr>
            <w:tcW w:w="6044" w:type="dxa"/>
          </w:tcPr>
          <w:p w14:paraId="365FA549" w14:textId="77777777" w:rsidR="00E61C2E" w:rsidRPr="00E3012B" w:rsidRDefault="00E61C2E" w:rsidP="00BD2235">
            <w:r w:rsidRPr="00E3012B">
              <w:t>Other emphysema</w:t>
            </w:r>
          </w:p>
        </w:tc>
      </w:tr>
      <w:tr w:rsidR="00E61C2E" w:rsidRPr="00E3012B" w14:paraId="23A00F34" w14:textId="77777777" w:rsidTr="00BD2235">
        <w:trPr>
          <w:trHeight w:val="510"/>
        </w:trPr>
        <w:tc>
          <w:tcPr>
            <w:tcW w:w="1952" w:type="dxa"/>
            <w:vMerge/>
          </w:tcPr>
          <w:p w14:paraId="63A7756D" w14:textId="77777777" w:rsidR="00E61C2E" w:rsidRPr="00E3012B" w:rsidRDefault="00E61C2E" w:rsidP="00BD2235"/>
        </w:tc>
        <w:tc>
          <w:tcPr>
            <w:tcW w:w="1020" w:type="dxa"/>
          </w:tcPr>
          <w:p w14:paraId="2A50CA37" w14:textId="77777777" w:rsidR="00E61C2E" w:rsidRPr="00E3012B" w:rsidRDefault="00E61C2E" w:rsidP="00BD2235">
            <w:r w:rsidRPr="00E3012B">
              <w:t>J43.9</w:t>
            </w:r>
          </w:p>
        </w:tc>
        <w:tc>
          <w:tcPr>
            <w:tcW w:w="6044" w:type="dxa"/>
          </w:tcPr>
          <w:p w14:paraId="786A5DDE" w14:textId="77777777" w:rsidR="00E61C2E" w:rsidRPr="00E3012B" w:rsidRDefault="00E61C2E" w:rsidP="00BD2235">
            <w:r w:rsidRPr="00E3012B">
              <w:t>Emphysema, unspecified</w:t>
            </w:r>
          </w:p>
        </w:tc>
      </w:tr>
      <w:tr w:rsidR="00E61C2E" w:rsidRPr="00E3012B" w14:paraId="2E6DC885" w14:textId="77777777" w:rsidTr="00BD2235">
        <w:trPr>
          <w:trHeight w:val="510"/>
        </w:trPr>
        <w:tc>
          <w:tcPr>
            <w:tcW w:w="1952" w:type="dxa"/>
          </w:tcPr>
          <w:p w14:paraId="4E73F39D" w14:textId="77777777" w:rsidR="00E61C2E" w:rsidRPr="00E3012B" w:rsidRDefault="00E61C2E" w:rsidP="00BD2235">
            <w:r w:rsidRPr="00E3012B">
              <w:t>496</w:t>
            </w:r>
          </w:p>
        </w:tc>
        <w:tc>
          <w:tcPr>
            <w:tcW w:w="1020" w:type="dxa"/>
          </w:tcPr>
          <w:p w14:paraId="5155B0F1" w14:textId="77777777" w:rsidR="00E61C2E" w:rsidRPr="00E3012B" w:rsidRDefault="00E61C2E" w:rsidP="00BD2235">
            <w:r w:rsidRPr="00E3012B">
              <w:t>J44.9</w:t>
            </w:r>
          </w:p>
        </w:tc>
        <w:tc>
          <w:tcPr>
            <w:tcW w:w="6044" w:type="dxa"/>
          </w:tcPr>
          <w:p w14:paraId="5F71DE66" w14:textId="77777777" w:rsidR="00E61C2E" w:rsidRPr="00E3012B" w:rsidRDefault="00E61C2E" w:rsidP="00BD2235">
            <w:r w:rsidRPr="00E3012B">
              <w:t>Chronic obstructive pulmonary disease, unspecified</w:t>
            </w:r>
          </w:p>
        </w:tc>
      </w:tr>
    </w:tbl>
    <w:p w14:paraId="44B26B83" w14:textId="77777777" w:rsidR="00E61C2E" w:rsidRPr="00E3012B" w:rsidRDefault="00E61C2E" w:rsidP="00E61C2E"/>
    <w:p w14:paraId="3DF53E1B" w14:textId="77777777" w:rsidR="000C1876" w:rsidRDefault="000C1876"/>
    <w:sectPr w:rsidR="000C18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C2E"/>
    <w:rsid w:val="000C1876"/>
    <w:rsid w:val="007A7718"/>
    <w:rsid w:val="00A22F9C"/>
    <w:rsid w:val="00E6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4C575"/>
  <w15:chartTrackingRefBased/>
  <w15:docId w15:val="{06480989-6FD3-4786-9BDF-FAEFAE35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C2E"/>
    <w:pPr>
      <w:spacing w:after="0" w:line="360" w:lineRule="auto"/>
    </w:pPr>
    <w:rPr>
      <w:rFonts w:ascii="Times New Roman" w:hAnsi="Times New Roman" w:cs="Times New Roman"/>
      <w:color w:val="212121"/>
      <w:kern w:val="0"/>
      <w:sz w:val="24"/>
      <w:szCs w:val="24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61C2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1C2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1C2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1C2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1C2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1C2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1C2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1C2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1C2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1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1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1C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1C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1C2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1C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1C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1C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1C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61C2E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61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61C2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61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1C2E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61C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61C2E"/>
    <w:pPr>
      <w:spacing w:after="160" w:line="259" w:lineRule="auto"/>
      <w:ind w:left="720"/>
      <w:contextualSpacing/>
    </w:pPr>
    <w:rPr>
      <w:rFonts w:asciiTheme="minorHAnsi" w:hAnsiTheme="minorHAnsi" w:cstheme="minorBidi"/>
      <w:color w:val="auto"/>
      <w:kern w:val="2"/>
      <w:sz w:val="22"/>
      <w:szCs w:val="2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61C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1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1C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1C2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61C2E"/>
    <w:pPr>
      <w:spacing w:after="0" w:line="240" w:lineRule="auto"/>
    </w:pPr>
    <w:rPr>
      <w:rFonts w:ascii="Times New Roman" w:hAnsi="Times New Roman" w:cs="Times New Roman"/>
      <w:color w:val="212121"/>
      <w:kern w:val="0"/>
      <w:sz w:val="24"/>
      <w:szCs w:val="24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670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1</cp:revision>
  <dcterms:created xsi:type="dcterms:W3CDTF">2024-08-06T13:27:00Z</dcterms:created>
  <dcterms:modified xsi:type="dcterms:W3CDTF">2024-08-06T13:27:00Z</dcterms:modified>
</cp:coreProperties>
</file>