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7502" w14:textId="32073710" w:rsidR="00D21192" w:rsidRPr="00602602" w:rsidRDefault="00F0199A" w:rsidP="00602602">
      <w:pPr>
        <w:spacing w:after="60"/>
        <w:rPr>
          <w:rFonts w:ascii="Arial" w:hAnsi="Arial" w:cs="Arial"/>
          <w:b/>
          <w:sz w:val="32"/>
          <w:szCs w:val="32"/>
          <w:lang w:val="en-GB"/>
        </w:rPr>
      </w:pPr>
      <w:bookmarkStart w:id="0" w:name="_Hlk158889787"/>
      <w:r w:rsidRPr="00602602">
        <w:rPr>
          <w:rFonts w:ascii="Arial" w:hAnsi="Arial" w:cs="Arial"/>
          <w:b/>
          <w:sz w:val="32"/>
          <w:szCs w:val="32"/>
          <w:lang w:val="en-GB"/>
        </w:rPr>
        <w:t>SUPP</w:t>
      </w:r>
      <w:r w:rsidR="003776D4">
        <w:rPr>
          <w:rFonts w:ascii="Arial" w:hAnsi="Arial" w:cs="Arial"/>
          <w:b/>
          <w:sz w:val="32"/>
          <w:szCs w:val="32"/>
          <w:lang w:val="en-GB"/>
        </w:rPr>
        <w:t>LE</w:t>
      </w:r>
      <w:r w:rsidRPr="00602602">
        <w:rPr>
          <w:rFonts w:ascii="Arial" w:hAnsi="Arial" w:cs="Arial"/>
          <w:b/>
          <w:sz w:val="32"/>
          <w:szCs w:val="32"/>
          <w:lang w:val="en-GB"/>
        </w:rPr>
        <w:t>MENT MATERIAL</w:t>
      </w:r>
      <w:bookmarkEnd w:id="0"/>
    </w:p>
    <w:p w14:paraId="14A4694C" w14:textId="0102884C" w:rsidR="00602602" w:rsidRPr="00602602" w:rsidRDefault="00602602" w:rsidP="00602602">
      <w:pPr>
        <w:rPr>
          <w:rFonts w:ascii="Arial" w:hAnsi="Arial" w:cs="Arial"/>
          <w:b/>
          <w:lang w:val="en-GB"/>
        </w:rPr>
      </w:pPr>
      <w:r w:rsidRPr="00602602">
        <w:rPr>
          <w:rFonts w:ascii="Arial" w:hAnsi="Arial" w:cs="Arial"/>
          <w:b/>
          <w:lang w:val="en-GB"/>
        </w:rPr>
        <w:t>Table A Category system for qualitative content analysis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74"/>
        <w:gridCol w:w="3537"/>
      </w:tblGrid>
      <w:tr w:rsidR="00CD0EEC" w:rsidRPr="00C15B70" w14:paraId="24686352" w14:textId="77777777" w:rsidTr="00CD0EEC">
        <w:trPr>
          <w:trHeight w:val="591"/>
        </w:trPr>
        <w:tc>
          <w:tcPr>
            <w:tcW w:w="1418" w:type="dxa"/>
          </w:tcPr>
          <w:p w14:paraId="38980B55" w14:textId="73407BD8" w:rsidR="00CD0EEC" w:rsidRPr="00602602" w:rsidRDefault="00CD0EEC" w:rsidP="009A77E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Main Categories</w:t>
            </w:r>
          </w:p>
        </w:tc>
        <w:tc>
          <w:tcPr>
            <w:tcW w:w="7511" w:type="dxa"/>
            <w:gridSpan w:val="2"/>
          </w:tcPr>
          <w:p w14:paraId="1D105DAA" w14:textId="77777777" w:rsidR="0018299C" w:rsidRPr="00602602" w:rsidRDefault="00CD0EEC" w:rsidP="0018299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Subcategories </w:t>
            </w:r>
          </w:p>
          <w:p w14:paraId="3BF796FE" w14:textId="444B6FE4" w:rsidR="00CD0EEC" w:rsidRPr="00602602" w:rsidRDefault="00CD0EEC" w:rsidP="0018299C">
            <w:pPr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(For each dimension, one category was assigned for each text segment)</w:t>
            </w:r>
          </w:p>
        </w:tc>
      </w:tr>
      <w:tr w:rsidR="009A77E8" w:rsidRPr="00C15B70" w14:paraId="09E92BCD" w14:textId="77777777" w:rsidTr="00CD0EEC">
        <w:trPr>
          <w:trHeight w:val="269"/>
        </w:trPr>
        <w:tc>
          <w:tcPr>
            <w:tcW w:w="1418" w:type="dxa"/>
            <w:tcBorders>
              <w:top w:val="single" w:sz="4" w:space="0" w:color="auto"/>
            </w:tcBorders>
          </w:tcPr>
          <w:p w14:paraId="7D5F21C1" w14:textId="39A7BDAD" w:rsidR="00A2357F" w:rsidRPr="00602602" w:rsidRDefault="00A2357F" w:rsidP="009A77E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 activities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459EE9EA" w14:textId="77777777" w:rsidR="00A2357F" w:rsidRPr="00602602" w:rsidRDefault="00A2357F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Dimension 1: </w:t>
            </w:r>
          </w:p>
          <w:p w14:paraId="7C809922" w14:textId="0AD80BB9" w:rsidR="00A2357F" w:rsidRPr="00602602" w:rsidRDefault="009A77E8" w:rsidP="009A77E8">
            <w:pPr>
              <w:spacing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Level of patient engagement</w:t>
            </w:r>
            <w:r w:rsidR="00CD0EEC" w:rsidRPr="006026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7FB977" w14:textId="77777777" w:rsidR="00A2357F" w:rsidRPr="00602602" w:rsidRDefault="00A2357F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Dimension 2: </w:t>
            </w:r>
          </w:p>
          <w:p w14:paraId="7AFAFDD7" w14:textId="09032366" w:rsidR="00A2357F" w:rsidRPr="00602602" w:rsidRDefault="009A77E8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Type of healthcare </w:t>
            </w:r>
            <w:r w:rsidR="00C15B7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organization</w:t>
            </w:r>
          </w:p>
        </w:tc>
      </w:tr>
      <w:tr w:rsidR="009A77E8" w:rsidRPr="00602602" w14:paraId="6E567B96" w14:textId="77777777" w:rsidTr="00CD0EEC">
        <w:trPr>
          <w:trHeight w:val="423"/>
        </w:trPr>
        <w:tc>
          <w:tcPr>
            <w:tcW w:w="1418" w:type="dxa"/>
            <w:tcBorders>
              <w:bottom w:val="single" w:sz="4" w:space="0" w:color="auto"/>
            </w:tcBorders>
          </w:tcPr>
          <w:p w14:paraId="51421357" w14:textId="77777777" w:rsidR="00A2357F" w:rsidRPr="00602602" w:rsidRDefault="00A2357F" w:rsidP="009A77E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0E755B1E" w14:textId="473E7DB2" w:rsidR="009A77E8" w:rsidRPr="00602602" w:rsidRDefault="009A77E8" w:rsidP="009A77E8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Consultation</w:t>
            </w:r>
          </w:p>
          <w:p w14:paraId="0DDFE06D" w14:textId="77777777" w:rsidR="00A2357F" w:rsidRPr="00602602" w:rsidRDefault="00A2357F" w:rsidP="009A77E8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Dialog</w:t>
            </w:r>
          </w:p>
          <w:p w14:paraId="433FC1A9" w14:textId="38895191" w:rsidR="009A77E8" w:rsidRPr="00602602" w:rsidRDefault="009A77E8" w:rsidP="009A77E8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Partnership and shared Leadership</w:t>
            </w:r>
          </w:p>
          <w:p w14:paraId="0FE81D49" w14:textId="1F28C76A" w:rsidR="00A2357F" w:rsidRPr="00602602" w:rsidRDefault="009A77E8" w:rsidP="009A77E8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B83B61" w14:textId="24187D12" w:rsidR="00A2357F" w:rsidRPr="00602602" w:rsidRDefault="009A77E8" w:rsidP="009A77E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Hospital</w:t>
            </w:r>
          </w:p>
          <w:p w14:paraId="74CAEB7A" w14:textId="0A9E44FB" w:rsidR="00A2357F" w:rsidRPr="00602602" w:rsidRDefault="001B112C" w:rsidP="009A77E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 xml:space="preserve">Out-patient </w:t>
            </w:r>
            <w:r w:rsidR="00C15B70">
              <w:rPr>
                <w:rFonts w:ascii="Arial" w:hAnsi="Arial" w:cs="Arial"/>
                <w:sz w:val="20"/>
                <w:szCs w:val="20"/>
                <w:lang w:val="en-GB"/>
              </w:rPr>
              <w:t>organization</w:t>
            </w:r>
          </w:p>
          <w:p w14:paraId="27B88F19" w14:textId="088D6753" w:rsidR="00A2357F" w:rsidRPr="00602602" w:rsidRDefault="009A77E8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</w:tc>
      </w:tr>
      <w:tr w:rsidR="009A77E8" w:rsidRPr="00602602" w14:paraId="1273A48E" w14:textId="77777777" w:rsidTr="00CD0EEC">
        <w:trPr>
          <w:trHeight w:val="305"/>
        </w:trPr>
        <w:tc>
          <w:tcPr>
            <w:tcW w:w="1418" w:type="dxa"/>
            <w:tcBorders>
              <w:top w:val="single" w:sz="4" w:space="0" w:color="auto"/>
            </w:tcBorders>
          </w:tcPr>
          <w:p w14:paraId="06D00A9A" w14:textId="7466E3F9" w:rsidR="00A2357F" w:rsidRPr="00602602" w:rsidRDefault="009A77E8" w:rsidP="009A77E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Facilitators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6337901" w14:textId="77777777" w:rsidR="00A2357F" w:rsidRPr="00602602" w:rsidRDefault="00A2357F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Dimension 1: </w:t>
            </w:r>
          </w:p>
          <w:p w14:paraId="2FB60B02" w14:textId="1D466863" w:rsidR="00A2357F" w:rsidRPr="00602602" w:rsidRDefault="009A77E8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Level of patient involvement</w:t>
            </w:r>
            <w:r w:rsidR="00CD0EEC" w:rsidRPr="006026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D11813" w14:textId="77777777" w:rsidR="00A2357F" w:rsidRPr="00602602" w:rsidRDefault="00A2357F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Dimension 2: </w:t>
            </w:r>
          </w:p>
          <w:p w14:paraId="719594A0" w14:textId="1ED2DF1D" w:rsidR="00A2357F" w:rsidRPr="00602602" w:rsidRDefault="00E7167E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Relates to…</w:t>
            </w:r>
            <w:r w:rsidR="00CD0EEC"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9A77E8" w:rsidRPr="00602602" w14:paraId="776E294F" w14:textId="77777777" w:rsidTr="00CD0EEC">
        <w:trPr>
          <w:trHeight w:val="305"/>
        </w:trPr>
        <w:tc>
          <w:tcPr>
            <w:tcW w:w="1418" w:type="dxa"/>
            <w:tcBorders>
              <w:bottom w:val="single" w:sz="4" w:space="0" w:color="auto"/>
            </w:tcBorders>
          </w:tcPr>
          <w:p w14:paraId="797C9ABF" w14:textId="77777777" w:rsidR="00A2357F" w:rsidRPr="00602602" w:rsidRDefault="00A2357F" w:rsidP="009A77E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37663937" w14:textId="77777777" w:rsidR="009A77E8" w:rsidRPr="00602602" w:rsidRDefault="009A77E8" w:rsidP="009A77E8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Consultation</w:t>
            </w:r>
          </w:p>
          <w:p w14:paraId="67ADC8B2" w14:textId="77777777" w:rsidR="009A77E8" w:rsidRPr="00602602" w:rsidRDefault="009A77E8" w:rsidP="009A77E8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Dialog</w:t>
            </w:r>
          </w:p>
          <w:p w14:paraId="186868EB" w14:textId="77777777" w:rsidR="009A77E8" w:rsidRPr="00602602" w:rsidRDefault="009A77E8" w:rsidP="009A77E8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Partnership and shared Leadership</w:t>
            </w:r>
          </w:p>
          <w:p w14:paraId="3D249C41" w14:textId="3ED1F9C9" w:rsidR="00A2357F" w:rsidRPr="00602602" w:rsidRDefault="009A77E8" w:rsidP="009A77E8">
            <w:pPr>
              <w:pStyle w:val="Listenabsatz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8B4C5E" w14:textId="5052693B" w:rsidR="00A2357F" w:rsidRPr="00602602" w:rsidRDefault="009A77E8" w:rsidP="009A77E8">
            <w:pPr>
              <w:pStyle w:val="Listenabsatz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Patients</w:t>
            </w:r>
          </w:p>
          <w:p w14:paraId="3AFD9B6C" w14:textId="64469942" w:rsidR="00A2357F" w:rsidRPr="00602602" w:rsidRDefault="009A77E8" w:rsidP="009A77E8">
            <w:pPr>
              <w:pStyle w:val="Listenabsatz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Staff</w:t>
            </w:r>
          </w:p>
          <w:p w14:paraId="2E405FF1" w14:textId="3D2E315B" w:rsidR="00A2357F" w:rsidRPr="00602602" w:rsidRDefault="009A77E8" w:rsidP="009A77E8">
            <w:pPr>
              <w:pStyle w:val="Listenabsatz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 xml:space="preserve">Healthcare </w:t>
            </w:r>
            <w:r w:rsidR="00C15B70">
              <w:rPr>
                <w:rFonts w:ascii="Arial" w:hAnsi="Arial" w:cs="Arial"/>
                <w:sz w:val="20"/>
                <w:szCs w:val="20"/>
                <w:lang w:val="en-GB"/>
              </w:rPr>
              <w:t>organization</w:t>
            </w:r>
          </w:p>
          <w:p w14:paraId="76AD74FE" w14:textId="42F007F2" w:rsidR="00A2357F" w:rsidRPr="00602602" w:rsidRDefault="009A77E8" w:rsidP="009A77E8">
            <w:pPr>
              <w:pStyle w:val="Listenabsatz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</w:tc>
      </w:tr>
      <w:tr w:rsidR="009A77E8" w:rsidRPr="00602602" w14:paraId="4FF4CE54" w14:textId="77777777" w:rsidTr="00CD0EEC">
        <w:trPr>
          <w:trHeight w:val="305"/>
        </w:trPr>
        <w:tc>
          <w:tcPr>
            <w:tcW w:w="1418" w:type="dxa"/>
            <w:tcBorders>
              <w:top w:val="single" w:sz="4" w:space="0" w:color="auto"/>
            </w:tcBorders>
          </w:tcPr>
          <w:p w14:paraId="5833B169" w14:textId="61E7190D" w:rsidR="00A2357F" w:rsidRPr="00602602" w:rsidRDefault="009A77E8" w:rsidP="009A77E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Barriers</w:t>
            </w:r>
            <w:r w:rsidR="00A2357F" w:rsidRPr="006026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5229F0C5" w14:textId="77777777" w:rsidR="00A2357F" w:rsidRPr="00602602" w:rsidRDefault="00A2357F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Dimension 1: </w:t>
            </w:r>
          </w:p>
          <w:p w14:paraId="2E06976D" w14:textId="4EBFB88F" w:rsidR="00A2357F" w:rsidRPr="00602602" w:rsidRDefault="009A77E8" w:rsidP="009A77E8">
            <w:pPr>
              <w:spacing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Level of patient involvement</w:t>
            </w:r>
            <w:r w:rsidR="00602602" w:rsidRPr="006026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EBEC9D" w14:textId="77777777" w:rsidR="00A2357F" w:rsidRPr="00602602" w:rsidRDefault="00A2357F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Dimension 2: </w:t>
            </w:r>
          </w:p>
          <w:p w14:paraId="6EE12FD4" w14:textId="3BDE9064" w:rsidR="00A2357F" w:rsidRPr="00602602" w:rsidRDefault="00E7167E" w:rsidP="009A77E8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Relates to…</w:t>
            </w:r>
          </w:p>
        </w:tc>
      </w:tr>
      <w:tr w:rsidR="009A77E8" w:rsidRPr="00602602" w14:paraId="7C6F73AC" w14:textId="77777777" w:rsidTr="00CD0EEC">
        <w:trPr>
          <w:trHeight w:val="423"/>
        </w:trPr>
        <w:tc>
          <w:tcPr>
            <w:tcW w:w="1418" w:type="dxa"/>
            <w:tcBorders>
              <w:bottom w:val="single" w:sz="4" w:space="0" w:color="auto"/>
            </w:tcBorders>
          </w:tcPr>
          <w:p w14:paraId="7D9C3F28" w14:textId="77777777" w:rsidR="00A2357F" w:rsidRPr="00602602" w:rsidRDefault="00A2357F" w:rsidP="009A77E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952BED8" w14:textId="77777777" w:rsidR="009A77E8" w:rsidRPr="00602602" w:rsidRDefault="009A77E8" w:rsidP="009A77E8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Consultation</w:t>
            </w:r>
          </w:p>
          <w:p w14:paraId="76706B90" w14:textId="77777777" w:rsidR="009A77E8" w:rsidRPr="00602602" w:rsidRDefault="009A77E8" w:rsidP="009A77E8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Dialog</w:t>
            </w:r>
          </w:p>
          <w:p w14:paraId="4912E50D" w14:textId="77777777" w:rsidR="009A77E8" w:rsidRPr="00602602" w:rsidRDefault="009A77E8" w:rsidP="009A77E8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Partnership and shared Leadership</w:t>
            </w:r>
          </w:p>
          <w:p w14:paraId="6E574C37" w14:textId="53FDC246" w:rsidR="00A2357F" w:rsidRPr="00602602" w:rsidRDefault="009A77E8" w:rsidP="009A77E8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C51C87" w14:textId="77777777" w:rsidR="009A77E8" w:rsidRPr="00602602" w:rsidRDefault="009A77E8" w:rsidP="009A77E8">
            <w:pPr>
              <w:pStyle w:val="Listenabsatz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Patients</w:t>
            </w:r>
          </w:p>
          <w:p w14:paraId="3EE455B6" w14:textId="77777777" w:rsidR="009A77E8" w:rsidRPr="00602602" w:rsidRDefault="009A77E8" w:rsidP="009A77E8">
            <w:pPr>
              <w:pStyle w:val="Listenabsatz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Staff</w:t>
            </w:r>
          </w:p>
          <w:p w14:paraId="5BDB5CB0" w14:textId="68EB257C" w:rsidR="009A77E8" w:rsidRPr="00602602" w:rsidRDefault="009A77E8" w:rsidP="009A77E8">
            <w:pPr>
              <w:pStyle w:val="Listenabsatz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 xml:space="preserve">Healthcare </w:t>
            </w:r>
            <w:r w:rsidR="00C15B70">
              <w:rPr>
                <w:rFonts w:ascii="Arial" w:hAnsi="Arial" w:cs="Arial"/>
                <w:sz w:val="20"/>
                <w:szCs w:val="20"/>
                <w:lang w:val="en-GB"/>
              </w:rPr>
              <w:t>organization</w:t>
            </w:r>
          </w:p>
          <w:p w14:paraId="4D52CC2B" w14:textId="3A1F3FB2" w:rsidR="00A2357F" w:rsidRPr="00602602" w:rsidRDefault="009A77E8" w:rsidP="009A77E8">
            <w:pPr>
              <w:pStyle w:val="Listenabsatz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2602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</w:tc>
      </w:tr>
    </w:tbl>
    <w:p w14:paraId="7C3DD322" w14:textId="63953103" w:rsidR="00125FF4" w:rsidRPr="00602602" w:rsidRDefault="00CD0EEC">
      <w:pPr>
        <w:rPr>
          <w:rFonts w:ascii="Arial" w:hAnsi="Arial" w:cs="Arial"/>
          <w:lang w:val="en-GB"/>
        </w:rPr>
      </w:pPr>
      <w:r w:rsidRPr="00602602">
        <w:rPr>
          <w:rFonts w:ascii="Arial" w:hAnsi="Arial" w:cs="Arial"/>
          <w:b/>
          <w:lang w:val="en-GB"/>
        </w:rPr>
        <w:t>Note</w:t>
      </w:r>
      <w:r w:rsidR="00602602" w:rsidRPr="00602602">
        <w:rPr>
          <w:rFonts w:ascii="Arial" w:hAnsi="Arial" w:cs="Arial"/>
          <w:b/>
          <w:lang w:val="en-GB"/>
        </w:rPr>
        <w:t>s:</w:t>
      </w:r>
      <w:r w:rsidRPr="00602602">
        <w:rPr>
          <w:rFonts w:ascii="Arial" w:hAnsi="Arial" w:cs="Arial"/>
          <w:lang w:val="en-GB"/>
        </w:rPr>
        <w:t xml:space="preserve"> </w:t>
      </w:r>
      <w:r w:rsidR="00602602" w:rsidRPr="00602602">
        <w:rPr>
          <w:rFonts w:ascii="Arial" w:hAnsi="Arial" w:cs="Arial"/>
          <w:vertAlign w:val="superscript"/>
          <w:lang w:val="en-GB"/>
        </w:rPr>
        <w:t>a</w:t>
      </w:r>
      <w:r w:rsidRPr="00602602">
        <w:rPr>
          <w:rFonts w:ascii="Arial" w:hAnsi="Arial" w:cs="Arial"/>
          <w:lang w:val="en-GB"/>
        </w:rPr>
        <w:t>Based on Carman et al., 2013</w:t>
      </w:r>
    </w:p>
    <w:p w14:paraId="64A2A548" w14:textId="77777777" w:rsidR="00602602" w:rsidRDefault="00602602" w:rsidP="00F0199A">
      <w:pPr>
        <w:spacing w:line="240" w:lineRule="auto"/>
        <w:rPr>
          <w:rFonts w:ascii="Arial" w:hAnsi="Arial" w:cs="Arial"/>
          <w:b/>
          <w:lang w:val="en-GB"/>
        </w:rPr>
      </w:pPr>
    </w:p>
    <w:p w14:paraId="002AF02A" w14:textId="42E84B6E" w:rsidR="00D21192" w:rsidRPr="00602602" w:rsidRDefault="00D21192" w:rsidP="00F0199A">
      <w:pPr>
        <w:spacing w:line="240" w:lineRule="auto"/>
        <w:rPr>
          <w:rFonts w:ascii="Arial" w:hAnsi="Arial" w:cs="Arial"/>
          <w:lang w:val="en-GB"/>
        </w:rPr>
      </w:pPr>
      <w:r w:rsidRPr="00602602">
        <w:rPr>
          <w:rFonts w:ascii="Arial" w:hAnsi="Arial" w:cs="Arial"/>
          <w:b/>
          <w:lang w:val="en-GB"/>
        </w:rPr>
        <w:t>Reference</w:t>
      </w:r>
      <w:r w:rsidRPr="00602602">
        <w:rPr>
          <w:rFonts w:ascii="Arial" w:hAnsi="Arial" w:cs="Arial"/>
          <w:lang w:val="en-GB"/>
        </w:rPr>
        <w:t>:</w:t>
      </w:r>
      <w:r w:rsidR="00827DFC" w:rsidRPr="00602602">
        <w:rPr>
          <w:rFonts w:ascii="Arial" w:hAnsi="Arial" w:cs="Arial"/>
          <w:lang w:val="en-GB"/>
        </w:rPr>
        <w:t xml:space="preserve"> </w:t>
      </w:r>
      <w:r w:rsidRPr="00602602">
        <w:rPr>
          <w:rFonts w:ascii="Arial" w:hAnsi="Arial" w:cs="Arial"/>
          <w:lang w:val="en-GB"/>
        </w:rPr>
        <w:t>Carman KL, Dardess P, Maurer M, et al. Patient and family engagement: a framework for understanding the elements and developing interventions and policies. Health Aff (Millwood) 2013;32(2):223–31.</w:t>
      </w:r>
    </w:p>
    <w:p w14:paraId="6F5EDA8E" w14:textId="77777777" w:rsidR="00CD0EEC" w:rsidRDefault="00CD0EEC">
      <w:pPr>
        <w:rPr>
          <w:lang w:val="en-GB"/>
        </w:rPr>
      </w:pPr>
    </w:p>
    <w:p w14:paraId="7ED6B89D" w14:textId="190F317A" w:rsidR="00CD0EEC" w:rsidRDefault="00CD0EEC" w:rsidP="00727A42">
      <w:pPr>
        <w:spacing w:after="160" w:line="259" w:lineRule="auto"/>
        <w:jc w:val="left"/>
        <w:rPr>
          <w:lang w:val="en-GB"/>
        </w:rPr>
      </w:pPr>
    </w:p>
    <w:sectPr w:rsidR="00CD0E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36DB" w14:textId="77777777" w:rsidR="00657108" w:rsidRDefault="00657108" w:rsidP="00A2357F">
      <w:pPr>
        <w:spacing w:line="240" w:lineRule="auto"/>
      </w:pPr>
      <w:r>
        <w:separator/>
      </w:r>
    </w:p>
  </w:endnote>
  <w:endnote w:type="continuationSeparator" w:id="0">
    <w:p w14:paraId="3D365B38" w14:textId="77777777" w:rsidR="00657108" w:rsidRDefault="00657108" w:rsidP="00A23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CC3B" w14:textId="77777777" w:rsidR="00657108" w:rsidRDefault="00657108" w:rsidP="00A2357F">
      <w:pPr>
        <w:spacing w:line="240" w:lineRule="auto"/>
      </w:pPr>
      <w:r>
        <w:separator/>
      </w:r>
    </w:p>
  </w:footnote>
  <w:footnote w:type="continuationSeparator" w:id="0">
    <w:p w14:paraId="3E4516D8" w14:textId="77777777" w:rsidR="00657108" w:rsidRDefault="00657108" w:rsidP="00A235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2FE3"/>
    <w:multiLevelType w:val="hybridMultilevel"/>
    <w:tmpl w:val="C14651D6"/>
    <w:lvl w:ilvl="0" w:tplc="12CEDC5A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78D"/>
    <w:multiLevelType w:val="hybridMultilevel"/>
    <w:tmpl w:val="4C2830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D38"/>
    <w:multiLevelType w:val="hybridMultilevel"/>
    <w:tmpl w:val="4C28301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7B9"/>
    <w:multiLevelType w:val="hybridMultilevel"/>
    <w:tmpl w:val="A83216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F2A20"/>
    <w:multiLevelType w:val="hybridMultilevel"/>
    <w:tmpl w:val="A83216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319B"/>
    <w:multiLevelType w:val="hybridMultilevel"/>
    <w:tmpl w:val="4C2830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078"/>
    <w:multiLevelType w:val="hybridMultilevel"/>
    <w:tmpl w:val="A83216E0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13D83"/>
    <w:multiLevelType w:val="hybridMultilevel"/>
    <w:tmpl w:val="533E08A0"/>
    <w:lvl w:ilvl="0" w:tplc="4FEED8B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638CC"/>
    <w:multiLevelType w:val="hybridMultilevel"/>
    <w:tmpl w:val="A83216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D3D8A"/>
    <w:multiLevelType w:val="hybridMultilevel"/>
    <w:tmpl w:val="4814BC5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01FA2"/>
    <w:multiLevelType w:val="hybridMultilevel"/>
    <w:tmpl w:val="A622DA8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31890">
    <w:abstractNumId w:val="2"/>
  </w:num>
  <w:num w:numId="2" w16cid:durableId="1246846142">
    <w:abstractNumId w:val="10"/>
  </w:num>
  <w:num w:numId="3" w16cid:durableId="1344549250">
    <w:abstractNumId w:val="5"/>
  </w:num>
  <w:num w:numId="4" w16cid:durableId="1212109562">
    <w:abstractNumId w:val="0"/>
  </w:num>
  <w:num w:numId="5" w16cid:durableId="1661808933">
    <w:abstractNumId w:val="1"/>
  </w:num>
  <w:num w:numId="6" w16cid:durableId="1349916055">
    <w:abstractNumId w:val="7"/>
  </w:num>
  <w:num w:numId="7" w16cid:durableId="1463227661">
    <w:abstractNumId w:val="6"/>
  </w:num>
  <w:num w:numId="8" w16cid:durableId="723869370">
    <w:abstractNumId w:val="8"/>
  </w:num>
  <w:num w:numId="9" w16cid:durableId="4794375">
    <w:abstractNumId w:val="3"/>
  </w:num>
  <w:num w:numId="10" w16cid:durableId="1145245054">
    <w:abstractNumId w:val="9"/>
  </w:num>
  <w:num w:numId="11" w16cid:durableId="1173296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7F"/>
    <w:rsid w:val="000A6523"/>
    <w:rsid w:val="000A724D"/>
    <w:rsid w:val="00125FF4"/>
    <w:rsid w:val="0018299C"/>
    <w:rsid w:val="001B112C"/>
    <w:rsid w:val="003776D4"/>
    <w:rsid w:val="00487F63"/>
    <w:rsid w:val="004976D1"/>
    <w:rsid w:val="004C67DD"/>
    <w:rsid w:val="004E775A"/>
    <w:rsid w:val="00586264"/>
    <w:rsid w:val="00602602"/>
    <w:rsid w:val="00657108"/>
    <w:rsid w:val="00690DAD"/>
    <w:rsid w:val="00701742"/>
    <w:rsid w:val="00727A42"/>
    <w:rsid w:val="00827DFC"/>
    <w:rsid w:val="0083636D"/>
    <w:rsid w:val="00907552"/>
    <w:rsid w:val="009A77E8"/>
    <w:rsid w:val="00A1316B"/>
    <w:rsid w:val="00A2357F"/>
    <w:rsid w:val="00A70CEC"/>
    <w:rsid w:val="00C15B70"/>
    <w:rsid w:val="00C4715E"/>
    <w:rsid w:val="00CD0EEC"/>
    <w:rsid w:val="00D21192"/>
    <w:rsid w:val="00D758D0"/>
    <w:rsid w:val="00E6327D"/>
    <w:rsid w:val="00E7079A"/>
    <w:rsid w:val="00E7167E"/>
    <w:rsid w:val="00F0199A"/>
    <w:rsid w:val="00F4090C"/>
    <w:rsid w:val="00F47A70"/>
    <w:rsid w:val="00FE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1209"/>
  <w15:chartTrackingRefBased/>
  <w15:docId w15:val="{0B5D9598-4F0F-4947-844B-EDEE54F4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357F"/>
    <w:pPr>
      <w:spacing w:after="0" w:line="360" w:lineRule="auto"/>
      <w:jc w:val="both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1192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357F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A2357F"/>
    <w:pPr>
      <w:keepNext/>
      <w:spacing w:after="200" w:line="240" w:lineRule="auto"/>
      <w:jc w:val="center"/>
    </w:pPr>
    <w:rPr>
      <w:iCs/>
      <w:caps/>
    </w:rPr>
  </w:style>
  <w:style w:type="table" w:styleId="Listentabelle2">
    <w:name w:val="List Table 2"/>
    <w:basedOn w:val="NormaleTabelle"/>
    <w:uiPriority w:val="47"/>
    <w:rsid w:val="00A2357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enraster">
    <w:name w:val="Table Grid"/>
    <w:basedOn w:val="NormaleTabelle"/>
    <w:uiPriority w:val="39"/>
    <w:rsid w:val="00A2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357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57F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2357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57F"/>
    <w:rPr>
      <w:kern w:val="0"/>
      <w14:ligatures w14:val="none"/>
    </w:rPr>
  </w:style>
  <w:style w:type="paragraph" w:customStyle="1" w:styleId="CitaviLiteraturverzeichnis">
    <w:name w:val="Citavi Literaturverzeichnis"/>
    <w:basedOn w:val="Standard"/>
    <w:rsid w:val="00CD0EEC"/>
    <w:pPr>
      <w:spacing w:after="120" w:line="259" w:lineRule="auto"/>
      <w:jc w:val="left"/>
    </w:pPr>
    <w:rPr>
      <w:rFonts w:ascii="Calibri" w:eastAsia="Times New Roman" w:hAnsi="Calibri" w:cs="Calibri"/>
      <w:lang w:eastAsia="de-DE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1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2119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21192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1192"/>
    <w:rPr>
      <w:rFonts w:asciiTheme="majorHAnsi" w:eastAsiaTheme="majorEastAsia" w:hAnsiTheme="majorHAnsi" w:cstheme="majorBidi"/>
      <w:b/>
      <w:bCs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D21192"/>
    <w:pPr>
      <w:tabs>
        <w:tab w:val="left" w:pos="510"/>
      </w:tabs>
      <w:spacing w:line="259" w:lineRule="auto"/>
      <w:ind w:left="510" w:hanging="510"/>
      <w:jc w:val="left"/>
    </w:pPr>
    <w:rPr>
      <w:kern w:val="2"/>
      <w14:ligatures w14:val="standardContextual"/>
    </w:r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D21192"/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D21192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D21192"/>
    <w:rPr>
      <w:rFonts w:asciiTheme="majorHAnsi" w:eastAsiaTheme="majorEastAsia" w:hAnsiTheme="majorHAnsi" w:cstheme="majorBidi"/>
      <w:b/>
      <w:bCs/>
    </w:rPr>
  </w:style>
  <w:style w:type="character" w:styleId="Platzhaltertext">
    <w:name w:val="Placeholder Text"/>
    <w:basedOn w:val="Absatz-Standardschriftart"/>
    <w:uiPriority w:val="99"/>
    <w:semiHidden/>
    <w:rsid w:val="00D211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72DD-58A5-49E2-8BA2-17C525C3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Koch</dc:creator>
  <cp:keywords/>
  <dc:description/>
  <cp:lastModifiedBy>Larissa Brust</cp:lastModifiedBy>
  <cp:revision>18</cp:revision>
  <dcterms:created xsi:type="dcterms:W3CDTF">2024-01-18T14:20:00Z</dcterms:created>
  <dcterms:modified xsi:type="dcterms:W3CDTF">2024-10-28T14:37:00Z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6">
    <vt:lpwstr>True</vt:lpwstr>
  </property>
  <property fmtid="{D5CDD505-2E9C-101B-9397-08002B2CF9AE}" pid="3" name="ZOTERO_PREF_1">
    <vt:lpwstr>&lt;data data-version="3" zotero-version="6.0.30"&gt;&lt;session id="ZPr38m8d"/&gt;&lt;style id="http://www.zotero.org/styles/bmj-open" hasBibliography="1" bibliographyStyleHasBeenSet="0"/&gt;&lt;prefs&gt;&lt;pref name="fieldType" value="Field"/&gt;&lt;/prefs&gt;&lt;/data&gt;</vt:lpwstr>
  </property>
</Properties>
</file>