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48284" w14:textId="77777777" w:rsidR="00C966D9" w:rsidRDefault="00000000">
      <w:pPr>
        <w:spacing w:line="48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 xml:space="preserve">Supplementary Material: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66"/>
        <w:gridCol w:w="2095"/>
        <w:gridCol w:w="2056"/>
        <w:gridCol w:w="2105"/>
      </w:tblGrid>
      <w:tr w:rsidR="00C966D9" w14:paraId="0C68B280" w14:textId="77777777">
        <w:trPr>
          <w:trHeight w:hRule="exact" w:val="454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8FD845" w14:textId="77777777" w:rsidR="00C966D9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Supplementary Table 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Threshold Effect Analysis of Different TyG-related Indices on OSA</w:t>
            </w:r>
          </w:p>
        </w:tc>
      </w:tr>
      <w:tr w:rsidR="00C966D9" w14:paraId="1F1C27D0" w14:textId="77777777">
        <w:trPr>
          <w:trHeight w:hRule="exact" w:val="454"/>
        </w:trPr>
        <w:tc>
          <w:tcPr>
            <w:tcW w:w="133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7948D67" w14:textId="77777777" w:rsidR="00C966D9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Variables</w:t>
            </w:r>
          </w:p>
        </w:tc>
        <w:tc>
          <w:tcPr>
            <w:tcW w:w="122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01650A" w14:textId="77777777" w:rsidR="00C966D9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TyG-BMI</w:t>
            </w:r>
          </w:p>
        </w:tc>
        <w:tc>
          <w:tcPr>
            <w:tcW w:w="120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8DE217" w14:textId="77777777" w:rsidR="00C966D9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TyG-WC</w:t>
            </w:r>
          </w:p>
        </w:tc>
        <w:tc>
          <w:tcPr>
            <w:tcW w:w="123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273B55" w14:textId="77777777" w:rsidR="00C966D9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TyG-WHtR</w:t>
            </w:r>
          </w:p>
        </w:tc>
      </w:tr>
      <w:tr w:rsidR="00C966D9" w14:paraId="1492F985" w14:textId="77777777">
        <w:trPr>
          <w:trHeight w:hRule="exact" w:val="454"/>
        </w:trPr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01AD3" w14:textId="77777777" w:rsidR="00C966D9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Inflection point</w:t>
            </w:r>
          </w:p>
        </w:tc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81D656" w14:textId="77777777" w:rsidR="00C966D9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317.063</w:t>
            </w: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8783B" w14:textId="77777777" w:rsidR="00C966D9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1044.906</w:t>
            </w:r>
          </w:p>
        </w:tc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96B36" w14:textId="77777777" w:rsidR="00C966D9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5.723</w:t>
            </w:r>
          </w:p>
        </w:tc>
      </w:tr>
      <w:tr w:rsidR="00C966D9" w14:paraId="206AED6C" w14:textId="77777777">
        <w:trPr>
          <w:trHeight w:hRule="exact" w:val="454"/>
        </w:trPr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B2361" w14:textId="77777777" w:rsidR="00C966D9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&lt;K slope</w:t>
            </w:r>
          </w:p>
        </w:tc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0925B1" w14:textId="77777777" w:rsidR="00C966D9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1.010 (1.009, 1.011) &lt;0.0001</w:t>
            </w: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7CEE5" w14:textId="77777777" w:rsidR="00C966D9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1.002 (1.002, 1.003) &lt;0.0001</w:t>
            </w:r>
          </w:p>
        </w:tc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C8E7A1" w14:textId="77777777" w:rsidR="00C966D9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1.475 (1.331, 1.634) &lt;0.0001</w:t>
            </w:r>
          </w:p>
        </w:tc>
      </w:tr>
      <w:tr w:rsidR="00C966D9" w14:paraId="259BE4E8" w14:textId="77777777">
        <w:trPr>
          <w:trHeight w:hRule="exact" w:val="454"/>
        </w:trPr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30B4C" w14:textId="77777777" w:rsidR="00C966D9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&gt;K slope</w:t>
            </w:r>
          </w:p>
        </w:tc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52BE3" w14:textId="77777777" w:rsidR="00C966D9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1.002 (1.000, 1.004) 0.0723</w:t>
            </w: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19608" w14:textId="77777777" w:rsidR="00C966D9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0.999 (0.998, 1.000) 0.0613</w:t>
            </w:r>
          </w:p>
        </w:tc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858068" w14:textId="77777777" w:rsidR="00C966D9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0.981 (0.859, 1.121) 0.7820</w:t>
            </w:r>
          </w:p>
        </w:tc>
      </w:tr>
      <w:tr w:rsidR="00C966D9" w14:paraId="7EA42F95" w14:textId="77777777">
        <w:trPr>
          <w:trHeight w:hRule="exact" w:val="454"/>
        </w:trPr>
        <w:tc>
          <w:tcPr>
            <w:tcW w:w="133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8A96AED" w14:textId="77777777" w:rsidR="00C966D9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Log-likelihood ratio test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7ED59" w14:textId="77777777" w:rsidR="00C966D9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D954B7" w14:textId="77777777" w:rsidR="00C966D9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939ABE" w14:textId="77777777" w:rsidR="00C966D9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</w:tr>
      <w:tr w:rsidR="00C966D9" w14:paraId="6ADD6ACD" w14:textId="77777777">
        <w:trPr>
          <w:trHeight w:val="340"/>
        </w:trPr>
        <w:tc>
          <w:tcPr>
            <w:tcW w:w="5000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25FAD" w14:textId="77777777" w:rsidR="00C966D9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i/>
                <w:iCs/>
                <w:kern w:val="0"/>
                <w:szCs w:val="21"/>
                <w:lang w:bidi="ar"/>
              </w:rPr>
              <w:t>All covariates were adjusted</w:t>
            </w:r>
            <w:r>
              <w:rPr>
                <w:rFonts w:ascii="Times New Roman" w:eastAsia="SimSun" w:hAnsi="Times New Roman" w:cs="Times New Roman" w:hint="eastAsia"/>
                <w:i/>
                <w:iCs/>
                <w:kern w:val="0"/>
                <w:szCs w:val="21"/>
                <w:lang w:bidi="ar"/>
              </w:rPr>
              <w:t>.</w:t>
            </w:r>
          </w:p>
        </w:tc>
      </w:tr>
      <w:tr w:rsidR="00C966D9" w14:paraId="6CE00BAD" w14:textId="77777777">
        <w:trPr>
          <w:trHeight w:val="624"/>
        </w:trPr>
        <w:tc>
          <w:tcPr>
            <w:tcW w:w="5000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573D86" w14:textId="77777777" w:rsidR="00C966D9" w:rsidRDefault="00C966D9">
            <w:pPr>
              <w:spacing w:line="480" w:lineRule="auto"/>
              <w:jc w:val="left"/>
              <w:rPr>
                <w:rFonts w:ascii="Times New Roman" w:eastAsia="SimSun" w:hAnsi="Times New Roman" w:cs="Times New Roman"/>
                <w:sz w:val="12"/>
                <w:szCs w:val="12"/>
              </w:rPr>
            </w:pPr>
          </w:p>
        </w:tc>
      </w:tr>
    </w:tbl>
    <w:p w14:paraId="6A2CEF6B" w14:textId="77777777" w:rsidR="00C966D9" w:rsidRDefault="00C966D9">
      <w:pPr>
        <w:spacing w:line="480" w:lineRule="auto"/>
        <w:rPr>
          <w:rFonts w:ascii="Times New Roman" w:hAnsi="Times New Roman" w:cs="Times New Roman"/>
          <w:sz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72"/>
        <w:gridCol w:w="839"/>
        <w:gridCol w:w="1443"/>
        <w:gridCol w:w="1211"/>
        <w:gridCol w:w="1292"/>
        <w:gridCol w:w="1336"/>
        <w:gridCol w:w="1229"/>
      </w:tblGrid>
      <w:tr w:rsidR="00C966D9" w14:paraId="1E73192A" w14:textId="77777777">
        <w:trPr>
          <w:trHeight w:hRule="exact" w:val="448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E9DA93" w14:textId="77777777" w:rsidR="00C966D9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Supplementary Table 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Diagnostic Performance of TyG-related Indices for OSA</w:t>
            </w:r>
          </w:p>
        </w:tc>
      </w:tr>
      <w:tr w:rsidR="00C966D9" w14:paraId="63DF1871" w14:textId="77777777">
        <w:trPr>
          <w:trHeight w:hRule="exact" w:val="448"/>
        </w:trPr>
        <w:tc>
          <w:tcPr>
            <w:tcW w:w="65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9918FB" w14:textId="77777777" w:rsidR="00C966D9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Variables</w:t>
            </w:r>
          </w:p>
        </w:tc>
        <w:tc>
          <w:tcPr>
            <w:tcW w:w="49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601BEA" w14:textId="77777777" w:rsidR="00C966D9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AUC</w:t>
            </w:r>
          </w:p>
        </w:tc>
        <w:tc>
          <w:tcPr>
            <w:tcW w:w="85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1BCBD5" w14:textId="77777777" w:rsidR="00C966D9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95%CI low</w:t>
            </w:r>
          </w:p>
        </w:tc>
        <w:tc>
          <w:tcPr>
            <w:tcW w:w="71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676C78" w14:textId="77777777" w:rsidR="00C966D9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95%CI upp</w:t>
            </w:r>
          </w:p>
        </w:tc>
        <w:tc>
          <w:tcPr>
            <w:tcW w:w="7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B8F303" w14:textId="77777777" w:rsidR="00C966D9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Best threshold</w:t>
            </w:r>
          </w:p>
        </w:tc>
        <w:tc>
          <w:tcPr>
            <w:tcW w:w="79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4F9582" w14:textId="77777777" w:rsidR="00C966D9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Specificity</w:t>
            </w:r>
          </w:p>
        </w:tc>
        <w:tc>
          <w:tcPr>
            <w:tcW w:w="72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27406C" w14:textId="77777777" w:rsidR="00C966D9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Sensitivity</w:t>
            </w:r>
          </w:p>
        </w:tc>
      </w:tr>
      <w:tr w:rsidR="00C966D9" w14:paraId="1AE6E4FB" w14:textId="77777777">
        <w:trPr>
          <w:trHeight w:hRule="exact" w:val="448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9A383" w14:textId="77777777" w:rsidR="00C966D9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TyG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280C0" w14:textId="77777777" w:rsidR="00C966D9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 xml:space="preserve">0.588 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22D60" w14:textId="77777777" w:rsidR="00C966D9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 xml:space="preserve">0.576 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3A959" w14:textId="77777777" w:rsidR="00C966D9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 xml:space="preserve">0.600 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47D58" w14:textId="77777777" w:rsidR="00C966D9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 xml:space="preserve">8.505 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973C8" w14:textId="77777777" w:rsidR="00C966D9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 xml:space="preserve">0.539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B9F31" w14:textId="77777777" w:rsidR="00C966D9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 xml:space="preserve">0.596 </w:t>
            </w:r>
          </w:p>
        </w:tc>
      </w:tr>
      <w:tr w:rsidR="00C966D9" w14:paraId="437A0439" w14:textId="77777777">
        <w:trPr>
          <w:trHeight w:hRule="exact" w:val="448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B4448" w14:textId="77777777" w:rsidR="00C966D9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TyG-BMI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A7427E" w14:textId="77777777" w:rsidR="00C966D9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 xml:space="preserve">0.644 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EA86C" w14:textId="77777777" w:rsidR="00C966D9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 xml:space="preserve">0.632 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03077" w14:textId="77777777" w:rsidR="00C966D9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 xml:space="preserve">0.656 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0418A" w14:textId="77777777" w:rsidR="00C966D9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 xml:space="preserve">241.190 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F0BB9" w14:textId="77777777" w:rsidR="00C966D9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 xml:space="preserve">0.585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181B5" w14:textId="77777777" w:rsidR="00C966D9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 xml:space="preserve">0.631 </w:t>
            </w:r>
          </w:p>
        </w:tc>
      </w:tr>
      <w:tr w:rsidR="00C966D9" w14:paraId="229764A4" w14:textId="77777777">
        <w:trPr>
          <w:trHeight w:hRule="exact" w:val="448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0E822" w14:textId="77777777" w:rsidR="00C966D9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TyG-WHtR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629A2" w14:textId="77777777" w:rsidR="00C966D9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 xml:space="preserve">0.638 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07F80E" w14:textId="77777777" w:rsidR="00C966D9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 xml:space="preserve">0.626 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40082" w14:textId="77777777" w:rsidR="00C966D9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 xml:space="preserve">0.650 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469BE" w14:textId="77777777" w:rsidR="00C966D9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 xml:space="preserve">4.804 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99B28" w14:textId="77777777" w:rsidR="00C966D9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 xml:space="preserve">0.486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720E32" w14:textId="77777777" w:rsidR="00C966D9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 xml:space="preserve">0.723 </w:t>
            </w:r>
          </w:p>
        </w:tc>
      </w:tr>
      <w:tr w:rsidR="00C966D9" w14:paraId="72AD36CD" w14:textId="77777777">
        <w:trPr>
          <w:trHeight w:hRule="exact" w:val="448"/>
        </w:trPr>
        <w:tc>
          <w:tcPr>
            <w:tcW w:w="6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FC9E34" w14:textId="77777777" w:rsidR="00C966D9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TyG-WC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4DF454" w14:textId="77777777" w:rsidR="00C966D9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 xml:space="preserve">0.647 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A30046" w14:textId="77777777" w:rsidR="00C966D9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 xml:space="preserve">0.636 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4E5B63" w14:textId="77777777" w:rsidR="00C966D9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 xml:space="preserve">0.659 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14DCC6" w14:textId="77777777" w:rsidR="00C966D9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 xml:space="preserve">814.252 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6682C6" w14:textId="77777777" w:rsidR="00C966D9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 xml:space="preserve">0.524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B3E6E2" w14:textId="77777777" w:rsidR="00C966D9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 xml:space="preserve">0.699 </w:t>
            </w:r>
          </w:p>
        </w:tc>
      </w:tr>
    </w:tbl>
    <w:p w14:paraId="7CABB63A" w14:textId="77777777" w:rsidR="00C966D9" w:rsidRDefault="00C966D9"/>
    <w:sectPr w:rsidR="00C966D9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8580F7" w14:textId="77777777" w:rsidR="00480C5E" w:rsidRDefault="00480C5E" w:rsidP="00AF31AC">
      <w:r>
        <w:separator/>
      </w:r>
    </w:p>
  </w:endnote>
  <w:endnote w:type="continuationSeparator" w:id="0">
    <w:p w14:paraId="7584008D" w14:textId="77777777" w:rsidR="00480C5E" w:rsidRDefault="00480C5E" w:rsidP="00AF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0516D" w14:textId="0655DF82" w:rsidR="00AF31AC" w:rsidRDefault="00AF31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6C3227" wp14:editId="2A42743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02332609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44B569" w14:textId="6FF03ABC" w:rsidR="00AF31AC" w:rsidRPr="00AF31AC" w:rsidRDefault="00AF31AC" w:rsidP="00AF31A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F31A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6C32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1D44B569" w14:textId="6FF03ABC" w:rsidR="00AF31AC" w:rsidRPr="00AF31AC" w:rsidRDefault="00AF31AC" w:rsidP="00AF31A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F31A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E809A" w14:textId="41E471EE" w:rsidR="00AF31AC" w:rsidRDefault="00AF31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3F38F59" wp14:editId="3C5D332A">
              <wp:simplePos x="1143000" y="9899073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23060971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2A14D4" w14:textId="256E09F8" w:rsidR="00AF31AC" w:rsidRPr="00AF31AC" w:rsidRDefault="00AF31AC" w:rsidP="00AF31A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F31A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38F5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C2A14D4" w14:textId="256E09F8" w:rsidR="00AF31AC" w:rsidRPr="00AF31AC" w:rsidRDefault="00AF31AC" w:rsidP="00AF31A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F31A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8EEA3" w14:textId="5167B198" w:rsidR="00AF31AC" w:rsidRDefault="00AF31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215018B" wp14:editId="0742717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81071901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700E9D" w14:textId="3BED6DE2" w:rsidR="00AF31AC" w:rsidRPr="00AF31AC" w:rsidRDefault="00AF31AC" w:rsidP="00AF31A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F31A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1501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E700E9D" w14:textId="3BED6DE2" w:rsidR="00AF31AC" w:rsidRPr="00AF31AC" w:rsidRDefault="00AF31AC" w:rsidP="00AF31A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F31A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04005" w14:textId="77777777" w:rsidR="00480C5E" w:rsidRDefault="00480C5E" w:rsidP="00AF31AC">
      <w:r>
        <w:separator/>
      </w:r>
    </w:p>
  </w:footnote>
  <w:footnote w:type="continuationSeparator" w:id="0">
    <w:p w14:paraId="65604EFD" w14:textId="77777777" w:rsidR="00480C5E" w:rsidRDefault="00480C5E" w:rsidP="00AF3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3877E66"/>
    <w:rsid w:val="00480C5E"/>
    <w:rsid w:val="00AF31AC"/>
    <w:rsid w:val="00C966D9"/>
    <w:rsid w:val="00DB4BEB"/>
    <w:rsid w:val="6387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777959E-0937-4F9A-8A91-341208C58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rPr>
      <w:sz w:val="20"/>
      <w:szCs w:val="20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paragraph" w:styleId="Footer">
    <w:name w:val="footer"/>
    <w:basedOn w:val="Normal"/>
    <w:link w:val="FooterChar"/>
    <w:rsid w:val="00AF31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F31AC"/>
    <w:rPr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Bartle, Claudia</cp:lastModifiedBy>
  <cp:revision>2</cp:revision>
  <dcterms:created xsi:type="dcterms:W3CDTF">2024-12-07T11:23:00Z</dcterms:created>
  <dcterms:modified xsi:type="dcterms:W3CDTF">2024-12-07T22:31:00Z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C5D77C24116F443C9067D8FE03B820DF_11</vt:lpwstr>
  </property>
  <property fmtid="{D5CDD505-2E9C-101B-9397-08002B2CF9AE}" pid="4" name="ClassificationContentMarkingFooterShapeIds">
    <vt:lpwstr>30529729,7899818f,49599d2f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2024-12-07T22:31:55Z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f1412806-e0a1-46bb-99d2-348b00c5d1a7</vt:lpwstr>
  </property>
  <property fmtid="{D5CDD505-2E9C-101B-9397-08002B2CF9AE}" pid="13" name="MSIP_Label_2bbab825-a111-45e4-86a1-18cee0005896_ContentBits">
    <vt:lpwstr>2</vt:lpwstr>
  </property>
</Properties>
</file>