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67E953" w14:textId="2A54D4E2" w:rsidR="00562D5D" w:rsidRPr="00716504" w:rsidRDefault="00562D5D" w:rsidP="00BF5A17">
      <w:pPr>
        <w:keepNext/>
        <w:spacing w:after="120"/>
        <w:jc w:val="left"/>
        <w:outlineLvl w:val="2"/>
        <w:rPr>
          <w:rFonts w:ascii="Arial" w:eastAsia="Times New Roman" w:hAnsi="Arial" w:cs="Arial"/>
          <w:b/>
          <w:bCs/>
          <w:kern w:val="0"/>
          <w:sz w:val="20"/>
          <w:szCs w:val="20"/>
          <w:lang w:eastAsia="de-CH"/>
        </w:rPr>
      </w:pPr>
      <w:r w:rsidRPr="00716504">
        <w:rPr>
          <w:rFonts w:ascii="Arial" w:hAnsi="Arial" w:cs="Arial"/>
          <w:b/>
          <w:kern w:val="32"/>
          <w:sz w:val="20"/>
          <w:szCs w:val="20"/>
          <w:lang w:eastAsia="en-US"/>
        </w:rPr>
        <w:t xml:space="preserve">Table </w:t>
      </w:r>
      <w:r w:rsidR="002A74AA" w:rsidRPr="00716504">
        <w:rPr>
          <w:rFonts w:ascii="Arial" w:hAnsi="Arial" w:cs="Arial"/>
          <w:b/>
          <w:kern w:val="32"/>
          <w:sz w:val="20"/>
          <w:szCs w:val="20"/>
        </w:rPr>
        <w:t>S1</w:t>
      </w:r>
      <w:r w:rsidRPr="00716504">
        <w:rPr>
          <w:rFonts w:ascii="Arial" w:hAnsi="Arial" w:cs="Arial"/>
          <w:b/>
          <w:kern w:val="32"/>
          <w:sz w:val="20"/>
          <w:szCs w:val="20"/>
        </w:rPr>
        <w:t>.</w:t>
      </w:r>
      <w:r w:rsidRPr="00716504">
        <w:rPr>
          <w:rFonts w:ascii="Arial" w:hAnsi="Arial" w:cs="Arial"/>
          <w:bCs/>
          <w:kern w:val="32"/>
          <w:sz w:val="20"/>
          <w:szCs w:val="20"/>
        </w:rPr>
        <w:t xml:space="preserve"> </w:t>
      </w:r>
      <w:proofErr w:type="gramStart"/>
      <w:r w:rsidRPr="00716504">
        <w:rPr>
          <w:rFonts w:ascii="Arial" w:hAnsi="Arial" w:cs="Arial"/>
          <w:bCs/>
          <w:kern w:val="32"/>
          <w:sz w:val="20"/>
          <w:szCs w:val="20"/>
        </w:rPr>
        <w:t>Agent</w:t>
      </w:r>
      <w:r w:rsidR="00F67461" w:rsidRPr="00716504">
        <w:rPr>
          <w:rFonts w:ascii="Arial" w:hAnsi="Arial" w:cs="Arial"/>
          <w:bCs/>
          <w:kern w:val="32"/>
          <w:sz w:val="20"/>
          <w:szCs w:val="20"/>
        </w:rPr>
        <w:t>s</w:t>
      </w:r>
      <w:proofErr w:type="gramEnd"/>
      <w:r w:rsidRPr="00716504">
        <w:rPr>
          <w:rFonts w:ascii="Arial" w:hAnsi="Arial" w:cs="Arial"/>
          <w:bCs/>
          <w:kern w:val="32"/>
          <w:sz w:val="20"/>
          <w:szCs w:val="20"/>
        </w:rPr>
        <w:t xml:space="preserve"> administration protocol</w:t>
      </w:r>
      <w:r w:rsidR="00820FE4" w:rsidRPr="00716504">
        <w:rPr>
          <w:rFonts w:ascii="Arial" w:hAnsi="Arial" w:cs="Arial"/>
          <w:bCs/>
          <w:kern w:val="32"/>
          <w:sz w:val="20"/>
          <w:szCs w:val="20"/>
        </w:rPr>
        <w:t>.</w:t>
      </w:r>
    </w:p>
    <w:tbl>
      <w:tblPr>
        <w:tblStyle w:val="1"/>
        <w:tblW w:w="8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268"/>
        <w:gridCol w:w="2835"/>
      </w:tblGrid>
      <w:tr w:rsidR="00562D5D" w:rsidRPr="00716504" w14:paraId="6E55A3AA" w14:textId="77777777" w:rsidTr="00DF7D16"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6F1D39" w14:textId="77777777" w:rsidR="00562D5D" w:rsidRPr="00716504" w:rsidRDefault="00562D5D" w:rsidP="00542418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16504">
              <w:rPr>
                <w:rFonts w:ascii="Arial" w:hAnsi="Arial" w:cs="Arial"/>
                <w:b/>
                <w:sz w:val="20"/>
                <w:szCs w:val="20"/>
              </w:rPr>
              <w:t>Agents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C0E827" w14:textId="77777777" w:rsidR="00562D5D" w:rsidRPr="00716504" w:rsidRDefault="00562D5D" w:rsidP="00542418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16504">
              <w:rPr>
                <w:rFonts w:ascii="Arial" w:hAnsi="Arial" w:cs="Arial"/>
                <w:b/>
                <w:sz w:val="20"/>
                <w:szCs w:val="20"/>
              </w:rPr>
              <w:t>Targets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96EED8" w14:textId="77777777" w:rsidR="00562D5D" w:rsidRPr="00716504" w:rsidRDefault="00562D5D" w:rsidP="00542418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16504">
              <w:rPr>
                <w:rFonts w:ascii="Arial" w:hAnsi="Arial" w:cs="Arial"/>
                <w:b/>
                <w:sz w:val="20"/>
                <w:szCs w:val="20"/>
              </w:rPr>
              <w:t>Administration</w:t>
            </w:r>
          </w:p>
        </w:tc>
      </w:tr>
      <w:tr w:rsidR="00562D5D" w:rsidRPr="00716504" w14:paraId="25ACFF6E" w14:textId="77777777" w:rsidTr="00E671E6">
        <w:trPr>
          <w:trHeight w:val="441"/>
        </w:trPr>
        <w:tc>
          <w:tcPr>
            <w:tcW w:w="836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74B0BC" w14:textId="77777777" w:rsidR="00562D5D" w:rsidRPr="00716504" w:rsidRDefault="00562D5D" w:rsidP="00542418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16504">
              <w:rPr>
                <w:rFonts w:ascii="Arial" w:hAnsi="Arial" w:cs="Arial"/>
                <w:b/>
                <w:sz w:val="20"/>
                <w:szCs w:val="20"/>
              </w:rPr>
              <w:t>Anti-PD-(L)1 agents administration</w:t>
            </w:r>
          </w:p>
        </w:tc>
      </w:tr>
      <w:tr w:rsidR="00562D5D" w:rsidRPr="00716504" w14:paraId="4D5C87E6" w14:textId="77777777" w:rsidTr="00DF7D16">
        <w:tc>
          <w:tcPr>
            <w:tcW w:w="3261" w:type="dxa"/>
            <w:tcBorders>
              <w:top w:val="single" w:sz="4" w:space="0" w:color="auto"/>
            </w:tcBorders>
            <w:vAlign w:val="center"/>
          </w:tcPr>
          <w:p w14:paraId="78CFDE59" w14:textId="6DBEAF77" w:rsidR="00562D5D" w:rsidRPr="00716504" w:rsidRDefault="00562D5D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716504">
              <w:rPr>
                <w:rFonts w:ascii="Arial" w:hAnsi="Arial" w:cs="Arial"/>
                <w:sz w:val="20"/>
                <w:szCs w:val="20"/>
                <w:lang w:val="fr-FR"/>
              </w:rPr>
              <w:t>Atezolizumab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5991EFCC" w14:textId="77777777" w:rsidR="00562D5D" w:rsidRPr="00716504" w:rsidRDefault="00562D5D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16504">
              <w:rPr>
                <w:rFonts w:ascii="Arial" w:hAnsi="Arial" w:cs="Arial"/>
                <w:sz w:val="20"/>
                <w:szCs w:val="20"/>
              </w:rPr>
              <w:t>PD-L1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4EA93B80" w14:textId="037E9925" w:rsidR="00562D5D" w:rsidRPr="00716504" w:rsidRDefault="00E86E57" w:rsidP="00E86E5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16504">
              <w:rPr>
                <w:rFonts w:ascii="Arial" w:hAnsi="Arial" w:cs="Arial"/>
                <w:sz w:val="20"/>
                <w:szCs w:val="20"/>
              </w:rPr>
              <w:t>1200 mg once every 3 weeks, intravenous infusion</w:t>
            </w:r>
          </w:p>
        </w:tc>
      </w:tr>
      <w:tr w:rsidR="00562D5D" w:rsidRPr="00716504" w14:paraId="74156A03" w14:textId="77777777" w:rsidTr="00DF7D16">
        <w:tc>
          <w:tcPr>
            <w:tcW w:w="3261" w:type="dxa"/>
            <w:vAlign w:val="center"/>
          </w:tcPr>
          <w:p w14:paraId="71D659B2" w14:textId="0BED5B3E" w:rsidR="00562D5D" w:rsidRPr="00716504" w:rsidRDefault="00562D5D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16504">
              <w:rPr>
                <w:rFonts w:ascii="Arial" w:hAnsi="Arial" w:cs="Arial"/>
                <w:sz w:val="20"/>
                <w:szCs w:val="20"/>
              </w:rPr>
              <w:t>Camrelizumab</w:t>
            </w:r>
            <w:proofErr w:type="spellEnd"/>
          </w:p>
        </w:tc>
        <w:tc>
          <w:tcPr>
            <w:tcW w:w="2268" w:type="dxa"/>
            <w:vAlign w:val="center"/>
          </w:tcPr>
          <w:p w14:paraId="473BE505" w14:textId="77777777" w:rsidR="00562D5D" w:rsidRPr="00716504" w:rsidRDefault="00562D5D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16504">
              <w:rPr>
                <w:rFonts w:ascii="Arial" w:hAnsi="Arial" w:cs="Arial"/>
                <w:sz w:val="20"/>
                <w:szCs w:val="20"/>
              </w:rPr>
              <w:t>PD-1</w:t>
            </w:r>
          </w:p>
        </w:tc>
        <w:tc>
          <w:tcPr>
            <w:tcW w:w="2835" w:type="dxa"/>
            <w:vAlign w:val="center"/>
          </w:tcPr>
          <w:p w14:paraId="5FCDC542" w14:textId="566F26AE" w:rsidR="00562D5D" w:rsidRPr="00716504" w:rsidRDefault="00E86E57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16504">
              <w:rPr>
                <w:rFonts w:ascii="Arial" w:hAnsi="Arial" w:cs="Arial"/>
                <w:sz w:val="20"/>
                <w:szCs w:val="20"/>
              </w:rPr>
              <w:t>200 mg once every 3 weeks, intravenous infusion</w:t>
            </w:r>
          </w:p>
        </w:tc>
      </w:tr>
      <w:tr w:rsidR="00562D5D" w:rsidRPr="00716504" w14:paraId="5BFC7849" w14:textId="77777777" w:rsidTr="00DF7D16">
        <w:tc>
          <w:tcPr>
            <w:tcW w:w="3261" w:type="dxa"/>
            <w:vAlign w:val="center"/>
          </w:tcPr>
          <w:p w14:paraId="73428948" w14:textId="7CEE31FA" w:rsidR="00562D5D" w:rsidRPr="00716504" w:rsidRDefault="00562D5D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16504">
              <w:rPr>
                <w:rFonts w:ascii="Arial" w:hAnsi="Arial" w:cs="Arial"/>
                <w:sz w:val="20"/>
                <w:szCs w:val="20"/>
              </w:rPr>
              <w:t>Sintilimab</w:t>
            </w:r>
            <w:proofErr w:type="spellEnd"/>
          </w:p>
        </w:tc>
        <w:tc>
          <w:tcPr>
            <w:tcW w:w="2268" w:type="dxa"/>
            <w:vAlign w:val="center"/>
          </w:tcPr>
          <w:p w14:paraId="5A9989AA" w14:textId="77777777" w:rsidR="00562D5D" w:rsidRPr="00716504" w:rsidRDefault="00562D5D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16504">
              <w:rPr>
                <w:rFonts w:ascii="Arial" w:hAnsi="Arial" w:cs="Arial"/>
                <w:sz w:val="20"/>
                <w:szCs w:val="20"/>
              </w:rPr>
              <w:t>PD-1</w:t>
            </w:r>
          </w:p>
        </w:tc>
        <w:tc>
          <w:tcPr>
            <w:tcW w:w="2835" w:type="dxa"/>
            <w:vAlign w:val="center"/>
          </w:tcPr>
          <w:p w14:paraId="4F4317FF" w14:textId="02B1CBF5" w:rsidR="00562D5D" w:rsidRPr="00716504" w:rsidRDefault="00E86E57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16504">
              <w:rPr>
                <w:rFonts w:ascii="Arial" w:hAnsi="Arial" w:cs="Arial"/>
                <w:sz w:val="20"/>
                <w:szCs w:val="20"/>
              </w:rPr>
              <w:t>200 mg once every 3 weeks, intravenous infusion</w:t>
            </w:r>
          </w:p>
        </w:tc>
      </w:tr>
      <w:tr w:rsidR="00562D5D" w:rsidRPr="00716504" w14:paraId="5255FF66" w14:textId="77777777" w:rsidTr="00DF7D16">
        <w:tc>
          <w:tcPr>
            <w:tcW w:w="3261" w:type="dxa"/>
            <w:vAlign w:val="center"/>
          </w:tcPr>
          <w:p w14:paraId="7F9F82E0" w14:textId="59003A6E" w:rsidR="00562D5D" w:rsidRPr="00716504" w:rsidRDefault="00562D5D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16504">
              <w:rPr>
                <w:rFonts w:ascii="Arial" w:hAnsi="Arial" w:cs="Arial"/>
                <w:sz w:val="20"/>
                <w:szCs w:val="20"/>
              </w:rPr>
              <w:t>Tislelizumab</w:t>
            </w:r>
          </w:p>
        </w:tc>
        <w:tc>
          <w:tcPr>
            <w:tcW w:w="2268" w:type="dxa"/>
            <w:vAlign w:val="center"/>
          </w:tcPr>
          <w:p w14:paraId="256CBCF8" w14:textId="77777777" w:rsidR="00562D5D" w:rsidRPr="00716504" w:rsidRDefault="00562D5D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16504">
              <w:rPr>
                <w:rFonts w:ascii="Arial" w:hAnsi="Arial" w:cs="Arial"/>
                <w:sz w:val="20"/>
                <w:szCs w:val="20"/>
              </w:rPr>
              <w:t>PD-1</w:t>
            </w:r>
          </w:p>
        </w:tc>
        <w:tc>
          <w:tcPr>
            <w:tcW w:w="2835" w:type="dxa"/>
            <w:vAlign w:val="center"/>
          </w:tcPr>
          <w:p w14:paraId="579A37A8" w14:textId="48F366A5" w:rsidR="00562D5D" w:rsidRPr="00716504" w:rsidRDefault="00E86E57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16504">
              <w:rPr>
                <w:rFonts w:ascii="Arial" w:hAnsi="Arial" w:cs="Arial"/>
                <w:sz w:val="20"/>
                <w:szCs w:val="20"/>
              </w:rPr>
              <w:t>200 mg once every 3 weeks, intravenous infusion</w:t>
            </w:r>
          </w:p>
        </w:tc>
      </w:tr>
      <w:tr w:rsidR="00562D5D" w:rsidRPr="00716504" w14:paraId="2BF0CB95" w14:textId="77777777" w:rsidTr="00DF7D16"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14:paraId="4833BDF3" w14:textId="78CE7C7A" w:rsidR="00562D5D" w:rsidRPr="00716504" w:rsidRDefault="00562D5D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16504">
              <w:rPr>
                <w:rFonts w:ascii="Arial" w:hAnsi="Arial" w:cs="Arial"/>
                <w:sz w:val="20"/>
                <w:szCs w:val="20"/>
              </w:rPr>
              <w:t>Toripalimab</w:t>
            </w:r>
            <w:proofErr w:type="spellEnd"/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40B0193" w14:textId="77777777" w:rsidR="00562D5D" w:rsidRPr="00716504" w:rsidRDefault="00562D5D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16504">
              <w:rPr>
                <w:rFonts w:ascii="Arial" w:hAnsi="Arial" w:cs="Arial"/>
                <w:sz w:val="20"/>
                <w:szCs w:val="20"/>
              </w:rPr>
              <w:t>PD-1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35482644" w14:textId="79C22752" w:rsidR="00562D5D" w:rsidRPr="00716504" w:rsidRDefault="00562D5D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16504">
              <w:rPr>
                <w:rFonts w:ascii="Arial" w:hAnsi="Arial" w:cs="Arial"/>
                <w:sz w:val="20"/>
                <w:szCs w:val="20"/>
              </w:rPr>
              <w:t>240 mg</w:t>
            </w:r>
            <w:r w:rsidR="00E86E57" w:rsidRPr="00716504">
              <w:rPr>
                <w:rFonts w:ascii="Arial" w:hAnsi="Arial" w:cs="Arial"/>
                <w:sz w:val="20"/>
                <w:szCs w:val="20"/>
              </w:rPr>
              <w:t xml:space="preserve"> once every 3 weeks, intravenous infusion</w:t>
            </w:r>
          </w:p>
        </w:tc>
      </w:tr>
      <w:tr w:rsidR="00562D5D" w:rsidRPr="00716504" w14:paraId="66ECA1EC" w14:textId="77777777" w:rsidTr="00E671E6">
        <w:trPr>
          <w:trHeight w:val="455"/>
        </w:trPr>
        <w:tc>
          <w:tcPr>
            <w:tcW w:w="836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BED48A" w14:textId="21C87BBF" w:rsidR="00DA69E9" w:rsidRPr="00716504" w:rsidRDefault="00562D5D" w:rsidP="00542418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716504">
              <w:rPr>
                <w:rFonts w:ascii="Arial" w:hAnsi="Arial" w:cs="Arial"/>
                <w:b/>
                <w:sz w:val="20"/>
                <w:szCs w:val="20"/>
              </w:rPr>
              <w:t xml:space="preserve">Molecular targeted </w:t>
            </w:r>
            <w:proofErr w:type="gramStart"/>
            <w:r w:rsidRPr="00716504">
              <w:rPr>
                <w:rFonts w:ascii="Arial" w:hAnsi="Arial" w:cs="Arial"/>
                <w:b/>
                <w:sz w:val="20"/>
                <w:szCs w:val="20"/>
              </w:rPr>
              <w:t>agents</w:t>
            </w:r>
            <w:proofErr w:type="gramEnd"/>
            <w:r w:rsidRPr="00716504">
              <w:rPr>
                <w:rFonts w:ascii="Arial" w:hAnsi="Arial" w:cs="Arial"/>
                <w:b/>
                <w:sz w:val="20"/>
                <w:szCs w:val="20"/>
              </w:rPr>
              <w:t xml:space="preserve"> administration</w:t>
            </w:r>
          </w:p>
        </w:tc>
      </w:tr>
      <w:tr w:rsidR="00562D5D" w:rsidRPr="00716504" w14:paraId="3D7A4319" w14:textId="77777777" w:rsidTr="00DF7D16">
        <w:tc>
          <w:tcPr>
            <w:tcW w:w="3261" w:type="dxa"/>
            <w:tcBorders>
              <w:top w:val="single" w:sz="4" w:space="0" w:color="auto"/>
            </w:tcBorders>
            <w:vAlign w:val="center"/>
          </w:tcPr>
          <w:p w14:paraId="78BF1C50" w14:textId="77777777" w:rsidR="00792692" w:rsidRPr="00716504" w:rsidRDefault="00792692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4B6C0798" w14:textId="5C064CDA" w:rsidR="00562D5D" w:rsidRPr="00716504" w:rsidRDefault="00562D5D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16504">
              <w:rPr>
                <w:rFonts w:ascii="Arial" w:hAnsi="Arial" w:cs="Arial"/>
                <w:sz w:val="20"/>
                <w:szCs w:val="20"/>
              </w:rPr>
              <w:t>Apatinib</w:t>
            </w:r>
            <w:proofErr w:type="spellEnd"/>
          </w:p>
          <w:p w14:paraId="1F0CDB3D" w14:textId="77777777" w:rsidR="00DA69E9" w:rsidRPr="00716504" w:rsidRDefault="00DA69E9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6EAC12E7" w14:textId="77777777" w:rsidR="00792692" w:rsidRPr="00716504" w:rsidRDefault="00792692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6B2B8FAE" w14:textId="56AE1016" w:rsidR="00562D5D" w:rsidRPr="00716504" w:rsidRDefault="00562D5D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16504">
              <w:rPr>
                <w:rFonts w:ascii="Arial" w:hAnsi="Arial" w:cs="Arial"/>
                <w:sz w:val="20"/>
                <w:szCs w:val="20"/>
              </w:rPr>
              <w:t>VEGFR2</w:t>
            </w:r>
          </w:p>
          <w:p w14:paraId="4B437A57" w14:textId="77777777" w:rsidR="00DA69E9" w:rsidRPr="00716504" w:rsidRDefault="00DA69E9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76B94ADF" w14:textId="6A1D6E5F" w:rsidR="00DA69E9" w:rsidRPr="00716504" w:rsidRDefault="00E86E57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16504">
              <w:rPr>
                <w:rFonts w:ascii="Arial" w:hAnsi="Arial" w:cs="Arial"/>
                <w:sz w:val="20"/>
                <w:szCs w:val="20"/>
              </w:rPr>
              <w:t>250 mg QD</w:t>
            </w:r>
          </w:p>
        </w:tc>
      </w:tr>
      <w:tr w:rsidR="00562D5D" w:rsidRPr="00716504" w14:paraId="29C91F55" w14:textId="77777777" w:rsidTr="00DF7D16">
        <w:tc>
          <w:tcPr>
            <w:tcW w:w="3261" w:type="dxa"/>
            <w:vAlign w:val="center"/>
          </w:tcPr>
          <w:p w14:paraId="670FBD29" w14:textId="10CAD634" w:rsidR="00DA69E9" w:rsidRPr="00716504" w:rsidRDefault="00562D5D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716504">
              <w:rPr>
                <w:rFonts w:ascii="Arial" w:hAnsi="Arial" w:cs="Arial"/>
                <w:sz w:val="20"/>
                <w:szCs w:val="20"/>
                <w:lang w:val="fr-FR"/>
              </w:rPr>
              <w:t xml:space="preserve">Bevacizumab </w:t>
            </w:r>
          </w:p>
          <w:p w14:paraId="036957A9" w14:textId="54C8C618" w:rsidR="00DA69E9" w:rsidRPr="00716504" w:rsidRDefault="00DA69E9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268" w:type="dxa"/>
            <w:vAlign w:val="center"/>
          </w:tcPr>
          <w:p w14:paraId="100D2262" w14:textId="77777777" w:rsidR="00562D5D" w:rsidRPr="00716504" w:rsidRDefault="00562D5D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16504">
              <w:rPr>
                <w:rFonts w:ascii="Arial" w:hAnsi="Arial" w:cs="Arial"/>
                <w:sz w:val="20"/>
                <w:szCs w:val="20"/>
              </w:rPr>
              <w:t>VEGFA</w:t>
            </w:r>
          </w:p>
          <w:p w14:paraId="7B549B80" w14:textId="77777777" w:rsidR="00DA69E9" w:rsidRPr="00716504" w:rsidRDefault="00DA69E9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4FECB570" w14:textId="77777777" w:rsidR="00DA69E9" w:rsidRPr="00716504" w:rsidRDefault="00E86E57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16504">
              <w:rPr>
                <w:rFonts w:ascii="Arial" w:hAnsi="Arial" w:cs="Arial"/>
                <w:sz w:val="20"/>
                <w:szCs w:val="20"/>
              </w:rPr>
              <w:t>15 mg/kg once every 3 weeks, intravenous infusion</w:t>
            </w:r>
          </w:p>
          <w:p w14:paraId="77DE64AC" w14:textId="5622EC8F" w:rsidR="00DF7D16" w:rsidRPr="00716504" w:rsidRDefault="00DF7D16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D5D" w:rsidRPr="00716504" w14:paraId="1B0ECB65" w14:textId="77777777" w:rsidTr="00DF7D16">
        <w:tc>
          <w:tcPr>
            <w:tcW w:w="3261" w:type="dxa"/>
            <w:vAlign w:val="center"/>
          </w:tcPr>
          <w:p w14:paraId="1188D1D6" w14:textId="152A77B4" w:rsidR="00DA69E9" w:rsidRPr="00716504" w:rsidRDefault="00562D5D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716504">
              <w:rPr>
                <w:rFonts w:ascii="Arial" w:hAnsi="Arial" w:cs="Arial"/>
                <w:sz w:val="20"/>
                <w:szCs w:val="20"/>
                <w:lang w:val="fr-FR"/>
              </w:rPr>
              <w:t>Lenvatinib</w:t>
            </w:r>
          </w:p>
          <w:p w14:paraId="0D19EF4E" w14:textId="77777777" w:rsidR="00A918A7" w:rsidRPr="00716504" w:rsidRDefault="00A918A7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14:paraId="1F27F583" w14:textId="77777777" w:rsidR="00DA69E9" w:rsidRPr="00716504" w:rsidRDefault="00DA69E9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268" w:type="dxa"/>
            <w:vAlign w:val="center"/>
          </w:tcPr>
          <w:p w14:paraId="5B026FFD" w14:textId="15563E87" w:rsidR="00DA69E9" w:rsidRPr="00716504" w:rsidRDefault="00562D5D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16504">
              <w:rPr>
                <w:rFonts w:ascii="Arial" w:hAnsi="Arial" w:cs="Arial"/>
                <w:sz w:val="20"/>
                <w:szCs w:val="20"/>
              </w:rPr>
              <w:t>VEGFR1–VEGFR3, PDGFR, FGFR1–FGFR4, RET</w:t>
            </w:r>
          </w:p>
        </w:tc>
        <w:tc>
          <w:tcPr>
            <w:tcW w:w="2835" w:type="dxa"/>
            <w:vAlign w:val="center"/>
          </w:tcPr>
          <w:p w14:paraId="078F2F1B" w14:textId="5B6A68D1" w:rsidR="00562D5D" w:rsidRPr="00716504" w:rsidRDefault="00E86E57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16504">
              <w:rPr>
                <w:rFonts w:ascii="Arial" w:hAnsi="Arial" w:cs="Arial"/>
                <w:sz w:val="20"/>
                <w:szCs w:val="20"/>
              </w:rPr>
              <w:t>8 mg QD (for bodyweight &lt;60 kg) or 12mg QD (for bodyweight ≥60 kg)</w:t>
            </w:r>
          </w:p>
        </w:tc>
      </w:tr>
      <w:tr w:rsidR="00562D5D" w:rsidRPr="00716504" w14:paraId="364E3B76" w14:textId="77777777" w:rsidTr="00DF7D16">
        <w:trPr>
          <w:trHeight w:val="1904"/>
        </w:trPr>
        <w:tc>
          <w:tcPr>
            <w:tcW w:w="3261" w:type="dxa"/>
            <w:tcBorders>
              <w:bottom w:val="single" w:sz="8" w:space="0" w:color="auto"/>
            </w:tcBorders>
            <w:vAlign w:val="center"/>
          </w:tcPr>
          <w:p w14:paraId="5F2A3A47" w14:textId="77777777" w:rsidR="00562D5D" w:rsidRPr="00716504" w:rsidRDefault="00562D5D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16504">
              <w:rPr>
                <w:rFonts w:ascii="Arial" w:hAnsi="Arial" w:cs="Arial"/>
                <w:sz w:val="20"/>
                <w:szCs w:val="20"/>
              </w:rPr>
              <w:t>Sorafenib</w:t>
            </w:r>
          </w:p>
          <w:p w14:paraId="0B98DEAB" w14:textId="51FB549D" w:rsidR="00A918A7" w:rsidRPr="00716504" w:rsidRDefault="00A918A7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8" w:space="0" w:color="auto"/>
            </w:tcBorders>
            <w:vAlign w:val="center"/>
          </w:tcPr>
          <w:p w14:paraId="0A9CA4D3" w14:textId="77777777" w:rsidR="00DA69E9" w:rsidRPr="00716504" w:rsidRDefault="00DA69E9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02A30BA9" w14:textId="28A98694" w:rsidR="00562D5D" w:rsidRPr="00716504" w:rsidRDefault="00562D5D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16504">
              <w:rPr>
                <w:rFonts w:ascii="Arial" w:hAnsi="Arial" w:cs="Arial"/>
                <w:sz w:val="20"/>
                <w:szCs w:val="20"/>
              </w:rPr>
              <w:t>VEGFR1–VEGFR3,</w:t>
            </w:r>
          </w:p>
          <w:p w14:paraId="4402F516" w14:textId="77777777" w:rsidR="00562D5D" w:rsidRPr="00716504" w:rsidRDefault="00562D5D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16504">
              <w:rPr>
                <w:rFonts w:ascii="Arial" w:hAnsi="Arial" w:cs="Arial"/>
                <w:sz w:val="20"/>
                <w:szCs w:val="20"/>
              </w:rPr>
              <w:t>PDGFR, RAF kinase, KIT receptor</w:t>
            </w:r>
          </w:p>
        </w:tc>
        <w:tc>
          <w:tcPr>
            <w:tcW w:w="2835" w:type="dxa"/>
            <w:tcBorders>
              <w:bottom w:val="single" w:sz="8" w:space="0" w:color="auto"/>
            </w:tcBorders>
            <w:vAlign w:val="center"/>
          </w:tcPr>
          <w:p w14:paraId="40812AA8" w14:textId="6CE256D0" w:rsidR="00DA69E9" w:rsidRPr="00716504" w:rsidRDefault="00E86E57" w:rsidP="005424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16504">
              <w:rPr>
                <w:rFonts w:ascii="Arial" w:hAnsi="Arial" w:cs="Arial"/>
                <w:sz w:val="20"/>
                <w:szCs w:val="20"/>
              </w:rPr>
              <w:t xml:space="preserve">400 mg BID </w:t>
            </w:r>
          </w:p>
        </w:tc>
      </w:tr>
    </w:tbl>
    <w:p w14:paraId="14A84A67" w14:textId="6ED36603" w:rsidR="00115C6F" w:rsidRPr="00716504" w:rsidRDefault="00395031" w:rsidP="00395031">
      <w:pPr>
        <w:rPr>
          <w:rFonts w:ascii="Arial" w:hAnsi="Arial" w:cs="Arial"/>
          <w:sz w:val="20"/>
          <w:szCs w:val="20"/>
        </w:rPr>
      </w:pPr>
      <w:r w:rsidRPr="00716504">
        <w:rPr>
          <w:rFonts w:ascii="Arial" w:hAnsi="Arial" w:cs="Arial"/>
          <w:kern w:val="0"/>
          <w:sz w:val="20"/>
          <w:szCs w:val="20"/>
          <w:lang w:eastAsia="en-US"/>
        </w:rPr>
        <w:t>PD-(L)1</w:t>
      </w:r>
      <w:r w:rsidRPr="00716504">
        <w:rPr>
          <w:rFonts w:ascii="Arial" w:hAnsi="Arial" w:cs="Arial"/>
          <w:kern w:val="0"/>
          <w:sz w:val="20"/>
          <w:szCs w:val="20"/>
        </w:rPr>
        <w:t>, p</w:t>
      </w:r>
      <w:r w:rsidR="00FB2EB0" w:rsidRPr="00716504">
        <w:rPr>
          <w:rFonts w:ascii="Arial" w:hAnsi="Arial" w:cs="Arial"/>
          <w:kern w:val="0"/>
          <w:sz w:val="20"/>
          <w:szCs w:val="20"/>
          <w:lang w:eastAsia="en-US"/>
        </w:rPr>
        <w:t xml:space="preserve">rogrammed cell death-1 and </w:t>
      </w:r>
      <w:r w:rsidRPr="00716504">
        <w:rPr>
          <w:rFonts w:ascii="Arial" w:hAnsi="Arial" w:cs="Arial"/>
          <w:kern w:val="0"/>
          <w:sz w:val="20"/>
          <w:szCs w:val="20"/>
          <w:lang w:eastAsia="en-US"/>
        </w:rPr>
        <w:t>l</w:t>
      </w:r>
      <w:r w:rsidR="00FB2EB0" w:rsidRPr="00716504">
        <w:rPr>
          <w:rFonts w:ascii="Arial" w:hAnsi="Arial" w:cs="Arial"/>
          <w:kern w:val="0"/>
          <w:sz w:val="20"/>
          <w:szCs w:val="20"/>
          <w:lang w:eastAsia="en-US"/>
        </w:rPr>
        <w:t>igand</w:t>
      </w:r>
      <w:r w:rsidR="00E671E6" w:rsidRPr="00716504">
        <w:rPr>
          <w:rFonts w:ascii="Arial" w:hAnsi="Arial" w:cs="Arial"/>
          <w:kern w:val="0"/>
          <w:sz w:val="20"/>
          <w:szCs w:val="20"/>
        </w:rPr>
        <w:t>;</w:t>
      </w:r>
      <w:r w:rsidRPr="00716504">
        <w:rPr>
          <w:rFonts w:ascii="Arial" w:hAnsi="Arial" w:cs="Arial"/>
          <w:kern w:val="0"/>
          <w:sz w:val="20"/>
          <w:szCs w:val="20"/>
        </w:rPr>
        <w:t xml:space="preserve"> VEGFR, v</w:t>
      </w:r>
      <w:r w:rsidRPr="00716504">
        <w:rPr>
          <w:rFonts w:ascii="Arial" w:hAnsi="Arial" w:cs="Arial"/>
          <w:kern w:val="0"/>
          <w:sz w:val="20"/>
          <w:szCs w:val="20"/>
          <w:lang w:eastAsia="en-US"/>
        </w:rPr>
        <w:t>ascular endothelial growth factor receptor</w:t>
      </w:r>
      <w:r w:rsidR="00E671E6" w:rsidRPr="00716504">
        <w:rPr>
          <w:rFonts w:ascii="Arial" w:hAnsi="Arial" w:cs="Arial"/>
          <w:kern w:val="0"/>
          <w:sz w:val="20"/>
          <w:szCs w:val="20"/>
        </w:rPr>
        <w:t>; PDGFR, platelet-derived growth factor receptors.</w:t>
      </w:r>
    </w:p>
    <w:p w14:paraId="08D116CA" w14:textId="4A9A0904" w:rsidR="001D788F" w:rsidRDefault="001D788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258A9FC" w14:textId="1CE47CC4" w:rsidR="00C71F08" w:rsidRDefault="001D788F" w:rsidP="00AF732D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49326B3" wp14:editId="4FC2614F">
            <wp:extent cx="5327650" cy="3877310"/>
            <wp:effectExtent l="0" t="0" r="6350" b="8890"/>
            <wp:docPr id="1680988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98816" name="图片 1680988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A470E" w14:textId="77777777" w:rsidR="001D788F" w:rsidRPr="001D788F" w:rsidRDefault="001D788F" w:rsidP="001D788F">
      <w:pPr>
        <w:spacing w:line="480" w:lineRule="auto"/>
        <w:jc w:val="left"/>
        <w:rPr>
          <w:rFonts w:ascii="Arial" w:eastAsia="等线" w:hAnsi="Arial" w:cs="Times New Roman"/>
          <w:kern w:val="0"/>
          <w:sz w:val="20"/>
          <w:szCs w:val="24"/>
        </w:rPr>
      </w:pPr>
      <w:r w:rsidRPr="001D788F">
        <w:rPr>
          <w:rFonts w:ascii="Arial" w:eastAsia="等线" w:hAnsi="Arial" w:cs="Times New Roman"/>
          <w:b/>
          <w:bCs/>
          <w:kern w:val="0"/>
          <w:sz w:val="20"/>
          <w:szCs w:val="24"/>
        </w:rPr>
        <w:t xml:space="preserve">Figure </w:t>
      </w:r>
      <w:r w:rsidRPr="001D788F">
        <w:rPr>
          <w:rFonts w:ascii="Arial" w:eastAsia="等线" w:hAnsi="Arial" w:cs="Times New Roman" w:hint="eastAsia"/>
          <w:b/>
          <w:bCs/>
          <w:kern w:val="0"/>
          <w:sz w:val="20"/>
          <w:szCs w:val="24"/>
        </w:rPr>
        <w:t>S1</w:t>
      </w:r>
      <w:r w:rsidRPr="001D788F">
        <w:rPr>
          <w:rFonts w:ascii="Arial" w:eastAsia="等线" w:hAnsi="Arial" w:cs="Times New Roman"/>
          <w:b/>
          <w:bCs/>
          <w:kern w:val="0"/>
          <w:sz w:val="20"/>
          <w:szCs w:val="24"/>
        </w:rPr>
        <w:t>:</w:t>
      </w:r>
      <w:r w:rsidRPr="001D788F">
        <w:rPr>
          <w:rFonts w:ascii="Arial" w:eastAsia="等线" w:hAnsi="Arial" w:cs="Times New Roman"/>
          <w:kern w:val="0"/>
          <w:sz w:val="20"/>
          <w:szCs w:val="24"/>
        </w:rPr>
        <w:t xml:space="preserve"> Calibration curves for predicting 1- and 2-year progression-free survival (PFS) probabilities in the training and validation cohorts. (A) 1-year PFS in the training cohort. (B) 2-year PFS in the training cohort. (C) 1-year PFS in the validation cohort. (D) 2-year PFS in the validation cohort.</w:t>
      </w:r>
    </w:p>
    <w:p w14:paraId="050487C0" w14:textId="5C5E4266" w:rsidR="001D788F" w:rsidRDefault="001D788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7262E6E" w14:textId="0A4E1818" w:rsidR="001D788F" w:rsidRDefault="001D788F" w:rsidP="00AF732D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noProof/>
          <w:sz w:val="20"/>
          <w:szCs w:val="20"/>
        </w:rPr>
        <w:lastRenderedPageBreak/>
        <w:drawing>
          <wp:inline distT="0" distB="0" distL="0" distR="0" wp14:anchorId="70FF0398" wp14:editId="71FD096C">
            <wp:extent cx="5327650" cy="3943985"/>
            <wp:effectExtent l="0" t="0" r="6350" b="0"/>
            <wp:docPr id="3726132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613246" name="图片 37261324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304E6" w14:textId="6839D6E2" w:rsidR="001D788F" w:rsidRPr="001D788F" w:rsidRDefault="001D788F" w:rsidP="001D788F">
      <w:pPr>
        <w:spacing w:line="480" w:lineRule="auto"/>
        <w:jc w:val="left"/>
        <w:rPr>
          <w:rFonts w:ascii="Arial" w:eastAsia="等线" w:hAnsi="Arial" w:cs="Times New Roman" w:hint="eastAsia"/>
          <w:kern w:val="0"/>
          <w:sz w:val="20"/>
          <w:szCs w:val="24"/>
        </w:rPr>
      </w:pPr>
      <w:r w:rsidRPr="001D788F">
        <w:rPr>
          <w:rFonts w:ascii="Arial" w:eastAsia="等线" w:hAnsi="Arial" w:cs="Times New Roman"/>
          <w:b/>
          <w:bCs/>
          <w:kern w:val="0"/>
          <w:sz w:val="20"/>
          <w:szCs w:val="24"/>
        </w:rPr>
        <w:t xml:space="preserve">Figure </w:t>
      </w:r>
      <w:r w:rsidRPr="001D788F">
        <w:rPr>
          <w:rFonts w:ascii="Arial" w:eastAsia="等线" w:hAnsi="Arial" w:cs="Times New Roman" w:hint="eastAsia"/>
          <w:b/>
          <w:bCs/>
          <w:kern w:val="0"/>
          <w:sz w:val="20"/>
          <w:szCs w:val="24"/>
        </w:rPr>
        <w:t>S2</w:t>
      </w:r>
      <w:r w:rsidRPr="001D788F">
        <w:rPr>
          <w:rFonts w:ascii="Arial" w:eastAsia="等线" w:hAnsi="Arial" w:cs="Times New Roman"/>
          <w:b/>
          <w:bCs/>
          <w:kern w:val="0"/>
          <w:sz w:val="20"/>
          <w:szCs w:val="24"/>
        </w:rPr>
        <w:t>:</w:t>
      </w:r>
      <w:r w:rsidRPr="001D788F">
        <w:rPr>
          <w:rFonts w:ascii="Arial" w:eastAsia="等线" w:hAnsi="Arial" w:cs="Times New Roman"/>
          <w:kern w:val="0"/>
          <w:sz w:val="20"/>
          <w:szCs w:val="24"/>
        </w:rPr>
        <w:t xml:space="preserve"> Calibration curves for predicting the 2- and 3-year overall survival (OS) probabilities in the training and validation cohorts. (A) 2-year OS in the training cohort. (B) 3-year OS in the training cohort. (C) 2-year OS in the validation cohort. (D) 3-year OS in the validation cohort.</w:t>
      </w:r>
    </w:p>
    <w:sectPr w:rsidR="001D788F" w:rsidRPr="001D788F" w:rsidSect="00AF732D">
      <w:footerReference w:type="even" r:id="rId13"/>
      <w:footerReference w:type="default" r:id="rId14"/>
      <w:footerReference w:type="first" r:id="rId15"/>
      <w:type w:val="continuous"/>
      <w:pgSz w:w="11906" w:h="16838"/>
      <w:pgMar w:top="1440" w:right="1758" w:bottom="1440" w:left="1758" w:header="851" w:footer="992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394A18" w14:textId="77777777" w:rsidR="00585095" w:rsidRDefault="00585095" w:rsidP="00B47C15">
      <w:pPr>
        <w:spacing w:line="240" w:lineRule="auto"/>
      </w:pPr>
      <w:r>
        <w:separator/>
      </w:r>
    </w:p>
  </w:endnote>
  <w:endnote w:type="continuationSeparator" w:id="0">
    <w:p w14:paraId="4F93DB6B" w14:textId="77777777" w:rsidR="00585095" w:rsidRDefault="00585095" w:rsidP="00B47C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正文 CS 字体)">
    <w:altName w:val="宋体"/>
    <w:charset w:val="86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ckwell">
    <w:charset w:val="00"/>
    <w:family w:val="roman"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FBC02B" w14:textId="6EB6A77C" w:rsidR="00734801" w:rsidRDefault="00734801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04426C5" wp14:editId="11560E3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91795"/>
              <wp:effectExtent l="0" t="0" r="18415" b="0"/>
              <wp:wrapNone/>
              <wp:docPr id="516662137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6341AC" w14:textId="09DB3F16" w:rsidR="00734801" w:rsidRPr="00734801" w:rsidRDefault="00734801" w:rsidP="0073480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3480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4426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30.8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" filled="f" stroked="f">
              <v:textbox style="mso-fit-shape-to-text:t" inset="20pt,0,0,15pt">
                <w:txbxContent>
                  <w:p w14:paraId="5B6341AC" w14:textId="09DB3F16" w:rsidR="00734801" w:rsidRPr="00734801" w:rsidRDefault="00734801" w:rsidP="0073480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3480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D32AB7" w14:textId="2AD5FB13" w:rsidR="008A3591" w:rsidRDefault="00734801">
    <w:pPr>
      <w:pStyle w:val="a5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E0DCC16" wp14:editId="5FD1BDCA">
              <wp:simplePos x="1117600" y="9797143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91795"/>
              <wp:effectExtent l="0" t="0" r="18415" b="0"/>
              <wp:wrapNone/>
              <wp:docPr id="1620036466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456996" w14:textId="68F05510" w:rsidR="00734801" w:rsidRPr="00734801" w:rsidRDefault="00734801" w:rsidP="0073480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3480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0DCC1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55pt;height:30.8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" filled="f" stroked="f">
              <v:textbox style="mso-fit-shape-to-text:t" inset="20pt,0,0,15pt">
                <w:txbxContent>
                  <w:p w14:paraId="13456996" w14:textId="68F05510" w:rsidR="00734801" w:rsidRPr="00734801" w:rsidRDefault="00734801" w:rsidP="0073480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3480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453405266"/>
        <w:docPartObj>
          <w:docPartGallery w:val="Page Numbers (Bottom of Page)"/>
          <w:docPartUnique/>
        </w:docPartObj>
      </w:sdtPr>
      <w:sdtContent>
        <w:r w:rsidR="008A3591">
          <w:fldChar w:fldCharType="begin"/>
        </w:r>
        <w:r w:rsidR="008A3591">
          <w:instrText>PAGE   \* MERGEFORMAT</w:instrText>
        </w:r>
        <w:r w:rsidR="008A3591">
          <w:fldChar w:fldCharType="separate"/>
        </w:r>
        <w:r w:rsidR="008A3591">
          <w:rPr>
            <w:lang w:val="zh-CN"/>
          </w:rPr>
          <w:t>2</w:t>
        </w:r>
        <w:r w:rsidR="008A3591">
          <w:fldChar w:fldCharType="end"/>
        </w:r>
      </w:sdtContent>
    </w:sdt>
  </w:p>
  <w:p w14:paraId="28555474" w14:textId="77777777" w:rsidR="00647713" w:rsidRDefault="0064771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7BD1D8" w14:textId="7BEA0A5D" w:rsidR="00734801" w:rsidRDefault="00734801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C9C8519" wp14:editId="526815C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91795"/>
              <wp:effectExtent l="0" t="0" r="18415" b="0"/>
              <wp:wrapNone/>
              <wp:docPr id="646656022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D144B4" w14:textId="4045A5BA" w:rsidR="00734801" w:rsidRPr="00734801" w:rsidRDefault="00734801" w:rsidP="0073480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3480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9C851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30.8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" filled="f" stroked="f">
              <v:textbox style="mso-fit-shape-to-text:t" inset="20pt,0,0,15pt">
                <w:txbxContent>
                  <w:p w14:paraId="5DD144B4" w14:textId="4045A5BA" w:rsidR="00734801" w:rsidRPr="00734801" w:rsidRDefault="00734801" w:rsidP="0073480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3480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0E94FE" w14:textId="77777777" w:rsidR="00585095" w:rsidRDefault="00585095" w:rsidP="00B47C15">
      <w:pPr>
        <w:spacing w:line="240" w:lineRule="auto"/>
      </w:pPr>
      <w:r>
        <w:separator/>
      </w:r>
    </w:p>
  </w:footnote>
  <w:footnote w:type="continuationSeparator" w:id="0">
    <w:p w14:paraId="06760914" w14:textId="77777777" w:rsidR="00585095" w:rsidRDefault="00585095" w:rsidP="00B47C1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911AF"/>
    <w:multiLevelType w:val="hybridMultilevel"/>
    <w:tmpl w:val="82DCCCA4"/>
    <w:lvl w:ilvl="0" w:tplc="68A63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7865340"/>
    <w:multiLevelType w:val="hybridMultilevel"/>
    <w:tmpl w:val="020E42F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B780B83"/>
    <w:multiLevelType w:val="multilevel"/>
    <w:tmpl w:val="6339557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F663D74"/>
    <w:multiLevelType w:val="multilevel"/>
    <w:tmpl w:val="6339557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21362B6"/>
    <w:multiLevelType w:val="multilevel"/>
    <w:tmpl w:val="6339557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545107D"/>
    <w:multiLevelType w:val="hybridMultilevel"/>
    <w:tmpl w:val="4AE81390"/>
    <w:lvl w:ilvl="0" w:tplc="FFFFFFFF">
      <w:start w:val="1"/>
      <w:numFmt w:val="decimal"/>
      <w:lvlText w:val="%1.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56A049E"/>
    <w:multiLevelType w:val="hybridMultilevel"/>
    <w:tmpl w:val="8124E04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25752461"/>
    <w:multiLevelType w:val="hybridMultilevel"/>
    <w:tmpl w:val="0E4CFDD6"/>
    <w:lvl w:ilvl="0" w:tplc="8476481E">
      <w:start w:val="27"/>
      <w:numFmt w:val="bullet"/>
      <w:lvlText w:val=""/>
      <w:lvlJc w:val="left"/>
      <w:pPr>
        <w:ind w:left="600" w:hanging="360"/>
      </w:pPr>
      <w:rPr>
        <w:rFonts w:ascii="Wingdings" w:eastAsia="宋体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8" w15:restartNumberingAfterBreak="0">
    <w:nsid w:val="25D22181"/>
    <w:multiLevelType w:val="multilevel"/>
    <w:tmpl w:val="25FC6D03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5FC6D03"/>
    <w:multiLevelType w:val="multilevel"/>
    <w:tmpl w:val="25FC6D03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B0226AB"/>
    <w:multiLevelType w:val="hybridMultilevel"/>
    <w:tmpl w:val="D71497D2"/>
    <w:lvl w:ilvl="0" w:tplc="FFFFFFFF">
      <w:start w:val="1"/>
      <w:numFmt w:val="decimal"/>
      <w:lvlText w:val="%1.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67D0C0D"/>
    <w:multiLevelType w:val="hybridMultilevel"/>
    <w:tmpl w:val="BE6CC76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ABC0E38"/>
    <w:multiLevelType w:val="hybridMultilevel"/>
    <w:tmpl w:val="A8346C86"/>
    <w:lvl w:ilvl="0" w:tplc="97A8AE6A">
      <w:start w:val="1"/>
      <w:numFmt w:val="bullet"/>
      <w:lvlText w:val="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3" w15:restartNumberingAfterBreak="0">
    <w:nsid w:val="4195304B"/>
    <w:multiLevelType w:val="hybridMultilevel"/>
    <w:tmpl w:val="397A82D2"/>
    <w:lvl w:ilvl="0" w:tplc="061CD1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439A2B44"/>
    <w:multiLevelType w:val="hybridMultilevel"/>
    <w:tmpl w:val="D332B7BC"/>
    <w:lvl w:ilvl="0" w:tplc="DD78C7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442B5D21"/>
    <w:multiLevelType w:val="hybridMultilevel"/>
    <w:tmpl w:val="CB66B28A"/>
    <w:lvl w:ilvl="0" w:tplc="FFFFFFFF">
      <w:start w:val="1"/>
      <w:numFmt w:val="decimal"/>
      <w:lvlText w:val="%1.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788031E"/>
    <w:multiLevelType w:val="hybridMultilevel"/>
    <w:tmpl w:val="880E20E6"/>
    <w:lvl w:ilvl="0" w:tplc="97A8AE6A">
      <w:start w:val="1"/>
      <w:numFmt w:val="bullet"/>
      <w:lvlText w:val="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4BBE7A5D"/>
    <w:multiLevelType w:val="hybridMultilevel"/>
    <w:tmpl w:val="48A8D4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8" w15:restartNumberingAfterBreak="0">
    <w:nsid w:val="59EC6E75"/>
    <w:multiLevelType w:val="hybridMultilevel"/>
    <w:tmpl w:val="D71497D2"/>
    <w:lvl w:ilvl="0" w:tplc="FFFFFFFF">
      <w:start w:val="1"/>
      <w:numFmt w:val="decimal"/>
      <w:lvlText w:val="%1.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C5D311C"/>
    <w:multiLevelType w:val="hybridMultilevel"/>
    <w:tmpl w:val="7CECE96C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0" w15:restartNumberingAfterBreak="0">
    <w:nsid w:val="601E2966"/>
    <w:multiLevelType w:val="multilevel"/>
    <w:tmpl w:val="92A65AAA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eastAsia="宋体" w:hAnsi="Times New Roman"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339557B"/>
    <w:multiLevelType w:val="multilevel"/>
    <w:tmpl w:val="92A65AAA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eastAsia="宋体" w:hAnsi="Times New Roman"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5F64904"/>
    <w:multiLevelType w:val="hybridMultilevel"/>
    <w:tmpl w:val="894231D6"/>
    <w:lvl w:ilvl="0" w:tplc="FFFFFFFF">
      <w:start w:val="1"/>
      <w:numFmt w:val="decimal"/>
      <w:lvlText w:val="%1.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876326B"/>
    <w:multiLevelType w:val="hybridMultilevel"/>
    <w:tmpl w:val="ED30FD5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A6C518D"/>
    <w:multiLevelType w:val="hybridMultilevel"/>
    <w:tmpl w:val="534C0BA8"/>
    <w:lvl w:ilvl="0" w:tplc="EF2AB9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5" w15:restartNumberingAfterBreak="0">
    <w:nsid w:val="7FF768AA"/>
    <w:multiLevelType w:val="hybridMultilevel"/>
    <w:tmpl w:val="A1B8BA8A"/>
    <w:lvl w:ilvl="0" w:tplc="FFFFFFFF">
      <w:start w:val="1"/>
      <w:numFmt w:val="decimal"/>
      <w:lvlText w:val="%1.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382098661">
    <w:abstractNumId w:val="11"/>
  </w:num>
  <w:num w:numId="2" w16cid:durableId="918826390">
    <w:abstractNumId w:val="15"/>
  </w:num>
  <w:num w:numId="3" w16cid:durableId="480006367">
    <w:abstractNumId w:val="25"/>
  </w:num>
  <w:num w:numId="4" w16cid:durableId="1800948392">
    <w:abstractNumId w:val="5"/>
  </w:num>
  <w:num w:numId="5" w16cid:durableId="231963630">
    <w:abstractNumId w:val="22"/>
  </w:num>
  <w:num w:numId="6" w16cid:durableId="2005356981">
    <w:abstractNumId w:val="18"/>
  </w:num>
  <w:num w:numId="7" w16cid:durableId="749161536">
    <w:abstractNumId w:val="10"/>
  </w:num>
  <w:num w:numId="8" w16cid:durableId="1131169226">
    <w:abstractNumId w:val="9"/>
  </w:num>
  <w:num w:numId="9" w16cid:durableId="634531568">
    <w:abstractNumId w:val="21"/>
  </w:num>
  <w:num w:numId="10" w16cid:durableId="1098793988">
    <w:abstractNumId w:val="8"/>
  </w:num>
  <w:num w:numId="11" w16cid:durableId="1445802538">
    <w:abstractNumId w:val="2"/>
  </w:num>
  <w:num w:numId="12" w16cid:durableId="1264461302">
    <w:abstractNumId w:val="3"/>
  </w:num>
  <w:num w:numId="13" w16cid:durableId="981931456">
    <w:abstractNumId w:val="4"/>
  </w:num>
  <w:num w:numId="14" w16cid:durableId="884945683">
    <w:abstractNumId w:val="23"/>
  </w:num>
  <w:num w:numId="15" w16cid:durableId="668561587">
    <w:abstractNumId w:val="7"/>
  </w:num>
  <w:num w:numId="16" w16cid:durableId="1482967002">
    <w:abstractNumId w:val="0"/>
  </w:num>
  <w:num w:numId="17" w16cid:durableId="896621990">
    <w:abstractNumId w:val="13"/>
  </w:num>
  <w:num w:numId="18" w16cid:durableId="620920753">
    <w:abstractNumId w:val="24"/>
  </w:num>
  <w:num w:numId="19" w16cid:durableId="903762671">
    <w:abstractNumId w:val="14"/>
  </w:num>
  <w:num w:numId="20" w16cid:durableId="620649724">
    <w:abstractNumId w:val="1"/>
  </w:num>
  <w:num w:numId="21" w16cid:durableId="757336626">
    <w:abstractNumId w:val="19"/>
  </w:num>
  <w:num w:numId="22" w16cid:durableId="1950702305">
    <w:abstractNumId w:val="6"/>
  </w:num>
  <w:num w:numId="23" w16cid:durableId="1321158991">
    <w:abstractNumId w:val="17"/>
  </w:num>
  <w:num w:numId="24" w16cid:durableId="1612858561">
    <w:abstractNumId w:val="20"/>
  </w:num>
  <w:num w:numId="25" w16cid:durableId="557281843">
    <w:abstractNumId w:val="12"/>
  </w:num>
  <w:num w:numId="26" w16cid:durableId="28188811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La radiologia medica 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xrexzxfwrt2r0eepft5t2sa0zp252xr0tfx&quot;&gt;My EndNote Library&lt;record-ids&gt;&lt;item&gt;669&lt;/item&gt;&lt;/record-ids&gt;&lt;/item&gt;&lt;/Libraries&gt;"/>
  </w:docVars>
  <w:rsids>
    <w:rsidRoot w:val="00EC60EB"/>
    <w:rsid w:val="0000191E"/>
    <w:rsid w:val="000049C3"/>
    <w:rsid w:val="000103B5"/>
    <w:rsid w:val="0001165E"/>
    <w:rsid w:val="00012BA7"/>
    <w:rsid w:val="00012F11"/>
    <w:rsid w:val="000146DD"/>
    <w:rsid w:val="00015EC1"/>
    <w:rsid w:val="00016A30"/>
    <w:rsid w:val="00016DA1"/>
    <w:rsid w:val="0001715B"/>
    <w:rsid w:val="0002164E"/>
    <w:rsid w:val="00022034"/>
    <w:rsid w:val="00023185"/>
    <w:rsid w:val="000241F6"/>
    <w:rsid w:val="0002483D"/>
    <w:rsid w:val="00024FD4"/>
    <w:rsid w:val="000262BC"/>
    <w:rsid w:val="00026FD7"/>
    <w:rsid w:val="000335CA"/>
    <w:rsid w:val="00033B4A"/>
    <w:rsid w:val="00034258"/>
    <w:rsid w:val="00034CB5"/>
    <w:rsid w:val="0003673D"/>
    <w:rsid w:val="00041F83"/>
    <w:rsid w:val="000463C0"/>
    <w:rsid w:val="00052C7A"/>
    <w:rsid w:val="00053304"/>
    <w:rsid w:val="00053B5B"/>
    <w:rsid w:val="00055074"/>
    <w:rsid w:val="000579E7"/>
    <w:rsid w:val="0006161D"/>
    <w:rsid w:val="00061947"/>
    <w:rsid w:val="000619BF"/>
    <w:rsid w:val="00062B75"/>
    <w:rsid w:val="000700D2"/>
    <w:rsid w:val="000707CE"/>
    <w:rsid w:val="0007544D"/>
    <w:rsid w:val="00076572"/>
    <w:rsid w:val="00076FAC"/>
    <w:rsid w:val="00084682"/>
    <w:rsid w:val="00084B71"/>
    <w:rsid w:val="00090CDF"/>
    <w:rsid w:val="00093287"/>
    <w:rsid w:val="00094670"/>
    <w:rsid w:val="00097A36"/>
    <w:rsid w:val="000A08B8"/>
    <w:rsid w:val="000A329F"/>
    <w:rsid w:val="000A4E16"/>
    <w:rsid w:val="000A5EA9"/>
    <w:rsid w:val="000A6548"/>
    <w:rsid w:val="000A712D"/>
    <w:rsid w:val="000A746C"/>
    <w:rsid w:val="000B0B08"/>
    <w:rsid w:val="000B3AF5"/>
    <w:rsid w:val="000B54A6"/>
    <w:rsid w:val="000C2B29"/>
    <w:rsid w:val="000C56EC"/>
    <w:rsid w:val="000C5F47"/>
    <w:rsid w:val="000D1F2E"/>
    <w:rsid w:val="000D23C7"/>
    <w:rsid w:val="000D6572"/>
    <w:rsid w:val="000D6682"/>
    <w:rsid w:val="000D67BB"/>
    <w:rsid w:val="000E448F"/>
    <w:rsid w:val="000E7EA0"/>
    <w:rsid w:val="000F36DB"/>
    <w:rsid w:val="000F64EE"/>
    <w:rsid w:val="00100B42"/>
    <w:rsid w:val="001034CC"/>
    <w:rsid w:val="00107A13"/>
    <w:rsid w:val="00112F35"/>
    <w:rsid w:val="00115A6E"/>
    <w:rsid w:val="00115C6F"/>
    <w:rsid w:val="00117904"/>
    <w:rsid w:val="0012061C"/>
    <w:rsid w:val="00122259"/>
    <w:rsid w:val="00123E19"/>
    <w:rsid w:val="001242EA"/>
    <w:rsid w:val="00124675"/>
    <w:rsid w:val="00124D86"/>
    <w:rsid w:val="001314FA"/>
    <w:rsid w:val="00132A07"/>
    <w:rsid w:val="0013407D"/>
    <w:rsid w:val="0013690F"/>
    <w:rsid w:val="00136CB3"/>
    <w:rsid w:val="0013739D"/>
    <w:rsid w:val="00141063"/>
    <w:rsid w:val="00141218"/>
    <w:rsid w:val="00143D38"/>
    <w:rsid w:val="00144B2C"/>
    <w:rsid w:val="00144C2F"/>
    <w:rsid w:val="001463BC"/>
    <w:rsid w:val="0014682C"/>
    <w:rsid w:val="00152BFE"/>
    <w:rsid w:val="00154024"/>
    <w:rsid w:val="001551BF"/>
    <w:rsid w:val="00155D1D"/>
    <w:rsid w:val="001612A6"/>
    <w:rsid w:val="001627E4"/>
    <w:rsid w:val="0016474B"/>
    <w:rsid w:val="001649E2"/>
    <w:rsid w:val="00174B0A"/>
    <w:rsid w:val="001766B7"/>
    <w:rsid w:val="0017773F"/>
    <w:rsid w:val="00181A7A"/>
    <w:rsid w:val="00183067"/>
    <w:rsid w:val="0018404E"/>
    <w:rsid w:val="00194ADD"/>
    <w:rsid w:val="00196798"/>
    <w:rsid w:val="00197330"/>
    <w:rsid w:val="00197D99"/>
    <w:rsid w:val="001A33D4"/>
    <w:rsid w:val="001A4B37"/>
    <w:rsid w:val="001A7966"/>
    <w:rsid w:val="001B4DE1"/>
    <w:rsid w:val="001B6E2F"/>
    <w:rsid w:val="001C02EC"/>
    <w:rsid w:val="001C0AAC"/>
    <w:rsid w:val="001C7AA5"/>
    <w:rsid w:val="001D4862"/>
    <w:rsid w:val="001D5186"/>
    <w:rsid w:val="001D788F"/>
    <w:rsid w:val="001E1625"/>
    <w:rsid w:val="001E166C"/>
    <w:rsid w:val="001E5FE1"/>
    <w:rsid w:val="001E6F63"/>
    <w:rsid w:val="001F335B"/>
    <w:rsid w:val="001F39C2"/>
    <w:rsid w:val="001F7D4F"/>
    <w:rsid w:val="00216946"/>
    <w:rsid w:val="0022279A"/>
    <w:rsid w:val="002243E4"/>
    <w:rsid w:val="002260CB"/>
    <w:rsid w:val="0023117E"/>
    <w:rsid w:val="0023369C"/>
    <w:rsid w:val="002348AB"/>
    <w:rsid w:val="002428E0"/>
    <w:rsid w:val="00243518"/>
    <w:rsid w:val="002468B3"/>
    <w:rsid w:val="00247259"/>
    <w:rsid w:val="002548B0"/>
    <w:rsid w:val="0025577E"/>
    <w:rsid w:val="002567A1"/>
    <w:rsid w:val="002567BD"/>
    <w:rsid w:val="00261B54"/>
    <w:rsid w:val="00261FE2"/>
    <w:rsid w:val="00262842"/>
    <w:rsid w:val="00263E84"/>
    <w:rsid w:val="002641D3"/>
    <w:rsid w:val="00266CD6"/>
    <w:rsid w:val="00270302"/>
    <w:rsid w:val="0027161E"/>
    <w:rsid w:val="00273AAE"/>
    <w:rsid w:val="00274495"/>
    <w:rsid w:val="002806AF"/>
    <w:rsid w:val="00281B03"/>
    <w:rsid w:val="0028482F"/>
    <w:rsid w:val="002906E3"/>
    <w:rsid w:val="00290719"/>
    <w:rsid w:val="002909D4"/>
    <w:rsid w:val="00290EC5"/>
    <w:rsid w:val="0029223B"/>
    <w:rsid w:val="00293E5B"/>
    <w:rsid w:val="00295888"/>
    <w:rsid w:val="002A5A42"/>
    <w:rsid w:val="002A74AA"/>
    <w:rsid w:val="002B08B8"/>
    <w:rsid w:val="002B1613"/>
    <w:rsid w:val="002B23E1"/>
    <w:rsid w:val="002B34DD"/>
    <w:rsid w:val="002B41A7"/>
    <w:rsid w:val="002B4309"/>
    <w:rsid w:val="002B560D"/>
    <w:rsid w:val="002B7125"/>
    <w:rsid w:val="002C035C"/>
    <w:rsid w:val="002C0E67"/>
    <w:rsid w:val="002C473C"/>
    <w:rsid w:val="002C5F12"/>
    <w:rsid w:val="002D62E6"/>
    <w:rsid w:val="002D7677"/>
    <w:rsid w:val="002D7E08"/>
    <w:rsid w:val="002E06EB"/>
    <w:rsid w:val="002E7150"/>
    <w:rsid w:val="002E728E"/>
    <w:rsid w:val="002F33AD"/>
    <w:rsid w:val="002F3407"/>
    <w:rsid w:val="002F3AE2"/>
    <w:rsid w:val="002F45FB"/>
    <w:rsid w:val="002F59B9"/>
    <w:rsid w:val="002F6A52"/>
    <w:rsid w:val="00302AFB"/>
    <w:rsid w:val="0030308E"/>
    <w:rsid w:val="00304E90"/>
    <w:rsid w:val="00305ED5"/>
    <w:rsid w:val="00307480"/>
    <w:rsid w:val="003102B6"/>
    <w:rsid w:val="003115FA"/>
    <w:rsid w:val="00322825"/>
    <w:rsid w:val="00323FD1"/>
    <w:rsid w:val="003304C2"/>
    <w:rsid w:val="0033354B"/>
    <w:rsid w:val="0034086F"/>
    <w:rsid w:val="00344175"/>
    <w:rsid w:val="00346D46"/>
    <w:rsid w:val="00352AE2"/>
    <w:rsid w:val="00353DAC"/>
    <w:rsid w:val="00355E29"/>
    <w:rsid w:val="00360E3A"/>
    <w:rsid w:val="00364705"/>
    <w:rsid w:val="003662B2"/>
    <w:rsid w:val="00370720"/>
    <w:rsid w:val="00371F3D"/>
    <w:rsid w:val="0037376D"/>
    <w:rsid w:val="00373E95"/>
    <w:rsid w:val="00374B7E"/>
    <w:rsid w:val="003760E6"/>
    <w:rsid w:val="00383D3B"/>
    <w:rsid w:val="003850EB"/>
    <w:rsid w:val="003877D0"/>
    <w:rsid w:val="00392054"/>
    <w:rsid w:val="00395031"/>
    <w:rsid w:val="00396165"/>
    <w:rsid w:val="003973D7"/>
    <w:rsid w:val="003A1595"/>
    <w:rsid w:val="003A27A9"/>
    <w:rsid w:val="003A5DEE"/>
    <w:rsid w:val="003A7833"/>
    <w:rsid w:val="003A7AEC"/>
    <w:rsid w:val="003B49EA"/>
    <w:rsid w:val="003C6361"/>
    <w:rsid w:val="003D073D"/>
    <w:rsid w:val="003D30E0"/>
    <w:rsid w:val="003D3FBB"/>
    <w:rsid w:val="003D73AC"/>
    <w:rsid w:val="003E0C8F"/>
    <w:rsid w:val="003F128D"/>
    <w:rsid w:val="003F23A4"/>
    <w:rsid w:val="003F32A4"/>
    <w:rsid w:val="0040487E"/>
    <w:rsid w:val="00406E3C"/>
    <w:rsid w:val="00412FCA"/>
    <w:rsid w:val="0042480A"/>
    <w:rsid w:val="00424964"/>
    <w:rsid w:val="00424FFB"/>
    <w:rsid w:val="00425362"/>
    <w:rsid w:val="00425ADE"/>
    <w:rsid w:val="00427901"/>
    <w:rsid w:val="00431294"/>
    <w:rsid w:val="00432D2E"/>
    <w:rsid w:val="004339B8"/>
    <w:rsid w:val="004420A5"/>
    <w:rsid w:val="0044220F"/>
    <w:rsid w:val="004453B7"/>
    <w:rsid w:val="00454711"/>
    <w:rsid w:val="004555F7"/>
    <w:rsid w:val="00455C4E"/>
    <w:rsid w:val="00455F91"/>
    <w:rsid w:val="00456E2B"/>
    <w:rsid w:val="00461B78"/>
    <w:rsid w:val="0046334A"/>
    <w:rsid w:val="004665B0"/>
    <w:rsid w:val="0047223B"/>
    <w:rsid w:val="00473F25"/>
    <w:rsid w:val="00476138"/>
    <w:rsid w:val="0048346D"/>
    <w:rsid w:val="004839B1"/>
    <w:rsid w:val="004854C5"/>
    <w:rsid w:val="00487DCC"/>
    <w:rsid w:val="00490A1C"/>
    <w:rsid w:val="004978E3"/>
    <w:rsid w:val="004B2F2A"/>
    <w:rsid w:val="004B4904"/>
    <w:rsid w:val="004B601D"/>
    <w:rsid w:val="004C1B32"/>
    <w:rsid w:val="004D56AB"/>
    <w:rsid w:val="004D7782"/>
    <w:rsid w:val="004D7D2B"/>
    <w:rsid w:val="004E12C3"/>
    <w:rsid w:val="004E6E43"/>
    <w:rsid w:val="004F536B"/>
    <w:rsid w:val="004F7548"/>
    <w:rsid w:val="00501A4F"/>
    <w:rsid w:val="0050286F"/>
    <w:rsid w:val="00502EA2"/>
    <w:rsid w:val="00505491"/>
    <w:rsid w:val="0051036E"/>
    <w:rsid w:val="00514693"/>
    <w:rsid w:val="00516546"/>
    <w:rsid w:val="00521519"/>
    <w:rsid w:val="00524E3A"/>
    <w:rsid w:val="00532FF0"/>
    <w:rsid w:val="005372EB"/>
    <w:rsid w:val="005404BF"/>
    <w:rsid w:val="00542418"/>
    <w:rsid w:val="005425CD"/>
    <w:rsid w:val="00554777"/>
    <w:rsid w:val="00554E51"/>
    <w:rsid w:val="00556DFF"/>
    <w:rsid w:val="0056167B"/>
    <w:rsid w:val="00562D5D"/>
    <w:rsid w:val="00563E34"/>
    <w:rsid w:val="00564A0D"/>
    <w:rsid w:val="00565E56"/>
    <w:rsid w:val="00566689"/>
    <w:rsid w:val="005679F6"/>
    <w:rsid w:val="00567A2B"/>
    <w:rsid w:val="0057047A"/>
    <w:rsid w:val="00573109"/>
    <w:rsid w:val="0057325C"/>
    <w:rsid w:val="00585095"/>
    <w:rsid w:val="00592FF4"/>
    <w:rsid w:val="005940E8"/>
    <w:rsid w:val="00597A83"/>
    <w:rsid w:val="005A08B2"/>
    <w:rsid w:val="005A1A27"/>
    <w:rsid w:val="005A22C0"/>
    <w:rsid w:val="005A401A"/>
    <w:rsid w:val="005B0123"/>
    <w:rsid w:val="005B24FB"/>
    <w:rsid w:val="005C0EDF"/>
    <w:rsid w:val="005C0F3E"/>
    <w:rsid w:val="005C2B82"/>
    <w:rsid w:val="005C380A"/>
    <w:rsid w:val="005C4C77"/>
    <w:rsid w:val="005C4F4A"/>
    <w:rsid w:val="005D5C5C"/>
    <w:rsid w:val="005E0D13"/>
    <w:rsid w:val="005E3F8C"/>
    <w:rsid w:val="005E506C"/>
    <w:rsid w:val="005E6140"/>
    <w:rsid w:val="005F08EA"/>
    <w:rsid w:val="00602405"/>
    <w:rsid w:val="0060377C"/>
    <w:rsid w:val="006052D7"/>
    <w:rsid w:val="006147C0"/>
    <w:rsid w:val="00616507"/>
    <w:rsid w:val="00616A4D"/>
    <w:rsid w:val="00616ADE"/>
    <w:rsid w:val="0061739F"/>
    <w:rsid w:val="00617554"/>
    <w:rsid w:val="00617944"/>
    <w:rsid w:val="0062445F"/>
    <w:rsid w:val="00627636"/>
    <w:rsid w:val="00631797"/>
    <w:rsid w:val="006322C4"/>
    <w:rsid w:val="0063277B"/>
    <w:rsid w:val="00634FBF"/>
    <w:rsid w:val="0064033C"/>
    <w:rsid w:val="00640BEB"/>
    <w:rsid w:val="00641595"/>
    <w:rsid w:val="00641A3E"/>
    <w:rsid w:val="00647713"/>
    <w:rsid w:val="00651DFC"/>
    <w:rsid w:val="00660942"/>
    <w:rsid w:val="00663B3B"/>
    <w:rsid w:val="00664832"/>
    <w:rsid w:val="00666419"/>
    <w:rsid w:val="0066673A"/>
    <w:rsid w:val="00666816"/>
    <w:rsid w:val="006679B9"/>
    <w:rsid w:val="00681481"/>
    <w:rsid w:val="0068177F"/>
    <w:rsid w:val="00686257"/>
    <w:rsid w:val="006867FE"/>
    <w:rsid w:val="006922B6"/>
    <w:rsid w:val="0069390A"/>
    <w:rsid w:val="00697BC6"/>
    <w:rsid w:val="006A09B5"/>
    <w:rsid w:val="006A1053"/>
    <w:rsid w:val="006A15BB"/>
    <w:rsid w:val="006A552A"/>
    <w:rsid w:val="006B4DCD"/>
    <w:rsid w:val="006C2B5C"/>
    <w:rsid w:val="006C3887"/>
    <w:rsid w:val="006C6567"/>
    <w:rsid w:val="006C67DB"/>
    <w:rsid w:val="006C6A6A"/>
    <w:rsid w:val="006C75BD"/>
    <w:rsid w:val="006D163A"/>
    <w:rsid w:val="006E056D"/>
    <w:rsid w:val="006E36AA"/>
    <w:rsid w:val="006E4238"/>
    <w:rsid w:val="006E48E9"/>
    <w:rsid w:val="006E7994"/>
    <w:rsid w:val="006F012F"/>
    <w:rsid w:val="006F028E"/>
    <w:rsid w:val="006F2EAE"/>
    <w:rsid w:val="007037C7"/>
    <w:rsid w:val="007048BE"/>
    <w:rsid w:val="00706BF7"/>
    <w:rsid w:val="00707A21"/>
    <w:rsid w:val="00713090"/>
    <w:rsid w:val="007140FE"/>
    <w:rsid w:val="00716504"/>
    <w:rsid w:val="00717380"/>
    <w:rsid w:val="00726494"/>
    <w:rsid w:val="007278C4"/>
    <w:rsid w:val="00727DC3"/>
    <w:rsid w:val="00730757"/>
    <w:rsid w:val="007320AD"/>
    <w:rsid w:val="0073356A"/>
    <w:rsid w:val="00734801"/>
    <w:rsid w:val="00735E9F"/>
    <w:rsid w:val="00737DB0"/>
    <w:rsid w:val="00743E7E"/>
    <w:rsid w:val="00744EDB"/>
    <w:rsid w:val="0074538E"/>
    <w:rsid w:val="007505C0"/>
    <w:rsid w:val="0075394E"/>
    <w:rsid w:val="00760E31"/>
    <w:rsid w:val="007612EB"/>
    <w:rsid w:val="0076345D"/>
    <w:rsid w:val="0076610B"/>
    <w:rsid w:val="00767337"/>
    <w:rsid w:val="007702B4"/>
    <w:rsid w:val="00770875"/>
    <w:rsid w:val="00771813"/>
    <w:rsid w:val="00772CD6"/>
    <w:rsid w:val="00773135"/>
    <w:rsid w:val="007739DE"/>
    <w:rsid w:val="007767E5"/>
    <w:rsid w:val="00776B87"/>
    <w:rsid w:val="00782988"/>
    <w:rsid w:val="0079144A"/>
    <w:rsid w:val="00791852"/>
    <w:rsid w:val="00791FBD"/>
    <w:rsid w:val="00792673"/>
    <w:rsid w:val="00792692"/>
    <w:rsid w:val="007945CA"/>
    <w:rsid w:val="00794BB6"/>
    <w:rsid w:val="00796246"/>
    <w:rsid w:val="007A0B24"/>
    <w:rsid w:val="007A347F"/>
    <w:rsid w:val="007A42D5"/>
    <w:rsid w:val="007A453D"/>
    <w:rsid w:val="007B020B"/>
    <w:rsid w:val="007B0F77"/>
    <w:rsid w:val="007B19F6"/>
    <w:rsid w:val="007B5A72"/>
    <w:rsid w:val="007B7745"/>
    <w:rsid w:val="007C0A3C"/>
    <w:rsid w:val="007C3670"/>
    <w:rsid w:val="007C4A30"/>
    <w:rsid w:val="007C6A06"/>
    <w:rsid w:val="007C760A"/>
    <w:rsid w:val="007C76EB"/>
    <w:rsid w:val="007D01F0"/>
    <w:rsid w:val="007D0207"/>
    <w:rsid w:val="007D0B18"/>
    <w:rsid w:val="007D174A"/>
    <w:rsid w:val="007D1E40"/>
    <w:rsid w:val="007D3626"/>
    <w:rsid w:val="007D41D0"/>
    <w:rsid w:val="007D7D08"/>
    <w:rsid w:val="007E503F"/>
    <w:rsid w:val="007E7F40"/>
    <w:rsid w:val="007F2617"/>
    <w:rsid w:val="00800E03"/>
    <w:rsid w:val="00801910"/>
    <w:rsid w:val="00804F9A"/>
    <w:rsid w:val="008054B8"/>
    <w:rsid w:val="0081514D"/>
    <w:rsid w:val="00815B0E"/>
    <w:rsid w:val="00816C91"/>
    <w:rsid w:val="008209AA"/>
    <w:rsid w:val="00820FE4"/>
    <w:rsid w:val="0082257E"/>
    <w:rsid w:val="00822F1C"/>
    <w:rsid w:val="00826ABF"/>
    <w:rsid w:val="00830790"/>
    <w:rsid w:val="0083747A"/>
    <w:rsid w:val="008400AF"/>
    <w:rsid w:val="00841118"/>
    <w:rsid w:val="0084521F"/>
    <w:rsid w:val="008570FB"/>
    <w:rsid w:val="00861B6D"/>
    <w:rsid w:val="00865034"/>
    <w:rsid w:val="00874781"/>
    <w:rsid w:val="00876AFF"/>
    <w:rsid w:val="00876BC2"/>
    <w:rsid w:val="00881139"/>
    <w:rsid w:val="0088132B"/>
    <w:rsid w:val="008843D9"/>
    <w:rsid w:val="008858B6"/>
    <w:rsid w:val="008966CF"/>
    <w:rsid w:val="008A080B"/>
    <w:rsid w:val="008A1D45"/>
    <w:rsid w:val="008A3351"/>
    <w:rsid w:val="008A3591"/>
    <w:rsid w:val="008A37C8"/>
    <w:rsid w:val="008A4BFA"/>
    <w:rsid w:val="008C05F5"/>
    <w:rsid w:val="008C14E7"/>
    <w:rsid w:val="008C421F"/>
    <w:rsid w:val="008C7571"/>
    <w:rsid w:val="008C7D5D"/>
    <w:rsid w:val="008D00B9"/>
    <w:rsid w:val="008D2A62"/>
    <w:rsid w:val="008E29D9"/>
    <w:rsid w:val="008E42DF"/>
    <w:rsid w:val="008E5A52"/>
    <w:rsid w:val="008E6087"/>
    <w:rsid w:val="008F094D"/>
    <w:rsid w:val="008F3CE6"/>
    <w:rsid w:val="008F45CA"/>
    <w:rsid w:val="008F5741"/>
    <w:rsid w:val="008F7EB3"/>
    <w:rsid w:val="009035EE"/>
    <w:rsid w:val="009058E6"/>
    <w:rsid w:val="009117F9"/>
    <w:rsid w:val="00911B82"/>
    <w:rsid w:val="00913901"/>
    <w:rsid w:val="00914407"/>
    <w:rsid w:val="009165C5"/>
    <w:rsid w:val="009329E0"/>
    <w:rsid w:val="009347A8"/>
    <w:rsid w:val="00934C4F"/>
    <w:rsid w:val="00936138"/>
    <w:rsid w:val="0093631F"/>
    <w:rsid w:val="00937580"/>
    <w:rsid w:val="009401FE"/>
    <w:rsid w:val="009403CE"/>
    <w:rsid w:val="009430FC"/>
    <w:rsid w:val="00945D7C"/>
    <w:rsid w:val="00946D89"/>
    <w:rsid w:val="0095147D"/>
    <w:rsid w:val="00952CB2"/>
    <w:rsid w:val="00954C10"/>
    <w:rsid w:val="009561AD"/>
    <w:rsid w:val="00961067"/>
    <w:rsid w:val="00962253"/>
    <w:rsid w:val="00963977"/>
    <w:rsid w:val="00964872"/>
    <w:rsid w:val="00964B7E"/>
    <w:rsid w:val="00966073"/>
    <w:rsid w:val="00966E5E"/>
    <w:rsid w:val="009677ED"/>
    <w:rsid w:val="0097181E"/>
    <w:rsid w:val="00972DD7"/>
    <w:rsid w:val="00974D7E"/>
    <w:rsid w:val="00976230"/>
    <w:rsid w:val="00977C82"/>
    <w:rsid w:val="0098164F"/>
    <w:rsid w:val="00983FA6"/>
    <w:rsid w:val="009901A6"/>
    <w:rsid w:val="009A0907"/>
    <w:rsid w:val="009A09DE"/>
    <w:rsid w:val="009A1672"/>
    <w:rsid w:val="009B3F49"/>
    <w:rsid w:val="009B43DF"/>
    <w:rsid w:val="009B5353"/>
    <w:rsid w:val="009B6F0A"/>
    <w:rsid w:val="009C0BA0"/>
    <w:rsid w:val="009C1D4C"/>
    <w:rsid w:val="009C7D01"/>
    <w:rsid w:val="009D393B"/>
    <w:rsid w:val="009E5D0F"/>
    <w:rsid w:val="009E6FC7"/>
    <w:rsid w:val="009F18D3"/>
    <w:rsid w:val="00A044A0"/>
    <w:rsid w:val="00A0521B"/>
    <w:rsid w:val="00A1194F"/>
    <w:rsid w:val="00A126FB"/>
    <w:rsid w:val="00A1406E"/>
    <w:rsid w:val="00A168A0"/>
    <w:rsid w:val="00A2224F"/>
    <w:rsid w:val="00A25B79"/>
    <w:rsid w:val="00A304A0"/>
    <w:rsid w:val="00A31428"/>
    <w:rsid w:val="00A41875"/>
    <w:rsid w:val="00A422E4"/>
    <w:rsid w:val="00A4487F"/>
    <w:rsid w:val="00A52806"/>
    <w:rsid w:val="00A608C4"/>
    <w:rsid w:val="00A63AD9"/>
    <w:rsid w:val="00A649EF"/>
    <w:rsid w:val="00A6647C"/>
    <w:rsid w:val="00A7086E"/>
    <w:rsid w:val="00A725D0"/>
    <w:rsid w:val="00A72905"/>
    <w:rsid w:val="00A77562"/>
    <w:rsid w:val="00A80372"/>
    <w:rsid w:val="00A80DDE"/>
    <w:rsid w:val="00A860AE"/>
    <w:rsid w:val="00A86E24"/>
    <w:rsid w:val="00A918A7"/>
    <w:rsid w:val="00AA00B4"/>
    <w:rsid w:val="00AA0DE1"/>
    <w:rsid w:val="00AA2684"/>
    <w:rsid w:val="00AA300B"/>
    <w:rsid w:val="00AA79BC"/>
    <w:rsid w:val="00AB5DAF"/>
    <w:rsid w:val="00AC4191"/>
    <w:rsid w:val="00AD1B65"/>
    <w:rsid w:val="00AD4143"/>
    <w:rsid w:val="00AD4EA2"/>
    <w:rsid w:val="00AD771D"/>
    <w:rsid w:val="00AE02F4"/>
    <w:rsid w:val="00AE0F45"/>
    <w:rsid w:val="00AE2335"/>
    <w:rsid w:val="00AF0A1A"/>
    <w:rsid w:val="00AF1E4A"/>
    <w:rsid w:val="00AF2C3A"/>
    <w:rsid w:val="00AF3128"/>
    <w:rsid w:val="00AF6215"/>
    <w:rsid w:val="00AF660E"/>
    <w:rsid w:val="00AF732D"/>
    <w:rsid w:val="00B01132"/>
    <w:rsid w:val="00B10C5A"/>
    <w:rsid w:val="00B23ACD"/>
    <w:rsid w:val="00B27A09"/>
    <w:rsid w:val="00B369C1"/>
    <w:rsid w:val="00B42B8C"/>
    <w:rsid w:val="00B47C15"/>
    <w:rsid w:val="00B5703A"/>
    <w:rsid w:val="00B60971"/>
    <w:rsid w:val="00B65531"/>
    <w:rsid w:val="00B6698B"/>
    <w:rsid w:val="00B66B87"/>
    <w:rsid w:val="00B700AB"/>
    <w:rsid w:val="00B75EF7"/>
    <w:rsid w:val="00B76421"/>
    <w:rsid w:val="00B76EA8"/>
    <w:rsid w:val="00B80B05"/>
    <w:rsid w:val="00B82A21"/>
    <w:rsid w:val="00B84439"/>
    <w:rsid w:val="00B852F6"/>
    <w:rsid w:val="00B93F4F"/>
    <w:rsid w:val="00BA02A0"/>
    <w:rsid w:val="00BA1372"/>
    <w:rsid w:val="00BA261B"/>
    <w:rsid w:val="00BA2D41"/>
    <w:rsid w:val="00BA3233"/>
    <w:rsid w:val="00BA6EB3"/>
    <w:rsid w:val="00BB1DCC"/>
    <w:rsid w:val="00BB3324"/>
    <w:rsid w:val="00BB3593"/>
    <w:rsid w:val="00BB4AAE"/>
    <w:rsid w:val="00BC47F6"/>
    <w:rsid w:val="00BC5B9E"/>
    <w:rsid w:val="00BC7247"/>
    <w:rsid w:val="00BD2488"/>
    <w:rsid w:val="00BD2F0D"/>
    <w:rsid w:val="00BD5DBB"/>
    <w:rsid w:val="00BE1762"/>
    <w:rsid w:val="00BE2DBA"/>
    <w:rsid w:val="00BF2A5A"/>
    <w:rsid w:val="00BF328D"/>
    <w:rsid w:val="00BF5A17"/>
    <w:rsid w:val="00C02C55"/>
    <w:rsid w:val="00C03FF5"/>
    <w:rsid w:val="00C0468D"/>
    <w:rsid w:val="00C13B09"/>
    <w:rsid w:val="00C161ED"/>
    <w:rsid w:val="00C242CB"/>
    <w:rsid w:val="00C25756"/>
    <w:rsid w:val="00C32C0B"/>
    <w:rsid w:val="00C358D2"/>
    <w:rsid w:val="00C3630D"/>
    <w:rsid w:val="00C40F95"/>
    <w:rsid w:val="00C41AFF"/>
    <w:rsid w:val="00C42382"/>
    <w:rsid w:val="00C42739"/>
    <w:rsid w:val="00C50775"/>
    <w:rsid w:val="00C51A15"/>
    <w:rsid w:val="00C542BE"/>
    <w:rsid w:val="00C55AD0"/>
    <w:rsid w:val="00C57D56"/>
    <w:rsid w:val="00C608C4"/>
    <w:rsid w:val="00C61D56"/>
    <w:rsid w:val="00C6359F"/>
    <w:rsid w:val="00C65BDC"/>
    <w:rsid w:val="00C70B7A"/>
    <w:rsid w:val="00C70BB0"/>
    <w:rsid w:val="00C718A3"/>
    <w:rsid w:val="00C71DA9"/>
    <w:rsid w:val="00C71F08"/>
    <w:rsid w:val="00C73799"/>
    <w:rsid w:val="00C750EC"/>
    <w:rsid w:val="00C759D8"/>
    <w:rsid w:val="00C77DDA"/>
    <w:rsid w:val="00C82E33"/>
    <w:rsid w:val="00C83E11"/>
    <w:rsid w:val="00C84C84"/>
    <w:rsid w:val="00C87A6F"/>
    <w:rsid w:val="00C92D8A"/>
    <w:rsid w:val="00C970C1"/>
    <w:rsid w:val="00CA2387"/>
    <w:rsid w:val="00CA26B8"/>
    <w:rsid w:val="00CA4331"/>
    <w:rsid w:val="00CA5894"/>
    <w:rsid w:val="00CA65A1"/>
    <w:rsid w:val="00CA6DAD"/>
    <w:rsid w:val="00CA797D"/>
    <w:rsid w:val="00CA7C59"/>
    <w:rsid w:val="00CB0959"/>
    <w:rsid w:val="00CB7D17"/>
    <w:rsid w:val="00CC120F"/>
    <w:rsid w:val="00CC2FE2"/>
    <w:rsid w:val="00CC6C63"/>
    <w:rsid w:val="00CC6FA5"/>
    <w:rsid w:val="00CD4618"/>
    <w:rsid w:val="00CD63B2"/>
    <w:rsid w:val="00CE427D"/>
    <w:rsid w:val="00CE45FC"/>
    <w:rsid w:val="00CE4F03"/>
    <w:rsid w:val="00CF0AA0"/>
    <w:rsid w:val="00CF3B85"/>
    <w:rsid w:val="00CF63EF"/>
    <w:rsid w:val="00D002F0"/>
    <w:rsid w:val="00D006CC"/>
    <w:rsid w:val="00D057F1"/>
    <w:rsid w:val="00D06C0D"/>
    <w:rsid w:val="00D137C4"/>
    <w:rsid w:val="00D16FFC"/>
    <w:rsid w:val="00D17F53"/>
    <w:rsid w:val="00D21386"/>
    <w:rsid w:val="00D21541"/>
    <w:rsid w:val="00D21C95"/>
    <w:rsid w:val="00D226F6"/>
    <w:rsid w:val="00D24695"/>
    <w:rsid w:val="00D2712A"/>
    <w:rsid w:val="00D31AB0"/>
    <w:rsid w:val="00D33CCD"/>
    <w:rsid w:val="00D33F7E"/>
    <w:rsid w:val="00D37D56"/>
    <w:rsid w:val="00D40976"/>
    <w:rsid w:val="00D436E9"/>
    <w:rsid w:val="00D50D91"/>
    <w:rsid w:val="00D54979"/>
    <w:rsid w:val="00D563B5"/>
    <w:rsid w:val="00D56821"/>
    <w:rsid w:val="00D56E03"/>
    <w:rsid w:val="00D60147"/>
    <w:rsid w:val="00D60B8A"/>
    <w:rsid w:val="00D61455"/>
    <w:rsid w:val="00D615D5"/>
    <w:rsid w:val="00D63128"/>
    <w:rsid w:val="00D63D1E"/>
    <w:rsid w:val="00D649E2"/>
    <w:rsid w:val="00D64B34"/>
    <w:rsid w:val="00D672CE"/>
    <w:rsid w:val="00D673DF"/>
    <w:rsid w:val="00D746DD"/>
    <w:rsid w:val="00D76C54"/>
    <w:rsid w:val="00D83526"/>
    <w:rsid w:val="00D84D87"/>
    <w:rsid w:val="00D84E4B"/>
    <w:rsid w:val="00D8601B"/>
    <w:rsid w:val="00D86BDF"/>
    <w:rsid w:val="00D9167F"/>
    <w:rsid w:val="00D91C26"/>
    <w:rsid w:val="00D934A0"/>
    <w:rsid w:val="00D97514"/>
    <w:rsid w:val="00D97E78"/>
    <w:rsid w:val="00DA69E9"/>
    <w:rsid w:val="00DA72D1"/>
    <w:rsid w:val="00DA7E0F"/>
    <w:rsid w:val="00DB05BA"/>
    <w:rsid w:val="00DB07FF"/>
    <w:rsid w:val="00DB304B"/>
    <w:rsid w:val="00DB32DF"/>
    <w:rsid w:val="00DB6B4D"/>
    <w:rsid w:val="00DC31D5"/>
    <w:rsid w:val="00DC41F1"/>
    <w:rsid w:val="00DC4A09"/>
    <w:rsid w:val="00DD027F"/>
    <w:rsid w:val="00DD145B"/>
    <w:rsid w:val="00DD4CBF"/>
    <w:rsid w:val="00DD5F28"/>
    <w:rsid w:val="00DD678C"/>
    <w:rsid w:val="00DE27C5"/>
    <w:rsid w:val="00DE6723"/>
    <w:rsid w:val="00DF0A3B"/>
    <w:rsid w:val="00DF7D16"/>
    <w:rsid w:val="00DF7E1D"/>
    <w:rsid w:val="00E0101F"/>
    <w:rsid w:val="00E0346F"/>
    <w:rsid w:val="00E0434D"/>
    <w:rsid w:val="00E071BB"/>
    <w:rsid w:val="00E111D4"/>
    <w:rsid w:val="00E1343E"/>
    <w:rsid w:val="00E147C6"/>
    <w:rsid w:val="00E14F69"/>
    <w:rsid w:val="00E15FF7"/>
    <w:rsid w:val="00E170FA"/>
    <w:rsid w:val="00E1751B"/>
    <w:rsid w:val="00E20477"/>
    <w:rsid w:val="00E23F9D"/>
    <w:rsid w:val="00E2435E"/>
    <w:rsid w:val="00E25C27"/>
    <w:rsid w:val="00E2787D"/>
    <w:rsid w:val="00E30CCE"/>
    <w:rsid w:val="00E3276A"/>
    <w:rsid w:val="00E3327E"/>
    <w:rsid w:val="00E4210A"/>
    <w:rsid w:val="00E44729"/>
    <w:rsid w:val="00E45F56"/>
    <w:rsid w:val="00E50EE0"/>
    <w:rsid w:val="00E52D0B"/>
    <w:rsid w:val="00E60EB8"/>
    <w:rsid w:val="00E62D0C"/>
    <w:rsid w:val="00E643D7"/>
    <w:rsid w:val="00E671E6"/>
    <w:rsid w:val="00E716C6"/>
    <w:rsid w:val="00E74305"/>
    <w:rsid w:val="00E751DE"/>
    <w:rsid w:val="00E80C94"/>
    <w:rsid w:val="00E83F23"/>
    <w:rsid w:val="00E840A0"/>
    <w:rsid w:val="00E86E57"/>
    <w:rsid w:val="00E90B45"/>
    <w:rsid w:val="00EA6DE5"/>
    <w:rsid w:val="00EB0F30"/>
    <w:rsid w:val="00EB24CA"/>
    <w:rsid w:val="00EB52C9"/>
    <w:rsid w:val="00EB569A"/>
    <w:rsid w:val="00EC1787"/>
    <w:rsid w:val="00EC333E"/>
    <w:rsid w:val="00EC60EB"/>
    <w:rsid w:val="00ED1AD5"/>
    <w:rsid w:val="00ED25D0"/>
    <w:rsid w:val="00ED4CF9"/>
    <w:rsid w:val="00ED7333"/>
    <w:rsid w:val="00EE03EF"/>
    <w:rsid w:val="00EE1111"/>
    <w:rsid w:val="00EE1575"/>
    <w:rsid w:val="00EE2F63"/>
    <w:rsid w:val="00EF24FD"/>
    <w:rsid w:val="00EF356E"/>
    <w:rsid w:val="00EF649E"/>
    <w:rsid w:val="00F01744"/>
    <w:rsid w:val="00F04125"/>
    <w:rsid w:val="00F1596A"/>
    <w:rsid w:val="00F1758E"/>
    <w:rsid w:val="00F21889"/>
    <w:rsid w:val="00F220A9"/>
    <w:rsid w:val="00F22AF3"/>
    <w:rsid w:val="00F25B37"/>
    <w:rsid w:val="00F2604C"/>
    <w:rsid w:val="00F26549"/>
    <w:rsid w:val="00F313D2"/>
    <w:rsid w:val="00F31801"/>
    <w:rsid w:val="00F377B4"/>
    <w:rsid w:val="00F40A29"/>
    <w:rsid w:val="00F431D6"/>
    <w:rsid w:val="00F43F30"/>
    <w:rsid w:val="00F447F7"/>
    <w:rsid w:val="00F46194"/>
    <w:rsid w:val="00F47677"/>
    <w:rsid w:val="00F5129A"/>
    <w:rsid w:val="00F51719"/>
    <w:rsid w:val="00F54B87"/>
    <w:rsid w:val="00F56140"/>
    <w:rsid w:val="00F67461"/>
    <w:rsid w:val="00F702EE"/>
    <w:rsid w:val="00F7232E"/>
    <w:rsid w:val="00F83074"/>
    <w:rsid w:val="00F834F5"/>
    <w:rsid w:val="00F9261E"/>
    <w:rsid w:val="00F939C8"/>
    <w:rsid w:val="00F94B70"/>
    <w:rsid w:val="00F965B1"/>
    <w:rsid w:val="00F96FF8"/>
    <w:rsid w:val="00F9717B"/>
    <w:rsid w:val="00FA0165"/>
    <w:rsid w:val="00FB17F5"/>
    <w:rsid w:val="00FB1ADB"/>
    <w:rsid w:val="00FB2EB0"/>
    <w:rsid w:val="00FB35F8"/>
    <w:rsid w:val="00FB6192"/>
    <w:rsid w:val="00FB7076"/>
    <w:rsid w:val="00FB7E4B"/>
    <w:rsid w:val="00FC20C1"/>
    <w:rsid w:val="00FC2E18"/>
    <w:rsid w:val="00FD55E2"/>
    <w:rsid w:val="00FD6BCD"/>
    <w:rsid w:val="00FE4631"/>
    <w:rsid w:val="00FE6EF5"/>
    <w:rsid w:val="00FE7B87"/>
    <w:rsid w:val="00FF1624"/>
    <w:rsid w:val="00FF2538"/>
    <w:rsid w:val="00FF4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4DB15D"/>
  <w14:defaultImageDpi w14:val="330"/>
  <w15:chartTrackingRefBased/>
  <w15:docId w15:val="{77553338-EBF7-46D1-9FE1-370FDABAE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theme="minorBidi"/>
        <w:kern w:val="2"/>
        <w:sz w:val="24"/>
        <w:szCs w:val="22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8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7C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47C1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47C15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47C15"/>
    <w:rPr>
      <w:sz w:val="18"/>
      <w:szCs w:val="18"/>
    </w:rPr>
  </w:style>
  <w:style w:type="table" w:styleId="a7">
    <w:name w:val="Table Grid"/>
    <w:basedOn w:val="a1"/>
    <w:uiPriority w:val="39"/>
    <w:qFormat/>
    <w:rsid w:val="007C760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60971"/>
    <w:pPr>
      <w:ind w:firstLineChars="200" w:firstLine="420"/>
    </w:pPr>
  </w:style>
  <w:style w:type="character" w:styleId="a9">
    <w:name w:val="Hyperlink"/>
    <w:basedOn w:val="a0"/>
    <w:uiPriority w:val="99"/>
    <w:unhideWhenUsed/>
    <w:rsid w:val="00D56E03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D56E03"/>
    <w:rPr>
      <w:color w:val="605E5C"/>
      <w:shd w:val="clear" w:color="auto" w:fill="E1DFDD"/>
    </w:rPr>
  </w:style>
  <w:style w:type="paragraph" w:styleId="ab">
    <w:name w:val="annotation text"/>
    <w:basedOn w:val="a"/>
    <w:link w:val="ac"/>
    <w:uiPriority w:val="99"/>
    <w:unhideWhenUsed/>
    <w:rsid w:val="004555F7"/>
    <w:pPr>
      <w:jc w:val="left"/>
    </w:pPr>
  </w:style>
  <w:style w:type="character" w:customStyle="1" w:styleId="ac">
    <w:name w:val="批注文字 字符"/>
    <w:basedOn w:val="a0"/>
    <w:link w:val="ab"/>
    <w:uiPriority w:val="99"/>
    <w:qFormat/>
    <w:rsid w:val="004555F7"/>
  </w:style>
  <w:style w:type="character" w:styleId="ad">
    <w:name w:val="annotation reference"/>
    <w:basedOn w:val="a0"/>
    <w:uiPriority w:val="99"/>
    <w:semiHidden/>
    <w:unhideWhenUsed/>
    <w:rsid w:val="004555F7"/>
    <w:rPr>
      <w:sz w:val="21"/>
      <w:szCs w:val="21"/>
    </w:rPr>
  </w:style>
  <w:style w:type="paragraph" w:styleId="ae">
    <w:name w:val="Bibliography"/>
    <w:basedOn w:val="a"/>
    <w:next w:val="a"/>
    <w:uiPriority w:val="37"/>
    <w:unhideWhenUsed/>
    <w:rsid w:val="00E751DE"/>
    <w:pPr>
      <w:tabs>
        <w:tab w:val="left" w:pos="384"/>
      </w:tabs>
      <w:spacing w:after="240" w:line="240" w:lineRule="auto"/>
      <w:ind w:left="384" w:hanging="384"/>
    </w:pPr>
  </w:style>
  <w:style w:type="paragraph" w:styleId="af">
    <w:name w:val="annotation subject"/>
    <w:basedOn w:val="ab"/>
    <w:next w:val="ab"/>
    <w:link w:val="af0"/>
    <w:uiPriority w:val="99"/>
    <w:semiHidden/>
    <w:unhideWhenUsed/>
    <w:rsid w:val="003A7833"/>
    <w:pPr>
      <w:spacing w:line="240" w:lineRule="auto"/>
      <w:jc w:val="both"/>
    </w:pPr>
    <w:rPr>
      <w:b/>
      <w:bCs/>
      <w:sz w:val="20"/>
      <w:szCs w:val="20"/>
    </w:rPr>
  </w:style>
  <w:style w:type="character" w:customStyle="1" w:styleId="af0">
    <w:name w:val="批注主题 字符"/>
    <w:basedOn w:val="ac"/>
    <w:link w:val="af"/>
    <w:uiPriority w:val="99"/>
    <w:semiHidden/>
    <w:rsid w:val="003A7833"/>
    <w:rPr>
      <w:b/>
      <w:bCs/>
      <w:sz w:val="20"/>
      <w:szCs w:val="20"/>
    </w:rPr>
  </w:style>
  <w:style w:type="character" w:styleId="af1">
    <w:name w:val="line number"/>
    <w:basedOn w:val="a0"/>
    <w:uiPriority w:val="99"/>
    <w:semiHidden/>
    <w:unhideWhenUsed/>
    <w:rsid w:val="003D073D"/>
  </w:style>
  <w:style w:type="paragraph" w:styleId="af2">
    <w:name w:val="Revision"/>
    <w:hidden/>
    <w:uiPriority w:val="99"/>
    <w:semiHidden/>
    <w:rsid w:val="00717380"/>
    <w:pPr>
      <w:spacing w:line="240" w:lineRule="auto"/>
      <w:jc w:val="left"/>
    </w:pPr>
  </w:style>
  <w:style w:type="table" w:customStyle="1" w:styleId="1">
    <w:name w:val="网格型1"/>
    <w:basedOn w:val="a1"/>
    <w:next w:val="a7"/>
    <w:uiPriority w:val="39"/>
    <w:rsid w:val="00562D5D"/>
    <w:pPr>
      <w:spacing w:line="240" w:lineRule="auto"/>
      <w:jc w:val="left"/>
    </w:pPr>
    <w:rPr>
      <w:rFonts w:eastAsia="仿宋" w:cs="Times New Roman (正文 CS 字体)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3">
    <w:name w:val="三线表"/>
    <w:basedOn w:val="a1"/>
    <w:uiPriority w:val="99"/>
    <w:qFormat/>
    <w:rsid w:val="00563E34"/>
    <w:pPr>
      <w:spacing w:line="240" w:lineRule="auto"/>
      <w:jc w:val="left"/>
    </w:pPr>
    <w:rPr>
      <w:rFonts w:cs="Times New Roman"/>
      <w:kern w:val="0"/>
      <w:sz w:val="20"/>
      <w:szCs w:val="20"/>
    </w:rPr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EndNoteBibliographyTitle">
    <w:name w:val="EndNote Bibliography Title"/>
    <w:basedOn w:val="a"/>
    <w:link w:val="EndNoteBibliographyTitle0"/>
    <w:rsid w:val="00F46194"/>
    <w:pPr>
      <w:jc w:val="center"/>
    </w:pPr>
    <w:rPr>
      <w:rFonts w:cs="Times New Roman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F46194"/>
    <w:rPr>
      <w:rFonts w:cs="Times New Roman"/>
      <w:noProof/>
    </w:rPr>
  </w:style>
  <w:style w:type="paragraph" w:customStyle="1" w:styleId="EndNoteBibliography">
    <w:name w:val="EndNote Bibliography"/>
    <w:basedOn w:val="a"/>
    <w:link w:val="EndNoteBibliography0"/>
    <w:rsid w:val="00F46194"/>
    <w:pPr>
      <w:spacing w:line="240" w:lineRule="auto"/>
      <w:jc w:val="left"/>
    </w:pPr>
    <w:rPr>
      <w:rFonts w:cs="Times New Roman"/>
      <w:noProof/>
    </w:rPr>
  </w:style>
  <w:style w:type="character" w:customStyle="1" w:styleId="EndNoteBibliography0">
    <w:name w:val="EndNote Bibliography 字符"/>
    <w:basedOn w:val="a0"/>
    <w:link w:val="EndNoteBibliography"/>
    <w:rsid w:val="00F46194"/>
    <w:rPr>
      <w:rFonts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2825445F577843990BF21B1DFA4C70" ma:contentTypeVersion="13" ma:contentTypeDescription="Create a new document." ma:contentTypeScope="" ma:versionID="21cb41f4f132c17ad3849a05b5354a06">
  <xsd:schema xmlns:xsd="http://www.w3.org/2001/XMLSchema" xmlns:xs="http://www.w3.org/2001/XMLSchema" xmlns:p="http://schemas.microsoft.com/office/2006/metadata/properties" xmlns:ns2="c4391f52-3e37-4f77-a1ce-cbdb90026cb5" xmlns:ns3="f0040c24-5d5b-45e1-81a2-4bf3c55170ef" targetNamespace="http://schemas.microsoft.com/office/2006/metadata/properties" ma:root="true" ma:fieldsID="9c6b51f873e115a88aa30a30e6130c83" ns2:_="" ns3:_="">
    <xsd:import namespace="c4391f52-3e37-4f77-a1ce-cbdb90026cb5"/>
    <xsd:import namespace="f0040c24-5d5b-45e1-81a2-4bf3c55170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391f52-3e37-4f77-a1ce-cbdb9002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040c24-5d5b-45e1-81a2-4bf3c55170e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BDECEB-9BC4-43A0-9B7D-FFDD3CB997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7BE5A0-004A-41CE-A037-56E3D40820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462E166-3050-4835-898F-10192844585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3B83F7-760D-430B-AFF6-7F73E3FD2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391f52-3e37-4f77-a1ce-cbdb90026cb5"/>
    <ds:schemaRef ds:uri="f0040c24-5d5b-45e1-81a2-4bf3c55170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1201</TotalTime>
  <Pages>3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</dc:creator>
  <cp:keywords/>
  <dc:description/>
  <cp:lastModifiedBy>wendi kang</cp:lastModifiedBy>
  <cp:revision>184</cp:revision>
  <cp:lastPrinted>2024-03-18T13:35:00Z</cp:lastPrinted>
  <dcterms:created xsi:type="dcterms:W3CDTF">2022-09-16T02:28:00Z</dcterms:created>
  <dcterms:modified xsi:type="dcterms:W3CDTF">2024-10-07T08:17:00Z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zotero-version="6.0.13"&gt;&lt;session id="O2b2fGAh"/&gt;&lt;style id="http://www.zotero.org/styles/liver-cancer" hasBibliography="1" bibliographyStyleHasBeenSet="1"/&gt;&lt;prefs&gt;&lt;pref name="fieldType" value="Field"/&gt;&lt;/prefs&gt;&lt;/data&gt;</vt:lpwstr>
  </property>
  <property fmtid="{D5CDD505-2E9C-101B-9397-08002B2CF9AE}" pid="3" name="ContentTypeId">
    <vt:lpwstr>0x0101003A2825445F577843990BF21B1DFA4C70</vt:lpwstr>
  </property>
  <property fmtid="{D5CDD505-2E9C-101B-9397-08002B2CF9AE}" pid="4" name="ClassificationContentMarkingFooterShapeIds">
    <vt:lpwstr>268b3016,1ecba379,608fcb72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2024-10-06T20:14:59Z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77820f86-d39b-4216-a31b-792d1e04b3d0</vt:lpwstr>
  </property>
  <property fmtid="{D5CDD505-2E9C-101B-9397-08002B2CF9AE}" pid="13" name="MSIP_Label_2bbab825-a111-45e4-86a1-18cee0005896_ContentBits">
    <vt:lpwstr>2</vt:lpwstr>
  </property>
</Properties>
</file>