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445F2" w14:textId="77777777" w:rsidR="00AE7BB4" w:rsidRPr="00AE506F" w:rsidRDefault="00AE7BB4">
      <w:pPr>
        <w:widowControl/>
        <w:jc w:val="left"/>
        <w:rPr>
          <w:rFonts w:ascii="Arial" w:hAnsi="Arial" w:cs="Arial"/>
          <w:color w:val="000000"/>
        </w:rPr>
      </w:pPr>
    </w:p>
    <w:p w14:paraId="336C2756" w14:textId="4D68D79B" w:rsidR="00AE7BB4" w:rsidRPr="00AE506F" w:rsidRDefault="00AE506F">
      <w:pPr>
        <w:jc w:val="center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AE506F">
        <w:rPr>
          <w:rFonts w:ascii="Arial" w:hAnsi="Arial" w:cs="Arial"/>
          <w:b/>
          <w:bCs/>
          <w:color w:val="000000"/>
          <w:sz w:val="20"/>
          <w:szCs w:val="20"/>
          <w14:ligatures w14:val="none"/>
        </w:rPr>
        <w:t>Table S1</w:t>
      </w:r>
      <w:r w:rsidRPr="00AE506F">
        <w:rPr>
          <w:rFonts w:ascii="Arial" w:hAnsi="Arial" w:cs="Arial"/>
          <w:color w:val="000000"/>
          <w:sz w:val="20"/>
          <w:szCs w:val="20"/>
          <w14:ligatures w14:val="none"/>
        </w:rPr>
        <w:t>. 5W1H checklist used to investigate the reasons of sample rejection</w:t>
      </w:r>
    </w:p>
    <w:p w14:paraId="572DE096" w14:textId="77777777" w:rsidR="00AE7BB4" w:rsidRPr="00AE506F" w:rsidRDefault="00AE7BB4">
      <w:pPr>
        <w:jc w:val="center"/>
        <w:rPr>
          <w:rFonts w:ascii="Arial" w:hAnsi="Arial" w:cs="Arial"/>
          <w:color w:val="000000"/>
          <w:sz w:val="20"/>
          <w:szCs w:val="20"/>
          <w14:ligatures w14:val="none"/>
        </w:rPr>
      </w:pPr>
    </w:p>
    <w:tbl>
      <w:tblPr>
        <w:tblStyle w:val="TableGrid"/>
        <w:tblW w:w="85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567"/>
        <w:gridCol w:w="567"/>
        <w:gridCol w:w="567"/>
        <w:gridCol w:w="567"/>
        <w:gridCol w:w="905"/>
      </w:tblGrid>
      <w:tr w:rsidR="00AE7BB4" w:rsidRPr="00AE506F" w14:paraId="312CA5D6" w14:textId="77777777">
        <w:trPr>
          <w:jc w:val="center"/>
        </w:trPr>
        <w:tc>
          <w:tcPr>
            <w:tcW w:w="368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14:paraId="160DCC3C" w14:textId="77777777" w:rsidR="00AE7BB4" w:rsidRPr="00AE506F" w:rsidRDefault="00AE50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Why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14:paraId="2A60E94C" w14:textId="77777777" w:rsidR="00AE7BB4" w:rsidRPr="00AE506F" w:rsidRDefault="00AE50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14:paraId="62E2D7BB" w14:textId="77777777" w:rsidR="00AE7BB4" w:rsidRPr="00AE506F" w:rsidRDefault="00AE50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5.4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14:paraId="337B19F2" w14:textId="77777777" w:rsidR="00AE7BB4" w:rsidRPr="00AE506F" w:rsidRDefault="00AE50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14:paraId="149F19CE" w14:textId="77777777" w:rsidR="00AE7BB4" w:rsidRPr="00AE506F" w:rsidRDefault="00AE50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14:paraId="36ADB2DA" w14:textId="77777777" w:rsidR="00AE7BB4" w:rsidRPr="00AE506F" w:rsidRDefault="00AE50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14:paraId="40B325D2" w14:textId="77777777" w:rsidR="00AE7BB4" w:rsidRPr="00AE506F" w:rsidRDefault="00AE50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14:paraId="33BEADD9" w14:textId="77777777" w:rsidR="00AE7BB4" w:rsidRPr="00AE506F" w:rsidRDefault="00AE50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5.9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14:paraId="35203F64" w14:textId="77777777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Sum</w:t>
            </w:r>
          </w:p>
        </w:tc>
      </w:tr>
      <w:tr w:rsidR="00AE7BB4" w:rsidRPr="00AE506F" w14:paraId="288771E5" w14:textId="77777777">
        <w:trPr>
          <w:jc w:val="center"/>
        </w:trPr>
        <w:tc>
          <w:tcPr>
            <w:tcW w:w="3686" w:type="dxa"/>
            <w:tcBorders>
              <w:top w:val="single" w:sz="6" w:space="0" w:color="auto"/>
            </w:tcBorders>
          </w:tcPr>
          <w:p w14:paraId="18E2D9A9" w14:textId="77777777" w:rsidR="00AE7BB4" w:rsidRPr="00AE506F" w:rsidRDefault="00AE50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Sample without Collection Info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14:paraId="51C4F6D8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14:paraId="0C3E9D21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14:paraId="591EBA9A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14:paraId="0AE987F5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14:paraId="3C116598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14:paraId="02735CC7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14:paraId="1EBAE8A1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905" w:type="dxa"/>
            <w:tcBorders>
              <w:top w:val="single" w:sz="6" w:space="0" w:color="auto"/>
            </w:tcBorders>
          </w:tcPr>
          <w:p w14:paraId="037B3406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85</w:t>
            </w:r>
          </w:p>
        </w:tc>
      </w:tr>
      <w:tr w:rsidR="00AE7BB4" w:rsidRPr="00AE506F" w14:paraId="485F8E26" w14:textId="77777777">
        <w:trPr>
          <w:jc w:val="center"/>
        </w:trPr>
        <w:tc>
          <w:tcPr>
            <w:tcW w:w="3686" w:type="dxa"/>
            <w:shd w:val="clear" w:color="auto" w:fill="FBE4D5" w:themeFill="accent2" w:themeFillTint="33"/>
          </w:tcPr>
          <w:p w14:paraId="6F291C01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Clotted samples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17244CF3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66A8C00C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72DC67EB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0C8BA13A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63B4F57A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303A2722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41FC06B6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05" w:type="dxa"/>
            <w:shd w:val="clear" w:color="auto" w:fill="FBE4D5" w:themeFill="accent2" w:themeFillTint="33"/>
          </w:tcPr>
          <w:p w14:paraId="7C9A5944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8</w:t>
            </w:r>
          </w:p>
        </w:tc>
      </w:tr>
      <w:tr w:rsidR="00AE7BB4" w:rsidRPr="00AE506F" w14:paraId="7E4D44C1" w14:textId="77777777">
        <w:trPr>
          <w:jc w:val="center"/>
        </w:trPr>
        <w:tc>
          <w:tcPr>
            <w:tcW w:w="3686" w:type="dxa"/>
          </w:tcPr>
          <w:p w14:paraId="14DD18CE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Incorrect sample type</w:t>
            </w:r>
          </w:p>
        </w:tc>
        <w:tc>
          <w:tcPr>
            <w:tcW w:w="567" w:type="dxa"/>
          </w:tcPr>
          <w:p w14:paraId="010D57E1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</w:tcPr>
          <w:p w14:paraId="77F0F953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</w:tcPr>
          <w:p w14:paraId="7299D3E5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</w:tcPr>
          <w:p w14:paraId="1262EF68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67" w:type="dxa"/>
          </w:tcPr>
          <w:p w14:paraId="78871BF4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67" w:type="dxa"/>
          </w:tcPr>
          <w:p w14:paraId="7248622A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67" w:type="dxa"/>
          </w:tcPr>
          <w:p w14:paraId="5DEACF48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05" w:type="dxa"/>
          </w:tcPr>
          <w:p w14:paraId="141ED7E6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7</w:t>
            </w:r>
          </w:p>
        </w:tc>
      </w:tr>
      <w:tr w:rsidR="00AE7BB4" w:rsidRPr="00AE506F" w14:paraId="199245BD" w14:textId="77777777" w:rsidTr="004909EF">
        <w:trPr>
          <w:trHeight w:val="90"/>
          <w:jc w:val="center"/>
        </w:trPr>
        <w:tc>
          <w:tcPr>
            <w:tcW w:w="3686" w:type="dxa"/>
            <w:shd w:val="clear" w:color="auto" w:fill="FBE4D5" w:themeFill="accent2" w:themeFillTint="33"/>
          </w:tcPr>
          <w:p w14:paraId="755394C6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haemolysed samples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227F6917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0CEF6642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5732AFB7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4E8BF318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69F9C3F8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2DE002A5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05D24FF5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05" w:type="dxa"/>
            <w:shd w:val="clear" w:color="auto" w:fill="FBE4D5" w:themeFill="accent2" w:themeFillTint="33"/>
          </w:tcPr>
          <w:p w14:paraId="70521F93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6</w:t>
            </w:r>
          </w:p>
        </w:tc>
      </w:tr>
      <w:tr w:rsidR="00AE7BB4" w:rsidRPr="00AE506F" w14:paraId="232B04F7" w14:textId="77777777">
        <w:trPr>
          <w:jc w:val="center"/>
        </w:trPr>
        <w:tc>
          <w:tcPr>
            <w:tcW w:w="3686" w:type="dxa"/>
          </w:tcPr>
          <w:p w14:paraId="1B8A168A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Incorrect specimen collection container</w:t>
            </w:r>
          </w:p>
        </w:tc>
        <w:tc>
          <w:tcPr>
            <w:tcW w:w="567" w:type="dxa"/>
          </w:tcPr>
          <w:p w14:paraId="1B8F6C6D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</w:tcPr>
          <w:p w14:paraId="683F3F3A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</w:tcPr>
          <w:p w14:paraId="5D6985A9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</w:tcPr>
          <w:p w14:paraId="34398C52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</w:tcPr>
          <w:p w14:paraId="1EC8FD28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67" w:type="dxa"/>
          </w:tcPr>
          <w:p w14:paraId="1FA4B96E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</w:tcPr>
          <w:p w14:paraId="0D6A78E5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05" w:type="dxa"/>
          </w:tcPr>
          <w:p w14:paraId="48ACAB0E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</w:tr>
      <w:tr w:rsidR="00AE7BB4" w:rsidRPr="00AE506F" w14:paraId="3D5675FB" w14:textId="77777777">
        <w:trPr>
          <w:jc w:val="center"/>
        </w:trPr>
        <w:tc>
          <w:tcPr>
            <w:tcW w:w="3686" w:type="dxa"/>
            <w:shd w:val="clear" w:color="auto" w:fill="FBE4D5" w:themeFill="accent2" w:themeFillTint="33"/>
          </w:tcPr>
          <w:p w14:paraId="446A3925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poor-quality sputum specimens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3A1F09DF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53CA8A26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1C22C15A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7C606299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18B37DAC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38E8ED27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5ADEB773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05" w:type="dxa"/>
            <w:shd w:val="clear" w:color="auto" w:fill="FBE4D5" w:themeFill="accent2" w:themeFillTint="33"/>
          </w:tcPr>
          <w:p w14:paraId="2D309F27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4</w:t>
            </w:r>
          </w:p>
        </w:tc>
      </w:tr>
      <w:tr w:rsidR="00AE7BB4" w:rsidRPr="00AE506F" w14:paraId="7AF5B3BC" w14:textId="77777777">
        <w:trPr>
          <w:jc w:val="center"/>
        </w:trPr>
        <w:tc>
          <w:tcPr>
            <w:tcW w:w="3686" w:type="dxa"/>
          </w:tcPr>
          <w:p w14:paraId="38F8FDB8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Sample leaked in transit</w:t>
            </w:r>
          </w:p>
        </w:tc>
        <w:tc>
          <w:tcPr>
            <w:tcW w:w="567" w:type="dxa"/>
          </w:tcPr>
          <w:p w14:paraId="432A4606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</w:tcPr>
          <w:p w14:paraId="47CD2746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</w:tcPr>
          <w:p w14:paraId="24689321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</w:tcPr>
          <w:p w14:paraId="5AE125A3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67" w:type="dxa"/>
          </w:tcPr>
          <w:p w14:paraId="0A6DD774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</w:tcPr>
          <w:p w14:paraId="32EF2C92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</w:tcPr>
          <w:p w14:paraId="1C8DB60E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05" w:type="dxa"/>
          </w:tcPr>
          <w:p w14:paraId="038E08D6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</w:tr>
      <w:tr w:rsidR="00AE7BB4" w:rsidRPr="00AE506F" w14:paraId="4AE3A423" w14:textId="77777777">
        <w:trPr>
          <w:jc w:val="center"/>
        </w:trPr>
        <w:tc>
          <w:tcPr>
            <w:tcW w:w="3686" w:type="dxa"/>
            <w:shd w:val="clear" w:color="auto" w:fill="FBE4D5" w:themeFill="accent2" w:themeFillTint="33"/>
          </w:tcPr>
          <w:p w14:paraId="3EFD23C4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Insufficient specimen volume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1051E269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30677F35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0D87DC6A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301F7EEA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43549785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1F45B238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4FD2CD35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05" w:type="dxa"/>
            <w:shd w:val="clear" w:color="auto" w:fill="FBE4D5" w:themeFill="accent2" w:themeFillTint="33"/>
          </w:tcPr>
          <w:p w14:paraId="6517534D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</w:tr>
      <w:tr w:rsidR="00AE7BB4" w:rsidRPr="00AE506F" w14:paraId="6E062E39" w14:textId="77777777">
        <w:trPr>
          <w:jc w:val="center"/>
        </w:trPr>
        <w:tc>
          <w:tcPr>
            <w:tcW w:w="3686" w:type="dxa"/>
            <w:tcBorders>
              <w:bottom w:val="single" w:sz="12" w:space="0" w:color="auto"/>
            </w:tcBorders>
          </w:tcPr>
          <w:p w14:paraId="1A1CB386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Sum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A1FE93B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5435633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34EAD3B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0C588DF3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C4A4AC4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0923107B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213BF8E8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905" w:type="dxa"/>
            <w:tcBorders>
              <w:bottom w:val="single" w:sz="12" w:space="0" w:color="auto"/>
            </w:tcBorders>
          </w:tcPr>
          <w:p w14:paraId="14C894EE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117</w:t>
            </w:r>
          </w:p>
        </w:tc>
      </w:tr>
      <w:tr w:rsidR="00AE7BB4" w:rsidRPr="00AE506F" w14:paraId="66DF3887" w14:textId="77777777">
        <w:trPr>
          <w:jc w:val="center"/>
        </w:trPr>
        <w:tc>
          <w:tcPr>
            <w:tcW w:w="8560" w:type="dxa"/>
            <w:gridSpan w:val="9"/>
            <w:tcBorders>
              <w:top w:val="single" w:sz="12" w:space="0" w:color="auto"/>
            </w:tcBorders>
          </w:tcPr>
          <w:p w14:paraId="7E2830A5" w14:textId="77777777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What:</w:t>
            </w: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 xml:space="preserve"> Investigate the reasons for sample recall</w:t>
            </w:r>
          </w:p>
        </w:tc>
      </w:tr>
      <w:tr w:rsidR="00AE7BB4" w:rsidRPr="00AE506F" w14:paraId="3C973FCE" w14:textId="77777777">
        <w:trPr>
          <w:jc w:val="center"/>
        </w:trPr>
        <w:tc>
          <w:tcPr>
            <w:tcW w:w="8560" w:type="dxa"/>
            <w:gridSpan w:val="9"/>
          </w:tcPr>
          <w:p w14:paraId="1C88865C" w14:textId="77777777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Who: </w:t>
            </w: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Personnel :LBJ</w:t>
            </w:r>
          </w:p>
        </w:tc>
      </w:tr>
      <w:tr w:rsidR="00AE7BB4" w:rsidRPr="00AE506F" w14:paraId="318870F5" w14:textId="77777777">
        <w:trPr>
          <w:jc w:val="center"/>
        </w:trPr>
        <w:tc>
          <w:tcPr>
            <w:tcW w:w="8560" w:type="dxa"/>
            <w:gridSpan w:val="9"/>
          </w:tcPr>
          <w:p w14:paraId="11778726" w14:textId="2C4941E1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When:</w:t>
            </w: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 xml:space="preserve"> May 3, 2021 to May 9, 2021</w:t>
            </w:r>
          </w:p>
        </w:tc>
      </w:tr>
      <w:tr w:rsidR="00AE7BB4" w:rsidRPr="00AE506F" w14:paraId="030B966D" w14:textId="77777777">
        <w:trPr>
          <w:jc w:val="center"/>
        </w:trPr>
        <w:tc>
          <w:tcPr>
            <w:tcW w:w="8560" w:type="dxa"/>
            <w:gridSpan w:val="9"/>
          </w:tcPr>
          <w:p w14:paraId="5A622AAA" w14:textId="77777777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Where: </w:t>
            </w: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Clinical laboratory</w:t>
            </w:r>
          </w:p>
        </w:tc>
      </w:tr>
      <w:tr w:rsidR="00AE7BB4" w:rsidRPr="00AE506F" w14:paraId="1E8C83CE" w14:textId="77777777">
        <w:trPr>
          <w:trHeight w:val="624"/>
          <w:jc w:val="center"/>
        </w:trPr>
        <w:tc>
          <w:tcPr>
            <w:tcW w:w="8560" w:type="dxa"/>
            <w:gridSpan w:val="9"/>
          </w:tcPr>
          <w:p w14:paraId="6E967ED4" w14:textId="77777777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How:</w:t>
            </w: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 xml:space="preserve"> Retrieve sample recall records using the Laboratory Information System</w:t>
            </w:r>
          </w:p>
        </w:tc>
      </w:tr>
    </w:tbl>
    <w:p w14:paraId="0FA938E6" w14:textId="77777777" w:rsidR="00AE7BB4" w:rsidRPr="00AE506F" w:rsidRDefault="00AE7BB4">
      <w:pPr>
        <w:rPr>
          <w:rFonts w:ascii="Arial" w:hAnsi="Arial" w:cs="Arial"/>
          <w:color w:val="000000"/>
        </w:rPr>
        <w:sectPr w:rsidR="00AE7BB4" w:rsidRPr="00AE506F">
          <w:footerReference w:type="even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9F898D5" w14:textId="77777777" w:rsidR="00AE7BB4" w:rsidRPr="00AE506F" w:rsidRDefault="00AE506F">
      <w:pPr>
        <w:jc w:val="center"/>
        <w:rPr>
          <w:rFonts w:ascii="Arial" w:hAnsi="Arial" w:cs="Arial"/>
          <w:b/>
          <w:bCs/>
          <w:color w:val="000000"/>
          <w:sz w:val="20"/>
          <w:szCs w:val="20"/>
          <w14:ligatures w14:val="none"/>
        </w:rPr>
      </w:pPr>
      <w:r w:rsidRPr="00AE506F">
        <w:rPr>
          <w:rFonts w:ascii="Arial" w:hAnsi="Arial" w:cs="Arial"/>
          <w:b/>
          <w:bCs/>
          <w:color w:val="000000"/>
          <w:sz w:val="20"/>
          <w:szCs w:val="20"/>
          <w14:ligatures w14:val="none"/>
        </w:rPr>
        <w:lastRenderedPageBreak/>
        <w:t xml:space="preserve">Table S2. </w:t>
      </w:r>
      <w:r w:rsidRPr="00AE506F">
        <w:rPr>
          <w:rFonts w:ascii="Arial" w:hAnsi="Arial" w:cs="Arial"/>
          <w:color w:val="000000"/>
          <w:sz w:val="20"/>
          <w:szCs w:val="20"/>
          <w14:ligatures w14:val="none"/>
        </w:rPr>
        <w:t>Root Cause Analysis (RCA) Scoring Sheet for “Sample without Collection Info”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3"/>
        <w:gridCol w:w="1298"/>
        <w:gridCol w:w="1215"/>
        <w:gridCol w:w="1215"/>
        <w:gridCol w:w="1215"/>
        <w:gridCol w:w="1215"/>
        <w:gridCol w:w="1215"/>
        <w:gridCol w:w="1215"/>
        <w:gridCol w:w="1215"/>
        <w:gridCol w:w="652"/>
      </w:tblGrid>
      <w:tr w:rsidR="00AE7BB4" w:rsidRPr="00AE506F" w14:paraId="4EC45C12" w14:textId="77777777">
        <w:trPr>
          <w:jc w:val="center"/>
        </w:trPr>
        <w:tc>
          <w:tcPr>
            <w:tcW w:w="3496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010C15F3" w14:textId="77777777" w:rsidR="00AE7BB4" w:rsidRPr="00AE506F" w:rsidRDefault="00AE50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Cause</w:t>
            </w:r>
          </w:p>
        </w:tc>
        <w:tc>
          <w:tcPr>
            <w:tcW w:w="9779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47B2B457" w14:textId="77777777" w:rsidR="00AE7BB4" w:rsidRPr="00AE506F" w:rsidRDefault="00AE50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2DBD35C4" w14:textId="77777777" w:rsidR="00AE7BB4" w:rsidRPr="00AE506F" w:rsidRDefault="00AE7B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</w:tr>
      <w:tr w:rsidR="00AE7BB4" w:rsidRPr="00AE506F" w14:paraId="51D478BC" w14:textId="77777777">
        <w:trPr>
          <w:jc w:val="center"/>
        </w:trPr>
        <w:tc>
          <w:tcPr>
            <w:tcW w:w="3496" w:type="dxa"/>
            <w:vMerge/>
            <w:tcBorders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5E0CFD66" w14:textId="77777777" w:rsidR="00AE7BB4" w:rsidRPr="00AE506F" w:rsidRDefault="00AE7B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bookmarkStart w:id="0" w:name="_Hlk142854225"/>
          </w:p>
        </w:tc>
        <w:tc>
          <w:tcPr>
            <w:tcW w:w="11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33620A3F" w14:textId="4ED016C9" w:rsidR="00AE7BB4" w:rsidRPr="00AE506F" w:rsidRDefault="00AE506F">
            <w:pPr>
              <w:ind w:leftChars="-129" w:left="-271" w:rightChars="-50" w:right="-105" w:firstLine="139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Member1 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532FE4B5" w14:textId="76DE5E28" w:rsidR="00AE7BB4" w:rsidRPr="00AE506F" w:rsidRDefault="00AE50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Member2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6F65DB14" w14:textId="0E15C966" w:rsidR="00AE7BB4" w:rsidRPr="00AE506F" w:rsidRDefault="00AE50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Member3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31927A9D" w14:textId="5F12B6D6" w:rsidR="00AE7BB4" w:rsidRPr="00AE506F" w:rsidRDefault="00AE50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Member4 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5B76A5AF" w14:textId="1DB0912D" w:rsidR="00AE7BB4" w:rsidRPr="00AE506F" w:rsidRDefault="00AE50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Member5 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71BF23CE" w14:textId="770E2270" w:rsidR="00AE7BB4" w:rsidRPr="00AE506F" w:rsidRDefault="00AE50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Member6 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4CCD91FE" w14:textId="54465920" w:rsidR="00AE7BB4" w:rsidRPr="00AE506F" w:rsidRDefault="00AE50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Member7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0566965E" w14:textId="3EFFA546" w:rsidR="00AE7BB4" w:rsidRPr="00AE506F" w:rsidRDefault="00AE50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Member8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4BA34680" w14:textId="77777777" w:rsidR="00AE7BB4" w:rsidRPr="00AE506F" w:rsidRDefault="00AE50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Sum</w:t>
            </w:r>
          </w:p>
        </w:tc>
      </w:tr>
      <w:tr w:rsidR="00AE7BB4" w:rsidRPr="00AE506F" w14:paraId="5D242D6F" w14:textId="77777777">
        <w:trPr>
          <w:jc w:val="center"/>
        </w:trPr>
        <w:tc>
          <w:tcPr>
            <w:tcW w:w="3496" w:type="dxa"/>
            <w:tcBorders>
              <w:top w:val="single" w:sz="6" w:space="0" w:color="auto"/>
            </w:tcBorders>
            <w:vAlign w:val="center"/>
          </w:tcPr>
          <w:p w14:paraId="5F28B523" w14:textId="77777777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bookmarkStart w:id="1" w:name="_Hlk142854267"/>
            <w:bookmarkStart w:id="2" w:name="_Hlk143167685"/>
            <w:bookmarkEnd w:id="0"/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People</w:t>
            </w:r>
          </w:p>
        </w:tc>
        <w:tc>
          <w:tcPr>
            <w:tcW w:w="1169" w:type="dxa"/>
            <w:tcBorders>
              <w:top w:val="single" w:sz="6" w:space="0" w:color="auto"/>
            </w:tcBorders>
            <w:vAlign w:val="center"/>
          </w:tcPr>
          <w:p w14:paraId="37B9EEAF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730689C9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5CE0D888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38DFC4A1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7B872B8D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0B9EC2FA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64AAA2F2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013A0B9D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2ADC3684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AE7BB4" w:rsidRPr="00AE506F" w14:paraId="12C91EA5" w14:textId="77777777">
        <w:trPr>
          <w:trHeight w:val="349"/>
          <w:jc w:val="center"/>
        </w:trPr>
        <w:tc>
          <w:tcPr>
            <w:tcW w:w="3496" w:type="dxa"/>
            <w:vAlign w:val="center"/>
          </w:tcPr>
          <w:p w14:paraId="4FEFEB9B" w14:textId="77777777" w:rsidR="00AE7BB4" w:rsidRPr="00AE506F" w:rsidRDefault="00AE506F">
            <w:pPr>
              <w:ind w:firstLineChars="200" w:firstLine="400"/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Nurses forget to scan the bar code</w:t>
            </w:r>
          </w:p>
        </w:tc>
        <w:tc>
          <w:tcPr>
            <w:tcW w:w="1169" w:type="dxa"/>
            <w:vAlign w:val="center"/>
          </w:tcPr>
          <w:p w14:paraId="422E673C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093B3F0B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40EE3F18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0EF75B1B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426ED70D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313CE910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08C5CE67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278BF2C0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3EEC8578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30</w:t>
            </w:r>
          </w:p>
        </w:tc>
      </w:tr>
      <w:tr w:rsidR="00AE7BB4" w:rsidRPr="00AE506F" w14:paraId="39720F4A" w14:textId="77777777">
        <w:trPr>
          <w:jc w:val="center"/>
        </w:trPr>
        <w:tc>
          <w:tcPr>
            <w:tcW w:w="3496" w:type="dxa"/>
            <w:vAlign w:val="center"/>
          </w:tcPr>
          <w:p w14:paraId="48A94F72" w14:textId="77777777" w:rsidR="00AE7BB4" w:rsidRPr="00AE506F" w:rsidRDefault="00AE506F">
            <w:pPr>
              <w:ind w:firstLineChars="200" w:firstLine="400"/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Inadequate supervision</w:t>
            </w:r>
          </w:p>
        </w:tc>
        <w:tc>
          <w:tcPr>
            <w:tcW w:w="1169" w:type="dxa"/>
            <w:vAlign w:val="center"/>
          </w:tcPr>
          <w:p w14:paraId="2259A866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649E1EAE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210BD9F2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5EB4DF7F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5BEEE905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776E5581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5ED33D42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68E1EF81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3EAE2299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40</w:t>
            </w:r>
          </w:p>
        </w:tc>
      </w:tr>
      <w:tr w:rsidR="00AE7BB4" w:rsidRPr="00AE506F" w14:paraId="6E92AAD6" w14:textId="77777777">
        <w:trPr>
          <w:jc w:val="center"/>
        </w:trPr>
        <w:tc>
          <w:tcPr>
            <w:tcW w:w="3496" w:type="dxa"/>
            <w:shd w:val="clear" w:color="auto" w:fill="FBE4D5" w:themeFill="accent2" w:themeFillTint="33"/>
            <w:vAlign w:val="center"/>
          </w:tcPr>
          <w:p w14:paraId="67C15D33" w14:textId="5D41C8A9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Equipment</w:t>
            </w:r>
          </w:p>
        </w:tc>
        <w:tc>
          <w:tcPr>
            <w:tcW w:w="1169" w:type="dxa"/>
            <w:shd w:val="clear" w:color="auto" w:fill="FBE4D5" w:themeFill="accent2" w:themeFillTint="33"/>
            <w:vAlign w:val="center"/>
          </w:tcPr>
          <w:p w14:paraId="00216D22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1D6471A4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31687493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0F4D0505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18C64D96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0A9B32E3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7EFBD533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1E2F0236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0C748EB0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AE7BB4" w:rsidRPr="00AE506F" w14:paraId="3DBFE354" w14:textId="77777777">
        <w:trPr>
          <w:jc w:val="center"/>
        </w:trPr>
        <w:tc>
          <w:tcPr>
            <w:tcW w:w="3496" w:type="dxa"/>
            <w:shd w:val="clear" w:color="auto" w:fill="FBE4D5" w:themeFill="accent2" w:themeFillTint="33"/>
            <w:vAlign w:val="center"/>
          </w:tcPr>
          <w:p w14:paraId="0BB0B6BA" w14:textId="77777777" w:rsidR="00AE7BB4" w:rsidRPr="00AE506F" w:rsidRDefault="00AE506F">
            <w:pPr>
              <w:ind w:leftChars="200" w:left="920" w:hangingChars="250" w:hanging="500"/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Bar code scanning devices are not sensitive</w:t>
            </w:r>
          </w:p>
        </w:tc>
        <w:tc>
          <w:tcPr>
            <w:tcW w:w="1169" w:type="dxa"/>
            <w:shd w:val="clear" w:color="auto" w:fill="FBE4D5" w:themeFill="accent2" w:themeFillTint="33"/>
            <w:vAlign w:val="center"/>
          </w:tcPr>
          <w:p w14:paraId="155EAF1A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6C702E64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26B0AA24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627BEBA3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470BADC5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26164B70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4058DE9B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2C60AEC3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141D2923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20</w:t>
            </w:r>
          </w:p>
        </w:tc>
      </w:tr>
      <w:tr w:rsidR="004909EF" w:rsidRPr="00AE506F" w14:paraId="08E4BC1E" w14:textId="77777777" w:rsidTr="00AE7BB4">
        <w:trPr>
          <w:trHeight w:val="90"/>
          <w:jc w:val="center"/>
        </w:trPr>
        <w:tc>
          <w:tcPr>
            <w:tcW w:w="3496" w:type="dxa"/>
            <w:shd w:val="clear" w:color="auto" w:fill="FBE4D5" w:themeFill="accent2" w:themeFillTint="33"/>
            <w:vAlign w:val="center"/>
          </w:tcPr>
          <w:p w14:paraId="0580EF87" w14:textId="77777777" w:rsidR="00AE7BB4" w:rsidRPr="00AE506F" w:rsidRDefault="00AE506F">
            <w:pPr>
              <w:ind w:leftChars="200" w:left="420"/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 xml:space="preserve">The computer software lacks a sample bar code scanning </w:t>
            </w:r>
            <w:r w:rsidRPr="00AE506F">
              <w:rPr>
                <w:rFonts w:ascii="Arial" w:hAnsi="Arial" w:cs="Arial" w:hint="eastAsia"/>
                <w:color w:val="000000"/>
                <w:sz w:val="20"/>
                <w:szCs w:val="20"/>
                <w14:ligatures w14:val="none"/>
              </w:rPr>
              <w:t xml:space="preserve">    </w:t>
            </w: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interface</w:t>
            </w:r>
          </w:p>
        </w:tc>
        <w:tc>
          <w:tcPr>
            <w:tcW w:w="1169" w:type="dxa"/>
            <w:shd w:val="clear" w:color="auto" w:fill="FBE4D5" w:themeFill="accent2" w:themeFillTint="33"/>
            <w:vAlign w:val="center"/>
          </w:tcPr>
          <w:p w14:paraId="3E71B1A2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2AB87868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01EFFE7C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6F028035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4DFD750E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0F8077F9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4E8755C9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38F2E10D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58B0922D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10</w:t>
            </w:r>
          </w:p>
        </w:tc>
      </w:tr>
      <w:tr w:rsidR="00AE7BB4" w:rsidRPr="00AE506F" w14:paraId="5F433C10" w14:textId="77777777">
        <w:trPr>
          <w:jc w:val="center"/>
        </w:trPr>
        <w:tc>
          <w:tcPr>
            <w:tcW w:w="3496" w:type="dxa"/>
            <w:shd w:val="clear" w:color="auto" w:fill="auto"/>
            <w:vAlign w:val="center"/>
          </w:tcPr>
          <w:p w14:paraId="4A11705D" w14:textId="77777777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Policy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1A1072BC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0E4CB3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A11D8F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F7C912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E99460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EE02BC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EBDAAA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30629C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43ACA7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AE7BB4" w:rsidRPr="00AE506F" w14:paraId="19EDEDC4" w14:textId="77777777">
        <w:trPr>
          <w:jc w:val="center"/>
        </w:trPr>
        <w:tc>
          <w:tcPr>
            <w:tcW w:w="3496" w:type="dxa"/>
            <w:vAlign w:val="center"/>
          </w:tcPr>
          <w:p w14:paraId="316410E6" w14:textId="77777777" w:rsidR="00AE7BB4" w:rsidRPr="00AE506F" w:rsidRDefault="00AE506F">
            <w:pPr>
              <w:ind w:leftChars="200" w:left="420"/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Inconsistent operational procedures in some departments</w:t>
            </w:r>
          </w:p>
        </w:tc>
        <w:tc>
          <w:tcPr>
            <w:tcW w:w="1169" w:type="dxa"/>
            <w:vAlign w:val="center"/>
          </w:tcPr>
          <w:p w14:paraId="66E90E49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15D5F258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4BBEDC0E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740CE6DD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2E01AE10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117F665F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5F86F3B8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5740D64C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6D6A167F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30</w:t>
            </w:r>
          </w:p>
        </w:tc>
      </w:tr>
      <w:tr w:rsidR="00AE7BB4" w:rsidRPr="00AE506F" w14:paraId="46C3EBDE" w14:textId="77777777">
        <w:trPr>
          <w:jc w:val="center"/>
        </w:trPr>
        <w:tc>
          <w:tcPr>
            <w:tcW w:w="3496" w:type="dxa"/>
            <w:vAlign w:val="center"/>
          </w:tcPr>
          <w:p w14:paraId="57C733C5" w14:textId="77777777" w:rsidR="00AE7BB4" w:rsidRPr="00AE506F" w:rsidRDefault="00AE506F">
            <w:pPr>
              <w:ind w:leftChars="200" w:left="420"/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 xml:space="preserve">Inadequate communication and dissemination of the new specimen </w:t>
            </w: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collection process</w:t>
            </w:r>
          </w:p>
        </w:tc>
        <w:tc>
          <w:tcPr>
            <w:tcW w:w="1169" w:type="dxa"/>
            <w:vAlign w:val="center"/>
          </w:tcPr>
          <w:p w14:paraId="1019F5EB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4EFBFAAF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33CCDBE6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551CD59A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4E3B66FC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57EABCEB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635E685F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37D6FF05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4E023BFB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40</w:t>
            </w:r>
          </w:p>
        </w:tc>
      </w:tr>
      <w:tr w:rsidR="00AE7BB4" w:rsidRPr="00AE506F" w14:paraId="1371D4DC" w14:textId="77777777">
        <w:trPr>
          <w:jc w:val="center"/>
        </w:trPr>
        <w:tc>
          <w:tcPr>
            <w:tcW w:w="3496" w:type="dxa"/>
            <w:shd w:val="clear" w:color="auto" w:fill="FBE4D5" w:themeFill="accent2" w:themeFillTint="33"/>
            <w:vAlign w:val="center"/>
          </w:tcPr>
          <w:p w14:paraId="653C7BC3" w14:textId="77777777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Material</w:t>
            </w:r>
          </w:p>
        </w:tc>
        <w:tc>
          <w:tcPr>
            <w:tcW w:w="1169" w:type="dxa"/>
            <w:shd w:val="clear" w:color="auto" w:fill="FBE4D5" w:themeFill="accent2" w:themeFillTint="33"/>
            <w:vAlign w:val="center"/>
          </w:tcPr>
          <w:p w14:paraId="5C64D90E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23E7D989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10912262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2AE0B343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0949EAE2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73C495E6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57B7826D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361382C3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258C53A6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bookmarkEnd w:id="1"/>
      <w:tr w:rsidR="00AE7BB4" w:rsidRPr="00AE506F" w14:paraId="72849BD5" w14:textId="77777777">
        <w:trPr>
          <w:jc w:val="center"/>
        </w:trPr>
        <w:tc>
          <w:tcPr>
            <w:tcW w:w="3496" w:type="dxa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10FFAF53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blurred bar code</w:t>
            </w:r>
          </w:p>
        </w:tc>
        <w:tc>
          <w:tcPr>
            <w:tcW w:w="1169" w:type="dxa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3BF5CDDB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5FE72811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41F90864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09C3B39B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33CDFB87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0037490E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63FA5DD9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16EF3DC7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7321CB63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24</w:t>
            </w:r>
          </w:p>
        </w:tc>
      </w:tr>
      <w:tr w:rsidR="00AE7BB4" w:rsidRPr="00AE506F" w14:paraId="43497F5B" w14:textId="77777777">
        <w:trPr>
          <w:jc w:val="center"/>
        </w:trPr>
        <w:tc>
          <w:tcPr>
            <w:tcW w:w="13958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5B38C8" w14:textId="77777777" w:rsidR="00AE7BB4" w:rsidRPr="00AE506F" w:rsidRDefault="00AE506F">
            <w:pP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 xml:space="preserve">Note: In the quality control circle, members have assigned ratings on a scale of 1 (not important), 3 (moderately important), and 5 (very important) to </w:t>
            </w: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assess each factor. A total of 8 circle members participated in the scoring process, with a maximum possible total score of 40. According to the Pareto principle, factors scoring 32 or above are considered root causes.</w:t>
            </w:r>
          </w:p>
          <w:p w14:paraId="1A9E3AFB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bookmarkEnd w:id="2"/>
    </w:tbl>
    <w:p w14:paraId="75A7AD88" w14:textId="77777777" w:rsidR="00AE7BB4" w:rsidRPr="00AE506F" w:rsidRDefault="00AE7BB4">
      <w:pPr>
        <w:rPr>
          <w:rFonts w:ascii="Arial" w:hAnsi="Arial" w:cs="Arial"/>
          <w:color w:val="000000"/>
        </w:rPr>
        <w:sectPr w:rsidR="00AE7BB4" w:rsidRPr="00AE506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CB934B1" w14:textId="77777777" w:rsidR="00AE7BB4" w:rsidRPr="00AE506F" w:rsidRDefault="00AE7BB4">
      <w:pPr>
        <w:widowControl/>
        <w:jc w:val="left"/>
        <w:rPr>
          <w:rFonts w:ascii="Arial" w:hAnsi="Arial" w:cs="Arial"/>
          <w:b/>
          <w:bCs/>
          <w:color w:val="000000"/>
          <w:sz w:val="20"/>
          <w:szCs w:val="20"/>
          <w14:ligatures w14:val="none"/>
        </w:rPr>
      </w:pPr>
    </w:p>
    <w:p w14:paraId="28272E90" w14:textId="77777777" w:rsidR="00AE7BB4" w:rsidRPr="00AE506F" w:rsidRDefault="00AE506F">
      <w:pPr>
        <w:jc w:val="center"/>
        <w:rPr>
          <w:rFonts w:ascii="Arial" w:hAnsi="Arial" w:cs="Arial"/>
          <w:b/>
          <w:bCs/>
          <w:color w:val="000000"/>
          <w:sz w:val="20"/>
          <w:szCs w:val="20"/>
          <w14:ligatures w14:val="none"/>
        </w:rPr>
      </w:pPr>
      <w:r w:rsidRPr="00AE506F">
        <w:rPr>
          <w:rFonts w:ascii="Arial" w:hAnsi="Arial" w:cs="Arial"/>
          <w:b/>
          <w:bCs/>
          <w:color w:val="000000"/>
          <w:sz w:val="20"/>
          <w:szCs w:val="20"/>
          <w14:ligatures w14:val="none"/>
        </w:rPr>
        <w:t xml:space="preserve">Table S3. </w:t>
      </w:r>
      <w:r w:rsidRPr="00AE506F">
        <w:rPr>
          <w:rFonts w:ascii="Arial" w:hAnsi="Arial" w:cs="Arial"/>
          <w:color w:val="000000"/>
          <w:sz w:val="20"/>
          <w:szCs w:val="20"/>
          <w14:ligatures w14:val="none"/>
        </w:rPr>
        <w:t>Root Cause Analysis (RCA) Scoring Sheet for “Clotted Specimen”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1286"/>
        <w:gridCol w:w="1286"/>
        <w:gridCol w:w="1285"/>
        <w:gridCol w:w="1285"/>
        <w:gridCol w:w="1285"/>
        <w:gridCol w:w="1285"/>
        <w:gridCol w:w="1285"/>
        <w:gridCol w:w="1285"/>
        <w:gridCol w:w="763"/>
      </w:tblGrid>
      <w:tr w:rsidR="00AE7BB4" w:rsidRPr="00AE506F" w14:paraId="6FFF75E8" w14:textId="77777777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02321000" w14:textId="77777777" w:rsidR="00AE7BB4" w:rsidRPr="00AE506F" w:rsidRDefault="00AE50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bookmarkStart w:id="3" w:name="_Hlk142854304"/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Cause</w:t>
            </w:r>
          </w:p>
        </w:tc>
        <w:tc>
          <w:tcPr>
            <w:tcW w:w="0" w:type="auto"/>
            <w:gridSpan w:val="9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14:paraId="559C80A1" w14:textId="77777777" w:rsidR="00AE7BB4" w:rsidRPr="00AE506F" w:rsidRDefault="00AE50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Score</w:t>
            </w:r>
          </w:p>
        </w:tc>
      </w:tr>
      <w:bookmarkEnd w:id="3"/>
      <w:tr w:rsidR="00AE7BB4" w:rsidRPr="00AE506F" w14:paraId="1E1D0CDA" w14:textId="77777777">
        <w:trPr>
          <w:jc w:val="center"/>
        </w:trPr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BE4D5" w:themeFill="accent2" w:themeFillTint="33"/>
          </w:tcPr>
          <w:p w14:paraId="365B38D2" w14:textId="77777777" w:rsidR="00AE7BB4" w:rsidRPr="00AE506F" w:rsidRDefault="00AE7B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14:paraId="649FADB9" w14:textId="37ED5B4F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Member1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14:paraId="5CD87F73" w14:textId="11F7C23D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Member2 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14:paraId="789E5888" w14:textId="10FE7BD5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Member3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14:paraId="6DB75FFA" w14:textId="295463A8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Member4 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14:paraId="2EE9DC5A" w14:textId="42586C68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Member5 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14:paraId="5CB73D23" w14:textId="2745D903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Member6 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14:paraId="7CB15CC0" w14:textId="2DD69964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Member7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14:paraId="3B402750" w14:textId="14DAFE2D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Member8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14:paraId="273101C1" w14:textId="77777777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Sum</w:t>
            </w:r>
          </w:p>
        </w:tc>
      </w:tr>
      <w:tr w:rsidR="00AE7BB4" w:rsidRPr="00AE506F" w14:paraId="40B0F6C3" w14:textId="77777777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</w:tcPr>
          <w:p w14:paraId="5B82C276" w14:textId="77777777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People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426B1CB5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2391E8D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455D60D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C01677E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CEC4483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F0D1341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13A89143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44D9795A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6114C82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AE7BB4" w:rsidRPr="00AE506F" w14:paraId="617A18EC" w14:textId="77777777">
        <w:trPr>
          <w:jc w:val="center"/>
        </w:trPr>
        <w:tc>
          <w:tcPr>
            <w:tcW w:w="0" w:type="auto"/>
            <w:vAlign w:val="center"/>
          </w:tcPr>
          <w:p w14:paraId="5FF76104" w14:textId="77777777" w:rsidR="00AE7BB4" w:rsidRPr="00AE506F" w:rsidRDefault="00AE506F">
            <w:pPr>
              <w:ind w:firstLineChars="200" w:firstLine="400"/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Patient's medication intake</w:t>
            </w:r>
          </w:p>
        </w:tc>
        <w:tc>
          <w:tcPr>
            <w:tcW w:w="0" w:type="auto"/>
            <w:vAlign w:val="center"/>
          </w:tcPr>
          <w:p w14:paraId="3051CFEA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4DA20858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5C26E49E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5B1D7AA2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14F66EA6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4CFF88F5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0235F0C1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6A61D61B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465FBA47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20</w:t>
            </w:r>
          </w:p>
        </w:tc>
      </w:tr>
      <w:tr w:rsidR="00AE7BB4" w:rsidRPr="00AE506F" w14:paraId="7B10E4EA" w14:textId="77777777">
        <w:trPr>
          <w:jc w:val="center"/>
        </w:trPr>
        <w:tc>
          <w:tcPr>
            <w:tcW w:w="0" w:type="auto"/>
            <w:vAlign w:val="center"/>
          </w:tcPr>
          <w:p w14:paraId="241AFB7D" w14:textId="77777777" w:rsidR="00AE7BB4" w:rsidRPr="00AE506F" w:rsidRDefault="00AE506F">
            <w:pPr>
              <w:ind w:leftChars="200" w:left="420"/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 xml:space="preserve">Inadequate post-blood </w:t>
            </w: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collection mixing</w:t>
            </w:r>
          </w:p>
        </w:tc>
        <w:tc>
          <w:tcPr>
            <w:tcW w:w="0" w:type="auto"/>
            <w:vAlign w:val="center"/>
          </w:tcPr>
          <w:p w14:paraId="3A2EB783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2D42F2E9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7C6D91B5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127BCE62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32A9425F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2263F5E7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6FDD6C04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1C85D223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54DB45C8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40</w:t>
            </w:r>
          </w:p>
        </w:tc>
      </w:tr>
      <w:tr w:rsidR="00AE7BB4" w:rsidRPr="00AE506F" w14:paraId="561EEEC8" w14:textId="77777777">
        <w:trPr>
          <w:jc w:val="center"/>
        </w:trPr>
        <w:tc>
          <w:tcPr>
            <w:tcW w:w="0" w:type="auto"/>
            <w:shd w:val="clear" w:color="auto" w:fill="FBE4D5" w:themeFill="accent2" w:themeFillTint="33"/>
            <w:vAlign w:val="center"/>
          </w:tcPr>
          <w:p w14:paraId="522AEE5A" w14:textId="69D88DA1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Equipment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5406CA96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2396B8CE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683C8848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75451D00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777689F3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19972059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55C0AD8E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5BCEF567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2DA961F0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AE7BB4" w:rsidRPr="00AE506F" w14:paraId="15163A10" w14:textId="77777777">
        <w:trPr>
          <w:jc w:val="center"/>
        </w:trPr>
        <w:tc>
          <w:tcPr>
            <w:tcW w:w="0" w:type="auto"/>
            <w:shd w:val="clear" w:color="auto" w:fill="FBE4D5" w:themeFill="accent2" w:themeFillTint="33"/>
            <w:vAlign w:val="center"/>
          </w:tcPr>
          <w:p w14:paraId="7BBB4A24" w14:textId="77777777" w:rsidR="00AE7BB4" w:rsidRPr="00AE506F" w:rsidRDefault="00AE506F">
            <w:pPr>
              <w:ind w:leftChars="200" w:left="420"/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 w:hint="eastAsia"/>
                <w:color w:val="000000"/>
                <w:sz w:val="20"/>
                <w:szCs w:val="20"/>
                <w14:ligatures w14:val="none"/>
              </w:rPr>
              <w:t>S</w:t>
            </w: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uboptimal blood flow during venipuncture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5B183EF6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4C34552F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0EB4C28B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47981980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31171686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5DC7D00B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55852D22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712143D8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2434B526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40</w:t>
            </w:r>
          </w:p>
        </w:tc>
      </w:tr>
      <w:tr w:rsidR="00AE7BB4" w:rsidRPr="00AE506F" w14:paraId="4EF5798E" w14:textId="77777777">
        <w:trPr>
          <w:jc w:val="center"/>
        </w:trPr>
        <w:tc>
          <w:tcPr>
            <w:tcW w:w="0" w:type="auto"/>
            <w:vAlign w:val="center"/>
          </w:tcPr>
          <w:p w14:paraId="10BE47B0" w14:textId="77777777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Policy</w:t>
            </w:r>
          </w:p>
        </w:tc>
        <w:tc>
          <w:tcPr>
            <w:tcW w:w="0" w:type="auto"/>
            <w:vAlign w:val="center"/>
          </w:tcPr>
          <w:p w14:paraId="6ED0F68A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18EF089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3AEA0E5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D5F44F7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AE56E0D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EBBDD02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81A9256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E6CA369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8C5FFDD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AE7BB4" w:rsidRPr="00AE506F" w14:paraId="50969AAD" w14:textId="77777777">
        <w:trPr>
          <w:jc w:val="center"/>
        </w:trPr>
        <w:tc>
          <w:tcPr>
            <w:tcW w:w="0" w:type="auto"/>
            <w:vAlign w:val="center"/>
          </w:tcPr>
          <w:p w14:paraId="3A45263C" w14:textId="77777777" w:rsidR="00AE7BB4" w:rsidRPr="00AE506F" w:rsidRDefault="00AE506F">
            <w:pPr>
              <w:ind w:leftChars="200" w:left="420"/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Incorrect specimen collection order</w:t>
            </w:r>
          </w:p>
        </w:tc>
        <w:tc>
          <w:tcPr>
            <w:tcW w:w="0" w:type="auto"/>
            <w:vAlign w:val="center"/>
          </w:tcPr>
          <w:p w14:paraId="09D8A9FC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57FDE862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42C8EE83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3172FB8C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</w:tcPr>
          <w:p w14:paraId="2328E92D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7386297A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7CF22E1E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71E03E64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</w:tcPr>
          <w:p w14:paraId="42C66828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36</w:t>
            </w:r>
          </w:p>
        </w:tc>
      </w:tr>
      <w:tr w:rsidR="00AE7BB4" w:rsidRPr="00AE506F" w14:paraId="3367F9F8" w14:textId="77777777">
        <w:trPr>
          <w:jc w:val="center"/>
        </w:trPr>
        <w:tc>
          <w:tcPr>
            <w:tcW w:w="0" w:type="auto"/>
            <w:shd w:val="clear" w:color="auto" w:fill="FBE4D5" w:themeFill="accent2" w:themeFillTint="33"/>
            <w:vAlign w:val="center"/>
          </w:tcPr>
          <w:p w14:paraId="3CB8B803" w14:textId="77777777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Material</w:t>
            </w: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15782AC7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3E0DC60C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31738537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37CA5411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6807D5C8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0FA1500C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3A888F89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23F756EF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BE4D5" w:themeFill="accent2" w:themeFillTint="33"/>
            <w:vAlign w:val="center"/>
          </w:tcPr>
          <w:p w14:paraId="62CED255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AE7BB4" w:rsidRPr="00AE506F" w14:paraId="73F1514A" w14:textId="77777777">
        <w:trPr>
          <w:jc w:val="center"/>
        </w:trPr>
        <w:tc>
          <w:tcPr>
            <w:tcW w:w="0" w:type="auto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36ED78EF" w14:textId="77777777" w:rsidR="00AE7BB4" w:rsidRPr="00AE506F" w:rsidRDefault="00AE506F">
            <w:pPr>
              <w:ind w:leftChars="200" w:left="420"/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 w:hint="eastAsia"/>
                <w:color w:val="000000"/>
                <w:sz w:val="20"/>
                <w:szCs w:val="20"/>
                <w14:ligatures w14:val="none"/>
              </w:rPr>
              <w:t>N</w:t>
            </w: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 xml:space="preserve">on-compliant blood collection tube </w:t>
            </w: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quality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4F453A7F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DE1F387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50485044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013C32D3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7D766E43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43710796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623CE5A0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554206B0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6107666D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30</w:t>
            </w:r>
          </w:p>
        </w:tc>
      </w:tr>
      <w:tr w:rsidR="00AE7BB4" w:rsidRPr="00AE506F" w14:paraId="260D16EA" w14:textId="77777777">
        <w:trPr>
          <w:jc w:val="center"/>
        </w:trPr>
        <w:tc>
          <w:tcPr>
            <w:tcW w:w="0" w:type="auto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C88117" w14:textId="77777777" w:rsidR="00AE7BB4" w:rsidRPr="00AE506F" w:rsidRDefault="00AE506F">
            <w:pP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 xml:space="preserve">Note: In the quality control circle, members have assigned ratings on a scale of 1 (not important), 3 (moderately important), and 5 (very important) to assess each factor. A total of 8 circle members participated in the </w:t>
            </w: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scoring process, with a maximum possible total score of 40. According to the Pareto principle, factors scoring 32 or above are considered root causes.</w:t>
            </w:r>
          </w:p>
        </w:tc>
      </w:tr>
    </w:tbl>
    <w:p w14:paraId="5F34D464" w14:textId="77777777" w:rsidR="00AE7BB4" w:rsidRPr="00AE506F" w:rsidRDefault="00AE7BB4">
      <w:pPr>
        <w:rPr>
          <w:rFonts w:ascii="Arial" w:hAnsi="Arial" w:cs="Arial"/>
          <w:color w:val="000000"/>
          <w:sz w:val="20"/>
          <w:szCs w:val="20"/>
        </w:rPr>
        <w:sectPr w:rsidR="00AE7BB4" w:rsidRPr="00AE506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08C4E1D0" w14:textId="77777777" w:rsidR="00AE7BB4" w:rsidRPr="00AE506F" w:rsidRDefault="00AE506F">
      <w:pPr>
        <w:jc w:val="center"/>
        <w:rPr>
          <w:rFonts w:ascii="Arial" w:hAnsi="Arial" w:cs="Arial"/>
          <w:b/>
          <w:bCs/>
          <w:color w:val="000000"/>
          <w:sz w:val="20"/>
          <w:szCs w:val="20"/>
          <w14:ligatures w14:val="none"/>
        </w:rPr>
      </w:pPr>
      <w:r w:rsidRPr="00AE506F">
        <w:rPr>
          <w:rFonts w:ascii="Arial" w:hAnsi="Arial" w:cs="Arial"/>
          <w:b/>
          <w:bCs/>
          <w:color w:val="000000"/>
          <w:sz w:val="20"/>
          <w:szCs w:val="20"/>
          <w14:ligatures w14:val="none"/>
        </w:rPr>
        <w:lastRenderedPageBreak/>
        <w:t>Table S4.</w:t>
      </w:r>
      <w:r w:rsidRPr="00AE506F">
        <w:rPr>
          <w:rFonts w:ascii="Arial" w:hAnsi="Arial" w:cs="Arial"/>
          <w:color w:val="000000"/>
          <w:sz w:val="20"/>
          <w:szCs w:val="20"/>
          <w14:ligatures w14:val="none"/>
        </w:rPr>
        <w:t xml:space="preserve"> The Fundamental Cause and Interventions Measures</w:t>
      </w:r>
    </w:p>
    <w:tbl>
      <w:tblPr>
        <w:tblStyle w:val="TableGrid"/>
        <w:tblW w:w="523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4596"/>
        <w:gridCol w:w="8789"/>
      </w:tblGrid>
      <w:tr w:rsidR="00AE7BB4" w:rsidRPr="00AE506F" w14:paraId="03C78872" w14:textId="77777777">
        <w:trPr>
          <w:jc w:val="center"/>
        </w:trPr>
        <w:tc>
          <w:tcPr>
            <w:tcW w:w="416" w:type="pct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14:paraId="0417A81B" w14:textId="77777777" w:rsidR="00AE7BB4" w:rsidRPr="00AE506F" w:rsidRDefault="00AE50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Factors</w:t>
            </w:r>
          </w:p>
        </w:tc>
        <w:tc>
          <w:tcPr>
            <w:tcW w:w="1574" w:type="pct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14:paraId="1A98C87C" w14:textId="77777777" w:rsidR="00AE7BB4" w:rsidRPr="00AE506F" w:rsidRDefault="00AE50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Fundamental Cause</w:t>
            </w:r>
          </w:p>
        </w:tc>
        <w:tc>
          <w:tcPr>
            <w:tcW w:w="3010" w:type="pct"/>
            <w:tcBorders>
              <w:top w:val="single" w:sz="12" w:space="0" w:color="auto"/>
              <w:bottom w:val="single" w:sz="6" w:space="0" w:color="auto"/>
            </w:tcBorders>
            <w:shd w:val="clear" w:color="auto" w:fill="FBE4D5" w:themeFill="accent2" w:themeFillTint="33"/>
          </w:tcPr>
          <w:p w14:paraId="72500B1F" w14:textId="77777777" w:rsidR="00AE7BB4" w:rsidRPr="00AE506F" w:rsidRDefault="00AE50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Interventions Measures</w:t>
            </w:r>
          </w:p>
        </w:tc>
      </w:tr>
      <w:tr w:rsidR="00AE7BB4" w:rsidRPr="00AE506F" w14:paraId="502F210C" w14:textId="77777777">
        <w:trPr>
          <w:jc w:val="center"/>
        </w:trPr>
        <w:tc>
          <w:tcPr>
            <w:tcW w:w="416" w:type="pct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8CA2B59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Sample without Collection Info</w:t>
            </w:r>
          </w:p>
        </w:tc>
        <w:tc>
          <w:tcPr>
            <w:tcW w:w="157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EEDB613" w14:textId="77777777" w:rsidR="00AE7BB4" w:rsidRPr="00AE506F" w:rsidRDefault="00AE506F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inadequate communication and dissemination of the new specimen collection process</w:t>
            </w:r>
          </w:p>
        </w:tc>
        <w:tc>
          <w:tcPr>
            <w:tcW w:w="3010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06EA7FC" w14:textId="77777777" w:rsidR="00AE7BB4" w:rsidRPr="00AE506F" w:rsidRDefault="00AE506F">
            <w:pP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Establish a WeChat group for specimen collection coordinators. If a nurse has any questions about the collection conditions or procedures for a specimen, they can directly consult with our colleagues in the group</w:t>
            </w:r>
          </w:p>
        </w:tc>
      </w:tr>
      <w:tr w:rsidR="00AE7BB4" w:rsidRPr="00AE506F" w14:paraId="0B148FE1" w14:textId="77777777">
        <w:trPr>
          <w:jc w:val="center"/>
        </w:trPr>
        <w:tc>
          <w:tcPr>
            <w:tcW w:w="416" w:type="pct"/>
            <w:vMerge/>
            <w:shd w:val="clear" w:color="auto" w:fill="auto"/>
            <w:vAlign w:val="center"/>
          </w:tcPr>
          <w:p w14:paraId="3B13B389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574" w:type="pct"/>
            <w:shd w:val="clear" w:color="auto" w:fill="FBE4D5" w:themeFill="accent2" w:themeFillTint="33"/>
            <w:vAlign w:val="center"/>
          </w:tcPr>
          <w:p w14:paraId="7DDB5101" w14:textId="77777777" w:rsidR="00AE7BB4" w:rsidRPr="00AE506F" w:rsidRDefault="00AE506F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 xml:space="preserve">inadequate supervision </w:t>
            </w:r>
          </w:p>
        </w:tc>
        <w:tc>
          <w:tcPr>
            <w:tcW w:w="3010" w:type="pct"/>
            <w:shd w:val="clear" w:color="auto" w:fill="FBE4D5" w:themeFill="accent2" w:themeFillTint="33"/>
            <w:vAlign w:val="center"/>
          </w:tcPr>
          <w:p w14:paraId="61BF8314" w14:textId="77777777" w:rsidR="00AE7BB4" w:rsidRPr="00AE506F" w:rsidRDefault="00AE506F">
            <w:pP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 xml:space="preserve">Set up a quality control team in the nursing </w:t>
            </w: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department</w:t>
            </w:r>
          </w:p>
        </w:tc>
      </w:tr>
      <w:tr w:rsidR="00AE7BB4" w:rsidRPr="00AE506F" w14:paraId="78636631" w14:textId="77777777" w:rsidTr="00E40115">
        <w:trPr>
          <w:trHeight w:val="90"/>
          <w:jc w:val="center"/>
        </w:trPr>
        <w:tc>
          <w:tcPr>
            <w:tcW w:w="416" w:type="pct"/>
            <w:vMerge/>
            <w:shd w:val="clear" w:color="auto" w:fill="auto"/>
            <w:vAlign w:val="center"/>
          </w:tcPr>
          <w:p w14:paraId="2EE056A6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574" w:type="pct"/>
            <w:shd w:val="clear" w:color="auto" w:fill="auto"/>
            <w:vAlign w:val="center"/>
          </w:tcPr>
          <w:p w14:paraId="6F68E2B6" w14:textId="77777777" w:rsidR="00AE7BB4" w:rsidRPr="00AE506F" w:rsidRDefault="00AE506F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Bar code scanning devices are not sensitive</w:t>
            </w:r>
          </w:p>
        </w:tc>
        <w:tc>
          <w:tcPr>
            <w:tcW w:w="3010" w:type="pct"/>
            <w:shd w:val="clear" w:color="auto" w:fill="auto"/>
            <w:vAlign w:val="center"/>
          </w:tcPr>
          <w:p w14:paraId="25CE5A1A" w14:textId="77777777" w:rsidR="00AE7BB4" w:rsidRPr="00AE506F" w:rsidRDefault="00AE506F">
            <w:pP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Organize regular maintenance of personal digital assistant (PDA) devices by nursing staff</w:t>
            </w:r>
          </w:p>
        </w:tc>
      </w:tr>
      <w:tr w:rsidR="00AE7BB4" w:rsidRPr="00AE506F" w14:paraId="19487B9E" w14:textId="77777777">
        <w:trPr>
          <w:jc w:val="center"/>
        </w:trPr>
        <w:tc>
          <w:tcPr>
            <w:tcW w:w="416" w:type="pct"/>
            <w:vMerge/>
            <w:shd w:val="clear" w:color="auto" w:fill="auto"/>
            <w:vAlign w:val="center"/>
          </w:tcPr>
          <w:p w14:paraId="18546256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574" w:type="pct"/>
            <w:shd w:val="clear" w:color="auto" w:fill="FBE4D5" w:themeFill="accent2" w:themeFillTint="33"/>
            <w:vAlign w:val="center"/>
          </w:tcPr>
          <w:p w14:paraId="784D2C85" w14:textId="77777777" w:rsidR="00AE7BB4" w:rsidRPr="00AE506F" w:rsidRDefault="00AE506F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the computer software lacks a sample bar code scanning interface</w:t>
            </w:r>
          </w:p>
        </w:tc>
        <w:tc>
          <w:tcPr>
            <w:tcW w:w="3010" w:type="pct"/>
            <w:shd w:val="clear" w:color="auto" w:fill="FBE4D5" w:themeFill="accent2" w:themeFillTint="33"/>
            <w:vAlign w:val="center"/>
          </w:tcPr>
          <w:p w14:paraId="43B1DBC2" w14:textId="77777777" w:rsidR="00AE7BB4" w:rsidRPr="00AE506F" w:rsidRDefault="00AE506F">
            <w:pP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 xml:space="preserve">Coordinate with the Information </w:t>
            </w: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Technology Department to maintain computer software without collection interfaces.</w:t>
            </w:r>
          </w:p>
        </w:tc>
      </w:tr>
      <w:tr w:rsidR="00AE7BB4" w:rsidRPr="00AE506F" w14:paraId="3341F04E" w14:textId="77777777">
        <w:trPr>
          <w:jc w:val="center"/>
        </w:trPr>
        <w:tc>
          <w:tcPr>
            <w:tcW w:w="416" w:type="pct"/>
            <w:vMerge/>
            <w:shd w:val="clear" w:color="auto" w:fill="auto"/>
            <w:vAlign w:val="center"/>
          </w:tcPr>
          <w:p w14:paraId="0CBB2395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574" w:type="pct"/>
            <w:shd w:val="clear" w:color="auto" w:fill="auto"/>
            <w:vAlign w:val="center"/>
          </w:tcPr>
          <w:p w14:paraId="0250D40A" w14:textId="77777777" w:rsidR="00AE7BB4" w:rsidRPr="00AE506F" w:rsidRDefault="00AE506F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blurred bar code</w:t>
            </w:r>
          </w:p>
        </w:tc>
        <w:tc>
          <w:tcPr>
            <w:tcW w:w="3010" w:type="pct"/>
            <w:shd w:val="clear" w:color="auto" w:fill="auto"/>
            <w:vAlign w:val="center"/>
          </w:tcPr>
          <w:p w14:paraId="71E32CFE" w14:textId="77777777" w:rsidR="00AE7BB4" w:rsidRPr="00AE506F" w:rsidRDefault="00AE506F">
            <w:pP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Conduct training on the use of bar code printers.</w:t>
            </w:r>
          </w:p>
        </w:tc>
      </w:tr>
      <w:tr w:rsidR="00AE7BB4" w:rsidRPr="00AE506F" w14:paraId="00CD6FCF" w14:textId="77777777">
        <w:trPr>
          <w:jc w:val="center"/>
        </w:trPr>
        <w:tc>
          <w:tcPr>
            <w:tcW w:w="416" w:type="pct"/>
            <w:vMerge/>
            <w:shd w:val="clear" w:color="auto" w:fill="auto"/>
            <w:vAlign w:val="center"/>
          </w:tcPr>
          <w:p w14:paraId="03ACBDA0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574" w:type="pct"/>
            <w:shd w:val="clear" w:color="auto" w:fill="FBE4D5" w:themeFill="accent2" w:themeFillTint="33"/>
            <w:vAlign w:val="center"/>
          </w:tcPr>
          <w:p w14:paraId="14F35C13" w14:textId="77777777" w:rsidR="00AE7BB4" w:rsidRPr="00AE506F" w:rsidRDefault="00AE506F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inconsistent operational procedures in some departments</w:t>
            </w:r>
          </w:p>
        </w:tc>
        <w:tc>
          <w:tcPr>
            <w:tcW w:w="3010" w:type="pct"/>
            <w:shd w:val="clear" w:color="auto" w:fill="FBE4D5" w:themeFill="accent2" w:themeFillTint="33"/>
            <w:vAlign w:val="center"/>
          </w:tcPr>
          <w:p w14:paraId="571FFA2D" w14:textId="77777777" w:rsidR="00AE7BB4" w:rsidRPr="00AE506F" w:rsidRDefault="00AE506F">
            <w:pP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 xml:space="preserve">Develop a standard operating </w:t>
            </w: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procedure (SOP) for the specimen collection process and communicate it to clinical nurses and laboratory staff through a meeting. Distribute the SOP and provide training and competency assessment for all nurses involved.</w:t>
            </w:r>
          </w:p>
        </w:tc>
      </w:tr>
      <w:tr w:rsidR="00AE7BB4" w:rsidRPr="00AE506F" w14:paraId="3E9834C6" w14:textId="77777777">
        <w:trPr>
          <w:jc w:val="center"/>
        </w:trPr>
        <w:tc>
          <w:tcPr>
            <w:tcW w:w="416" w:type="pct"/>
            <w:vMerge/>
            <w:shd w:val="clear" w:color="auto" w:fill="auto"/>
            <w:vAlign w:val="center"/>
          </w:tcPr>
          <w:p w14:paraId="64471B68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574" w:type="pct"/>
            <w:shd w:val="clear" w:color="auto" w:fill="auto"/>
            <w:vAlign w:val="center"/>
          </w:tcPr>
          <w:p w14:paraId="16F3625D" w14:textId="77777777" w:rsidR="00AE7BB4" w:rsidRPr="00AE506F" w:rsidRDefault="00AE506F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 xml:space="preserve">nurses forget to scan the bar </w:t>
            </w: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code</w:t>
            </w:r>
          </w:p>
        </w:tc>
        <w:tc>
          <w:tcPr>
            <w:tcW w:w="3010" w:type="pct"/>
            <w:shd w:val="clear" w:color="auto" w:fill="auto"/>
            <w:vAlign w:val="center"/>
          </w:tcPr>
          <w:p w14:paraId="12115936" w14:textId="77777777" w:rsidR="00AE7BB4" w:rsidRPr="00AE506F" w:rsidRDefault="00AE506F">
            <w:pP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Strengthen training for all nurses, and nursing assistants who may transport specimens. Include forgetting to scan the bar code as one of the performance evaluation indicators for nurse compensation</w:t>
            </w:r>
          </w:p>
        </w:tc>
      </w:tr>
      <w:tr w:rsidR="00AE7BB4" w:rsidRPr="00AE506F" w14:paraId="63DB3C01" w14:textId="77777777">
        <w:trPr>
          <w:jc w:val="center"/>
        </w:trPr>
        <w:tc>
          <w:tcPr>
            <w:tcW w:w="416" w:type="pct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2D66B2" w14:textId="77777777" w:rsidR="00AE7BB4" w:rsidRPr="00AE506F" w:rsidRDefault="00AE50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Clotted samples</w:t>
            </w:r>
          </w:p>
        </w:tc>
        <w:tc>
          <w:tcPr>
            <w:tcW w:w="1574" w:type="pct"/>
            <w:shd w:val="clear" w:color="auto" w:fill="FBE4D5" w:themeFill="accent2" w:themeFillTint="33"/>
            <w:vAlign w:val="center"/>
          </w:tcPr>
          <w:p w14:paraId="18C9A18B" w14:textId="77777777" w:rsidR="00AE7BB4" w:rsidRPr="00AE506F" w:rsidRDefault="00AE506F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 xml:space="preserve">Incorrect specimen </w:t>
            </w: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collection order</w:t>
            </w:r>
          </w:p>
        </w:tc>
        <w:tc>
          <w:tcPr>
            <w:tcW w:w="3010" w:type="pct"/>
            <w:shd w:val="clear" w:color="auto" w:fill="FBE4D5" w:themeFill="accent2" w:themeFillTint="33"/>
            <w:vAlign w:val="center"/>
          </w:tcPr>
          <w:p w14:paraId="0A47141C" w14:textId="77777777" w:rsidR="00AE7BB4" w:rsidRPr="00AE506F" w:rsidRDefault="00AE506F">
            <w:pP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Develop a SOP for the specimen collection process and provide training on blood collection order.</w:t>
            </w:r>
          </w:p>
        </w:tc>
      </w:tr>
      <w:tr w:rsidR="00AE7BB4" w:rsidRPr="00AE506F" w14:paraId="43B6F65E" w14:textId="77777777">
        <w:trPr>
          <w:jc w:val="center"/>
        </w:trPr>
        <w:tc>
          <w:tcPr>
            <w:tcW w:w="416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99D74A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574" w:type="pct"/>
            <w:vAlign w:val="center"/>
          </w:tcPr>
          <w:p w14:paraId="64E5256C" w14:textId="77777777" w:rsidR="00AE7BB4" w:rsidRPr="00AE506F" w:rsidRDefault="00AE506F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patient's medication intake</w:t>
            </w:r>
          </w:p>
        </w:tc>
        <w:tc>
          <w:tcPr>
            <w:tcW w:w="3010" w:type="pct"/>
            <w:vAlign w:val="center"/>
          </w:tcPr>
          <w:p w14:paraId="45D97DAC" w14:textId="77777777" w:rsidR="00AE7BB4" w:rsidRPr="00AE506F" w:rsidRDefault="00AE506F">
            <w:pP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 xml:space="preserve">Inform the Nursing Department to inquire about medication usage before blood collection and implement </w:t>
            </w: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measures to delay blood collection for patients taking medication</w:t>
            </w:r>
          </w:p>
        </w:tc>
      </w:tr>
      <w:tr w:rsidR="00AE7BB4" w:rsidRPr="00AE506F" w14:paraId="1C6E781B" w14:textId="77777777">
        <w:trPr>
          <w:jc w:val="center"/>
        </w:trPr>
        <w:tc>
          <w:tcPr>
            <w:tcW w:w="416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16478B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574" w:type="pct"/>
            <w:shd w:val="clear" w:color="auto" w:fill="FBE4D5" w:themeFill="accent2" w:themeFillTint="33"/>
            <w:vAlign w:val="center"/>
          </w:tcPr>
          <w:p w14:paraId="3AC37FB4" w14:textId="77777777" w:rsidR="00AE7BB4" w:rsidRPr="00AE506F" w:rsidRDefault="00AE506F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Sub-optimal blood flow during venipuncture</w:t>
            </w:r>
          </w:p>
        </w:tc>
        <w:tc>
          <w:tcPr>
            <w:tcW w:w="3010" w:type="pct"/>
            <w:shd w:val="clear" w:color="auto" w:fill="FBE4D5" w:themeFill="accent2" w:themeFillTint="33"/>
            <w:vAlign w:val="center"/>
          </w:tcPr>
          <w:p w14:paraId="7906FEEB" w14:textId="77777777" w:rsidR="00AE7BB4" w:rsidRPr="00AE506F" w:rsidRDefault="00AE506F">
            <w:pP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Standardize blood collection procedures, with a tourniquet application time not exceeding 1 minute.</w:t>
            </w:r>
          </w:p>
        </w:tc>
      </w:tr>
      <w:tr w:rsidR="00AE7BB4" w:rsidRPr="00AE506F" w14:paraId="31AA2F2E" w14:textId="77777777">
        <w:trPr>
          <w:jc w:val="center"/>
        </w:trPr>
        <w:tc>
          <w:tcPr>
            <w:tcW w:w="416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026BAA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574" w:type="pct"/>
            <w:vAlign w:val="center"/>
          </w:tcPr>
          <w:p w14:paraId="58E93A03" w14:textId="77777777" w:rsidR="00AE7BB4" w:rsidRPr="00AE506F" w:rsidRDefault="00AE506F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 xml:space="preserve">non-compliant blood collection tube </w:t>
            </w: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quality</w:t>
            </w:r>
          </w:p>
        </w:tc>
        <w:tc>
          <w:tcPr>
            <w:tcW w:w="3010" w:type="pct"/>
            <w:vAlign w:val="center"/>
          </w:tcPr>
          <w:p w14:paraId="06637C74" w14:textId="77777777" w:rsidR="00AE7BB4" w:rsidRPr="00AE506F" w:rsidRDefault="00AE506F">
            <w:pP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Establish a management program for the quality of reagents and consumables in the laboratory and enhance their quality control.</w:t>
            </w:r>
          </w:p>
        </w:tc>
      </w:tr>
      <w:tr w:rsidR="00AE7BB4" w:rsidRPr="00AE506F" w14:paraId="2238987B" w14:textId="77777777">
        <w:trPr>
          <w:jc w:val="center"/>
        </w:trPr>
        <w:tc>
          <w:tcPr>
            <w:tcW w:w="416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8E0C4A9" w14:textId="77777777" w:rsidR="00AE7BB4" w:rsidRPr="00AE506F" w:rsidRDefault="00AE7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574" w:type="pct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14:paraId="11E57624" w14:textId="77777777" w:rsidR="00AE7BB4" w:rsidRPr="00AE506F" w:rsidRDefault="00AE506F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inadequate post-blood collection mixing</w:t>
            </w:r>
          </w:p>
        </w:tc>
        <w:tc>
          <w:tcPr>
            <w:tcW w:w="3010" w:type="pct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14:paraId="2AF20863" w14:textId="77777777" w:rsidR="00AE7BB4" w:rsidRPr="00AE506F" w:rsidRDefault="00AE506F">
            <w:pPr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Standardize the number of inversions for blood collection tubes.</w:t>
            </w:r>
          </w:p>
        </w:tc>
      </w:tr>
    </w:tbl>
    <w:p w14:paraId="703E6A57" w14:textId="77777777" w:rsidR="00AE7BB4" w:rsidRPr="00AE506F" w:rsidRDefault="00AE7BB4">
      <w:pPr>
        <w:rPr>
          <w:rFonts w:ascii="Times New Roman" w:hAnsi="Times New Roman" w:cs="Times New Roman"/>
          <w:color w:val="000000"/>
        </w:rPr>
        <w:sectPr w:rsidR="00AE7BB4" w:rsidRPr="00AE506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25828CA2" w14:textId="77777777" w:rsidR="00AE7BB4" w:rsidRPr="00AE506F" w:rsidRDefault="00AE506F">
      <w:pPr>
        <w:jc w:val="center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AE506F">
        <w:rPr>
          <w:rFonts w:ascii="Arial" w:hAnsi="Arial" w:cs="Arial"/>
          <w:b/>
          <w:bCs/>
          <w:color w:val="000000"/>
          <w:sz w:val="20"/>
          <w:szCs w:val="20"/>
          <w14:ligatures w14:val="none"/>
        </w:rPr>
        <w:lastRenderedPageBreak/>
        <w:t>Table S5</w:t>
      </w:r>
      <w:r w:rsidRPr="00AE506F">
        <w:rPr>
          <w:rFonts w:ascii="Arial" w:hAnsi="Arial" w:cs="Arial"/>
          <w:color w:val="000000"/>
          <w:sz w:val="20"/>
          <w:szCs w:val="20"/>
          <w14:ligatures w14:val="none"/>
        </w:rPr>
        <w:t xml:space="preserve">. 5W1H checklist used to investigate the reasons for sample rejection after QCC activities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4"/>
        <w:gridCol w:w="495"/>
        <w:gridCol w:w="495"/>
        <w:gridCol w:w="495"/>
        <w:gridCol w:w="495"/>
        <w:gridCol w:w="606"/>
        <w:gridCol w:w="595"/>
        <w:gridCol w:w="606"/>
        <w:gridCol w:w="650"/>
      </w:tblGrid>
      <w:tr w:rsidR="00AE7BB4" w:rsidRPr="00AE506F" w14:paraId="1CB88BD6" w14:textId="77777777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14:paraId="1C59F49A" w14:textId="77777777" w:rsidR="00AE7BB4" w:rsidRPr="00AE506F" w:rsidRDefault="00AE50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Why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14:paraId="420971F1" w14:textId="77777777" w:rsidR="00AE7BB4" w:rsidRPr="00AE506F" w:rsidRDefault="00AE50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6.6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14:paraId="7F64F4A7" w14:textId="77777777" w:rsidR="00AE7BB4" w:rsidRPr="00AE506F" w:rsidRDefault="00AE50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6.7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14:paraId="5F0A9D28" w14:textId="77777777" w:rsidR="00AE7BB4" w:rsidRPr="00AE506F" w:rsidRDefault="00AE50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6.8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14:paraId="353BF65A" w14:textId="77777777" w:rsidR="00AE7BB4" w:rsidRPr="00AE506F" w:rsidRDefault="00AE50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6.9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14:paraId="5866A6F9" w14:textId="77777777" w:rsidR="00AE7BB4" w:rsidRPr="00AE506F" w:rsidRDefault="00AE50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6.10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14:paraId="752074D9" w14:textId="77777777" w:rsidR="00AE7BB4" w:rsidRPr="00AE506F" w:rsidRDefault="00AE50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6.11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14:paraId="792F933A" w14:textId="77777777" w:rsidR="00AE7BB4" w:rsidRPr="00AE506F" w:rsidRDefault="00AE50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6.12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14:paraId="31301594" w14:textId="77777777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Sum</w:t>
            </w:r>
          </w:p>
        </w:tc>
      </w:tr>
      <w:tr w:rsidR="00AE7BB4" w:rsidRPr="00AE506F" w14:paraId="537DBE0D" w14:textId="77777777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14:paraId="6ED945A4" w14:textId="77777777" w:rsidR="00AE7BB4" w:rsidRPr="00AE506F" w:rsidRDefault="00AE50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Sample without Collection Info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0518790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2CA50D6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68C246B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95DEE51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38C8447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0BB4C05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C602671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FAFB9F5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26</w:t>
            </w:r>
          </w:p>
        </w:tc>
      </w:tr>
      <w:tr w:rsidR="00AE7BB4" w:rsidRPr="00AE506F" w14:paraId="62FC09E2" w14:textId="77777777">
        <w:trPr>
          <w:jc w:val="center"/>
        </w:trPr>
        <w:tc>
          <w:tcPr>
            <w:tcW w:w="0" w:type="auto"/>
            <w:shd w:val="clear" w:color="auto" w:fill="FBE4D5" w:themeFill="accent2" w:themeFillTint="33"/>
          </w:tcPr>
          <w:p w14:paraId="19F0CE98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Clotted samples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463256D7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143A43BC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1A453DAB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6D5B8FB3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6CA4CA46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08F0D033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196FF63E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77466776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6</w:t>
            </w:r>
          </w:p>
        </w:tc>
      </w:tr>
      <w:tr w:rsidR="00AE7BB4" w:rsidRPr="00AE506F" w14:paraId="3D35DF85" w14:textId="77777777">
        <w:trPr>
          <w:jc w:val="center"/>
        </w:trPr>
        <w:tc>
          <w:tcPr>
            <w:tcW w:w="0" w:type="auto"/>
          </w:tcPr>
          <w:p w14:paraId="7A141238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Incorrect sample type</w:t>
            </w:r>
          </w:p>
        </w:tc>
        <w:tc>
          <w:tcPr>
            <w:tcW w:w="0" w:type="auto"/>
          </w:tcPr>
          <w:p w14:paraId="6F0BD67E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</w:tcPr>
          <w:p w14:paraId="34308C32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</w:tcPr>
          <w:p w14:paraId="457F2DB6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</w:tcPr>
          <w:p w14:paraId="3B0966E6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</w:tcPr>
          <w:p w14:paraId="72BD5FD7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</w:tcPr>
          <w:p w14:paraId="6612B696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</w:tcPr>
          <w:p w14:paraId="76F37F84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</w:tcPr>
          <w:p w14:paraId="766FE1C9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</w:tr>
      <w:tr w:rsidR="00AE7BB4" w:rsidRPr="00AE506F" w14:paraId="794BD1F5" w14:textId="77777777">
        <w:trPr>
          <w:jc w:val="center"/>
        </w:trPr>
        <w:tc>
          <w:tcPr>
            <w:tcW w:w="0" w:type="auto"/>
            <w:shd w:val="clear" w:color="auto" w:fill="FBE4D5" w:themeFill="accent2" w:themeFillTint="33"/>
          </w:tcPr>
          <w:p w14:paraId="56CCC2C3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haemolysed samples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08589DB1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4AA64387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67795CAB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35E50907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2E982384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1D974DDB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5092884C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2083BF3A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2</w:t>
            </w:r>
          </w:p>
        </w:tc>
      </w:tr>
      <w:tr w:rsidR="00AE7BB4" w:rsidRPr="00AE506F" w14:paraId="19322A43" w14:textId="77777777">
        <w:trPr>
          <w:jc w:val="center"/>
        </w:trPr>
        <w:tc>
          <w:tcPr>
            <w:tcW w:w="0" w:type="auto"/>
          </w:tcPr>
          <w:p w14:paraId="6CC2A58D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Incorrect specimen collection container</w:t>
            </w:r>
          </w:p>
        </w:tc>
        <w:tc>
          <w:tcPr>
            <w:tcW w:w="0" w:type="auto"/>
          </w:tcPr>
          <w:p w14:paraId="025614AD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</w:tcPr>
          <w:p w14:paraId="3B63ED77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</w:tcPr>
          <w:p w14:paraId="0399C60E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</w:tcPr>
          <w:p w14:paraId="3D4FA6B5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</w:tcPr>
          <w:p w14:paraId="33BB3A42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</w:tcPr>
          <w:p w14:paraId="30B6BAE9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</w:tcPr>
          <w:p w14:paraId="6D2D5AAD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</w:tcPr>
          <w:p w14:paraId="7FFC9D79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</w:tr>
      <w:tr w:rsidR="00AE7BB4" w:rsidRPr="00AE506F" w14:paraId="659C1DFD" w14:textId="77777777">
        <w:trPr>
          <w:jc w:val="center"/>
        </w:trPr>
        <w:tc>
          <w:tcPr>
            <w:tcW w:w="0" w:type="auto"/>
            <w:shd w:val="clear" w:color="auto" w:fill="FBE4D5" w:themeFill="accent2" w:themeFillTint="33"/>
          </w:tcPr>
          <w:p w14:paraId="348C1732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poor-quality sputum specimens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7D629E3F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4B5DC2DC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67094205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69369A52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6ECB3A31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0584540E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40994014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523C126F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12</w:t>
            </w:r>
          </w:p>
        </w:tc>
      </w:tr>
      <w:tr w:rsidR="00AE7BB4" w:rsidRPr="00AE506F" w14:paraId="60C113F2" w14:textId="77777777">
        <w:trPr>
          <w:jc w:val="center"/>
        </w:trPr>
        <w:tc>
          <w:tcPr>
            <w:tcW w:w="0" w:type="auto"/>
          </w:tcPr>
          <w:p w14:paraId="313761CE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Sample leaked in transit</w:t>
            </w:r>
          </w:p>
        </w:tc>
        <w:tc>
          <w:tcPr>
            <w:tcW w:w="0" w:type="auto"/>
          </w:tcPr>
          <w:p w14:paraId="34AFEF15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</w:tcPr>
          <w:p w14:paraId="5C73CAE6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</w:tcPr>
          <w:p w14:paraId="613BC453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</w:tcPr>
          <w:p w14:paraId="4CE79E23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</w:tcPr>
          <w:p w14:paraId="6CAA7376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</w:tcPr>
          <w:p w14:paraId="621C7265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</w:tcPr>
          <w:p w14:paraId="785D88B2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</w:tcPr>
          <w:p w14:paraId="3752061B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</w:tr>
      <w:tr w:rsidR="00AE7BB4" w:rsidRPr="00AE506F" w14:paraId="42DB2FD2" w14:textId="77777777">
        <w:trPr>
          <w:jc w:val="center"/>
        </w:trPr>
        <w:tc>
          <w:tcPr>
            <w:tcW w:w="0" w:type="auto"/>
            <w:shd w:val="clear" w:color="auto" w:fill="FBE4D5" w:themeFill="accent2" w:themeFillTint="33"/>
          </w:tcPr>
          <w:p w14:paraId="6A271875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 xml:space="preserve">Insufficient specimen </w:t>
            </w: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volume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78E22FC5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184F8EA8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3F2080B3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5CF6194F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6835D412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7415B7B6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0035C705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2A20AEB5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2</w:t>
            </w:r>
          </w:p>
        </w:tc>
      </w:tr>
      <w:tr w:rsidR="00AE7BB4" w:rsidRPr="00AE506F" w14:paraId="68D2A92F" w14:textId="77777777">
        <w:trPr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14:paraId="6DC659E3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Sum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D73480E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AA0452E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18AFEE7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C61D43B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017E66D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FEFBB57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AF2C6FA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7EC864DF" w14:textId="77777777" w:rsidR="00AE7BB4" w:rsidRPr="00AE506F" w:rsidRDefault="00AE506F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52</w:t>
            </w:r>
          </w:p>
        </w:tc>
      </w:tr>
      <w:tr w:rsidR="00AE7BB4" w:rsidRPr="00AE506F" w14:paraId="52A68E13" w14:textId="77777777">
        <w:trPr>
          <w:jc w:val="center"/>
        </w:trPr>
        <w:tc>
          <w:tcPr>
            <w:tcW w:w="0" w:type="auto"/>
            <w:gridSpan w:val="9"/>
            <w:tcBorders>
              <w:top w:val="single" w:sz="12" w:space="0" w:color="auto"/>
            </w:tcBorders>
          </w:tcPr>
          <w:p w14:paraId="74B158BF" w14:textId="77777777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What:</w:t>
            </w: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 xml:space="preserve"> Investigate the reasons for sample recall</w:t>
            </w:r>
          </w:p>
        </w:tc>
      </w:tr>
      <w:tr w:rsidR="00AE7BB4" w:rsidRPr="00AE506F" w14:paraId="10468552" w14:textId="77777777">
        <w:trPr>
          <w:jc w:val="center"/>
        </w:trPr>
        <w:tc>
          <w:tcPr>
            <w:tcW w:w="0" w:type="auto"/>
            <w:gridSpan w:val="9"/>
          </w:tcPr>
          <w:p w14:paraId="5AA53DF3" w14:textId="77777777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Who: </w:t>
            </w: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Personnel LBJ</w:t>
            </w:r>
          </w:p>
        </w:tc>
      </w:tr>
      <w:tr w:rsidR="00AE7BB4" w:rsidRPr="00AE506F" w14:paraId="3DE8FA1D" w14:textId="77777777">
        <w:trPr>
          <w:jc w:val="center"/>
        </w:trPr>
        <w:tc>
          <w:tcPr>
            <w:tcW w:w="0" w:type="auto"/>
            <w:gridSpan w:val="9"/>
          </w:tcPr>
          <w:p w14:paraId="7C755FCB" w14:textId="7629B9D3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When:</w:t>
            </w: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 xml:space="preserve"> June 6, 2022 to June 12, 2022</w:t>
            </w:r>
          </w:p>
        </w:tc>
      </w:tr>
      <w:tr w:rsidR="00AE7BB4" w:rsidRPr="00AE506F" w14:paraId="1F6A3261" w14:textId="77777777">
        <w:trPr>
          <w:jc w:val="center"/>
        </w:trPr>
        <w:tc>
          <w:tcPr>
            <w:tcW w:w="0" w:type="auto"/>
            <w:gridSpan w:val="9"/>
          </w:tcPr>
          <w:p w14:paraId="2DCFFEAE" w14:textId="77777777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 xml:space="preserve">Where: </w:t>
            </w: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>Clinical laboratory</w:t>
            </w:r>
          </w:p>
        </w:tc>
      </w:tr>
      <w:tr w:rsidR="00AE7BB4" w:rsidRPr="00AE506F" w14:paraId="5F208210" w14:textId="77777777">
        <w:trPr>
          <w:trHeight w:val="624"/>
          <w:jc w:val="center"/>
        </w:trPr>
        <w:tc>
          <w:tcPr>
            <w:tcW w:w="0" w:type="auto"/>
            <w:gridSpan w:val="9"/>
          </w:tcPr>
          <w:p w14:paraId="481B6C8F" w14:textId="77777777" w:rsidR="00AE7BB4" w:rsidRPr="00AE506F" w:rsidRDefault="00AE506F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AE50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How:</w:t>
            </w:r>
            <w:r w:rsidRPr="00AE506F">
              <w:rPr>
                <w:rFonts w:ascii="Arial" w:hAnsi="Arial" w:cs="Arial"/>
                <w:color w:val="000000"/>
                <w:sz w:val="20"/>
                <w:szCs w:val="20"/>
                <w14:ligatures w14:val="none"/>
              </w:rPr>
              <w:t xml:space="preserve"> Retrieve sample recall records using the Laboratory Information System</w:t>
            </w:r>
          </w:p>
        </w:tc>
      </w:tr>
    </w:tbl>
    <w:p w14:paraId="6C4195F5" w14:textId="77777777" w:rsidR="00F27E21" w:rsidRPr="00AE506F" w:rsidRDefault="00F27E21">
      <w:pPr>
        <w:rPr>
          <w:rFonts w:ascii="Times New Roman" w:hAnsi="Times New Roman" w:cs="Times New Roman"/>
          <w:color w:val="000000"/>
        </w:rPr>
        <w:sectPr w:rsidR="00F27E21" w:rsidRPr="00AE506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334B116" w14:textId="77777777" w:rsidR="00A10BE8" w:rsidRPr="00AE506F" w:rsidRDefault="00A10BE8">
      <w:pPr>
        <w:rPr>
          <w:rFonts w:ascii="Times New Roman" w:hAnsi="Times New Roman" w:cs="Times New Roman"/>
          <w:color w:val="000000"/>
        </w:rPr>
      </w:pPr>
    </w:p>
    <w:p w14:paraId="7D2A9107" w14:textId="34783923" w:rsidR="00AE7BB4" w:rsidRPr="00AE506F" w:rsidRDefault="00F27E21">
      <w:pPr>
        <w:rPr>
          <w:rFonts w:ascii="Times New Roman" w:hAnsi="Times New Roman" w:cs="Times New Roman"/>
          <w:color w:val="000000"/>
        </w:rPr>
      </w:pPr>
      <w:r w:rsidRPr="00AE506F">
        <w:rPr>
          <w:color w:val="000000"/>
        </w:rPr>
        <w:drawing>
          <wp:inline distT="0" distB="0" distL="0" distR="0" wp14:anchorId="495C26AB" wp14:editId="4D3B163C">
            <wp:extent cx="8863330" cy="2018665"/>
            <wp:effectExtent l="0" t="0" r="0" b="635"/>
            <wp:docPr id="5625506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55065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D148D" w14:textId="333F3E07" w:rsidR="00A10BE8" w:rsidRPr="00AE506F" w:rsidRDefault="00A10BE8">
      <w:pPr>
        <w:rPr>
          <w:rFonts w:ascii="Times New Roman" w:hAnsi="Times New Roman" w:cs="Times New Roman"/>
          <w:color w:val="000000"/>
        </w:rPr>
      </w:pPr>
    </w:p>
    <w:p w14:paraId="54EF2B50" w14:textId="77777777" w:rsidR="00F27E21" w:rsidRPr="00AE506F" w:rsidRDefault="00F27E21" w:rsidP="00F27E21">
      <w:pPr>
        <w:jc w:val="center"/>
        <w:rPr>
          <w:rFonts w:ascii="Times New Roman" w:hAnsi="Times New Roman" w:cs="Times New Roman"/>
          <w:color w:val="000000"/>
        </w:rPr>
      </w:pPr>
      <w:r w:rsidRPr="00AE506F">
        <w:rPr>
          <w:rFonts w:ascii="Arial" w:hAnsi="Arial" w:cs="Arial"/>
          <w:b/>
          <w:bCs/>
          <w:color w:val="000000"/>
          <w:sz w:val="20"/>
          <w:szCs w:val="20"/>
          <w14:ligatures w14:val="none"/>
        </w:rPr>
        <w:t>Figure S1</w:t>
      </w:r>
      <w:r w:rsidRPr="00AE506F">
        <w:rPr>
          <w:rFonts w:ascii="Arial" w:hAnsi="Arial" w:cs="Arial"/>
          <w:color w:val="000000"/>
          <w:sz w:val="20"/>
          <w:szCs w:val="20"/>
          <w14:ligatures w14:val="none"/>
        </w:rPr>
        <w:t>. Display of the specimen collection process after scanning in the laboratory</w:t>
      </w:r>
    </w:p>
    <w:p w14:paraId="0EE90972" w14:textId="6E5EAE3A" w:rsidR="00F27E21" w:rsidRPr="00AE506F" w:rsidRDefault="00F27E21">
      <w:pPr>
        <w:rPr>
          <w:rFonts w:ascii="Times New Roman" w:hAnsi="Times New Roman" w:cs="Times New Roman"/>
          <w:color w:val="000000"/>
        </w:rPr>
      </w:pPr>
    </w:p>
    <w:p w14:paraId="11B21932" w14:textId="77777777" w:rsidR="00F27E21" w:rsidRPr="00AE506F" w:rsidRDefault="00F27E21">
      <w:pPr>
        <w:rPr>
          <w:rFonts w:ascii="Times New Roman" w:hAnsi="Times New Roman" w:cs="Times New Roman"/>
          <w:color w:val="000000"/>
        </w:rPr>
      </w:pPr>
    </w:p>
    <w:sectPr w:rsidR="00F27E21" w:rsidRPr="00AE506F" w:rsidSect="00AE50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4E040" w14:textId="77777777" w:rsidR="00466250" w:rsidRDefault="00466250" w:rsidP="00F27E21">
      <w:r>
        <w:separator/>
      </w:r>
    </w:p>
  </w:endnote>
  <w:endnote w:type="continuationSeparator" w:id="0">
    <w:p w14:paraId="71DE8B78" w14:textId="77777777" w:rsidR="00466250" w:rsidRDefault="00466250" w:rsidP="00F2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A1B69" w14:textId="01E44537" w:rsidR="00AE506F" w:rsidRDefault="00AE506F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3FF1F9" wp14:editId="490D329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56380439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53B92" w14:textId="5FEB4A8C" w:rsidR="00AE506F" w:rsidRPr="00AE506F" w:rsidRDefault="00AE506F" w:rsidP="00AE506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E506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FF1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AA53B92" w14:textId="5FEB4A8C" w:rsidR="00AE506F" w:rsidRPr="00AE506F" w:rsidRDefault="00AE506F" w:rsidP="00AE506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E506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D9138" w14:textId="78B652C7" w:rsidR="00AE506F" w:rsidRDefault="00AE506F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929ED2" wp14:editId="0BA96825">
              <wp:simplePos x="1140031" y="9904021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0507906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C50C26" w14:textId="356FE03A" w:rsidR="00AE506F" w:rsidRPr="00AE506F" w:rsidRDefault="00AE506F" w:rsidP="00AE506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E506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29E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FC50C26" w14:textId="356FE03A" w:rsidR="00AE506F" w:rsidRPr="00AE506F" w:rsidRDefault="00AE506F" w:rsidP="00AE506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E506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99654" w14:textId="01542AF4" w:rsidR="00AE506F" w:rsidRDefault="00AE506F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008093" wp14:editId="32D27D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82117319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B575E" w14:textId="53338C2F" w:rsidR="00AE506F" w:rsidRPr="00AE506F" w:rsidRDefault="00AE506F" w:rsidP="00AE506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E506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080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85B575E" w14:textId="53338C2F" w:rsidR="00AE506F" w:rsidRPr="00AE506F" w:rsidRDefault="00AE506F" w:rsidP="00AE506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E506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F29CC" w14:textId="77777777" w:rsidR="00466250" w:rsidRDefault="00466250" w:rsidP="00F27E21">
      <w:r>
        <w:separator/>
      </w:r>
    </w:p>
  </w:footnote>
  <w:footnote w:type="continuationSeparator" w:id="0">
    <w:p w14:paraId="28F566E8" w14:textId="77777777" w:rsidR="00466250" w:rsidRDefault="00466250" w:rsidP="00F27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C0B9D"/>
    <w:multiLevelType w:val="multilevel"/>
    <w:tmpl w:val="223C0B9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0EA14DA"/>
    <w:multiLevelType w:val="multilevel"/>
    <w:tmpl w:val="70EA1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270046914">
    <w:abstractNumId w:val="0"/>
  </w:num>
  <w:num w:numId="2" w16cid:durableId="16390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B0"/>
    <w:rsid w:val="00006587"/>
    <w:rsid w:val="00027860"/>
    <w:rsid w:val="0003505D"/>
    <w:rsid w:val="00040196"/>
    <w:rsid w:val="0004057A"/>
    <w:rsid w:val="00047230"/>
    <w:rsid w:val="00053616"/>
    <w:rsid w:val="000570BE"/>
    <w:rsid w:val="00065F91"/>
    <w:rsid w:val="000723BC"/>
    <w:rsid w:val="00083F66"/>
    <w:rsid w:val="0008404E"/>
    <w:rsid w:val="000A0D8E"/>
    <w:rsid w:val="000A4666"/>
    <w:rsid w:val="000C353F"/>
    <w:rsid w:val="000C55C8"/>
    <w:rsid w:val="000D1935"/>
    <w:rsid w:val="000D230F"/>
    <w:rsid w:val="000D3907"/>
    <w:rsid w:val="000D4033"/>
    <w:rsid w:val="000D7382"/>
    <w:rsid w:val="000E741A"/>
    <w:rsid w:val="000F3125"/>
    <w:rsid w:val="0012350E"/>
    <w:rsid w:val="00136CF2"/>
    <w:rsid w:val="00141CF3"/>
    <w:rsid w:val="00155D8D"/>
    <w:rsid w:val="00166683"/>
    <w:rsid w:val="00166FC8"/>
    <w:rsid w:val="00187210"/>
    <w:rsid w:val="00196A5E"/>
    <w:rsid w:val="00196DF7"/>
    <w:rsid w:val="001A1209"/>
    <w:rsid w:val="001A64AF"/>
    <w:rsid w:val="001B0A89"/>
    <w:rsid w:val="001B1D0E"/>
    <w:rsid w:val="001B51FC"/>
    <w:rsid w:val="001E2120"/>
    <w:rsid w:val="001E2337"/>
    <w:rsid w:val="001E3522"/>
    <w:rsid w:val="001F08C6"/>
    <w:rsid w:val="001F503E"/>
    <w:rsid w:val="0020721B"/>
    <w:rsid w:val="00207387"/>
    <w:rsid w:val="00216C5E"/>
    <w:rsid w:val="002329A9"/>
    <w:rsid w:val="00232D3E"/>
    <w:rsid w:val="00290398"/>
    <w:rsid w:val="002A1BAE"/>
    <w:rsid w:val="002B1355"/>
    <w:rsid w:val="002C5014"/>
    <w:rsid w:val="002D480C"/>
    <w:rsid w:val="002D6F7F"/>
    <w:rsid w:val="002E78FF"/>
    <w:rsid w:val="002F0FA4"/>
    <w:rsid w:val="002F6579"/>
    <w:rsid w:val="00321809"/>
    <w:rsid w:val="00336642"/>
    <w:rsid w:val="00350BAD"/>
    <w:rsid w:val="00362C99"/>
    <w:rsid w:val="0036746F"/>
    <w:rsid w:val="00390528"/>
    <w:rsid w:val="003B2C6A"/>
    <w:rsid w:val="003B6D98"/>
    <w:rsid w:val="003B7C4B"/>
    <w:rsid w:val="003C4C0A"/>
    <w:rsid w:val="003C4CC9"/>
    <w:rsid w:val="003C7C37"/>
    <w:rsid w:val="003D5F10"/>
    <w:rsid w:val="003E16E3"/>
    <w:rsid w:val="003E46FE"/>
    <w:rsid w:val="00405390"/>
    <w:rsid w:val="0041138B"/>
    <w:rsid w:val="004126CC"/>
    <w:rsid w:val="00447DFC"/>
    <w:rsid w:val="004526EF"/>
    <w:rsid w:val="00455EBE"/>
    <w:rsid w:val="00457442"/>
    <w:rsid w:val="00465A54"/>
    <w:rsid w:val="00466250"/>
    <w:rsid w:val="0047764B"/>
    <w:rsid w:val="00477ED0"/>
    <w:rsid w:val="00482F3E"/>
    <w:rsid w:val="00484DB3"/>
    <w:rsid w:val="00486B19"/>
    <w:rsid w:val="004909EF"/>
    <w:rsid w:val="00490AC8"/>
    <w:rsid w:val="00492837"/>
    <w:rsid w:val="004A085D"/>
    <w:rsid w:val="004A0B6B"/>
    <w:rsid w:val="004A3BE6"/>
    <w:rsid w:val="004A5F29"/>
    <w:rsid w:val="004C4C34"/>
    <w:rsid w:val="004E3091"/>
    <w:rsid w:val="004F2722"/>
    <w:rsid w:val="005222F9"/>
    <w:rsid w:val="005337BC"/>
    <w:rsid w:val="0054242E"/>
    <w:rsid w:val="005435A7"/>
    <w:rsid w:val="0054368E"/>
    <w:rsid w:val="00544F6F"/>
    <w:rsid w:val="00561C07"/>
    <w:rsid w:val="00564245"/>
    <w:rsid w:val="00571F10"/>
    <w:rsid w:val="005730C7"/>
    <w:rsid w:val="005732F8"/>
    <w:rsid w:val="0057345D"/>
    <w:rsid w:val="005923D1"/>
    <w:rsid w:val="005950E1"/>
    <w:rsid w:val="005A3B28"/>
    <w:rsid w:val="005B1AB5"/>
    <w:rsid w:val="005B7E6F"/>
    <w:rsid w:val="005C4E4D"/>
    <w:rsid w:val="005D1910"/>
    <w:rsid w:val="005D51BE"/>
    <w:rsid w:val="005D7560"/>
    <w:rsid w:val="005E4A39"/>
    <w:rsid w:val="006025CA"/>
    <w:rsid w:val="0060649D"/>
    <w:rsid w:val="0061356C"/>
    <w:rsid w:val="006209E5"/>
    <w:rsid w:val="00644F43"/>
    <w:rsid w:val="006529E3"/>
    <w:rsid w:val="00655533"/>
    <w:rsid w:val="0066253D"/>
    <w:rsid w:val="00667C86"/>
    <w:rsid w:val="006711A5"/>
    <w:rsid w:val="006A6C2C"/>
    <w:rsid w:val="006A6FD3"/>
    <w:rsid w:val="006C20C6"/>
    <w:rsid w:val="006C7DC7"/>
    <w:rsid w:val="006D0ECC"/>
    <w:rsid w:val="006E60B0"/>
    <w:rsid w:val="00716230"/>
    <w:rsid w:val="00722EE6"/>
    <w:rsid w:val="00725CF4"/>
    <w:rsid w:val="007328E6"/>
    <w:rsid w:val="007341AE"/>
    <w:rsid w:val="00751412"/>
    <w:rsid w:val="00752FB2"/>
    <w:rsid w:val="007704E6"/>
    <w:rsid w:val="007834F0"/>
    <w:rsid w:val="007848DC"/>
    <w:rsid w:val="00784E06"/>
    <w:rsid w:val="00791172"/>
    <w:rsid w:val="007B42B6"/>
    <w:rsid w:val="007B620A"/>
    <w:rsid w:val="007C0780"/>
    <w:rsid w:val="007C1A17"/>
    <w:rsid w:val="007C4FBB"/>
    <w:rsid w:val="007C6213"/>
    <w:rsid w:val="007E710E"/>
    <w:rsid w:val="007E7BCB"/>
    <w:rsid w:val="007F19A8"/>
    <w:rsid w:val="008078E1"/>
    <w:rsid w:val="00811419"/>
    <w:rsid w:val="00816531"/>
    <w:rsid w:val="00830098"/>
    <w:rsid w:val="00833012"/>
    <w:rsid w:val="008411DF"/>
    <w:rsid w:val="0085626F"/>
    <w:rsid w:val="00856CEB"/>
    <w:rsid w:val="00857C4C"/>
    <w:rsid w:val="00865770"/>
    <w:rsid w:val="008862F6"/>
    <w:rsid w:val="00896E3E"/>
    <w:rsid w:val="008A19DA"/>
    <w:rsid w:val="008B0DFA"/>
    <w:rsid w:val="008B16C1"/>
    <w:rsid w:val="008B6B91"/>
    <w:rsid w:val="008B70DA"/>
    <w:rsid w:val="008B7AE9"/>
    <w:rsid w:val="008D2FE4"/>
    <w:rsid w:val="008D37FD"/>
    <w:rsid w:val="008D39C1"/>
    <w:rsid w:val="008E3A1C"/>
    <w:rsid w:val="008E529A"/>
    <w:rsid w:val="008E6502"/>
    <w:rsid w:val="008F188F"/>
    <w:rsid w:val="008F32FC"/>
    <w:rsid w:val="00920F58"/>
    <w:rsid w:val="0092284B"/>
    <w:rsid w:val="0092639B"/>
    <w:rsid w:val="009334F1"/>
    <w:rsid w:val="00944026"/>
    <w:rsid w:val="00952B5F"/>
    <w:rsid w:val="00982F6D"/>
    <w:rsid w:val="00984BC7"/>
    <w:rsid w:val="009931D6"/>
    <w:rsid w:val="00997169"/>
    <w:rsid w:val="009A47C8"/>
    <w:rsid w:val="009A4990"/>
    <w:rsid w:val="009B06FE"/>
    <w:rsid w:val="009B1B09"/>
    <w:rsid w:val="009C75AF"/>
    <w:rsid w:val="009D2AAE"/>
    <w:rsid w:val="009E1F62"/>
    <w:rsid w:val="009F3CE5"/>
    <w:rsid w:val="00A03E9E"/>
    <w:rsid w:val="00A10606"/>
    <w:rsid w:val="00A10BE8"/>
    <w:rsid w:val="00A127AD"/>
    <w:rsid w:val="00A15285"/>
    <w:rsid w:val="00A21268"/>
    <w:rsid w:val="00A33F55"/>
    <w:rsid w:val="00A34A80"/>
    <w:rsid w:val="00A463C2"/>
    <w:rsid w:val="00A54785"/>
    <w:rsid w:val="00A7136E"/>
    <w:rsid w:val="00A753DF"/>
    <w:rsid w:val="00A93359"/>
    <w:rsid w:val="00AA0F90"/>
    <w:rsid w:val="00AA4FA0"/>
    <w:rsid w:val="00AD4542"/>
    <w:rsid w:val="00AD7749"/>
    <w:rsid w:val="00AD7DD0"/>
    <w:rsid w:val="00AE506F"/>
    <w:rsid w:val="00AE7BB4"/>
    <w:rsid w:val="00B0281B"/>
    <w:rsid w:val="00B06B42"/>
    <w:rsid w:val="00B24BDC"/>
    <w:rsid w:val="00B37AC7"/>
    <w:rsid w:val="00B40B86"/>
    <w:rsid w:val="00B40F69"/>
    <w:rsid w:val="00B4326E"/>
    <w:rsid w:val="00B44C26"/>
    <w:rsid w:val="00B53D7F"/>
    <w:rsid w:val="00B85C88"/>
    <w:rsid w:val="00B9468B"/>
    <w:rsid w:val="00B9546C"/>
    <w:rsid w:val="00BA105B"/>
    <w:rsid w:val="00BA14C9"/>
    <w:rsid w:val="00BA6D23"/>
    <w:rsid w:val="00BB0CF6"/>
    <w:rsid w:val="00BB1860"/>
    <w:rsid w:val="00BB48B0"/>
    <w:rsid w:val="00BC4556"/>
    <w:rsid w:val="00BC5B7C"/>
    <w:rsid w:val="00BC635E"/>
    <w:rsid w:val="00BC6BF9"/>
    <w:rsid w:val="00BD1E71"/>
    <w:rsid w:val="00BE7FE1"/>
    <w:rsid w:val="00C00242"/>
    <w:rsid w:val="00C11909"/>
    <w:rsid w:val="00C212D6"/>
    <w:rsid w:val="00C21F7A"/>
    <w:rsid w:val="00C25644"/>
    <w:rsid w:val="00C32E3F"/>
    <w:rsid w:val="00C770CD"/>
    <w:rsid w:val="00CA0543"/>
    <w:rsid w:val="00CA3F67"/>
    <w:rsid w:val="00CA7B91"/>
    <w:rsid w:val="00CB4DA9"/>
    <w:rsid w:val="00CC3149"/>
    <w:rsid w:val="00CD0573"/>
    <w:rsid w:val="00CE1689"/>
    <w:rsid w:val="00CF2368"/>
    <w:rsid w:val="00CF720F"/>
    <w:rsid w:val="00D026F4"/>
    <w:rsid w:val="00D177EB"/>
    <w:rsid w:val="00D257B7"/>
    <w:rsid w:val="00D30803"/>
    <w:rsid w:val="00D53A1F"/>
    <w:rsid w:val="00D607F9"/>
    <w:rsid w:val="00D90EF1"/>
    <w:rsid w:val="00D95692"/>
    <w:rsid w:val="00D957DA"/>
    <w:rsid w:val="00DA0128"/>
    <w:rsid w:val="00DB6343"/>
    <w:rsid w:val="00DB7665"/>
    <w:rsid w:val="00DC4FA6"/>
    <w:rsid w:val="00DD2069"/>
    <w:rsid w:val="00DD2221"/>
    <w:rsid w:val="00DD29EE"/>
    <w:rsid w:val="00DE3F59"/>
    <w:rsid w:val="00DF4E06"/>
    <w:rsid w:val="00DF57DC"/>
    <w:rsid w:val="00E00340"/>
    <w:rsid w:val="00E01910"/>
    <w:rsid w:val="00E030B8"/>
    <w:rsid w:val="00E03938"/>
    <w:rsid w:val="00E06033"/>
    <w:rsid w:val="00E3671E"/>
    <w:rsid w:val="00E40115"/>
    <w:rsid w:val="00E61152"/>
    <w:rsid w:val="00E67506"/>
    <w:rsid w:val="00E808CE"/>
    <w:rsid w:val="00E85259"/>
    <w:rsid w:val="00EB0679"/>
    <w:rsid w:val="00EB1493"/>
    <w:rsid w:val="00EB1A4F"/>
    <w:rsid w:val="00ED693C"/>
    <w:rsid w:val="00EF0D8A"/>
    <w:rsid w:val="00EF350A"/>
    <w:rsid w:val="00EF3E38"/>
    <w:rsid w:val="00EF6BB9"/>
    <w:rsid w:val="00F25678"/>
    <w:rsid w:val="00F25A3C"/>
    <w:rsid w:val="00F26731"/>
    <w:rsid w:val="00F269EA"/>
    <w:rsid w:val="00F27E21"/>
    <w:rsid w:val="00F4215D"/>
    <w:rsid w:val="00F4599B"/>
    <w:rsid w:val="00F6706F"/>
    <w:rsid w:val="00F7083D"/>
    <w:rsid w:val="00F7400F"/>
    <w:rsid w:val="00F936CC"/>
    <w:rsid w:val="00FA2946"/>
    <w:rsid w:val="00FB0392"/>
    <w:rsid w:val="00FC0824"/>
    <w:rsid w:val="00FD09A8"/>
    <w:rsid w:val="00FF4A6D"/>
    <w:rsid w:val="165F4B2F"/>
    <w:rsid w:val="7CE37915"/>
    <w:rsid w:val="7F279197"/>
    <w:rsid w:val="7F4FC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F7638"/>
  <w15:docId w15:val="{A3E717EE-91D5-46E0-ACA9-301588FB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/>
      <w:spacing w:before="240" w:after="60" w:line="480" w:lineRule="auto"/>
      <w:jc w:val="left"/>
      <w:outlineLvl w:val="0"/>
    </w:pPr>
    <w:rPr>
      <w:rFonts w:ascii="Arial" w:eastAsia="SimSun" w:hAnsi="Arial" w:cs="Arial"/>
      <w:b/>
      <w:bCs/>
      <w:kern w:val="32"/>
      <w:sz w:val="32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qFormat/>
    <w:rPr>
      <w:rFonts w:ascii="Arial" w:eastAsia="SimSun" w:hAnsi="Arial" w:cs="Arial"/>
      <w:b/>
      <w:bCs/>
      <w:kern w:val="32"/>
      <w:sz w:val="32"/>
      <w:szCs w:val="32"/>
      <w:lang w:eastAsia="en-US"/>
      <w14:ligatures w14:val="none"/>
    </w:rPr>
  </w:style>
  <w:style w:type="paragraph" w:styleId="Revision">
    <w:name w:val="Revision"/>
    <w:hidden/>
    <w:uiPriority w:val="99"/>
    <w:unhideWhenUsed/>
    <w:rsid w:val="004909EF"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1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78329-F5B1-4657-B803-23C52852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856</Words>
  <Characters>4881</Characters>
  <Application>Microsoft Office Word</Application>
  <DocSecurity>0</DocSecurity>
  <Lines>40</Lines>
  <Paragraphs>11</Paragraphs>
  <ScaleCrop>false</ScaleCrop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Cyning Cai</dc:creator>
  <cp:lastModifiedBy>Spence, Oliver</cp:lastModifiedBy>
  <cp:revision>2</cp:revision>
  <dcterms:created xsi:type="dcterms:W3CDTF">2024-10-17T23:41:00Z</dcterms:created>
  <dcterms:modified xsi:type="dcterms:W3CDTF">2024-10-17T23:41:00Z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F7F9A1FAA6DD68A60B3995665632733F_42</vt:lpwstr>
  </property>
  <property fmtid="{D5CDD505-2E9C-101B-9397-08002B2CF9AE}" pid="4" name="ClassificationContentMarkingFooterShapeIds">
    <vt:lpwstr>30f21bca,5d35c2ef,6436114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2024-10-17T23:41:56Z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a30eadda-9113-43c5-9fbf-f511a5718dc5</vt:lpwstr>
  </property>
  <property fmtid="{D5CDD505-2E9C-101B-9397-08002B2CF9AE}" pid="13" name="MSIP_Label_2bbab825-a111-45e4-86a1-18cee0005896_ContentBits">
    <vt:lpwstr>2</vt:lpwstr>
  </property>
</Properties>
</file>