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DD4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2636520"/>
            <wp:effectExtent l="0" t="0" r="0" b="0"/>
            <wp:docPr id="1" name="图片 1" descr="Supplementary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708A0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t xml:space="preserve">Supplementary Figure 1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D</w:t>
      </w: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t>ecision curve analysis</w:t>
      </w:r>
      <w:r>
        <w:rPr>
          <w:rFonts w:hint="eastAsia" w:ascii="Times New Roman" w:hAnsi="Times New Roman" w:cs="Times New Roman" w:eastAsiaTheme="minorEastAsia"/>
          <w:sz w:val="28"/>
          <w:szCs w:val="28"/>
          <w:lang w:val="en-US" w:eastAsia="zh-CN"/>
        </w:rPr>
        <w:t>.</w:t>
      </w:r>
    </w:p>
    <w:p w14:paraId="3398092C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t>The decision curve analysis revealed that the net benefit from this model was significantly higher than 0, implying its remarkable accuracy and utility for clinical decision-making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.</w:t>
      </w:r>
    </w:p>
    <w:bookmarkEnd w:id="0"/>
    <w:p w14:paraId="5F8185D8">
      <w:pPr>
        <w:rPr>
          <w:rFonts w:hint="eastAsia" w:eastAsiaTheme="minorEastAsia"/>
          <w:lang w:eastAsia="zh-CN"/>
        </w:rPr>
      </w:pPr>
    </w:p>
    <w:p w14:paraId="50F91BA3">
      <w:pPr>
        <w:rPr>
          <w:rFonts w:hint="eastAsia" w:eastAsiaTheme="minorEastAsia"/>
          <w:lang w:eastAsia="zh-CN"/>
        </w:rPr>
      </w:pPr>
    </w:p>
    <w:p w14:paraId="74E3374A">
      <w:pPr>
        <w:rPr>
          <w:rFonts w:hint="eastAsia" w:eastAsiaTheme="minorEastAsia"/>
          <w:lang w:eastAsia="zh-CN"/>
        </w:rPr>
      </w:pPr>
    </w:p>
    <w:p w14:paraId="249074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273040"/>
            <wp:effectExtent l="0" t="0" r="0" b="0"/>
            <wp:docPr id="2" name="图片 2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pplementary Fig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1CCB7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 xml:space="preserve">Supplementary Figure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 xml:space="preserve"> Calibration curve</w:t>
      </w:r>
    </w:p>
    <w:p w14:paraId="717C5886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The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 xml:space="preserve"> correction curve indicat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ed that the </w:t>
      </w: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t>predict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t xml:space="preserve">model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had</w:t>
      </w: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t xml:space="preserve"> a clear correlation between the predicted and actual probability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WE0MzhhMmFkOTk4OWIyNWY3MDdjZGM0OTQ0NDYifQ=="/>
  </w:docVars>
  <w:rsids>
    <w:rsidRoot w:val="00000000"/>
    <w:rsid w:val="128E1EB2"/>
    <w:rsid w:val="23646328"/>
    <w:rsid w:val="466E276A"/>
    <w:rsid w:val="4760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</Words>
  <Characters>102</Characters>
  <Lines>0</Lines>
  <Paragraphs>0</Paragraphs>
  <TotalTime>1</TotalTime>
  <ScaleCrop>false</ScaleCrop>
  <LinksUpToDate>false</LinksUpToDate>
  <CharactersWithSpaces>112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2024-10-21T15:37:00Z</dcterms:created>
  <dc:creator>Administrator</dc:creator>
  <cp:lastModifiedBy>李江发</cp:lastModifiedBy>
  <dcterms:modified xsi:type="dcterms:W3CDTF">2024-10-30T14:02:49Z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DBF8A1E72DDD4214BADF3ED2C16678FD_12</vt:lpwstr>
  </property>
</Properties>
</file>