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0DDAE">
      <w:pPr>
        <w:tabs>
          <w:tab w:val="left" w:pos="720"/>
        </w:tabs>
        <w:spacing w:line="480" w:lineRule="auto"/>
        <w:ind w:left="720" w:hanging="360"/>
        <w:jc w:val="left"/>
        <w:rPr>
          <w:rFonts w:hint="eastAsia" w:ascii="Arial" w:hAnsi="Arial" w:cs="Arial" w:eastAsiaTheme="minorEastAsia"/>
          <w:b/>
          <w:bCs/>
          <w:color w:val="000000"/>
          <w:kern w:val="0"/>
          <w:sz w:val="20"/>
          <w:szCs w:val="24"/>
          <w:lang w:eastAsia="zh-CN"/>
        </w:rPr>
      </w:pPr>
      <w:r>
        <w:rPr>
          <w:rFonts w:hint="eastAsia" w:ascii="Arial" w:hAnsi="Arial" w:cs="Arial"/>
          <w:b/>
          <w:bCs/>
          <w:color w:val="000000"/>
          <w:kern w:val="0"/>
          <w:sz w:val="20"/>
          <w:szCs w:val="24"/>
          <w:lang w:eastAsia="en-US"/>
        </w:rPr>
        <w:t>Figure S1</w:t>
      </w:r>
    </w:p>
    <w:p w14:paraId="7E371368">
      <w:pPr>
        <w:tabs>
          <w:tab w:val="left" w:pos="720"/>
        </w:tabs>
        <w:spacing w:line="480" w:lineRule="auto"/>
        <w:ind w:left="720" w:hanging="360"/>
        <w:jc w:val="left"/>
        <w:rPr>
          <w:rFonts w:hint="eastAsia" w:ascii="Arial" w:hAnsi="Arial" w:cs="Arial" w:eastAsiaTheme="minorEastAsia"/>
          <w:b/>
          <w:bCs/>
          <w:color w:val="000000"/>
          <w:kern w:val="0"/>
          <w:sz w:val="20"/>
          <w:szCs w:val="24"/>
          <w:lang w:eastAsia="zh-CN"/>
        </w:rPr>
      </w:pPr>
      <w:r>
        <w:rPr>
          <w:rFonts w:hint="eastAsia" w:ascii="Arial" w:hAnsi="Arial" w:cs="Arial" w:eastAsiaTheme="minorEastAsia"/>
          <w:b/>
          <w:bCs/>
          <w:color w:val="000000"/>
          <w:kern w:val="0"/>
          <w:sz w:val="20"/>
          <w:szCs w:val="24"/>
          <w:lang w:eastAsia="zh-CN"/>
        </w:rPr>
        <w:drawing>
          <wp:inline distT="0" distB="0" distL="114300" distR="114300">
            <wp:extent cx="6033135" cy="2155825"/>
            <wp:effectExtent l="0" t="0" r="1905" b="8255"/>
            <wp:docPr id="1" name="图片 1" descr="Fig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C026">
      <w:pPr>
        <w:tabs>
          <w:tab w:val="left" w:pos="720"/>
        </w:tabs>
        <w:spacing w:line="480" w:lineRule="auto"/>
        <w:ind w:left="720" w:hanging="360"/>
        <w:jc w:val="left"/>
        <w:rPr>
          <w:rFonts w:hint="eastAsia" w:ascii="Arial" w:hAnsi="Arial" w:cs="Arial" w:eastAsiaTheme="minorEastAsia"/>
          <w:color w:val="000000"/>
          <w:kern w:val="0"/>
          <w:sz w:val="20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color w:val="000000"/>
          <w:kern w:val="0"/>
          <w:sz w:val="20"/>
          <w:szCs w:val="24"/>
          <w:lang w:eastAsia="en-US"/>
        </w:rPr>
        <w:t>Figure S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4"/>
          <w:lang w:val="en-US" w:eastAsia="zh-CN"/>
        </w:rPr>
        <w:t>2</w:t>
      </w:r>
    </w:p>
    <w:p w14:paraId="36B608B0">
      <w:pPr>
        <w:tabs>
          <w:tab w:val="left" w:pos="720"/>
        </w:tabs>
        <w:spacing w:line="480" w:lineRule="auto"/>
        <w:ind w:left="720" w:hanging="360"/>
        <w:jc w:val="left"/>
        <w:rPr>
          <w:rFonts w:hint="eastAsia" w:ascii="Arial" w:hAnsi="Arial" w:cs="Arial" w:eastAsiaTheme="minorEastAsia"/>
          <w:color w:val="000000"/>
          <w:kern w:val="0"/>
          <w:sz w:val="20"/>
          <w:szCs w:val="24"/>
          <w:lang w:eastAsia="zh-CN"/>
        </w:rPr>
      </w:pPr>
      <w:r>
        <w:rPr>
          <w:rFonts w:hint="eastAsia" w:ascii="Arial" w:hAnsi="Arial" w:cs="Arial" w:eastAsiaTheme="minorEastAsia"/>
          <w:color w:val="000000"/>
          <w:kern w:val="0"/>
          <w:sz w:val="20"/>
          <w:szCs w:val="24"/>
          <w:lang w:eastAsia="zh-CN"/>
        </w:rPr>
        <w:drawing>
          <wp:inline distT="0" distB="0" distL="114300" distR="114300">
            <wp:extent cx="6053455" cy="1207770"/>
            <wp:effectExtent l="0" t="0" r="12065" b="11430"/>
            <wp:docPr id="3" name="图片 3" descr="Fig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345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FD90">
      <w:pPr>
        <w:tabs>
          <w:tab w:val="left" w:pos="720"/>
        </w:tabs>
        <w:spacing w:line="480" w:lineRule="auto"/>
        <w:ind w:left="720" w:hanging="360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4"/>
          <w:lang w:eastAsia="en-US"/>
        </w:rPr>
      </w:pPr>
    </w:p>
    <w:p w14:paraId="050A63DF">
      <w:pPr>
        <w:tabs>
          <w:tab w:val="left" w:pos="720"/>
        </w:tabs>
        <w:spacing w:line="480" w:lineRule="auto"/>
        <w:ind w:left="720" w:hanging="360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4"/>
          <w:lang w:eastAsia="en-US"/>
        </w:rPr>
      </w:pPr>
      <w:r>
        <w:rPr>
          <w:rFonts w:hint="eastAsia" w:ascii="Arial" w:hAnsi="Arial" w:cs="Arial"/>
          <w:b/>
          <w:bCs/>
          <w:color w:val="000000"/>
          <w:kern w:val="0"/>
          <w:sz w:val="20"/>
          <w:szCs w:val="24"/>
          <w:lang w:eastAsia="en-US"/>
        </w:rPr>
        <w:t>Figure S1.</w:t>
      </w:r>
      <w:r>
        <w:rPr>
          <w:rFonts w:hint="eastAsia" w:ascii="Arial" w:hAnsi="Arial" w:cs="Arial"/>
          <w:color w:val="000000"/>
          <w:kern w:val="0"/>
          <w:sz w:val="20"/>
          <w:szCs w:val="24"/>
          <w:lang w:eastAsia="en-US"/>
        </w:rPr>
        <w:t xml:space="preserve"> Characterization of the Cs</w:t>
      </w:r>
      <w:r>
        <w:rPr>
          <w:rFonts w:hint="eastAsia" w:ascii="Arial" w:hAnsi="Arial" w:cs="Arial"/>
          <w:color w:val="000000"/>
          <w:kern w:val="0"/>
          <w:sz w:val="20"/>
          <w:szCs w:val="24"/>
          <w:vertAlign w:val="subscript"/>
          <w:lang w:eastAsia="en-US"/>
        </w:rPr>
        <w:t>x</w:t>
      </w:r>
      <w:r>
        <w:rPr>
          <w:rFonts w:hint="eastAsia" w:ascii="Arial" w:hAnsi="Arial" w:cs="Arial"/>
          <w:color w:val="000000"/>
          <w:kern w:val="0"/>
          <w:sz w:val="20"/>
          <w:szCs w:val="24"/>
          <w:lang w:eastAsia="en-US"/>
        </w:rPr>
        <w:t>WO</w:t>
      </w:r>
      <w:r>
        <w:rPr>
          <w:rFonts w:hint="eastAsia" w:ascii="Arial" w:hAnsi="Arial" w:cs="Arial"/>
          <w:color w:val="000000"/>
          <w:kern w:val="0"/>
          <w:sz w:val="20"/>
          <w:szCs w:val="24"/>
          <w:vertAlign w:val="subscript"/>
          <w:lang w:eastAsia="en-US"/>
        </w:rPr>
        <w:t>3</w:t>
      </w:r>
      <w:r>
        <w:rPr>
          <w:rFonts w:hint="eastAsia" w:ascii="Arial" w:hAnsi="Arial" w:cs="Arial"/>
          <w:color w:val="000000"/>
          <w:kern w:val="0"/>
          <w:sz w:val="20"/>
          <w:szCs w:val="24"/>
          <w:lang w:eastAsia="en-US"/>
        </w:rPr>
        <w:t>@NBs. (A) Hydrodynamic diameter of Cs</w:t>
      </w:r>
      <w:r>
        <w:rPr>
          <w:rFonts w:hint="eastAsia" w:ascii="Arial" w:hAnsi="Arial" w:cs="Arial"/>
          <w:color w:val="000000"/>
          <w:kern w:val="0"/>
          <w:sz w:val="20"/>
          <w:szCs w:val="24"/>
          <w:vertAlign w:val="subscript"/>
          <w:lang w:eastAsia="en-US"/>
        </w:rPr>
        <w:t>x</w:t>
      </w:r>
      <w:r>
        <w:rPr>
          <w:rFonts w:hint="eastAsia" w:ascii="Arial" w:hAnsi="Arial" w:cs="Arial"/>
          <w:color w:val="000000"/>
          <w:kern w:val="0"/>
          <w:sz w:val="20"/>
          <w:szCs w:val="24"/>
          <w:lang w:eastAsia="en-US"/>
        </w:rPr>
        <w:t>WO</w:t>
      </w:r>
      <w:r>
        <w:rPr>
          <w:rFonts w:hint="eastAsia" w:ascii="Arial" w:hAnsi="Arial" w:cs="Arial"/>
          <w:color w:val="000000"/>
          <w:kern w:val="0"/>
          <w:sz w:val="20"/>
          <w:szCs w:val="24"/>
          <w:vertAlign w:val="subscript"/>
          <w:lang w:eastAsia="en-US"/>
        </w:rPr>
        <w:t>3</w:t>
      </w:r>
      <w:r>
        <w:rPr>
          <w:rFonts w:hint="eastAsia" w:ascii="Arial" w:hAnsi="Arial" w:cs="Arial"/>
          <w:color w:val="000000"/>
          <w:kern w:val="0"/>
          <w:sz w:val="20"/>
          <w:szCs w:val="24"/>
          <w:lang w:eastAsia="en-US"/>
        </w:rPr>
        <w:t>@NBs in PBS stored at 37 ℃ for 24 h. (B) Zeta potential of Cs</w:t>
      </w:r>
      <w:r>
        <w:rPr>
          <w:rFonts w:hint="eastAsia" w:ascii="Arial" w:hAnsi="Arial" w:cs="Arial"/>
          <w:color w:val="000000"/>
          <w:kern w:val="0"/>
          <w:sz w:val="20"/>
          <w:szCs w:val="24"/>
          <w:vertAlign w:val="subscript"/>
          <w:lang w:eastAsia="en-US"/>
        </w:rPr>
        <w:t>x</w:t>
      </w:r>
      <w:r>
        <w:rPr>
          <w:rFonts w:hint="eastAsia" w:ascii="Arial" w:hAnsi="Arial" w:cs="Arial"/>
          <w:color w:val="000000"/>
          <w:kern w:val="0"/>
          <w:sz w:val="20"/>
          <w:szCs w:val="24"/>
          <w:lang w:eastAsia="en-US"/>
        </w:rPr>
        <w:t>WO</w:t>
      </w:r>
      <w:r>
        <w:rPr>
          <w:rFonts w:hint="eastAsia" w:ascii="Arial" w:hAnsi="Arial" w:cs="Arial"/>
          <w:color w:val="000000"/>
          <w:kern w:val="0"/>
          <w:sz w:val="20"/>
          <w:szCs w:val="24"/>
          <w:vertAlign w:val="subscript"/>
          <w:lang w:eastAsia="en-US"/>
        </w:rPr>
        <w:t>3</w:t>
      </w:r>
      <w:r>
        <w:rPr>
          <w:rFonts w:hint="eastAsia" w:ascii="Arial" w:hAnsi="Arial" w:cs="Arial"/>
          <w:color w:val="000000"/>
          <w:kern w:val="0"/>
          <w:sz w:val="20"/>
          <w:szCs w:val="24"/>
          <w:lang w:eastAsia="en-US"/>
        </w:rPr>
        <w:t>@NBs in PBS stored at 37 ℃ for 24 h.</w:t>
      </w:r>
    </w:p>
    <w:p w14:paraId="32541579">
      <w:pPr>
        <w:tabs>
          <w:tab w:val="left" w:pos="720"/>
        </w:tabs>
        <w:spacing w:line="480" w:lineRule="auto"/>
        <w:ind w:left="720" w:hanging="360"/>
        <w:jc w:val="left"/>
        <w:rPr>
          <w:rFonts w:ascii="Arial" w:hAnsi="Arial" w:cs="Arial"/>
          <w:color w:val="000000"/>
          <w:kern w:val="0"/>
          <w:sz w:val="20"/>
          <w:szCs w:val="24"/>
          <w:lang w:eastAsia="en-US"/>
        </w:rPr>
      </w:pPr>
      <w:r>
        <w:rPr>
          <w:rFonts w:hint="eastAsia" w:ascii="Arial" w:hAnsi="Arial" w:cs="Arial"/>
          <w:b/>
          <w:bCs/>
          <w:color w:val="000000"/>
          <w:kern w:val="0"/>
          <w:sz w:val="20"/>
          <w:szCs w:val="24"/>
          <w:lang w:eastAsia="en-US"/>
        </w:rPr>
        <w:t>Figure S2.</w:t>
      </w:r>
      <w:r>
        <w:rPr>
          <w:rFonts w:hint="eastAsia" w:ascii="Arial" w:hAnsi="Arial" w:cs="Arial"/>
          <w:color w:val="000000"/>
          <w:kern w:val="0"/>
          <w:sz w:val="20"/>
          <w:szCs w:val="24"/>
          <w:lang w:eastAsia="en-US"/>
        </w:rPr>
        <w:t xml:space="preserve"> Fluorescence imaging in vivo. (A) Fluorescence images of tumors before and after the intratumoral injection of DIR–Cs</w:t>
      </w:r>
      <w:r>
        <w:rPr>
          <w:rFonts w:hint="eastAsia" w:ascii="Arial" w:hAnsi="Arial" w:cs="Arial"/>
          <w:color w:val="000000"/>
          <w:kern w:val="0"/>
          <w:sz w:val="20"/>
          <w:szCs w:val="24"/>
          <w:vertAlign w:val="subscript"/>
          <w:lang w:eastAsia="en-US"/>
        </w:rPr>
        <w:t>x</w:t>
      </w:r>
      <w:r>
        <w:rPr>
          <w:rFonts w:hint="eastAsia" w:ascii="Arial" w:hAnsi="Arial" w:cs="Arial"/>
          <w:color w:val="000000"/>
          <w:kern w:val="0"/>
          <w:sz w:val="20"/>
          <w:szCs w:val="24"/>
          <w:lang w:eastAsia="en-US"/>
        </w:rPr>
        <w:t>WO</w:t>
      </w:r>
      <w:r>
        <w:rPr>
          <w:rFonts w:hint="eastAsia" w:ascii="Arial" w:hAnsi="Arial" w:cs="Arial"/>
          <w:color w:val="000000"/>
          <w:kern w:val="0"/>
          <w:sz w:val="20"/>
          <w:szCs w:val="24"/>
          <w:vertAlign w:val="subscript"/>
          <w:lang w:eastAsia="en-US"/>
        </w:rPr>
        <w:t>3</w:t>
      </w:r>
      <w:r>
        <w:rPr>
          <w:rFonts w:hint="eastAsia" w:ascii="Arial" w:hAnsi="Arial" w:cs="Arial"/>
          <w:color w:val="000000"/>
          <w:kern w:val="0"/>
          <w:sz w:val="20"/>
          <w:szCs w:val="24"/>
          <w:lang w:eastAsia="en-US"/>
        </w:rPr>
        <w:t>@NBs for different times. (B) Fluorescence intensity of tumors before and after the intratumoral injection of DIR–Cs</w:t>
      </w:r>
      <w:bookmarkStart w:id="0" w:name="_GoBack"/>
      <w:r>
        <w:rPr>
          <w:rFonts w:hint="eastAsia" w:ascii="Arial" w:hAnsi="Arial" w:cs="Arial"/>
          <w:color w:val="000000"/>
          <w:kern w:val="0"/>
          <w:sz w:val="20"/>
          <w:szCs w:val="24"/>
          <w:vertAlign w:val="subscript"/>
          <w:lang w:eastAsia="en-US"/>
        </w:rPr>
        <w:t>x</w:t>
      </w:r>
      <w:bookmarkEnd w:id="0"/>
      <w:r>
        <w:rPr>
          <w:rFonts w:hint="eastAsia" w:ascii="Arial" w:hAnsi="Arial" w:cs="Arial"/>
          <w:color w:val="000000"/>
          <w:kern w:val="0"/>
          <w:sz w:val="20"/>
          <w:szCs w:val="24"/>
          <w:lang w:eastAsia="en-US"/>
        </w:rPr>
        <w:t>WO</w:t>
      </w:r>
      <w:r>
        <w:rPr>
          <w:rFonts w:hint="eastAsia" w:ascii="Arial" w:hAnsi="Arial" w:cs="Arial"/>
          <w:color w:val="000000"/>
          <w:kern w:val="0"/>
          <w:sz w:val="20"/>
          <w:szCs w:val="24"/>
          <w:vertAlign w:val="subscript"/>
          <w:lang w:eastAsia="en-US"/>
        </w:rPr>
        <w:t>3</w:t>
      </w:r>
      <w:r>
        <w:rPr>
          <w:rFonts w:hint="eastAsia" w:ascii="Arial" w:hAnsi="Arial" w:cs="Arial"/>
          <w:color w:val="000000"/>
          <w:kern w:val="0"/>
          <w:sz w:val="20"/>
          <w:szCs w:val="24"/>
          <w:lang w:eastAsia="en-US"/>
        </w:rPr>
        <w:t>@NBs for different times.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WY1MGIyMjFkMTk1ZDYxOTEwZmRjODYwMjI0ZjcifQ=="/>
  </w:docVars>
  <w:rsids>
    <w:rsidRoot w:val="5E81549E"/>
    <w:rsid w:val="0A9A1650"/>
    <w:rsid w:val="19916771"/>
    <w:rsid w:val="1E921033"/>
    <w:rsid w:val="226520FC"/>
    <w:rsid w:val="5E81549E"/>
    <w:rsid w:val="64BA59CE"/>
    <w:rsid w:val="6AAD4C88"/>
    <w:rsid w:val="6C5A7AD2"/>
    <w:rsid w:val="71E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406</Characters>
  <Lines>0</Lines>
  <Paragraphs>0</Paragraphs>
  <TotalTime>4</TotalTime>
  <ScaleCrop>false</ScaleCrop>
  <LinksUpToDate>false</LinksUpToDate>
  <CharactersWithSpaces>478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2024-11-15T02:59:00Z</dcterms:created>
  <dc:creator>ಠ_ಠ</dc:creator>
  <cp:lastModifiedBy>ಠ_ಠ</cp:lastModifiedBy>
  <dcterms:modified xsi:type="dcterms:W3CDTF">2024-11-15T04:27:53Z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55DE8ADFC516499D8B89DEAA12005EC1_11</vt:lpwstr>
  </property>
</Properties>
</file>