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1C9AE" w14:textId="77777777" w:rsidR="00650E6C" w:rsidRDefault="00A6214B">
      <w:pPr>
        <w:jc w:val="center"/>
      </w:pPr>
      <w:r>
        <w:rPr>
          <w:rFonts w:hint="eastAsia"/>
          <w:noProof/>
        </w:rPr>
        <w:drawing>
          <wp:inline distT="0" distB="0" distL="114300" distR="114300" wp14:anchorId="772082D4" wp14:editId="3547F926">
            <wp:extent cx="4149090" cy="5781040"/>
            <wp:effectExtent l="0" t="0" r="0" b="0"/>
            <wp:docPr id="1" name="图片 1" descr="Supply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ymentary Figure 1"/>
                    <pic:cNvPicPr>
                      <a:picLocks noChangeAspect="1"/>
                    </pic:cNvPicPr>
                  </pic:nvPicPr>
                  <pic:blipFill>
                    <a:blip r:embed="rId6"/>
                    <a:srcRect t="11094"/>
                    <a:stretch>
                      <a:fillRect/>
                    </a:stretch>
                  </pic:blipFill>
                  <pic:spPr>
                    <a:xfrm>
                      <a:off x="0" y="0"/>
                      <a:ext cx="4149090" cy="578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31AF6" w14:textId="77777777" w:rsidR="00650E6C" w:rsidRDefault="00650E6C">
      <w:pPr>
        <w:rPr>
          <w:rFonts w:eastAsia="SimSun"/>
          <w:color w:val="000000"/>
        </w:rPr>
      </w:pPr>
    </w:p>
    <w:p w14:paraId="21BE27DC" w14:textId="77777777" w:rsidR="00650E6C" w:rsidRDefault="00A6214B">
      <w:pPr>
        <w:rPr>
          <w:rFonts w:eastAsia="SimSun" w:cs="Arial"/>
          <w:color w:val="000000"/>
        </w:rPr>
      </w:pPr>
      <w:r>
        <w:rPr>
          <w:rFonts w:eastAsia="SimSun" w:hint="eastAsia"/>
          <w:color w:val="000000"/>
        </w:rPr>
        <w:t>Figure</w:t>
      </w:r>
      <w:r>
        <w:rPr>
          <w:rFonts w:eastAsia="SimSun" w:hint="eastAsia"/>
          <w:color w:val="000000"/>
        </w:rPr>
        <w:t xml:space="preserve"> S1 Transfection efficiency of CTS/miR-34c-5p NPs in cells. (A) Relative miR-34c-5p level of CTS/miR-34c-5p </w:t>
      </w:r>
      <w:proofErr w:type="spellStart"/>
      <w:r>
        <w:rPr>
          <w:rFonts w:eastAsia="SimSun" w:hint="eastAsia"/>
          <w:color w:val="000000"/>
        </w:rPr>
        <w:t>Agomir</w:t>
      </w:r>
      <w:proofErr w:type="spellEnd"/>
      <w:r>
        <w:rPr>
          <w:rFonts w:eastAsia="SimSun" w:hint="eastAsia"/>
          <w:color w:val="000000"/>
        </w:rPr>
        <w:t xml:space="preserve"> NPs (*</w:t>
      </w:r>
      <w:r>
        <w:rPr>
          <w:rFonts w:ascii="Arial Italic" w:eastAsia="SimSun" w:hAnsi="Arial Italic" w:cs="Arial Italic"/>
          <w:i/>
          <w:iCs/>
          <w:color w:val="000000"/>
        </w:rPr>
        <w:t>P</w:t>
      </w:r>
      <w:r>
        <w:rPr>
          <w:rFonts w:eastAsia="SimSun" w:hint="eastAsia"/>
          <w:color w:val="000000"/>
        </w:rPr>
        <w:t xml:space="preserve"> &lt; 0.05; ***</w:t>
      </w:r>
      <w:r>
        <w:rPr>
          <w:rFonts w:ascii="Arial Italic" w:eastAsia="SimSun" w:hAnsi="Arial Italic" w:cs="Arial Italic"/>
          <w:i/>
          <w:iCs/>
          <w:color w:val="000000"/>
        </w:rPr>
        <w:t>P</w:t>
      </w:r>
      <w:r>
        <w:rPr>
          <w:rFonts w:eastAsia="SimSun" w:hint="eastAsia"/>
          <w:color w:val="000000"/>
        </w:rPr>
        <w:t xml:space="preserve"> &lt; 0.001). (B) Relative miR-34c-5p level of CTS/miR-34c-5p Antagomir NPs (*</w:t>
      </w:r>
      <w:r>
        <w:rPr>
          <w:rFonts w:ascii="Arial Italic" w:eastAsia="SimSun" w:hAnsi="Arial Italic" w:cs="Arial Italic"/>
          <w:i/>
          <w:iCs/>
          <w:color w:val="000000"/>
        </w:rPr>
        <w:t>P</w:t>
      </w:r>
      <w:r>
        <w:rPr>
          <w:rFonts w:eastAsia="SimSun" w:hint="eastAsia"/>
          <w:color w:val="000000"/>
        </w:rPr>
        <w:t xml:space="preserve"> &lt; 0.05; ***</w:t>
      </w:r>
      <w:r>
        <w:rPr>
          <w:rFonts w:ascii="Arial Italic" w:eastAsia="SimSun" w:hAnsi="Arial Italic" w:cs="Arial Italic"/>
          <w:i/>
          <w:iCs/>
          <w:color w:val="000000"/>
        </w:rPr>
        <w:t>P</w:t>
      </w:r>
      <w:r>
        <w:rPr>
          <w:rFonts w:eastAsia="SimSun" w:hint="eastAsia"/>
          <w:color w:val="000000"/>
        </w:rPr>
        <w:t xml:space="preserve"> &lt; 0.001). </w:t>
      </w:r>
    </w:p>
    <w:p w14:paraId="4666CDFC" w14:textId="77777777" w:rsidR="00650E6C" w:rsidRDefault="00650E6C">
      <w:pPr>
        <w:jc w:val="center"/>
      </w:pPr>
    </w:p>
    <w:sectPr w:rsidR="00650E6C"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5D037" w14:textId="77777777" w:rsidR="00A6214B" w:rsidRDefault="00A6214B" w:rsidP="00A6214B">
      <w:r>
        <w:separator/>
      </w:r>
    </w:p>
  </w:endnote>
  <w:endnote w:type="continuationSeparator" w:id="0">
    <w:p w14:paraId="66BA9AC6" w14:textId="77777777" w:rsidR="00A6214B" w:rsidRDefault="00A6214B" w:rsidP="00A62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Italic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230AB5" w14:textId="0925453D" w:rsidR="00A6214B" w:rsidRDefault="00A6214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DDDB98" wp14:editId="2BFE2BE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645392765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BC9B81" w14:textId="4FA66E92" w:rsidR="00A6214B" w:rsidRPr="00A6214B" w:rsidRDefault="00A6214B" w:rsidP="00A6214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6214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DDB9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5BC9B81" w14:textId="4FA66E92" w:rsidR="00A6214B" w:rsidRPr="00A6214B" w:rsidRDefault="00A6214B" w:rsidP="00A6214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6214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D75DC" w14:textId="49E2BEDC" w:rsidR="00A6214B" w:rsidRDefault="00A6214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AC0D178" wp14:editId="51885B39">
              <wp:simplePos x="1143000" y="989965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602129782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307973" w14:textId="03B01EC7" w:rsidR="00A6214B" w:rsidRPr="00A6214B" w:rsidRDefault="00A6214B" w:rsidP="00A6214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6214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0D17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163.5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9307973" w14:textId="03B01EC7" w:rsidR="00A6214B" w:rsidRPr="00A6214B" w:rsidRDefault="00A6214B" w:rsidP="00A6214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6214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BB376" w14:textId="63DD75B8" w:rsidR="00A6214B" w:rsidRDefault="00A6214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1FA073C" wp14:editId="191073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064314298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A36D29" w14:textId="559FA465" w:rsidR="00A6214B" w:rsidRPr="00A6214B" w:rsidRDefault="00A6214B" w:rsidP="00A6214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6214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FA07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163.5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61A36D29" w14:textId="559FA465" w:rsidR="00A6214B" w:rsidRPr="00A6214B" w:rsidRDefault="00A6214B" w:rsidP="00A6214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6214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03FBF" w14:textId="77777777" w:rsidR="00A6214B" w:rsidRDefault="00A6214B" w:rsidP="00A6214B">
      <w:r>
        <w:separator/>
      </w:r>
    </w:p>
  </w:footnote>
  <w:footnote w:type="continuationSeparator" w:id="0">
    <w:p w14:paraId="588B6277" w14:textId="77777777" w:rsidR="00A6214B" w:rsidRDefault="00A6214B" w:rsidP="00A62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BAFFCC73"/>
    <w:rsid w:val="BAFFCC73"/>
    <w:rsid w:val="00650E6C"/>
    <w:rsid w:val="007A1A9A"/>
    <w:rsid w:val="00A6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63249C5-FF84-4BEA-95CA-E5399F24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qFormat="1"/>
    <w:lsdException w:name="footer" w:qFormat="1"/>
    <w:lsdException w:name="caption" w:semiHidden="1" w:unhideWhenUsed="1" w:qFormat="1"/>
    <w:lsdException w:name="annotation reference" w:semiHidden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qFormat/>
    <w:pPr>
      <w:spacing w:line="480" w:lineRule="auto"/>
      <w:jc w:val="left"/>
    </w:pPr>
    <w:rPr>
      <w:rFonts w:ascii="Arial" w:eastAsia="Times New Roman" w:hAnsi="Arial" w:cs="Times New Roman"/>
      <w:kern w:val="0"/>
    </w:rPr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qFormat/>
  </w:style>
  <w:style w:type="character" w:styleId="CommentReference">
    <w:name w:val="annotation reference"/>
    <w:semiHidden/>
    <w:qFormat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Lin</dc:creator>
  <cp:lastModifiedBy>Olliver, Tania</cp:lastModifiedBy>
  <cp:revision>2</cp:revision>
  <dcterms:created xsi:type="dcterms:W3CDTF">2024-11-25T00:31:00Z</dcterms:created>
  <dcterms:modified xsi:type="dcterms:W3CDTF">2024-11-25T00:31:00Z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86FE258F8CBB90C640A138675E98E67E_41</vt:lpwstr>
  </property>
  <property fmtid="{D5CDD505-2E9C-101B-9397-08002B2CF9AE}" pid="4" name="ClassificationContentMarkingFooterShapeIds">
    <vt:lpwstr>3f7025ba,2677e97d,23e3c576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2024-11-25T00:31:50Z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9f1fa0c6-c06e-48cc-b0d5-e6314050f65f</vt:lpwstr>
  </property>
  <property fmtid="{D5CDD505-2E9C-101B-9397-08002B2CF9AE}" pid="13" name="MSIP_Label_2bbab825-a111-45e4-86a1-18cee0005896_ContentBits">
    <vt:lpwstr>2</vt:lpwstr>
  </property>
</Properties>
</file>