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7731E48E" w14:textId="77777777" w:rsidR="00185A14" w:rsidRPr="00B76D23" w:rsidRDefault="00B76D23">
      <w:pPr>
        <w:pStyle w:val="Heading3"/>
        <w:spacing w:after="240" w:line="480" w:lineRule="auto"/>
        <w:rPr>
          <w:rFonts w:ascii="Arial" w:eastAsia="SimSun" w:hAnsi="Arial" w:cs="Arial"/>
          <w:color w:val="000000"/>
          <w:sz w:val="28"/>
          <w:szCs w:val="28"/>
        </w:rPr>
      </w:pPr>
      <w:r w:rsidRPr="00B76D23">
        <w:rPr>
          <w:rFonts w:ascii="Arial" w:eastAsia="SimSun" w:hAnsi="Arial" w:cs="Arial"/>
          <w:color w:val="000000"/>
          <w:kern w:val="2"/>
          <w:sz w:val="28"/>
          <w:szCs w:val="28"/>
        </w:rPr>
        <w:t>Supplementary Information</w:t>
      </w:r>
    </w:p>
    <w:p w14:paraId="501A1EC9" w14:textId="77777777" w:rsidR="00185A14" w:rsidRPr="00B76D23" w:rsidRDefault="00B76D23">
      <w:pPr>
        <w:spacing w:line="480" w:lineRule="auto"/>
        <w:rPr>
          <w:rFonts w:ascii="Arial" w:hAnsi="Arial" w:cs="Arial"/>
          <w:color w:val="000000"/>
          <w:sz w:val="24"/>
          <w:szCs w:val="24"/>
        </w:rPr>
      </w:pPr>
      <w:r w:rsidRPr="00B76D23">
        <w:rPr>
          <w:rFonts w:ascii="Arial" w:hAnsi="Arial" w:cs="Arial"/>
          <w:color w:val="000000"/>
          <w:sz w:val="24"/>
          <w:szCs w:val="24"/>
        </w:rPr>
        <w:drawing>
          <wp:inline distT="0" distB="0" distL="114300" distR="114300" wp14:anchorId="3FC80154" wp14:editId="76E7D059">
            <wp:extent cx="6146800" cy="1860550"/>
            <wp:effectExtent l="0" t="0" r="10160" b="13970"/>
            <wp:docPr id="3" name="图片 3" descr="未标题-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未标题-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6146800" cy="1860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1BE0F6" w14:textId="77777777" w:rsidR="00185A14" w:rsidRPr="00B76D23" w:rsidRDefault="00B76D23">
      <w:pPr>
        <w:spacing w:line="480" w:lineRule="auto"/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Figure S1.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Chemical structure of Mast-M.</w:t>
      </w:r>
    </w:p>
    <w:p w14:paraId="6991EBF8" w14:textId="77777777" w:rsidR="00185A14" w:rsidRPr="00B76D23" w:rsidRDefault="00185A14">
      <w:pPr>
        <w:spacing w:line="480" w:lineRule="auto"/>
        <w:rPr>
          <w:rFonts w:ascii="Arial" w:eastAsia="Segoe UI Symbol" w:hAnsi="Arial" w:cs="Arial"/>
          <w:snapToGrid w:val="0"/>
          <w:color w:val="000000"/>
          <w:spacing w:val="-3"/>
          <w:kern w:val="0"/>
          <w:sz w:val="20"/>
          <w:szCs w:val="20"/>
        </w:rPr>
      </w:pPr>
    </w:p>
    <w:p w14:paraId="1E16888D" w14:textId="77777777" w:rsidR="00185A14" w:rsidRPr="00B76D23" w:rsidRDefault="00B76D23">
      <w:pPr>
        <w:spacing w:line="480" w:lineRule="auto"/>
        <w:jc w:val="center"/>
        <w:rPr>
          <w:rFonts w:ascii="Arial" w:hAnsi="Arial" w:cs="Arial"/>
          <w:color w:val="000000"/>
          <w:sz w:val="24"/>
          <w:szCs w:val="24"/>
        </w:rPr>
      </w:pPr>
      <w:r w:rsidRPr="00B76D23">
        <w:rPr>
          <w:rFonts w:ascii="Arial" w:hAnsi="Arial" w:cs="Arial"/>
          <w:color w:val="000000"/>
          <w:sz w:val="24"/>
          <w:szCs w:val="24"/>
        </w:rPr>
        <w:drawing>
          <wp:inline distT="0" distB="0" distL="114300" distR="114300" wp14:anchorId="3630E88F" wp14:editId="0D56841A">
            <wp:extent cx="3121025" cy="2045335"/>
            <wp:effectExtent l="0" t="0" r="3175" b="12065"/>
            <wp:docPr id="8" name="图片 8" descr="未标题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未标题-1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121025" cy="20453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813B93" w14:textId="77777777" w:rsidR="00185A14" w:rsidRPr="00B76D23" w:rsidRDefault="00B76D23">
      <w:pPr>
        <w:spacing w:line="480" w:lineRule="auto"/>
        <w:jc w:val="left"/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Figure S</w:t>
      </w:r>
      <w:r w:rsidRPr="00B76D23">
        <w:rPr>
          <w:rFonts w:ascii="Arial" w:eastAsia="SimSun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2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.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The general properties of Phy-Mast-M. </w:t>
      </w:r>
    </w:p>
    <w:p w14:paraId="35D752A4" w14:textId="77777777" w:rsidR="00185A14" w:rsidRPr="00B76D23" w:rsidRDefault="00185A14">
      <w:pPr>
        <w:spacing w:line="480" w:lineRule="auto"/>
        <w:jc w:val="left"/>
        <w:rPr>
          <w:rFonts w:ascii="Arial" w:eastAsia="Segoe UI Symbol" w:hAnsi="Arial" w:cs="Arial"/>
          <w:snapToGrid w:val="0"/>
          <w:color w:val="000000"/>
          <w:spacing w:val="-3"/>
          <w:kern w:val="0"/>
          <w:sz w:val="14"/>
          <w:szCs w:val="14"/>
        </w:rPr>
      </w:pPr>
    </w:p>
    <w:p w14:paraId="208A280F" w14:textId="77777777" w:rsidR="00185A14" w:rsidRPr="00B76D23" w:rsidRDefault="00B76D23">
      <w:pPr>
        <w:spacing w:line="480" w:lineRule="auto"/>
        <w:rPr>
          <w:rFonts w:ascii="Arial" w:eastAsia="SimSun" w:hAnsi="Arial" w:cs="Arial"/>
          <w:color w:val="000000"/>
          <w:sz w:val="24"/>
          <w:szCs w:val="24"/>
        </w:rPr>
      </w:pPr>
      <w:r w:rsidRPr="00B76D23">
        <w:rPr>
          <w:rFonts w:ascii="Arial" w:hAnsi="Arial" w:cs="Arial"/>
          <w:color w:val="000000"/>
          <w:sz w:val="24"/>
          <w:szCs w:val="24"/>
        </w:rPr>
        <w:drawing>
          <wp:inline distT="0" distB="0" distL="114300" distR="114300" wp14:anchorId="4B169E3B" wp14:editId="3DC10D88">
            <wp:extent cx="6137910" cy="2148840"/>
            <wp:effectExtent l="0" t="0" r="0" b="0"/>
            <wp:docPr id="7" name="图片 7" descr="Sham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Shamp 1"/>
                    <pic:cNvPicPr>
                      <a:picLocks noChangeAspect="1"/>
                    </pic:cNvPicPr>
                  </pic:nvPicPr>
                  <pic:blipFill>
                    <a:blip r:embed="rId8"/>
                    <a:srcRect t="21817" r="-782" b="46361"/>
                    <a:stretch>
                      <a:fillRect/>
                    </a:stretch>
                  </pic:blipFill>
                  <pic:spPr>
                    <a:xfrm>
                      <a:off x="0" y="0"/>
                      <a:ext cx="6137910" cy="21488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2F900D" w14:textId="77777777" w:rsidR="00185A14" w:rsidRPr="00B76D23" w:rsidRDefault="00B76D23">
      <w:pPr>
        <w:spacing w:line="480" w:lineRule="auto"/>
        <w:rPr>
          <w:rFonts w:ascii="Arial" w:eastAsia="SimSun" w:hAnsi="Arial" w:cs="Arial"/>
          <w:color w:val="00000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Figure S</w:t>
      </w:r>
      <w:r w:rsidRPr="00B76D23">
        <w:rPr>
          <w:rFonts w:ascii="Arial" w:eastAsia="SimSun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3.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Mast-M is chemically bound to SPC.</w:t>
      </w:r>
    </w:p>
    <w:p w14:paraId="0EB6434E" w14:textId="77777777" w:rsidR="00185A14" w:rsidRPr="00B76D23" w:rsidRDefault="00185A14">
      <w:pPr>
        <w:spacing w:line="480" w:lineRule="auto"/>
        <w:ind w:firstLineChars="200" w:firstLine="480"/>
        <w:rPr>
          <w:rFonts w:ascii="Arial" w:eastAsia="SimSun" w:hAnsi="Arial" w:cs="Arial"/>
          <w:color w:val="000000"/>
          <w:sz w:val="24"/>
          <w:szCs w:val="24"/>
        </w:rPr>
      </w:pPr>
    </w:p>
    <w:p w14:paraId="0140AF21" w14:textId="77777777" w:rsidR="00185A14" w:rsidRPr="00B76D23" w:rsidRDefault="00B76D23">
      <w:pPr>
        <w:spacing w:line="480" w:lineRule="auto"/>
        <w:rPr>
          <w:rFonts w:ascii="Arial" w:eastAsia="SimSun" w:hAnsi="Arial" w:cs="Arial"/>
          <w:color w:val="000000"/>
          <w:sz w:val="24"/>
          <w:szCs w:val="24"/>
        </w:rPr>
      </w:pPr>
      <w:r w:rsidRPr="00B76D23">
        <w:rPr>
          <w:rFonts w:ascii="Arial" w:hAnsi="Arial" w:cs="Arial"/>
          <w:color w:val="000000"/>
          <w:sz w:val="24"/>
          <w:szCs w:val="24"/>
        </w:rPr>
        <w:lastRenderedPageBreak/>
        <w:drawing>
          <wp:inline distT="0" distB="0" distL="114300" distR="114300" wp14:anchorId="3230FAEA" wp14:editId="1C16BB0D">
            <wp:extent cx="6129020" cy="2992755"/>
            <wp:effectExtent l="0" t="0" r="12700" b="9525"/>
            <wp:docPr id="2" name="图片 2" descr="Shamp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Shamp 1"/>
                    <pic:cNvPicPr>
                      <a:picLocks noChangeAspect="1"/>
                    </pic:cNvPicPr>
                  </pic:nvPicPr>
                  <pic:blipFill>
                    <a:blip r:embed="rId8"/>
                    <a:srcRect t="55953"/>
                    <a:stretch>
                      <a:fillRect/>
                    </a:stretch>
                  </pic:blipFill>
                  <pic:spPr>
                    <a:xfrm>
                      <a:off x="0" y="0"/>
                      <a:ext cx="6129020" cy="2992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8B2369" w14:textId="77777777" w:rsidR="00185A14" w:rsidRPr="00B76D23" w:rsidRDefault="00B76D23">
      <w:pPr>
        <w:spacing w:line="480" w:lineRule="auto"/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Figure S</w:t>
      </w:r>
      <w:r w:rsidRPr="00B76D23">
        <w:rPr>
          <w:rFonts w:ascii="Arial" w:eastAsia="SimSun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4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.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Phy-Mast-M content detection at different time points using HPLC (a: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 xml:space="preserve"> 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1d, b: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 xml:space="preserve"> 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7d, c: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 xml:space="preserve"> 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14d, d: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 xml:space="preserve"> 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28d)</w:t>
      </w:r>
    </w:p>
    <w:p w14:paraId="59DA433E" w14:textId="77777777" w:rsidR="00185A14" w:rsidRPr="00B76D23" w:rsidRDefault="00185A14">
      <w:pPr>
        <w:spacing w:line="480" w:lineRule="auto"/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</w:pPr>
    </w:p>
    <w:p w14:paraId="25528D89" w14:textId="77777777" w:rsidR="00185A14" w:rsidRPr="00B76D23" w:rsidRDefault="00B76D23">
      <w:pPr>
        <w:spacing w:line="480" w:lineRule="auto"/>
        <w:rPr>
          <w:rFonts w:ascii="Arial" w:eastAsia="SimSun" w:hAnsi="Arial" w:cs="Arial"/>
          <w:color w:val="000000"/>
          <w:sz w:val="24"/>
          <w:szCs w:val="24"/>
        </w:rPr>
      </w:pPr>
      <w:r w:rsidRPr="00B76D23">
        <w:rPr>
          <w:rFonts w:ascii="Arial" w:eastAsia="SimSun" w:hAnsi="Arial" w:cs="Arial" w:hint="eastAsia"/>
          <w:color w:val="000000"/>
          <w:sz w:val="24"/>
          <w:szCs w:val="24"/>
        </w:rPr>
        <w:drawing>
          <wp:inline distT="0" distB="0" distL="114300" distR="114300" wp14:anchorId="2F12A59C" wp14:editId="79681AE0">
            <wp:extent cx="6144895" cy="4545965"/>
            <wp:effectExtent l="0" t="0" r="12065" b="10795"/>
            <wp:docPr id="1" name="图片 1" descr="Shamp 5 （0927）改后（格式）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Shamp 5 （0927）改后（格式）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144895" cy="4545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0C810E" w14:textId="77777777" w:rsidR="00185A14" w:rsidRPr="00B76D23" w:rsidRDefault="00B76D23">
      <w:pPr>
        <w:spacing w:line="480" w:lineRule="auto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lastRenderedPageBreak/>
        <w:t>Figure S</w:t>
      </w:r>
      <w:r w:rsidRPr="00B76D23">
        <w:rPr>
          <w:rFonts w:ascii="Arial" w:eastAsia="SimSun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5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.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 xml:space="preserve"> </w:t>
      </w:r>
      <w:r w:rsidRPr="00B76D23">
        <w:rPr>
          <w:rFonts w:ascii="Arial" w:eastAsia="Nirmala UI" w:hAnsi="Arial" w:cs="Arial"/>
          <w:snapToGrid w:val="0"/>
          <w:color w:val="000000"/>
          <w:spacing w:val="-2"/>
          <w:kern w:val="0"/>
          <w:sz w:val="24"/>
          <w:szCs w:val="24"/>
        </w:rPr>
        <w:t xml:space="preserve">CCK-8 detection. </w:t>
      </w:r>
      <w:r w:rsidRPr="00B76D23">
        <w:rPr>
          <w:rFonts w:ascii="Arial" w:eastAsia="SimSun" w:hAnsi="Arial" w:cs="Arial" w:hint="eastAsia"/>
          <w:snapToGrid w:val="0"/>
          <w:color w:val="000000"/>
          <w:spacing w:val="-2"/>
          <w:kern w:val="0"/>
          <w:sz w:val="24"/>
          <w:szCs w:val="24"/>
        </w:rPr>
        <w:t>(</w:t>
      </w:r>
      <w:r w:rsidRPr="00B76D23">
        <w:rPr>
          <w:rFonts w:ascii="Arial" w:eastAsia="SimSun" w:hAnsi="Arial" w:cs="Arial" w:hint="eastAsia"/>
          <w:i/>
          <w:iCs/>
          <w:snapToGrid w:val="0"/>
          <w:color w:val="000000"/>
          <w:spacing w:val="-2"/>
          <w:kern w:val="0"/>
          <w:sz w:val="24"/>
          <w:szCs w:val="24"/>
        </w:rPr>
        <w:t>n</w:t>
      </w:r>
      <w:r w:rsidRPr="00B76D23">
        <w:rPr>
          <w:rFonts w:ascii="Arial" w:eastAsia="SimSun" w:hAnsi="Arial" w:cs="Arial" w:hint="eastAsia"/>
          <w:snapToGrid w:val="0"/>
          <w:color w:val="000000"/>
          <w:spacing w:val="-2"/>
          <w:kern w:val="0"/>
          <w:sz w:val="24"/>
          <w:szCs w:val="24"/>
        </w:rPr>
        <w:t>= 6)</w:t>
      </w:r>
    </w:p>
    <w:p w14:paraId="59BFF071" w14:textId="77777777" w:rsidR="00185A14" w:rsidRPr="00B76D23" w:rsidRDefault="00185A14">
      <w:pPr>
        <w:spacing w:line="480" w:lineRule="auto"/>
        <w:jc w:val="center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</w:p>
    <w:p w14:paraId="337810B8" w14:textId="77777777" w:rsidR="00185A14" w:rsidRPr="00B76D23" w:rsidRDefault="00B76D23">
      <w:pPr>
        <w:spacing w:line="480" w:lineRule="auto"/>
        <w:jc w:val="center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drawing>
          <wp:inline distT="0" distB="0" distL="114300" distR="114300" wp14:anchorId="29DBEEF9" wp14:editId="756B9A00">
            <wp:extent cx="2479040" cy="1503045"/>
            <wp:effectExtent l="0" t="0" r="5080" b="5715"/>
            <wp:docPr id="6" name="图片 6" descr="Shamp 9 (0930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Shamp 9 (0930)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479040" cy="15030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262B60" w14:textId="77777777" w:rsidR="00185A14" w:rsidRPr="00B76D23" w:rsidRDefault="00B76D23">
      <w:pPr>
        <w:spacing w:line="480" w:lineRule="auto"/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Figure S</w:t>
      </w:r>
      <w:r w:rsidRPr="00B76D23">
        <w:rPr>
          <w:rFonts w:ascii="Arial" w:eastAsia="SimSun" w:hAnsi="Arial" w:cs="Arial" w:hint="eastAsia"/>
          <w:b/>
          <w:bCs/>
          <w:snapToGrid w:val="0"/>
          <w:color w:val="000000"/>
          <w:spacing w:val="-2"/>
          <w:kern w:val="0"/>
          <w:sz w:val="24"/>
          <w:szCs w:val="24"/>
        </w:rPr>
        <w:t>6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.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 xml:space="preserve"> </w:t>
      </w:r>
      <w:r w:rsidRPr="00B76D23">
        <w:rPr>
          <w:rFonts w:ascii="Arial" w:eastAsia="Nirmala UI" w:hAnsi="Arial" w:cs="Arial"/>
          <w:snapToGrid w:val="0"/>
          <w:color w:val="000000"/>
          <w:spacing w:val="-2"/>
          <w:kern w:val="0"/>
          <w:sz w:val="24"/>
          <w:szCs w:val="24"/>
        </w:rPr>
        <w:t xml:space="preserve">Representative western blots depicting </w:t>
      </w:r>
      <w:r w:rsidRPr="00B76D23">
        <w:rPr>
          <w:rFonts w:ascii="Arial" w:eastAsia="SimSun" w:hAnsi="Arial" w:cs="Arial" w:hint="eastAsia"/>
          <w:snapToGrid w:val="0"/>
          <w:color w:val="000000"/>
          <w:spacing w:val="-2"/>
          <w:kern w:val="0"/>
          <w:sz w:val="24"/>
          <w:szCs w:val="24"/>
        </w:rPr>
        <w:t>apoptosis</w:t>
      </w:r>
      <w:r w:rsidRPr="00B76D23">
        <w:rPr>
          <w:rFonts w:ascii="Arial" w:eastAsia="Nirmala UI" w:hAnsi="Arial" w:cs="Arial"/>
          <w:snapToGrid w:val="0"/>
          <w:color w:val="000000"/>
          <w:spacing w:val="-2"/>
          <w:kern w:val="0"/>
          <w:sz w:val="24"/>
          <w:szCs w:val="24"/>
        </w:rPr>
        <w:t xml:space="preserve"> levels.</w:t>
      </w:r>
    </w:p>
    <w:p w14:paraId="735AD51E" w14:textId="77777777" w:rsidR="00185A14" w:rsidRPr="00B76D23" w:rsidRDefault="00185A14">
      <w:pPr>
        <w:spacing w:line="480" w:lineRule="auto"/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</w:pPr>
    </w:p>
    <w:p w14:paraId="7EAED888" w14:textId="77777777" w:rsidR="00185A14" w:rsidRPr="00B76D23" w:rsidRDefault="00B76D23">
      <w:pPr>
        <w:spacing w:line="480" w:lineRule="auto"/>
        <w:rPr>
          <w:rFonts w:ascii="Arial" w:eastAsia="SimSun" w:hAnsi="Arial" w:cs="Arial"/>
          <w:color w:val="000000"/>
          <w:sz w:val="24"/>
          <w:szCs w:val="24"/>
        </w:rPr>
      </w:pPr>
      <w:r w:rsidRPr="00B76D23">
        <w:rPr>
          <w:rFonts w:ascii="Arial" w:eastAsia="SimSun" w:hAnsi="Arial" w:cs="Arial" w:hint="eastAsia"/>
          <w:color w:val="000000"/>
          <w:sz w:val="24"/>
          <w:szCs w:val="24"/>
        </w:rPr>
        <w:drawing>
          <wp:inline distT="0" distB="0" distL="114300" distR="114300" wp14:anchorId="3BFFE025" wp14:editId="6246C5E1">
            <wp:extent cx="6147435" cy="1600200"/>
            <wp:effectExtent l="0" t="0" r="9525" b="0"/>
            <wp:docPr id="5" name="图片 5" descr="Shamp 6 最终-修(0927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Shamp 6 最终-修(0927)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147435" cy="1600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B5C455" w14:textId="77777777" w:rsidR="00185A14" w:rsidRPr="00B76D23" w:rsidRDefault="00B76D23">
      <w:pPr>
        <w:spacing w:line="480" w:lineRule="auto"/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Figure S</w:t>
      </w:r>
      <w:r w:rsidRPr="00B76D23">
        <w:rPr>
          <w:rFonts w:ascii="Arial" w:eastAsia="SimSun" w:hAnsi="Arial" w:cs="Arial" w:hint="eastAsia"/>
          <w:b/>
          <w:bCs/>
          <w:snapToGrid w:val="0"/>
          <w:color w:val="000000"/>
          <w:spacing w:val="-2"/>
          <w:kern w:val="0"/>
          <w:sz w:val="24"/>
          <w:szCs w:val="24"/>
        </w:rPr>
        <w:t>7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.</w:t>
      </w:r>
      <w:r w:rsidRPr="00B76D23">
        <w:rPr>
          <w:rFonts w:ascii="Arial" w:eastAsia="SimSun" w:hAnsi="Arial" w:cs="Arial"/>
          <w:color w:val="000000"/>
          <w:sz w:val="24"/>
          <w:szCs w:val="24"/>
        </w:rPr>
        <w:t xml:space="preserve"> 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(A)</w:t>
      </w:r>
      <w:r w:rsidRPr="00B76D23"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  <w:t>.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Plate cloning of </w:t>
      </w:r>
      <w:bookmarkStart w:id="0" w:name="OLE_LINK1"/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MDA-MB-231</w:t>
      </w:r>
      <w:bookmarkEnd w:id="0"/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cells. (B)</w:t>
      </w:r>
      <w:r w:rsidRPr="00B76D23"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  <w:t>.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>C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ell cloning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 xml:space="preserve"> m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>icroscopic.</w:t>
      </w:r>
    </w:p>
    <w:p w14:paraId="1C39AC26" w14:textId="77777777" w:rsidR="00185A14" w:rsidRPr="00B76D23" w:rsidRDefault="00185A14">
      <w:pPr>
        <w:spacing w:line="480" w:lineRule="auto"/>
        <w:rPr>
          <w:rFonts w:ascii="Arial" w:eastAsia="Segoe UI Symbol" w:hAnsi="Arial" w:cs="Arial"/>
          <w:snapToGrid w:val="0"/>
          <w:color w:val="000000"/>
          <w:spacing w:val="-3"/>
          <w:kern w:val="0"/>
          <w:sz w:val="16"/>
          <w:szCs w:val="16"/>
        </w:rPr>
      </w:pPr>
    </w:p>
    <w:p w14:paraId="6B8DFB47" w14:textId="77777777" w:rsidR="00185A14" w:rsidRPr="00B76D23" w:rsidRDefault="00B76D23">
      <w:pPr>
        <w:spacing w:line="480" w:lineRule="auto"/>
        <w:rPr>
          <w:rFonts w:ascii="Arial" w:hAnsi="Arial" w:cs="Arial"/>
          <w:color w:val="000000"/>
          <w:sz w:val="24"/>
          <w:szCs w:val="24"/>
        </w:rPr>
      </w:pPr>
      <w:r w:rsidRPr="00B76D23">
        <w:rPr>
          <w:rFonts w:ascii="Arial" w:hAnsi="Arial" w:cs="Arial"/>
          <w:color w:val="000000"/>
          <w:sz w:val="24"/>
          <w:szCs w:val="24"/>
        </w:rPr>
        <w:drawing>
          <wp:inline distT="0" distB="0" distL="114300" distR="114300" wp14:anchorId="50222BCB" wp14:editId="49F6E988">
            <wp:extent cx="6145530" cy="1406525"/>
            <wp:effectExtent l="0" t="0" r="11430" b="10795"/>
            <wp:docPr id="10" name="图片 10" descr="鼠鼠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鼠鼠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6145530" cy="140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EDCBF4" w14:textId="77777777" w:rsidR="00185A14" w:rsidRPr="00B76D23" w:rsidRDefault="00B76D23">
      <w:pPr>
        <w:spacing w:line="480" w:lineRule="auto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Figure S</w:t>
      </w:r>
      <w:r w:rsidRPr="00B76D23">
        <w:rPr>
          <w:rFonts w:ascii="Arial" w:eastAsia="SimSun" w:hAnsi="Arial" w:cs="Arial" w:hint="eastAsia"/>
          <w:b/>
          <w:bCs/>
          <w:snapToGrid w:val="0"/>
          <w:color w:val="000000"/>
          <w:spacing w:val="-2"/>
          <w:kern w:val="0"/>
          <w:sz w:val="24"/>
          <w:szCs w:val="24"/>
        </w:rPr>
        <w:t>8</w:t>
      </w:r>
      <w:r w:rsidRPr="00B76D23">
        <w:rPr>
          <w:rFonts w:ascii="Arial" w:eastAsia="Nirmala UI" w:hAnsi="Arial" w:cs="Arial"/>
          <w:b/>
          <w:bCs/>
          <w:snapToGrid w:val="0"/>
          <w:color w:val="000000"/>
          <w:spacing w:val="-2"/>
          <w:kern w:val="0"/>
          <w:sz w:val="24"/>
          <w:szCs w:val="24"/>
        </w:rPr>
        <w:t>.</w:t>
      </w:r>
      <w:r w:rsidRPr="00B76D23">
        <w:rPr>
          <w:rFonts w:ascii="Arial" w:eastAsia="Segoe UI Symbol" w:hAnsi="Arial" w:cs="Arial"/>
          <w:snapToGrid w:val="0"/>
          <w:color w:val="000000"/>
          <w:spacing w:val="-3"/>
          <w:kern w:val="0"/>
          <w:sz w:val="24"/>
          <w:szCs w:val="24"/>
        </w:rPr>
        <w:t xml:space="preserve"> The effect of drug therapy on tumor-bearing mice. 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>(</w:t>
      </w:r>
      <w:r w:rsidRPr="00B76D23">
        <w:rPr>
          <w:rFonts w:ascii="Arial" w:eastAsia="SimSun" w:hAnsi="Arial" w:cs="Arial" w:hint="eastAsia"/>
          <w:i/>
          <w:iCs/>
          <w:snapToGrid w:val="0"/>
          <w:color w:val="000000"/>
          <w:spacing w:val="-3"/>
          <w:kern w:val="0"/>
          <w:sz w:val="24"/>
          <w:szCs w:val="24"/>
        </w:rPr>
        <w:t>n</w:t>
      </w:r>
      <w:r w:rsidRPr="00B76D23">
        <w:rPr>
          <w:rFonts w:ascii="Arial" w:eastAsia="SimSun" w:hAnsi="Arial" w:cs="Arial" w:hint="eastAsia"/>
          <w:snapToGrid w:val="0"/>
          <w:color w:val="000000"/>
          <w:spacing w:val="-3"/>
          <w:kern w:val="0"/>
          <w:sz w:val="24"/>
          <w:szCs w:val="24"/>
        </w:rPr>
        <w:t>= 6)</w:t>
      </w:r>
    </w:p>
    <w:p w14:paraId="7DB61E89" w14:textId="77777777" w:rsidR="00185A14" w:rsidRPr="00B76D23" w:rsidRDefault="00185A14">
      <w:pPr>
        <w:spacing w:line="480" w:lineRule="auto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</w:p>
    <w:p w14:paraId="4EBE783D" w14:textId="77777777" w:rsidR="00185A14" w:rsidRPr="00B76D23" w:rsidRDefault="00185A14">
      <w:pPr>
        <w:spacing w:line="480" w:lineRule="auto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</w:p>
    <w:p w14:paraId="7C178968" w14:textId="77777777" w:rsidR="00185A14" w:rsidRPr="00B76D23" w:rsidRDefault="00185A14">
      <w:pPr>
        <w:spacing w:line="480" w:lineRule="auto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</w:p>
    <w:p w14:paraId="2DFF6566" w14:textId="77777777" w:rsidR="00185A14" w:rsidRPr="00B76D23" w:rsidRDefault="00185A14">
      <w:pPr>
        <w:spacing w:line="480" w:lineRule="auto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</w:p>
    <w:p w14:paraId="39E1D565" w14:textId="77777777" w:rsidR="00185A14" w:rsidRPr="00B76D23" w:rsidRDefault="00185A14">
      <w:pPr>
        <w:spacing w:line="480" w:lineRule="auto"/>
        <w:rPr>
          <w:rFonts w:ascii="Arial" w:eastAsia="SimSun" w:hAnsi="Arial" w:cs="Arial"/>
          <w:snapToGrid w:val="0"/>
          <w:color w:val="000000"/>
          <w:spacing w:val="-3"/>
          <w:kern w:val="0"/>
          <w:sz w:val="24"/>
          <w:szCs w:val="24"/>
        </w:rPr>
      </w:pPr>
    </w:p>
    <w:sectPr w:rsidR="00185A14" w:rsidRPr="00B76D23">
      <w:footerReference w:type="even" r:id="rId13"/>
      <w:footerReference w:type="default" r:id="rId14"/>
      <w:footerReference w:type="first" r:id="rId15"/>
      <w:pgSz w:w="11906" w:h="16838"/>
      <w:pgMar w:top="856" w:right="1174" w:bottom="805" w:left="1049" w:header="851" w:footer="99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64A9EC90" w14:textId="77777777" w:rsidR="00F67936" w:rsidRDefault="00F67936" w:rsidP="00F67936">
      <w:r>
        <w:separator/>
      </w:r>
    </w:p>
  </w:endnote>
  <w:endnote w:type="continuationSeparator" w:id="0">
    <w:p w14:paraId="4E092AEA" w14:textId="77777777" w:rsidR="00F67936" w:rsidRDefault="00F67936" w:rsidP="00F67936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rmala UI">
    <w:panose1 w:val="020B0502040204020203"/>
    <w:charset w:val="00"/>
    <w:family w:val="swiss"/>
    <w:pitch w:val="variable"/>
    <w:sig w:usb0="80FF8023" w:usb1="0200004A" w:usb2="00000200" w:usb3="00000000" w:csb0="00000001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Rockwell">
    <w:altName w:val="Sitka Small"/>
    <w:panose1 w:val="02060603020205020403"/>
    <w:charset w:val="00"/>
    <w:family w:val="roman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4C758B1" w14:textId="692276F0" w:rsidR="00F67936" w:rsidRDefault="00F6793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9264" behindDoc="0" locked="0" layoutInCell="1" allowOverlap="1" wp14:anchorId="6A39BE29" wp14:editId="0E684528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207149911" name="Text Box 2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B0767B3" w14:textId="5621F4F3" w:rsidR="00F67936" w:rsidRPr="00F67936" w:rsidRDefault="00F67936" w:rsidP="00F67936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6793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A39BE29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26" type="#_x0000_t202" alt="Information Classification: General" style="position:absolute;left:0;text-align:left;margin-left:0;margin-top:0;width:163.55pt;height:25.55pt;z-index:251659264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S2pCEgIAACIEAAAOAAAAZHJzL2Uyb0RvYy54bWysU8tu2zAQvBfoPxC815Jdu0kFy4GbwEUB&#10;IwngFDlTFGkJILkESVtyv75Lyo8kzSnohRrurvYxO5zf9FqRvXC+BVPS8SinRBgOdWu2Jf39tPpy&#10;TYkPzNRMgRElPQhPbxafP807W4gJNKBq4QgmMb7obEmbEGyRZZ43QjM/AisMOiU4zQJe3TarHesw&#10;u1bZJM+/ZR242jrgwnu03g1Oukj5pRQ8PEjpRSCqpNhbSKdLZxXPbDFnxdYx27T82Ab7QBeatQaL&#10;nlPdscDIzrX/pNItd+BBhhEHnYGULRdpBpxmnL+ZZtMwK9IsSI63Z5r8/0vL7/cb++hI6H9AjwuM&#10;hHTWFx6NcZ5eOh2/2ClBP1J4ONMm+kA4Gif51VV+PaOEo+/rZDpFjGmyy9/W+fBTgCYRlNThWhJb&#10;bL/2YQg9hcRiBlatUmk1yrwyYM5oyS4tRhT6qidt/aL9CuoDTuVgWLi3fNVi6TXz4ZE53DAOgqoN&#10;D3hIBV1J4YgoacD9ec8e45F49FLSoWJKalDSlKhfBhcymU3zPCos3RC4E6gSGH/PZ9FvdvoWUIxj&#10;fBeWJxiDgzpB6UA/o6iXsRq6mOFYs6TVCd6GQb/4KLhYLlMQismysDYby2PqyFkk9Kl/Zs4eWQ+4&#10;r3s4aYoVb8gfYuOf3i53AVeQNhP5Hdg80o5CTLs9Ppqo9Jf3FHV52ou/AAAA//8DAFBLAwQUAAYA&#10;CAAAACEA95LYyNoAAAAEAQAADwAAAGRycy9kb3ducmV2LnhtbEyPzU7DMBCE70i8g7VI3KiTIFIU&#10;4lRV+RFXQiU4OvE2jhqv03jbhrfHcIHLSqMZzXxbrmY3iBNOofekIF0kIJBab3rqFGzfn2/uQQTW&#10;ZPTgCRV8YYBVdXlR6sL4M73hqeZOxBIKhVZgmcdCytBadDos/IgUvZ2fnOYop06aSZ9juRtkliS5&#10;dLqnuGD1iBuL7b4+OgX548vajh/552GXhdfQ+D3X/kmp66t5/QCCcea/MPzgR3SoIlPjj2SCGBTE&#10;R/j3Ru82W6YgGgV3aQqyKuV/+OobAAD//wMAUEsBAi0AFAAGAAgAAAAhALaDOJL+AAAA4QEAABMA&#10;AAAAAAAAAAAAAAAAAAAAAFtDb250ZW50X1R5cGVzXS54bWxQSwECLQAUAAYACAAAACEAOP0h/9YA&#10;AACUAQAACwAAAAAAAAAAAAAAAAAvAQAAX3JlbHMvLnJlbHNQSwECLQAUAAYACAAAACEAYUtqQhIC&#10;AAAiBAAADgAAAAAAAAAAAAAAAAAuAgAAZHJzL2Uyb0RvYy54bWxQSwECLQAUAAYACAAAACEA95LY&#10;yNoAAAAEAQAADwAAAAAAAAAAAAAAAABsBAAAZHJzL2Rvd25yZXYueG1sUEsFBgAAAAAEAAQA8wAA&#10;AHMFAAAAAA==&#10;" filled="f" stroked="f">
              <v:fill o:detectmouseclick="t"/>
              <v:textbox style="mso-fit-shape-to-text:t" inset="20pt,0,0,15pt">
                <w:txbxContent>
                  <w:p w14:paraId="2B0767B3" w14:textId="5621F4F3" w:rsidR="00F67936" w:rsidRPr="00F67936" w:rsidRDefault="00F67936" w:rsidP="00F67936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6793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618CF7BF" w14:textId="7B190C28" w:rsidR="00F67936" w:rsidRDefault="00F6793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60288" behindDoc="0" locked="0" layoutInCell="1" allowOverlap="1" wp14:anchorId="0AF456B1" wp14:editId="6AB8BC64">
              <wp:simplePos x="666750" y="989647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1723472491" name="Text Box 3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48F76037" w14:textId="5532E888" w:rsidR="00F67936" w:rsidRPr="00F67936" w:rsidRDefault="00F67936" w:rsidP="00F67936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6793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0AF456B1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27" type="#_x0000_t202" alt="Information Classification: General" style="position:absolute;left:0;text-align:left;margin-left:0;margin-top:0;width:163.55pt;height:25.55pt;z-index:251660288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3ZkAEwIAACIEAAAOAAAAZHJzL2Uyb0RvYy54bWysU01v2zAMvQ/YfxB0X+xkydoZcYqsRYYB&#10;QVsgHXqWZSk2IImCpMTOfv0oOU62bqdhF5kiaX6897S867UiR+F8C6ak00lOiTAc6tbsS/r9ZfPh&#10;lhIfmKmZAiNKehKe3q3ev1t2thAzaEDVwhEsYnzR2ZI2IdgiyzxvhGZ+AlYYDEpwmgW8un1WO9Zh&#10;da2yWZ5/yjpwtXXAhffofRiCdJXqSyl4eJLSi0BUSXG2kE6Xziqe2WrJir1jtmn5eQz2D1No1hps&#10;ein1wAIjB9f+UUq33IEHGSYcdAZStlykHXCbaf5mm13DrEi7IDjeXmDy/68sfzzu7LMjof8CPRIY&#10;AemsLzw64z69dDp+cVKCcYTwdIFN9IFwdM7ym5v8dkEJx9jH2XyONpbJrn9b58NXAZpEo6QOaUlo&#10;sePWhyF1TInNDGxapRI1yvzmwJrRk11HjFboq560NU4yjl9BfcKtHAyEe8s3LbbeMh+emUOGcRFU&#10;bXjCQyroSgpni5IG3I+/+WM+Ao9RSjpUTEkNSpoS9c0gIbPFPM+jwtINDTcaVTKmn/NFjJuDvgcU&#10;4xTfheXJjMlBjaZ0oF9R1OvYDUPMcOxZ0mo078OgX3wUXKzXKQnFZFnYmp3lsXTELAL60r8yZ8+o&#10;B+TrEUZNseIN+ENu/NPb9SEgBYmZiO+A5hl2FGLi9vxootJ/vaes69Ne/QQAAP//AwBQSwMEFAAG&#10;AAgAAAAhAPeS2MjaAAAABAEAAA8AAABkcnMvZG93bnJldi54bWxMj81OwzAQhO9IvIO1SNyokyBS&#10;FOJUVfkRV0IlODrxNo4ar9N424a3x3CBy0qjGc18W65mN4gTTqH3pCBdJCCQWm966hRs359v7kEE&#10;1mT04AkVfGGAVXV5UerC+DO94anmTsQSCoVWYJnHQsrQWnQ6LPyIFL2dn5zmKKdOmkmfY7kbZJYk&#10;uXS6p7hg9Ygbi+2+PjoF+ePL2o4f+edhl4XX0Pg91/5Jqeuref0AgnHmvzD84Ed0qCJT449kghgU&#10;xEf490bvNlumIBoFd2kKsirlf/jqGwAA//8DAFBLAQItABQABgAIAAAAIQC2gziS/gAAAOEBAAAT&#10;AAAAAAAAAAAAAAAAAAAAAABbQ29udGVudF9UeXBlc10ueG1sUEsBAi0AFAAGAAgAAAAhADj9If/W&#10;AAAAlAEAAAsAAAAAAAAAAAAAAAAALwEAAF9yZWxzLy5yZWxzUEsBAi0AFAAGAAgAAAAhADDdmQAT&#10;AgAAIgQAAA4AAAAAAAAAAAAAAAAALgIAAGRycy9lMm9Eb2MueG1sUEsBAi0AFAAGAAgAAAAhAPeS&#10;2MjaAAAABAEAAA8AAAAAAAAAAAAAAAAAbQQAAGRycy9kb3ducmV2LnhtbFBLBQYAAAAABAAEAPMA&#10;AAB0BQAAAAA=&#10;" filled="f" stroked="f">
              <v:fill o:detectmouseclick="t"/>
              <v:textbox style="mso-fit-shape-to-text:t" inset="20pt,0,0,15pt">
                <w:txbxContent>
                  <w:p w14:paraId="48F76037" w14:textId="5532E888" w:rsidR="00F67936" w:rsidRPr="00F67936" w:rsidRDefault="00F67936" w:rsidP="00F67936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6793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98D9B18" w14:textId="73F07A01" w:rsidR="00F67936" w:rsidRDefault="00F67936">
    <w:pPr>
      <w:pStyle w:val="Footer"/>
    </w:pPr>
    <w:r>
      <w:rPr>
        <w:noProof/>
      </w:rPr>
      <mc:AlternateContent>
        <mc:Choice Requires="wps">
          <w:drawing>
            <wp:anchor distT="0" distB="0" distL="0" distR="0" simplePos="0" relativeHeight="251658240" behindDoc="0" locked="0" layoutInCell="1" allowOverlap="1" wp14:anchorId="6B857531" wp14:editId="2C0EA773">
              <wp:simplePos x="635" y="635"/>
              <wp:positionH relativeFrom="page">
                <wp:align>left</wp:align>
              </wp:positionH>
              <wp:positionV relativeFrom="page">
                <wp:align>bottom</wp:align>
              </wp:positionV>
              <wp:extent cx="2077085" cy="324485"/>
              <wp:effectExtent l="0" t="0" r="18415" b="0"/>
              <wp:wrapNone/>
              <wp:docPr id="361573270" name="Text Box 1" descr="Information Classification: General">
                <a:extLst xmlns:a="http://schemas.openxmlformats.org/drawingml/2006/main">
                  <a:ext uri="{5AE41FA2-C0FF-4470-9BD4-5FADCA87CBE2}">
                    <aclsh:classification xmlns:aclsh="http://schemas.microsoft.com/office/drawing/2020/classificationShape" classificationOutcomeType="ftr"/>
                  </a:ext>
                </a:extLst>
              </wp:docPr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 txBox="1"/>
                    <wps:spPr>
                      <a:xfrm>
                        <a:off x="0" y="0"/>
                        <a:ext cx="2077085" cy="3244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wps:spPr>
                    <wps:txbx>
                      <w:txbxContent>
                        <w:p w14:paraId="29A27909" w14:textId="590A22A3" w:rsidR="00F67936" w:rsidRPr="00F67936" w:rsidRDefault="00F67936" w:rsidP="00F67936">
                          <w:pPr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</w:pPr>
                          <w:r w:rsidRPr="00F67936">
                            <w:rPr>
                              <w:rFonts w:ascii="Rockwell" w:eastAsia="Rockwell" w:hAnsi="Rockwell" w:cs="Rockwell"/>
                              <w:noProof/>
                              <w:color w:val="0078D7"/>
                              <w:sz w:val="18"/>
                              <w:szCs w:val="18"/>
                            </w:rPr>
                            <w:t>Information Classification: General</w:t>
                          </w:r>
                        </w:p>
                      </w:txbxContent>
                    </wps:txbx>
                    <wps:bodyPr rot="0" spcFirstLastPara="0" vertOverflow="overflow" horzOverflow="overflow" vert="horz" wrap="none" lIns="254000" tIns="0" rIns="0" bIns="190500" numCol="1" spcCol="0" rtlCol="0" fromWordArt="0" anchor="b" anchorCtr="0" forceAA="0" compatLnSpc="1">
                      <a:prstTxWarp prst="textNoShape">
                        <a:avLst/>
                      </a:prstTxWarp>
                      <a:spAutoFit/>
                    </wps:bodyPr>
                  </wps:wsp>
                </a:graphicData>
              </a:graphic>
            </wp:anchor>
          </w:drawing>
        </mc:Choice>
        <mc:Fallback>
          <w:pict>
            <v:shapetype w14:anchorId="6B857531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28" type="#_x0000_t202" alt="Information Classification: General" style="position:absolute;left:0;text-align:left;margin-left:0;margin-top:0;width:163.55pt;height:25.55pt;z-index:251658240;visibility:visible;mso-wrap-style:none;mso-wrap-distance-left:0;mso-wrap-distance-top:0;mso-wrap-distance-right:0;mso-wrap-distance-bottom:0;mso-position-horizontal:left;mso-position-horizontal-relative:page;mso-position-vertical:bottom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HBJjDwIAABsEAAAOAAAAZHJzL2Uyb0RvYy54bWysU01v2zAMvQ/YfxB0X+xkydoZcYqsRYYB&#10;QVsgHXqWZSk2IImCpMTOfv0o2Um2bqdhF/mJpPnx+LS867UiR+F8C6ak00lOiTAc6tbsS/r9ZfPh&#10;lhIfmKmZAiNKehKe3q3ev1t2thAzaEDVwhFMYnzR2ZI2IdgiyzxvhGZ+AlYYdEpwmgW8un1WO9Zh&#10;dq2yWZ5/yjpwtXXAhfdofRicdJXySyl4eJLSi0BUSbG3kE6Xziqe2WrJir1jtmn52Ab7hy40aw0W&#10;vaR6YIGRg2v/SKVb7sCDDBMOOgMpWy7SDDjNNH8zza5hVqRZkBxvLzT5/5eWPx539tmR0H+BHhcY&#10;CemsLzwa4zy9dDp+sVOCfqTwdKFN9IFwNM7ym5v8dkEJR9/H2XyOGNNk17+t8+GrAE0iKKnDtSS2&#10;2HHrwxB6DonFDGxapdJqlPnNgDmjJbu2GFHoq37su4L6hOM4GDbtLd+0WHPLfHhmDleLE6BcwxMe&#10;UkFXUhgRJQ24H3+zx3hkHL2UdCiVkhrUMiXqm8FNzBbzPI/SSjcE7gyqBKaf80X0m4O+B1ThFB+E&#10;5QnG4KDOUDrQr6jmdayGLmY41ixpdYb3YRAuvgYu1usUhCqyLGzNzvKYOpIVmXzpX5mzI90BF/UI&#10;ZzGx4g3rQ2z809v1ISD3aSWR2IHNkW9UYFrq+FqixH+9p6jrm179BAAA//8DAFBLAwQUAAYACAAA&#10;ACEA95LYyNoAAAAEAQAADwAAAGRycy9kb3ducmV2LnhtbEyPzU7DMBCE70i8g7VI3KiTIFIU4lRV&#10;+RFXQiU4OvE2jhqv03jbhrfHcIHLSqMZzXxbrmY3iBNOofekIF0kIJBab3rqFGzfn2/uQQTWZPTg&#10;CRV8YYBVdXlR6sL4M73hqeZOxBIKhVZgmcdCytBadDos/IgUvZ2fnOYop06aSZ9juRtkliS5dLqn&#10;uGD1iBuL7b4+OgX548vajh/552GXhdfQ+D3X/kmp66t5/QCCcea/MPzgR3SoIlPjj2SCGBTER/j3&#10;Ru82W6YgGgV3aQqyKuV/+OobAAD//wMAUEsBAi0AFAAGAAgAAAAhALaDOJL+AAAA4QEAABMAAAAA&#10;AAAAAAAAAAAAAAAAAFtDb250ZW50X1R5cGVzXS54bWxQSwECLQAUAAYACAAAACEAOP0h/9YAAACU&#10;AQAACwAAAAAAAAAAAAAAAAAvAQAAX3JlbHMvLnJlbHNQSwECLQAUAAYACAAAACEAdBwSYw8CAAAb&#10;BAAADgAAAAAAAAAAAAAAAAAuAgAAZHJzL2Uyb0RvYy54bWxQSwECLQAUAAYACAAAACEA95LYyNoA&#10;AAAEAQAADwAAAAAAAAAAAAAAAABpBAAAZHJzL2Rvd25yZXYueG1sUEsFBgAAAAAEAAQA8wAAAHAF&#10;AAAAAA==&#10;" filled="f" stroked="f">
              <v:fill o:detectmouseclick="t"/>
              <v:textbox style="mso-fit-shape-to-text:t" inset="20pt,0,0,15pt">
                <w:txbxContent>
                  <w:p w14:paraId="29A27909" w14:textId="590A22A3" w:rsidR="00F67936" w:rsidRPr="00F67936" w:rsidRDefault="00F67936" w:rsidP="00F67936">
                    <w:pPr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</w:pPr>
                    <w:r w:rsidRPr="00F67936">
                      <w:rPr>
                        <w:rFonts w:ascii="Rockwell" w:eastAsia="Rockwell" w:hAnsi="Rockwell" w:cs="Rockwell"/>
                        <w:noProof/>
                        <w:color w:val="0078D7"/>
                        <w:sz w:val="18"/>
                        <w:szCs w:val="18"/>
                      </w:rPr>
                      <w:t>Information Classification: General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77AEB536" w14:textId="77777777" w:rsidR="00F67936" w:rsidRDefault="00F67936" w:rsidP="00F67936">
      <w:r>
        <w:separator/>
      </w:r>
    </w:p>
  </w:footnote>
  <w:footnote w:type="continuationSeparator" w:id="0">
    <w:p w14:paraId="081E0AC4" w14:textId="77777777" w:rsidR="00F67936" w:rsidRDefault="00F67936" w:rsidP="00F67936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embedSystemFonts/>
  <w:bordersDoNotSurroundHeader/>
  <w:bordersDoNotSurroundFooter/>
  <w:doNotTrackFormatting/>
  <w:defaultTabStop w:val="420"/>
  <w:drawingGridVerticalSpacing w:val="156"/>
  <w:displayHorizontalDrawingGridEvery w:val="0"/>
  <w:displayVerticalDrawingGridEvery w:val="2"/>
  <w:characterSpacingControl w:val="compressPunctuation"/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docVars>
    <w:docVar w:name="commondata" w:val="eyJoZGlkIjoiMDI4YzU0MTBiNDk4YjZhYjcxY2VmODIyMjdhY2Q5YWEifQ=="/>
  </w:docVars>
  <w:rsids>
    <w:rsidRoot w:val="3675708D"/>
    <w:rsid w:val="00067C97"/>
    <w:rsid w:val="00185A14"/>
    <w:rsid w:val="00B76D23"/>
    <w:rsid w:val="00F67936"/>
    <w:rsid w:val="023E7B7D"/>
    <w:rsid w:val="11C24C0D"/>
    <w:rsid w:val="16B07F68"/>
    <w:rsid w:val="171D097B"/>
    <w:rsid w:val="202D3756"/>
    <w:rsid w:val="25FC6460"/>
    <w:rsid w:val="2CBD7552"/>
    <w:rsid w:val="3675708D"/>
    <w:rsid w:val="48645AFB"/>
    <w:rsid w:val="52B04F36"/>
    <w:rsid w:val="5BC5549E"/>
    <w:rsid w:val="6260253C"/>
    <w:rsid w:val="6A997812"/>
    <w:rsid w:val="70B118C6"/>
    <w:rsid w:val="78EB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."/>
  <w:listSeparator w:val=","/>
  <w14:docId w14:val="73E38FE9"/>
  <w15:docId w15:val="{287A8F2C-E3F5-4A6D-B846-CF217E4512F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Theme="minorHAnsi" w:eastAsiaTheme="minorEastAsia" w:hAnsiTheme="minorHAnsi" w:cstheme="minorBidi"/>
        <w:lang w:val="en-NZ" w:eastAsia="en-NZ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semiHidden="1" w:unhideWhenUsed="1" w:qFormat="1"/>
    <w:lsdException w:name="heading 3" w:uiPriority="9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 w:qFormat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qFormat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autoRedefine/>
    <w:qFormat/>
    <w:pPr>
      <w:widowControl w:val="0"/>
      <w:jc w:val="both"/>
    </w:pPr>
    <w:rPr>
      <w:kern w:val="2"/>
      <w:sz w:val="21"/>
      <w:szCs w:val="22"/>
      <w:lang w:val="en-US" w:eastAsia="zh-CN"/>
    </w:rPr>
  </w:style>
  <w:style w:type="paragraph" w:styleId="Heading3">
    <w:name w:val="heading 3"/>
    <w:basedOn w:val="Normal"/>
    <w:autoRedefine/>
    <w:uiPriority w:val="9"/>
    <w:qFormat/>
    <w:pPr>
      <w:widowControl/>
      <w:spacing w:before="100" w:beforeAutospacing="1" w:after="100" w:afterAutospacing="1"/>
      <w:jc w:val="left"/>
      <w:outlineLvl w:val="2"/>
    </w:pPr>
    <w:rPr>
      <w:rFonts w:ascii="Times New Roman" w:hAnsi="Times New Roman" w:cs="Times New Roman"/>
      <w:b/>
      <w:bCs/>
      <w:kern w:val="0"/>
      <w:sz w:val="27"/>
      <w:szCs w:val="27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qFormat/>
    <w:pPr>
      <w:widowControl w:val="0"/>
      <w:jc w:val="both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Footer">
    <w:name w:val="footer"/>
    <w:basedOn w:val="Normal"/>
    <w:link w:val="FooterChar"/>
    <w:rsid w:val="00F67936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rsid w:val="00F67936"/>
    <w:rPr>
      <w:kern w:val="2"/>
      <w:sz w:val="21"/>
      <w:szCs w:val="22"/>
      <w:lang w:val="en-US" w:eastAsia="zh-C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tiff"/><Relationship Id="rId13" Type="http://schemas.openxmlformats.org/officeDocument/2006/relationships/footer" Target="footer1.xml"/><Relationship Id="rId3" Type="http://schemas.openxmlformats.org/officeDocument/2006/relationships/webSettings" Target="webSettings.xml"/><Relationship Id="rId7" Type="http://schemas.openxmlformats.org/officeDocument/2006/relationships/image" Target="media/image2.tiff"/><Relationship Id="rId12" Type="http://schemas.openxmlformats.org/officeDocument/2006/relationships/image" Target="media/image7.tiff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1.tiff"/><Relationship Id="rId11" Type="http://schemas.openxmlformats.org/officeDocument/2006/relationships/image" Target="media/image6.tiff"/><Relationship Id="rId5" Type="http://schemas.openxmlformats.org/officeDocument/2006/relationships/endnotes" Target="endnotes.xml"/><Relationship Id="rId15" Type="http://schemas.openxmlformats.org/officeDocument/2006/relationships/footer" Target="footer3.xml"/><Relationship Id="rId10" Type="http://schemas.openxmlformats.org/officeDocument/2006/relationships/image" Target="media/image5.tiff"/><Relationship Id="rId4" Type="http://schemas.openxmlformats.org/officeDocument/2006/relationships/footnotes" Target="footnotes.xml"/><Relationship Id="rId9" Type="http://schemas.openxmlformats.org/officeDocument/2006/relationships/image" Target="media/image4.tiff"/><Relationship Id="rId14" Type="http://schemas.openxmlformats.org/officeDocument/2006/relationships/footer" Target="footer2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82</Words>
  <Characters>469</Characters>
  <Application>Microsoft Office Word</Application>
  <DocSecurity>0</DocSecurity>
  <Lines>3</Lines>
  <Paragraphs>1</Paragraphs>
  <ScaleCrop>false</ScaleCrop>
  <Company/>
  <LinksUpToDate>false</LinksUpToDate>
  <CharactersWithSpaces>550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*^_^*☆</dc:creator>
  <cp:lastModifiedBy>Spence, Oliver</cp:lastModifiedBy>
  <cp:revision>2</cp:revision>
  <dcterms:created xsi:type="dcterms:W3CDTF">2024-11-27T01:58:00Z</dcterms:created>
  <dcterms:modified xsi:type="dcterms:W3CDTF">2024-11-27T01:58:00Z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2052-12.1.0.18240</vt:lpwstr>
  </property>
  <property fmtid="{D5CDD505-2E9C-101B-9397-08002B2CF9AE}" pid="3" name="ICV">
    <vt:lpwstr>CCA5ECED159049FABA31EC5BC445D41F_13</vt:lpwstr>
  </property>
  <property fmtid="{D5CDD505-2E9C-101B-9397-08002B2CF9AE}" pid="4" name="ClassificationContentMarkingFooterShapeIds">
    <vt:lpwstr>158d2b96,47f3a557,66ba1a6b</vt:lpwstr>
  </property>
  <property fmtid="{D5CDD505-2E9C-101B-9397-08002B2CF9AE}" pid="5" name="ClassificationContentMarkingFooterFontProps">
    <vt:lpwstr>#0078d7,9,Rockwell</vt:lpwstr>
  </property>
  <property fmtid="{D5CDD505-2E9C-101B-9397-08002B2CF9AE}" pid="6" name="ClassificationContentMarkingFooterText">
    <vt:lpwstr>Information Classification: General</vt:lpwstr>
  </property>
  <property fmtid="{D5CDD505-2E9C-101B-9397-08002B2CF9AE}" pid="7" name="MSIP_Label_2bbab825-a111-45e4-86a1-18cee0005896_Enabled">
    <vt:lpwstr>true</vt:lpwstr>
  </property>
  <property fmtid="{D5CDD505-2E9C-101B-9397-08002B2CF9AE}" pid="8" name="MSIP_Label_2bbab825-a111-45e4-86a1-18cee0005896_SetDate">
    <vt:lpwstr>2024-11-27T01:58:20Z</vt:lpwstr>
  </property>
  <property fmtid="{D5CDD505-2E9C-101B-9397-08002B2CF9AE}" pid="9" name="MSIP_Label_2bbab825-a111-45e4-86a1-18cee0005896_Method">
    <vt:lpwstr>Standard</vt:lpwstr>
  </property>
  <property fmtid="{D5CDD505-2E9C-101B-9397-08002B2CF9AE}" pid="10" name="MSIP_Label_2bbab825-a111-45e4-86a1-18cee0005896_Name">
    <vt:lpwstr>2bbab825-a111-45e4-86a1-18cee0005896</vt:lpwstr>
  </property>
  <property fmtid="{D5CDD505-2E9C-101B-9397-08002B2CF9AE}" pid="11" name="MSIP_Label_2bbab825-a111-45e4-86a1-18cee0005896_SiteId">
    <vt:lpwstr>2567d566-604c-408a-8a60-55d0dc9d9d6b</vt:lpwstr>
  </property>
  <property fmtid="{D5CDD505-2E9C-101B-9397-08002B2CF9AE}" pid="12" name="MSIP_Label_2bbab825-a111-45e4-86a1-18cee0005896_ActionId">
    <vt:lpwstr>0b93edb4-4e6a-4fb9-bf3c-6ce35851d72e</vt:lpwstr>
  </property>
  <property fmtid="{D5CDD505-2E9C-101B-9397-08002B2CF9AE}" pid="13" name="MSIP_Label_2bbab825-a111-45e4-86a1-18cee0005896_ContentBits">
    <vt:lpwstr>2</vt:lpwstr>
  </property>
</Properties>
</file>