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1AEB1" w14:textId="77777777" w:rsidR="00A56EDD" w:rsidRPr="00A52D2D" w:rsidRDefault="00A56EDD" w:rsidP="00A56EDD">
      <w:pPr>
        <w:rPr>
          <w:rFonts w:eastAsiaTheme="minorEastAsia" w:cs="Arial"/>
          <w:color w:val="000000"/>
          <w:szCs w:val="20"/>
          <w:lang w:eastAsia="zh-CN"/>
        </w:rPr>
      </w:pPr>
    </w:p>
    <w:p w14:paraId="15878BA7" w14:textId="77777777" w:rsidR="00A56EDD" w:rsidRPr="00A52D2D" w:rsidRDefault="00A56EDD" w:rsidP="00A56EDD">
      <w:pPr>
        <w:spacing w:before="100" w:beforeAutospacing="1" w:after="100" w:afterAutospacing="1"/>
        <w:rPr>
          <w:rFonts w:eastAsia="SimSun" w:cs="Arial"/>
          <w:color w:val="000000"/>
          <w:szCs w:val="21"/>
          <w:lang w:eastAsia="zh-CN"/>
        </w:rPr>
      </w:pPr>
      <w:r w:rsidRPr="00A52D2D">
        <w:rPr>
          <w:rFonts w:eastAsia="SimSun" w:cs="Arial" w:hint="eastAsia"/>
          <w:color w:val="000000"/>
          <w:szCs w:val="21"/>
        </w:rPr>
        <w:t xml:space="preserve">Table S1. The </w:t>
      </w:r>
      <w:r w:rsidRPr="00A52D2D">
        <w:rPr>
          <w:rFonts w:eastAsia="SimSun" w:cs="Arial"/>
          <w:color w:val="000000"/>
          <w:sz w:val="21"/>
          <w:szCs w:val="21"/>
        </w:rPr>
        <w:t>Sleep Questionnaire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8"/>
        <w:gridCol w:w="2977"/>
      </w:tblGrid>
      <w:tr w:rsidR="00A56EDD" w:rsidRPr="00A52D2D" w14:paraId="510F6DEA" w14:textId="77777777" w:rsidTr="00586711">
        <w:tc>
          <w:tcPr>
            <w:tcW w:w="7088" w:type="dxa"/>
          </w:tcPr>
          <w:p w14:paraId="0C0546DC" w14:textId="77777777" w:rsidR="00A56EDD" w:rsidRPr="00A52D2D" w:rsidRDefault="00A56EDD" w:rsidP="00586711">
            <w:pPr>
              <w:pStyle w:val="ListParagraph"/>
              <w:spacing w:before="100" w:beforeAutospacing="1" w:after="100" w:afterAutospacing="1"/>
              <w:ind w:left="360"/>
              <w:rPr>
                <w:rFonts w:eastAsia="SimSun" w:cs="Arial"/>
                <w:b/>
                <w:bCs/>
                <w:color w:val="000000"/>
                <w:szCs w:val="21"/>
              </w:rPr>
            </w:pPr>
            <w:r w:rsidRPr="00A52D2D">
              <w:rPr>
                <w:rFonts w:eastAsia="SimSun" w:cs="Arial"/>
                <w:b/>
                <w:bCs/>
                <w:color w:val="000000"/>
                <w:szCs w:val="21"/>
              </w:rPr>
              <w:t>Clinical comorbidities in children</w:t>
            </w:r>
          </w:p>
        </w:tc>
        <w:tc>
          <w:tcPr>
            <w:tcW w:w="2977" w:type="dxa"/>
          </w:tcPr>
          <w:p w14:paraId="417C1A72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/>
                <w:color w:val="000000"/>
                <w:szCs w:val="21"/>
              </w:rPr>
              <w:t>A</w:t>
            </w:r>
            <w:r w:rsidRPr="00A52D2D">
              <w:rPr>
                <w:rFonts w:eastAsia="SimSun" w:cs="Arial" w:hint="eastAsia"/>
                <w:color w:val="000000"/>
                <w:szCs w:val="21"/>
              </w:rPr>
              <w:t xml:space="preserve">nswer </w:t>
            </w:r>
            <w:r w:rsidRPr="00A52D2D">
              <w:rPr>
                <w:rFonts w:eastAsia="SimSun" w:cs="Arial"/>
                <w:color w:val="000000"/>
                <w:szCs w:val="21"/>
              </w:rPr>
              <w:t>“</w:t>
            </w:r>
            <w:r w:rsidRPr="00A52D2D">
              <w:rPr>
                <w:rFonts w:eastAsia="SimSun" w:cs="Arial" w:hint="eastAsia"/>
                <w:color w:val="000000"/>
                <w:szCs w:val="21"/>
              </w:rPr>
              <w:t>Yes/No</w:t>
            </w:r>
            <w:r w:rsidRPr="00A52D2D">
              <w:rPr>
                <w:rFonts w:eastAsia="SimSun" w:cs="Arial"/>
                <w:color w:val="000000"/>
                <w:szCs w:val="21"/>
              </w:rPr>
              <w:t>”</w:t>
            </w:r>
          </w:p>
        </w:tc>
      </w:tr>
      <w:tr w:rsidR="00A56EDD" w:rsidRPr="00A52D2D" w14:paraId="5168DC23" w14:textId="77777777" w:rsidTr="00586711">
        <w:tc>
          <w:tcPr>
            <w:tcW w:w="7088" w:type="dxa"/>
          </w:tcPr>
          <w:p w14:paraId="57F8966E" w14:textId="77777777" w:rsidR="00A56EDD" w:rsidRPr="00A52D2D" w:rsidRDefault="00A56EDD" w:rsidP="00A56EDD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Does your child have enlarged tonsils?</w:t>
            </w:r>
          </w:p>
        </w:tc>
        <w:tc>
          <w:tcPr>
            <w:tcW w:w="2977" w:type="dxa"/>
          </w:tcPr>
          <w:p w14:paraId="76AFCD6E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17169B97" w14:textId="77777777" w:rsidTr="00586711">
        <w:tc>
          <w:tcPr>
            <w:tcW w:w="7088" w:type="dxa"/>
          </w:tcPr>
          <w:p w14:paraId="3ED20933" w14:textId="77777777" w:rsidR="00A56EDD" w:rsidRPr="00A52D2D" w:rsidRDefault="00A56EDD" w:rsidP="00A56EDD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 xml:space="preserve">Does your child have enlarged adenoids? </w:t>
            </w:r>
          </w:p>
        </w:tc>
        <w:tc>
          <w:tcPr>
            <w:tcW w:w="2977" w:type="dxa"/>
          </w:tcPr>
          <w:p w14:paraId="1AB7C53E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706AA8AA" w14:textId="77777777" w:rsidTr="00586711">
        <w:tc>
          <w:tcPr>
            <w:tcW w:w="7088" w:type="dxa"/>
          </w:tcPr>
          <w:p w14:paraId="595BAEF2" w14:textId="77777777" w:rsidR="00A56EDD" w:rsidRPr="00A52D2D" w:rsidRDefault="00A56EDD" w:rsidP="00A56EDD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/>
                <w:color w:val="000000"/>
                <w:szCs w:val="21"/>
              </w:rPr>
              <w:t>Has your child been tested for allergens and diagnosed with allergic rhinitis?</w:t>
            </w:r>
          </w:p>
        </w:tc>
        <w:tc>
          <w:tcPr>
            <w:tcW w:w="2977" w:type="dxa"/>
          </w:tcPr>
          <w:p w14:paraId="2D535182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51D7F910" w14:textId="77777777" w:rsidTr="00586711">
        <w:tc>
          <w:tcPr>
            <w:tcW w:w="7088" w:type="dxa"/>
          </w:tcPr>
          <w:p w14:paraId="46D563B0" w14:textId="77777777" w:rsidR="00A56EDD" w:rsidRPr="00A52D2D" w:rsidRDefault="00A56EDD" w:rsidP="00A56EDD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/>
                <w:color w:val="000000"/>
                <w:szCs w:val="21"/>
              </w:rPr>
              <w:t xml:space="preserve">Has your child been tested for allergens and diagnosed with </w:t>
            </w:r>
            <w:r w:rsidRPr="00A52D2D">
              <w:rPr>
                <w:rFonts w:eastAsia="SimSun" w:cs="Arial" w:hint="eastAsia"/>
                <w:color w:val="000000"/>
                <w:szCs w:val="21"/>
              </w:rPr>
              <w:t>non-</w:t>
            </w:r>
            <w:r w:rsidRPr="00A52D2D">
              <w:rPr>
                <w:rFonts w:eastAsia="SimSun" w:cs="Arial"/>
                <w:color w:val="000000"/>
                <w:szCs w:val="21"/>
              </w:rPr>
              <w:t>allergic rhinitis?</w:t>
            </w:r>
          </w:p>
        </w:tc>
        <w:tc>
          <w:tcPr>
            <w:tcW w:w="2977" w:type="dxa"/>
          </w:tcPr>
          <w:p w14:paraId="035E405E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4CE92EEA" w14:textId="77777777" w:rsidTr="00586711">
        <w:tc>
          <w:tcPr>
            <w:tcW w:w="7088" w:type="dxa"/>
          </w:tcPr>
          <w:p w14:paraId="657ACD60" w14:textId="77777777" w:rsidR="00A56EDD" w:rsidRPr="00A52D2D" w:rsidRDefault="00A56EDD" w:rsidP="00A56EDD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Have your child diagnosed with bronchial asthma?</w:t>
            </w:r>
          </w:p>
        </w:tc>
        <w:tc>
          <w:tcPr>
            <w:tcW w:w="2977" w:type="dxa"/>
          </w:tcPr>
          <w:p w14:paraId="3325D1AA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70F416BC" w14:textId="77777777" w:rsidTr="00586711">
        <w:tc>
          <w:tcPr>
            <w:tcW w:w="7088" w:type="dxa"/>
          </w:tcPr>
          <w:p w14:paraId="28B99DC7" w14:textId="77777777" w:rsidR="00A56EDD" w:rsidRPr="00A52D2D" w:rsidRDefault="00A56EDD" w:rsidP="00A56EDD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Have your child been diagnosed with a neuromuscular disease?</w:t>
            </w:r>
          </w:p>
        </w:tc>
        <w:tc>
          <w:tcPr>
            <w:tcW w:w="2977" w:type="dxa"/>
          </w:tcPr>
          <w:p w14:paraId="73E69BCE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3775629B" w14:textId="77777777" w:rsidTr="00586711">
        <w:tc>
          <w:tcPr>
            <w:tcW w:w="7088" w:type="dxa"/>
          </w:tcPr>
          <w:p w14:paraId="5F190F86" w14:textId="77777777" w:rsidR="00A56EDD" w:rsidRPr="00A52D2D" w:rsidRDefault="00A56EDD" w:rsidP="00586711">
            <w:pPr>
              <w:pStyle w:val="ListParagraph"/>
              <w:spacing w:before="100" w:beforeAutospacing="1" w:after="100" w:afterAutospacing="1"/>
              <w:ind w:left="360"/>
              <w:rPr>
                <w:rFonts w:eastAsia="SimSun" w:cs="Arial"/>
                <w:b/>
                <w:bCs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b/>
                <w:bCs/>
                <w:color w:val="000000"/>
                <w:szCs w:val="21"/>
              </w:rPr>
              <w:t>PSQ-term</w:t>
            </w:r>
          </w:p>
        </w:tc>
        <w:tc>
          <w:tcPr>
            <w:tcW w:w="2977" w:type="dxa"/>
          </w:tcPr>
          <w:p w14:paraId="5F7570CD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7CB10E8D" w14:textId="77777777" w:rsidTr="00586711">
        <w:tc>
          <w:tcPr>
            <w:tcW w:w="7088" w:type="dxa"/>
          </w:tcPr>
          <w:p w14:paraId="2D54B0FF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Did your child stop growing at a normal rate at any time since birth?</w:t>
            </w:r>
          </w:p>
        </w:tc>
        <w:tc>
          <w:tcPr>
            <w:tcW w:w="2977" w:type="dxa"/>
          </w:tcPr>
          <w:p w14:paraId="2516F490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47ACC45F" w14:textId="77777777" w:rsidTr="00586711">
        <w:tc>
          <w:tcPr>
            <w:tcW w:w="7088" w:type="dxa"/>
          </w:tcPr>
          <w:p w14:paraId="2F883A0C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Is your child overweight?</w:t>
            </w:r>
          </w:p>
        </w:tc>
        <w:tc>
          <w:tcPr>
            <w:tcW w:w="2977" w:type="dxa"/>
          </w:tcPr>
          <w:p w14:paraId="1827BDE5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337E2561" w14:textId="77777777" w:rsidTr="00586711">
        <w:tc>
          <w:tcPr>
            <w:tcW w:w="7088" w:type="dxa"/>
          </w:tcPr>
          <w:p w14:paraId="49F6439B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While sleeping, does your child snore loudly?</w:t>
            </w:r>
          </w:p>
        </w:tc>
        <w:tc>
          <w:tcPr>
            <w:tcW w:w="2977" w:type="dxa"/>
          </w:tcPr>
          <w:p w14:paraId="078C7C03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24315CBF" w14:textId="77777777" w:rsidTr="00586711">
        <w:tc>
          <w:tcPr>
            <w:tcW w:w="7088" w:type="dxa"/>
          </w:tcPr>
          <w:p w14:paraId="096CCD1D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 xml:space="preserve">Does your child tend to </w:t>
            </w:r>
            <w:proofErr w:type="spellStart"/>
            <w:r w:rsidRPr="00A52D2D">
              <w:rPr>
                <w:rFonts w:eastAsia="SimSun" w:cs="Arial" w:hint="eastAsia"/>
                <w:color w:val="000000"/>
                <w:szCs w:val="21"/>
              </w:rPr>
              <w:t>breath</w:t>
            </w:r>
            <w:proofErr w:type="spellEnd"/>
            <w:r w:rsidRPr="00A52D2D">
              <w:rPr>
                <w:rFonts w:eastAsia="SimSun" w:cs="Arial" w:hint="eastAsia"/>
                <w:color w:val="000000"/>
                <w:szCs w:val="21"/>
              </w:rPr>
              <w:t xml:space="preserve"> through the mouth during the day</w:t>
            </w:r>
          </w:p>
        </w:tc>
        <w:tc>
          <w:tcPr>
            <w:tcW w:w="2977" w:type="dxa"/>
          </w:tcPr>
          <w:p w14:paraId="2E0580F7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6F4CAD38" w14:textId="77777777" w:rsidTr="00586711">
        <w:tc>
          <w:tcPr>
            <w:tcW w:w="7088" w:type="dxa"/>
          </w:tcPr>
          <w:p w14:paraId="14BFDD23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While sleeping, does your child snore more than half the time?</w:t>
            </w:r>
          </w:p>
        </w:tc>
        <w:tc>
          <w:tcPr>
            <w:tcW w:w="2977" w:type="dxa"/>
          </w:tcPr>
          <w:p w14:paraId="1F9341B6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7BA189E0" w14:textId="77777777" w:rsidTr="00586711">
        <w:tc>
          <w:tcPr>
            <w:tcW w:w="7088" w:type="dxa"/>
          </w:tcPr>
          <w:p w14:paraId="6B9E2FD5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While sleeping, does your child always snore?</w:t>
            </w:r>
          </w:p>
        </w:tc>
        <w:tc>
          <w:tcPr>
            <w:tcW w:w="2977" w:type="dxa"/>
          </w:tcPr>
          <w:p w14:paraId="2E9DED33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576DFBC1" w14:textId="77777777" w:rsidTr="00586711">
        <w:tc>
          <w:tcPr>
            <w:tcW w:w="7088" w:type="dxa"/>
          </w:tcPr>
          <w:p w14:paraId="7F335A18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Have you ever seen your child stop breathing during the night?</w:t>
            </w:r>
          </w:p>
        </w:tc>
        <w:tc>
          <w:tcPr>
            <w:tcW w:w="2977" w:type="dxa"/>
          </w:tcPr>
          <w:p w14:paraId="70145782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09AA7D75" w14:textId="77777777" w:rsidTr="00586711">
        <w:tc>
          <w:tcPr>
            <w:tcW w:w="7088" w:type="dxa"/>
          </w:tcPr>
          <w:p w14:paraId="315FF9C0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While sleeping, does your child have trouble breathing, or struggle to breath</w:t>
            </w:r>
          </w:p>
        </w:tc>
        <w:tc>
          <w:tcPr>
            <w:tcW w:w="2977" w:type="dxa"/>
          </w:tcPr>
          <w:p w14:paraId="49FCFE09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167DA4FC" w14:textId="77777777" w:rsidTr="00586711">
        <w:tc>
          <w:tcPr>
            <w:tcW w:w="7088" w:type="dxa"/>
          </w:tcPr>
          <w:p w14:paraId="6C9BB157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While sleeping, does your child have "heavy" or loud breathing?</w:t>
            </w:r>
          </w:p>
        </w:tc>
        <w:tc>
          <w:tcPr>
            <w:tcW w:w="2977" w:type="dxa"/>
          </w:tcPr>
          <w:p w14:paraId="2BEF4D85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416B7537" w14:textId="77777777" w:rsidTr="00586711">
        <w:tc>
          <w:tcPr>
            <w:tcW w:w="7088" w:type="dxa"/>
          </w:tcPr>
          <w:p w14:paraId="6D2F1DD4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Does your child have a dry mouth on waking up in the morning?</w:t>
            </w:r>
          </w:p>
        </w:tc>
        <w:tc>
          <w:tcPr>
            <w:tcW w:w="2977" w:type="dxa"/>
          </w:tcPr>
          <w:p w14:paraId="43983664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01A57B48" w14:textId="77777777" w:rsidTr="00586711">
        <w:tc>
          <w:tcPr>
            <w:tcW w:w="7088" w:type="dxa"/>
          </w:tcPr>
          <w:p w14:paraId="527CA57B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This child often interrupts or intrudes on others?</w:t>
            </w:r>
          </w:p>
        </w:tc>
        <w:tc>
          <w:tcPr>
            <w:tcW w:w="2977" w:type="dxa"/>
          </w:tcPr>
          <w:p w14:paraId="12E54C1C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372DDE12" w14:textId="77777777" w:rsidTr="00586711">
        <w:tc>
          <w:tcPr>
            <w:tcW w:w="7088" w:type="dxa"/>
          </w:tcPr>
          <w:p w14:paraId="447739F8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 xml:space="preserve"> Does your child occasionally wet the bed?</w:t>
            </w:r>
          </w:p>
        </w:tc>
        <w:tc>
          <w:tcPr>
            <w:tcW w:w="2977" w:type="dxa"/>
          </w:tcPr>
          <w:p w14:paraId="2CF7BD82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0C49B381" w14:textId="77777777" w:rsidTr="00586711">
        <w:tc>
          <w:tcPr>
            <w:tcW w:w="7088" w:type="dxa"/>
          </w:tcPr>
          <w:p w14:paraId="75AD3B11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This child often is "on the go" or often acts as if " driven by a motor"</w:t>
            </w:r>
          </w:p>
        </w:tc>
        <w:tc>
          <w:tcPr>
            <w:tcW w:w="2977" w:type="dxa"/>
          </w:tcPr>
          <w:p w14:paraId="11BFF5E9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338FC65D" w14:textId="77777777" w:rsidTr="00586711">
        <w:tc>
          <w:tcPr>
            <w:tcW w:w="7088" w:type="dxa"/>
          </w:tcPr>
          <w:p w14:paraId="027816C3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 xml:space="preserve">This child often fidgets with hands or </w:t>
            </w:r>
            <w:proofErr w:type="spellStart"/>
            <w:r w:rsidRPr="00A52D2D">
              <w:rPr>
                <w:rFonts w:eastAsia="SimSun" w:cs="Arial" w:hint="eastAsia"/>
                <w:color w:val="000000"/>
                <w:szCs w:val="21"/>
              </w:rPr>
              <w:t>feets</w:t>
            </w:r>
            <w:proofErr w:type="spellEnd"/>
            <w:r w:rsidRPr="00A52D2D">
              <w:rPr>
                <w:rFonts w:eastAsia="SimSun" w:cs="Arial" w:hint="eastAsia"/>
                <w:color w:val="000000"/>
                <w:szCs w:val="21"/>
              </w:rPr>
              <w:t xml:space="preserve"> or squirms in seat?</w:t>
            </w:r>
          </w:p>
        </w:tc>
        <w:tc>
          <w:tcPr>
            <w:tcW w:w="2977" w:type="dxa"/>
          </w:tcPr>
          <w:p w14:paraId="540DE179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13E4E8B9" w14:textId="77777777" w:rsidTr="00586711">
        <w:tc>
          <w:tcPr>
            <w:tcW w:w="7088" w:type="dxa"/>
          </w:tcPr>
          <w:p w14:paraId="2DB99B61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lastRenderedPageBreak/>
              <w:t>Does your child wake up feeling unrefreshed in the morning?</w:t>
            </w:r>
          </w:p>
        </w:tc>
        <w:tc>
          <w:tcPr>
            <w:tcW w:w="2977" w:type="dxa"/>
          </w:tcPr>
          <w:p w14:paraId="448A978E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654BEC66" w14:textId="77777777" w:rsidTr="00586711">
        <w:tc>
          <w:tcPr>
            <w:tcW w:w="7088" w:type="dxa"/>
          </w:tcPr>
          <w:p w14:paraId="4FC0B548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This child often does not seem to listen when spoken to directly?</w:t>
            </w:r>
          </w:p>
        </w:tc>
        <w:tc>
          <w:tcPr>
            <w:tcW w:w="2977" w:type="dxa"/>
          </w:tcPr>
          <w:p w14:paraId="2EF76E36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3897D645" w14:textId="77777777" w:rsidTr="00586711">
        <w:tc>
          <w:tcPr>
            <w:tcW w:w="7088" w:type="dxa"/>
          </w:tcPr>
          <w:p w14:paraId="2CB8FCA4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Has a teacher or other supervisor commented that your child appears?</w:t>
            </w:r>
          </w:p>
        </w:tc>
        <w:tc>
          <w:tcPr>
            <w:tcW w:w="2977" w:type="dxa"/>
          </w:tcPr>
          <w:p w14:paraId="4FC0F585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736E3CDD" w14:textId="77777777" w:rsidTr="00586711">
        <w:tc>
          <w:tcPr>
            <w:tcW w:w="7088" w:type="dxa"/>
          </w:tcPr>
          <w:p w14:paraId="3403DE92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it hard to wake your child up in the morning?</w:t>
            </w:r>
          </w:p>
        </w:tc>
        <w:tc>
          <w:tcPr>
            <w:tcW w:w="2977" w:type="dxa"/>
          </w:tcPr>
          <w:p w14:paraId="137E6826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0B1347ED" w14:textId="77777777" w:rsidTr="00586711">
        <w:tc>
          <w:tcPr>
            <w:tcW w:w="7088" w:type="dxa"/>
          </w:tcPr>
          <w:p w14:paraId="6721D9ED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This child often is easily distracted by extraneous stimuli</w:t>
            </w:r>
            <w:r w:rsidRPr="00A52D2D">
              <w:rPr>
                <w:rFonts w:eastAsia="SimSun" w:cs="Arial" w:hint="eastAsia"/>
                <w:color w:val="000000"/>
                <w:szCs w:val="21"/>
              </w:rPr>
              <w:t>？</w:t>
            </w:r>
          </w:p>
        </w:tc>
        <w:tc>
          <w:tcPr>
            <w:tcW w:w="2977" w:type="dxa"/>
          </w:tcPr>
          <w:p w14:paraId="18B24BD1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6AE5C324" w14:textId="77777777" w:rsidTr="00586711">
        <w:tc>
          <w:tcPr>
            <w:tcW w:w="7088" w:type="dxa"/>
          </w:tcPr>
          <w:p w14:paraId="7DBB0F02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Does your child wake up with headaches in the morning?</w:t>
            </w:r>
          </w:p>
        </w:tc>
        <w:tc>
          <w:tcPr>
            <w:tcW w:w="2977" w:type="dxa"/>
          </w:tcPr>
          <w:p w14:paraId="0C3BBD9C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1EA06D4F" w14:textId="77777777" w:rsidTr="00586711">
        <w:tc>
          <w:tcPr>
            <w:tcW w:w="7088" w:type="dxa"/>
          </w:tcPr>
          <w:p w14:paraId="0B7C2222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This child often has difficulty organizing task and activities</w:t>
            </w:r>
            <w:r w:rsidRPr="00A52D2D">
              <w:rPr>
                <w:rFonts w:eastAsia="SimSun" w:cs="Arial" w:hint="eastAsia"/>
                <w:color w:val="000000"/>
                <w:szCs w:val="21"/>
              </w:rPr>
              <w:t>？</w:t>
            </w:r>
          </w:p>
        </w:tc>
        <w:tc>
          <w:tcPr>
            <w:tcW w:w="2977" w:type="dxa"/>
          </w:tcPr>
          <w:p w14:paraId="3436351D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  <w:tr w:rsidR="00A56EDD" w:rsidRPr="00A52D2D" w14:paraId="566D1C0D" w14:textId="77777777" w:rsidTr="00586711">
        <w:tc>
          <w:tcPr>
            <w:tcW w:w="7088" w:type="dxa"/>
          </w:tcPr>
          <w:p w14:paraId="0B8E2607" w14:textId="77777777" w:rsidR="00A56EDD" w:rsidRPr="00A52D2D" w:rsidRDefault="00A56EDD" w:rsidP="00A56ED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 w:val="0"/>
              <w:rPr>
                <w:rFonts w:eastAsia="SimSun" w:cs="Arial"/>
                <w:color w:val="000000"/>
                <w:szCs w:val="21"/>
              </w:rPr>
            </w:pPr>
            <w:r w:rsidRPr="00A52D2D">
              <w:rPr>
                <w:rFonts w:eastAsia="SimSun" w:cs="Arial" w:hint="eastAsia"/>
                <w:color w:val="000000"/>
                <w:szCs w:val="21"/>
              </w:rPr>
              <w:t>Does your child have a problem with sleepiness during the day?</w:t>
            </w:r>
          </w:p>
        </w:tc>
        <w:tc>
          <w:tcPr>
            <w:tcW w:w="2977" w:type="dxa"/>
          </w:tcPr>
          <w:p w14:paraId="6755821A" w14:textId="77777777" w:rsidR="00A56EDD" w:rsidRPr="00A52D2D" w:rsidRDefault="00A56EDD" w:rsidP="00586711">
            <w:pPr>
              <w:spacing w:before="100" w:beforeAutospacing="1" w:after="100" w:afterAutospacing="1"/>
              <w:rPr>
                <w:rFonts w:eastAsia="SimSun" w:cs="Arial"/>
                <w:color w:val="000000"/>
                <w:szCs w:val="21"/>
              </w:rPr>
            </w:pPr>
          </w:p>
        </w:tc>
      </w:tr>
    </w:tbl>
    <w:p w14:paraId="32D9FB2F" w14:textId="77777777" w:rsidR="00A56EDD" w:rsidRPr="00A52D2D" w:rsidRDefault="00A56EDD" w:rsidP="00A56EDD">
      <w:pPr>
        <w:rPr>
          <w:rFonts w:eastAsiaTheme="minorEastAsia" w:cs="Arial"/>
          <w:color w:val="000000"/>
          <w:szCs w:val="21"/>
          <w:lang w:eastAsia="zh-CN"/>
        </w:rPr>
      </w:pPr>
    </w:p>
    <w:p w14:paraId="6F861975" w14:textId="77777777" w:rsidR="00A56EDD" w:rsidRPr="00A52D2D" w:rsidRDefault="00A56EDD" w:rsidP="00A56EDD">
      <w:pPr>
        <w:rPr>
          <w:rFonts w:cs="Arial"/>
          <w:color w:val="000000"/>
        </w:rPr>
      </w:pPr>
      <w:r w:rsidRPr="00A52D2D">
        <w:rPr>
          <w:rFonts w:cs="Arial"/>
          <w:color w:val="000000"/>
        </w:rPr>
        <w:t>Table</w:t>
      </w:r>
      <w:r w:rsidRPr="00A52D2D">
        <w:rPr>
          <w:rFonts w:cs="Arial" w:hint="eastAsia"/>
          <w:color w:val="000000"/>
        </w:rPr>
        <w:t xml:space="preserve"> S2</w:t>
      </w:r>
      <w:r w:rsidRPr="00A52D2D">
        <w:rPr>
          <w:rFonts w:cs="Arial"/>
          <w:color w:val="000000"/>
        </w:rPr>
        <w:t>. Comparison of POSA and NPOSA data before PSM</w:t>
      </w:r>
    </w:p>
    <w:tbl>
      <w:tblPr>
        <w:tblW w:w="0" w:type="auto"/>
        <w:tblBorders>
          <w:insideH w:val="single" w:sz="2" w:space="0" w:color="666666"/>
          <w:insideV w:val="single" w:sz="2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843"/>
        <w:gridCol w:w="1418"/>
      </w:tblGrid>
      <w:tr w:rsidR="00A56EDD" w:rsidRPr="00A52D2D" w14:paraId="019D01FD" w14:textId="77777777" w:rsidTr="00586711">
        <w:trPr>
          <w:trHeight w:val="316"/>
        </w:trPr>
        <w:tc>
          <w:tcPr>
            <w:tcW w:w="1980" w:type="dxa"/>
            <w:tcBorders>
              <w:top w:val="trip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8B801D" w14:textId="77777777" w:rsidR="00A56EDD" w:rsidRPr="00A52D2D" w:rsidRDefault="00A56EDD" w:rsidP="00586711">
            <w:pPr>
              <w:rPr>
                <w:rFonts w:cs="Arial"/>
                <w:b/>
                <w:bCs/>
                <w:color w:val="000000"/>
              </w:rPr>
            </w:pPr>
            <w:r w:rsidRPr="00A52D2D">
              <w:rPr>
                <w:rFonts w:cs="Arial"/>
                <w:color w:val="000000"/>
              </w:rPr>
              <w:t>Variables,</w:t>
            </w:r>
          </w:p>
        </w:tc>
        <w:tc>
          <w:tcPr>
            <w:tcW w:w="1417" w:type="dxa"/>
            <w:vMerge w:val="restart"/>
            <w:tcBorders>
              <w:top w:val="trip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BE8D83" w14:textId="77777777" w:rsidR="00A56EDD" w:rsidRPr="00A52D2D" w:rsidRDefault="00A56EDD" w:rsidP="00586711">
            <w:pPr>
              <w:rPr>
                <w:rFonts w:cs="Arial"/>
                <w:b/>
                <w:bCs/>
                <w:color w:val="000000"/>
              </w:rPr>
            </w:pPr>
            <w:r w:rsidRPr="00A52D2D">
              <w:rPr>
                <w:rFonts w:cs="Arial"/>
                <w:color w:val="000000"/>
              </w:rPr>
              <w:t>NPOSA</w:t>
            </w:r>
          </w:p>
          <w:p w14:paraId="19479E2E" w14:textId="77777777" w:rsidR="00A56EDD" w:rsidRPr="00A52D2D" w:rsidRDefault="00A56EDD" w:rsidP="00586711">
            <w:pPr>
              <w:rPr>
                <w:rFonts w:cs="Arial"/>
                <w:b/>
                <w:bCs/>
                <w:color w:val="000000"/>
              </w:rPr>
            </w:pPr>
            <w:r w:rsidRPr="00A52D2D">
              <w:rPr>
                <w:rFonts w:cs="Arial"/>
                <w:color w:val="000000"/>
              </w:rPr>
              <w:t>(n=750)</w:t>
            </w:r>
          </w:p>
        </w:tc>
        <w:tc>
          <w:tcPr>
            <w:tcW w:w="1843" w:type="dxa"/>
            <w:vMerge w:val="restart"/>
            <w:tcBorders>
              <w:top w:val="trip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8BF80A" w14:textId="77777777" w:rsidR="00A56EDD" w:rsidRPr="00A52D2D" w:rsidRDefault="00A56EDD" w:rsidP="00586711">
            <w:pPr>
              <w:rPr>
                <w:rFonts w:cs="Arial"/>
                <w:b/>
                <w:bCs/>
                <w:color w:val="000000"/>
              </w:rPr>
            </w:pPr>
            <w:r w:rsidRPr="00A52D2D">
              <w:rPr>
                <w:rFonts w:cs="Arial"/>
                <w:color w:val="000000"/>
              </w:rPr>
              <w:t>POSA</w:t>
            </w:r>
          </w:p>
          <w:p w14:paraId="73B793B6" w14:textId="77777777" w:rsidR="00A56EDD" w:rsidRPr="00A52D2D" w:rsidRDefault="00A56EDD" w:rsidP="00586711">
            <w:pPr>
              <w:rPr>
                <w:rFonts w:cs="Arial"/>
                <w:b/>
                <w:bCs/>
                <w:color w:val="000000"/>
              </w:rPr>
            </w:pPr>
            <w:r w:rsidRPr="00A52D2D">
              <w:rPr>
                <w:rFonts w:cs="Arial"/>
                <w:color w:val="000000"/>
              </w:rPr>
              <w:t>(n=</w:t>
            </w:r>
            <w:r w:rsidRPr="00A52D2D">
              <w:rPr>
                <w:rFonts w:cs="Arial" w:hint="eastAsia"/>
                <w:color w:val="000000"/>
              </w:rPr>
              <w:t>158</w:t>
            </w:r>
            <w:r w:rsidRPr="00A52D2D">
              <w:rPr>
                <w:rFonts w:cs="Arial"/>
                <w:color w:val="00000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trip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AAA586" w14:textId="77777777" w:rsidR="00A56EDD" w:rsidRPr="00A52D2D" w:rsidRDefault="00A56EDD" w:rsidP="00586711">
            <w:pPr>
              <w:rPr>
                <w:rFonts w:cs="Arial"/>
                <w:b/>
                <w:bCs/>
                <w:color w:val="000000"/>
              </w:rPr>
            </w:pPr>
            <w:r w:rsidRPr="00A52D2D">
              <w:rPr>
                <w:rFonts w:cs="Arial"/>
                <w:color w:val="000000"/>
              </w:rPr>
              <w:t>p. value</w:t>
            </w:r>
          </w:p>
        </w:tc>
      </w:tr>
      <w:tr w:rsidR="00A56EDD" w:rsidRPr="00A52D2D" w14:paraId="1D87C506" w14:textId="77777777" w:rsidTr="00586711">
        <w:trPr>
          <w:trHeight w:val="864"/>
        </w:trPr>
        <w:tc>
          <w:tcPr>
            <w:tcW w:w="1980" w:type="dxa"/>
            <w:tcBorders>
              <w:top w:val="nil"/>
              <w:left w:val="nil"/>
              <w:bottom w:val="triple" w:sz="2" w:space="0" w:color="auto"/>
              <w:right w:val="nil"/>
            </w:tcBorders>
            <w:shd w:val="clear" w:color="auto" w:fill="CCCCCC"/>
            <w:vAlign w:val="center"/>
          </w:tcPr>
          <w:p w14:paraId="7F62077F" w14:textId="77777777" w:rsidR="00A56EDD" w:rsidRPr="00A52D2D" w:rsidRDefault="00A56EDD" w:rsidP="00586711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trip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C68301" w14:textId="77777777" w:rsidR="00A56EDD" w:rsidRPr="00A52D2D" w:rsidRDefault="00A56EDD" w:rsidP="00586711">
            <w:pPr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trip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9CAA15" w14:textId="77777777" w:rsidR="00A56EDD" w:rsidRPr="00A52D2D" w:rsidRDefault="00A56EDD" w:rsidP="00586711">
            <w:pPr>
              <w:rPr>
                <w:rFonts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trip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35D70D" w14:textId="77777777" w:rsidR="00A56EDD" w:rsidRPr="00A52D2D" w:rsidRDefault="00A56EDD" w:rsidP="00586711">
            <w:pPr>
              <w:rPr>
                <w:rFonts w:cs="Arial"/>
                <w:color w:val="000000"/>
              </w:rPr>
            </w:pPr>
          </w:p>
        </w:tc>
      </w:tr>
      <w:tr w:rsidR="00A56EDD" w:rsidRPr="00A52D2D" w14:paraId="15F49973" w14:textId="77777777" w:rsidTr="00586711">
        <w:tc>
          <w:tcPr>
            <w:tcW w:w="1980" w:type="dxa"/>
            <w:tcBorders>
              <w:top w:val="trip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9E2C9A" w14:textId="77777777" w:rsidR="00A56EDD" w:rsidRPr="00A52D2D" w:rsidRDefault="00A56EDD" w:rsidP="00586711">
            <w:pPr>
              <w:rPr>
                <w:rFonts w:cs="Arial"/>
                <w:color w:val="000000"/>
              </w:rPr>
            </w:pPr>
            <w:r w:rsidRPr="00A52D2D">
              <w:rPr>
                <w:rFonts w:cs="Arial"/>
                <w:color w:val="000000"/>
                <w:vertAlign w:val="superscript"/>
              </w:rPr>
              <w:t>*</w:t>
            </w:r>
            <w:r w:rsidRPr="00A52D2D">
              <w:rPr>
                <w:rFonts w:cs="Arial"/>
                <w:color w:val="000000"/>
              </w:rPr>
              <w:t>Age, y</w:t>
            </w:r>
          </w:p>
        </w:tc>
        <w:tc>
          <w:tcPr>
            <w:tcW w:w="1417" w:type="dxa"/>
            <w:tcBorders>
              <w:top w:val="trip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21FD57" w14:textId="77777777" w:rsidR="00A56EDD" w:rsidRPr="00A52D2D" w:rsidRDefault="00A56EDD" w:rsidP="00586711">
            <w:pPr>
              <w:rPr>
                <w:rFonts w:cs="Arial"/>
                <w:color w:val="000000"/>
              </w:rPr>
            </w:pPr>
            <w:r w:rsidRPr="00A52D2D">
              <w:rPr>
                <w:rFonts w:cs="Arial"/>
                <w:color w:val="000000"/>
              </w:rPr>
              <w:t>5.49±</w:t>
            </w:r>
            <w:r w:rsidRPr="00A52D2D">
              <w:rPr>
                <w:rFonts w:cs="Arial" w:hint="eastAsia"/>
                <w:color w:val="000000"/>
              </w:rPr>
              <w:t xml:space="preserve"> </w:t>
            </w:r>
            <w:r w:rsidRPr="00A52D2D">
              <w:rPr>
                <w:rFonts w:cs="Arial"/>
                <w:color w:val="000000"/>
              </w:rPr>
              <w:t>(2.71)</w:t>
            </w:r>
          </w:p>
        </w:tc>
        <w:tc>
          <w:tcPr>
            <w:tcW w:w="1843" w:type="dxa"/>
            <w:tcBorders>
              <w:top w:val="trip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00D3F0" w14:textId="77777777" w:rsidR="00A56EDD" w:rsidRPr="00A52D2D" w:rsidRDefault="00A56EDD" w:rsidP="00586711">
            <w:pPr>
              <w:rPr>
                <w:rFonts w:cs="Arial"/>
                <w:color w:val="000000"/>
              </w:rPr>
            </w:pPr>
            <w:r w:rsidRPr="00A52D2D">
              <w:rPr>
                <w:rFonts w:cs="Arial"/>
                <w:color w:val="000000"/>
              </w:rPr>
              <w:t>5.84± (2.78)</w:t>
            </w:r>
          </w:p>
        </w:tc>
        <w:tc>
          <w:tcPr>
            <w:tcW w:w="1418" w:type="dxa"/>
            <w:tcBorders>
              <w:top w:val="trip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CF7628" w14:textId="77777777" w:rsidR="00A56EDD" w:rsidRPr="00A52D2D" w:rsidRDefault="00A56EDD" w:rsidP="00586711">
            <w:pPr>
              <w:rPr>
                <w:rFonts w:cs="Arial"/>
                <w:i/>
                <w:iCs/>
                <w:color w:val="000000"/>
              </w:rPr>
            </w:pPr>
            <w:r w:rsidRPr="00A52D2D">
              <w:rPr>
                <w:rFonts w:cs="Arial"/>
                <w:color w:val="000000"/>
              </w:rPr>
              <w:t>0.151</w:t>
            </w:r>
          </w:p>
        </w:tc>
      </w:tr>
      <w:tr w:rsidR="00A56EDD" w:rsidRPr="00A52D2D" w14:paraId="5037AD11" w14:textId="77777777" w:rsidTr="00586711">
        <w:trPr>
          <w:trHeight w:val="70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63AF9E1A" w14:textId="77777777" w:rsidR="00A56EDD" w:rsidRPr="00A52D2D" w:rsidRDefault="00A56EDD" w:rsidP="00586711">
            <w:pPr>
              <w:rPr>
                <w:rFonts w:cs="Arial"/>
                <w:b/>
                <w:bCs/>
                <w:color w:val="000000"/>
                <w:vertAlign w:val="superscript"/>
              </w:rPr>
            </w:pPr>
            <w:r w:rsidRPr="00A52D2D">
              <w:rPr>
                <w:rFonts w:cs="Arial"/>
                <w:color w:val="000000"/>
                <w:vertAlign w:val="superscript"/>
              </w:rPr>
              <w:t>**</w:t>
            </w:r>
            <w:r w:rsidRPr="00A52D2D">
              <w:rPr>
                <w:rFonts w:cs="Arial"/>
                <w:color w:val="000000"/>
              </w:rPr>
              <w:t>Male,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635136AA" w14:textId="77777777" w:rsidR="00A56EDD" w:rsidRPr="00A52D2D" w:rsidRDefault="00A56EDD" w:rsidP="00586711">
            <w:pPr>
              <w:rPr>
                <w:rFonts w:cs="Arial"/>
                <w:color w:val="000000"/>
              </w:rPr>
            </w:pPr>
            <w:r w:rsidRPr="00A52D2D">
              <w:rPr>
                <w:rFonts w:cs="Arial"/>
                <w:color w:val="000000"/>
              </w:rPr>
              <w:t>473 (63.1)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3DAB1530" w14:textId="77777777" w:rsidR="00A56EDD" w:rsidRPr="00A52D2D" w:rsidRDefault="00A56EDD" w:rsidP="00586711">
            <w:pPr>
              <w:rPr>
                <w:rFonts w:cs="Arial"/>
                <w:color w:val="000000"/>
              </w:rPr>
            </w:pPr>
            <w:r w:rsidRPr="00A52D2D">
              <w:rPr>
                <w:rFonts w:cs="Arial"/>
                <w:color w:val="000000"/>
              </w:rPr>
              <w:t>97 (61.4)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6758AED2" w14:textId="77777777" w:rsidR="00A56EDD" w:rsidRPr="00A52D2D" w:rsidRDefault="00A56EDD" w:rsidP="00586711">
            <w:pPr>
              <w:rPr>
                <w:rFonts w:cs="Arial"/>
                <w:color w:val="000000"/>
              </w:rPr>
            </w:pPr>
            <w:r w:rsidRPr="00A52D2D">
              <w:rPr>
                <w:rFonts w:cs="Arial"/>
                <w:color w:val="000000"/>
              </w:rPr>
              <w:t>0.763</w:t>
            </w:r>
          </w:p>
        </w:tc>
      </w:tr>
      <w:tr w:rsidR="00A56EDD" w:rsidRPr="00A52D2D" w14:paraId="408C88BA" w14:textId="77777777" w:rsidTr="00586711">
        <w:tc>
          <w:tcPr>
            <w:tcW w:w="1980" w:type="dxa"/>
            <w:tcBorders>
              <w:top w:val="nil"/>
              <w:left w:val="nil"/>
              <w:bottom w:val="triple" w:sz="2" w:space="0" w:color="auto"/>
              <w:right w:val="nil"/>
            </w:tcBorders>
            <w:vAlign w:val="center"/>
            <w:hideMark/>
          </w:tcPr>
          <w:p w14:paraId="02F74BE8" w14:textId="77777777" w:rsidR="00A56EDD" w:rsidRPr="00A52D2D" w:rsidRDefault="00A56EDD" w:rsidP="00586711">
            <w:pPr>
              <w:rPr>
                <w:rFonts w:cs="Arial"/>
                <w:b/>
                <w:bCs/>
                <w:color w:val="000000"/>
              </w:rPr>
            </w:pPr>
            <w:r w:rsidRPr="00A52D2D">
              <w:rPr>
                <w:rFonts w:cs="Arial"/>
                <w:color w:val="000000"/>
                <w:vertAlign w:val="superscript"/>
              </w:rPr>
              <w:t>*</w:t>
            </w:r>
            <w:r w:rsidRPr="00A52D2D">
              <w:rPr>
                <w:rFonts w:cs="Arial"/>
                <w:color w:val="000000"/>
              </w:rPr>
              <w:t>BMI, kg/m</w:t>
            </w:r>
            <w:r w:rsidRPr="00A52D2D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triple" w:sz="2" w:space="0" w:color="auto"/>
              <w:right w:val="nil"/>
            </w:tcBorders>
            <w:vAlign w:val="center"/>
            <w:hideMark/>
          </w:tcPr>
          <w:p w14:paraId="6427B7E1" w14:textId="77777777" w:rsidR="00A56EDD" w:rsidRPr="00A52D2D" w:rsidRDefault="00A56EDD" w:rsidP="00586711">
            <w:pPr>
              <w:rPr>
                <w:rFonts w:cs="Arial"/>
                <w:color w:val="000000"/>
              </w:rPr>
            </w:pPr>
            <w:r w:rsidRPr="00A52D2D">
              <w:rPr>
                <w:rFonts w:cs="Arial"/>
                <w:color w:val="000000"/>
              </w:rPr>
              <w:t>16.8± (3.41)</w:t>
            </w:r>
          </w:p>
        </w:tc>
        <w:tc>
          <w:tcPr>
            <w:tcW w:w="1843" w:type="dxa"/>
            <w:tcBorders>
              <w:top w:val="nil"/>
              <w:left w:val="nil"/>
              <w:bottom w:val="triple" w:sz="2" w:space="0" w:color="auto"/>
              <w:right w:val="nil"/>
            </w:tcBorders>
            <w:vAlign w:val="center"/>
            <w:hideMark/>
          </w:tcPr>
          <w:p w14:paraId="62C62036" w14:textId="77777777" w:rsidR="00A56EDD" w:rsidRPr="00A52D2D" w:rsidRDefault="00A56EDD" w:rsidP="00586711">
            <w:pPr>
              <w:rPr>
                <w:rFonts w:cs="Arial"/>
                <w:color w:val="000000"/>
              </w:rPr>
            </w:pPr>
            <w:r w:rsidRPr="00A52D2D">
              <w:rPr>
                <w:rFonts w:cs="Arial"/>
                <w:color w:val="000000"/>
              </w:rPr>
              <w:t>18.0± (4.18)</w:t>
            </w:r>
          </w:p>
        </w:tc>
        <w:tc>
          <w:tcPr>
            <w:tcW w:w="1418" w:type="dxa"/>
            <w:tcBorders>
              <w:top w:val="nil"/>
              <w:left w:val="nil"/>
              <w:bottom w:val="triple" w:sz="2" w:space="0" w:color="auto"/>
              <w:right w:val="nil"/>
            </w:tcBorders>
            <w:vAlign w:val="center"/>
            <w:hideMark/>
          </w:tcPr>
          <w:p w14:paraId="65CE908E" w14:textId="77777777" w:rsidR="00A56EDD" w:rsidRPr="00A52D2D" w:rsidRDefault="00A56EDD" w:rsidP="00586711">
            <w:pPr>
              <w:rPr>
                <w:rFonts w:cs="Arial"/>
                <w:color w:val="000000"/>
              </w:rPr>
            </w:pPr>
            <w:r w:rsidRPr="00A52D2D">
              <w:rPr>
                <w:rFonts w:cs="Arial"/>
                <w:color w:val="000000"/>
              </w:rPr>
              <w:t>0.001</w:t>
            </w:r>
          </w:p>
        </w:tc>
      </w:tr>
    </w:tbl>
    <w:p w14:paraId="6A662C0C" w14:textId="77777777" w:rsidR="00A56EDD" w:rsidRPr="00A52D2D" w:rsidRDefault="00A56EDD" w:rsidP="00A56EDD">
      <w:pPr>
        <w:rPr>
          <w:rFonts w:eastAsiaTheme="minorEastAsia" w:cs="Arial"/>
          <w:color w:val="000000"/>
          <w:lang w:eastAsia="zh-CN"/>
        </w:rPr>
      </w:pPr>
      <w:r w:rsidRPr="00A52D2D">
        <w:rPr>
          <w:rFonts w:cs="Arial"/>
          <w:color w:val="000000"/>
        </w:rPr>
        <w:t>*means±(SD), ** N (%)</w:t>
      </w:r>
    </w:p>
    <w:p w14:paraId="6CB4B873" w14:textId="77777777" w:rsidR="00A56EDD" w:rsidRPr="00A52D2D" w:rsidRDefault="00A56EDD" w:rsidP="00A56EDD">
      <w:pPr>
        <w:rPr>
          <w:rFonts w:ascii="Times New Roman" w:hAnsi="Times New Roman"/>
          <w:color w:val="000000"/>
        </w:rPr>
      </w:pPr>
      <w:bookmarkStart w:id="0" w:name="_Hlk176216848"/>
      <w:r w:rsidRPr="00A52D2D">
        <w:rPr>
          <w:rFonts w:ascii="Times New Roman" w:hAnsi="Times New Roman"/>
          <w:color w:val="000000"/>
        </w:rPr>
        <w:t xml:space="preserve">Table S3. Chi-square test for POSA and NPOSA among </w:t>
      </w:r>
      <w:r w:rsidRPr="00A52D2D">
        <w:rPr>
          <w:rFonts w:ascii="Times New Roman" w:hAnsi="Times New Roman" w:hint="eastAsia"/>
          <w:color w:val="000000"/>
        </w:rPr>
        <w:t xml:space="preserve">bronchial asthma </w:t>
      </w:r>
      <w:r w:rsidRPr="00A52D2D">
        <w:rPr>
          <w:rFonts w:ascii="Times New Roman" w:hAnsi="Times New Roman"/>
          <w:color w:val="000000"/>
        </w:rPr>
        <w:t>groups after PSM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A56EDD" w:rsidRPr="00A52D2D" w14:paraId="3908AE6F" w14:textId="77777777" w:rsidTr="00586711">
        <w:tc>
          <w:tcPr>
            <w:tcW w:w="1659" w:type="dxa"/>
          </w:tcPr>
          <w:p w14:paraId="6C1509C9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9" w:type="dxa"/>
            <w:vAlign w:val="center"/>
          </w:tcPr>
          <w:p w14:paraId="7E256784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  <w:r w:rsidRPr="00A52D2D">
              <w:rPr>
                <w:rFonts w:ascii="Times New Roman" w:hAnsi="Times New Roman"/>
                <w:color w:val="000000"/>
              </w:rPr>
              <w:t>NPOSA</w:t>
            </w:r>
          </w:p>
        </w:tc>
        <w:tc>
          <w:tcPr>
            <w:tcW w:w="1659" w:type="dxa"/>
            <w:vAlign w:val="center"/>
          </w:tcPr>
          <w:p w14:paraId="7C012AC3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  <w:r w:rsidRPr="00A52D2D">
              <w:rPr>
                <w:rFonts w:ascii="Times New Roman" w:hAnsi="Times New Roman"/>
                <w:color w:val="000000"/>
              </w:rPr>
              <w:t>POSA</w:t>
            </w:r>
          </w:p>
        </w:tc>
        <w:tc>
          <w:tcPr>
            <w:tcW w:w="1659" w:type="dxa"/>
          </w:tcPr>
          <w:p w14:paraId="53D265C3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1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60" w:type="dxa"/>
          </w:tcPr>
          <w:p w14:paraId="4996CB79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  <w:r w:rsidRPr="00A52D2D">
              <w:rPr>
                <w:rFonts w:ascii="Times New Roman" w:hAnsi="Times New Roman"/>
                <w:color w:val="000000"/>
              </w:rPr>
              <w:t>P-value</w:t>
            </w:r>
          </w:p>
        </w:tc>
      </w:tr>
      <w:tr w:rsidR="00A56EDD" w:rsidRPr="00A52D2D" w14:paraId="1D0F2CAF" w14:textId="77777777" w:rsidTr="00586711">
        <w:tc>
          <w:tcPr>
            <w:tcW w:w="1659" w:type="dxa"/>
          </w:tcPr>
          <w:p w14:paraId="1D18AB1F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  <w:r w:rsidRPr="00A52D2D">
              <w:rPr>
                <w:rFonts w:ascii="Times New Roman" w:eastAsia="SimSun" w:hAnsi="Times New Roman"/>
                <w:color w:val="000000"/>
                <w:szCs w:val="21"/>
              </w:rPr>
              <w:t>Bronchial asthma</w:t>
            </w:r>
          </w:p>
        </w:tc>
        <w:tc>
          <w:tcPr>
            <w:tcW w:w="1659" w:type="dxa"/>
          </w:tcPr>
          <w:p w14:paraId="56699316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9" w:type="dxa"/>
          </w:tcPr>
          <w:p w14:paraId="2B3C9021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9" w:type="dxa"/>
            <w:vMerge w:val="restart"/>
          </w:tcPr>
          <w:p w14:paraId="4D72135C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  <w:r w:rsidRPr="00A52D2D">
              <w:rPr>
                <w:rFonts w:ascii="Times New Roman" w:hAnsi="Times New Roman"/>
                <w:color w:val="000000"/>
              </w:rPr>
              <w:t>&lt;0.001</w:t>
            </w:r>
          </w:p>
        </w:tc>
        <w:tc>
          <w:tcPr>
            <w:tcW w:w="1660" w:type="dxa"/>
            <w:vMerge w:val="restart"/>
          </w:tcPr>
          <w:p w14:paraId="2C5D944E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  <w:r w:rsidRPr="00A52D2D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A56EDD" w:rsidRPr="00A52D2D" w14:paraId="01FBB59A" w14:textId="77777777" w:rsidTr="00586711">
        <w:tc>
          <w:tcPr>
            <w:tcW w:w="1659" w:type="dxa"/>
            <w:vAlign w:val="center"/>
          </w:tcPr>
          <w:p w14:paraId="6A31FFD3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  <w:r w:rsidRPr="00A52D2D">
              <w:rPr>
                <w:rFonts w:ascii="Times New Roman" w:hAnsi="Times New Roman"/>
                <w:color w:val="000000"/>
              </w:rPr>
              <w:t>Yes, n (%)</w:t>
            </w:r>
          </w:p>
        </w:tc>
        <w:tc>
          <w:tcPr>
            <w:tcW w:w="1659" w:type="dxa"/>
            <w:vAlign w:val="center"/>
          </w:tcPr>
          <w:p w14:paraId="1B304215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  <w:r w:rsidRPr="00A52D2D">
              <w:rPr>
                <w:rFonts w:ascii="Times New Roman" w:hAnsi="Times New Roman"/>
                <w:color w:val="000000"/>
              </w:rPr>
              <w:t>17 (5.6)</w:t>
            </w:r>
          </w:p>
        </w:tc>
        <w:tc>
          <w:tcPr>
            <w:tcW w:w="1659" w:type="dxa"/>
          </w:tcPr>
          <w:p w14:paraId="2563DFD8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  <w:r w:rsidRPr="00A52D2D">
              <w:rPr>
                <w:rFonts w:ascii="Times New Roman" w:hAnsi="Times New Roman"/>
                <w:color w:val="000000"/>
              </w:rPr>
              <w:t>8 (5.2)</w:t>
            </w:r>
          </w:p>
        </w:tc>
        <w:tc>
          <w:tcPr>
            <w:tcW w:w="1659" w:type="dxa"/>
            <w:vMerge/>
            <w:vAlign w:val="center"/>
          </w:tcPr>
          <w:p w14:paraId="038F2E80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vMerge/>
            <w:vAlign w:val="center"/>
          </w:tcPr>
          <w:p w14:paraId="26F78D7D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56EDD" w:rsidRPr="00A52D2D" w14:paraId="631767ED" w14:textId="77777777" w:rsidTr="00586711">
        <w:tc>
          <w:tcPr>
            <w:tcW w:w="1659" w:type="dxa"/>
            <w:vAlign w:val="center"/>
          </w:tcPr>
          <w:p w14:paraId="30728979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  <w:r w:rsidRPr="00A52D2D">
              <w:rPr>
                <w:rFonts w:ascii="Times New Roman" w:hAnsi="Times New Roman"/>
                <w:color w:val="000000"/>
              </w:rPr>
              <w:t>No, n (%)</w:t>
            </w:r>
          </w:p>
        </w:tc>
        <w:tc>
          <w:tcPr>
            <w:tcW w:w="1659" w:type="dxa"/>
            <w:vAlign w:val="center"/>
          </w:tcPr>
          <w:p w14:paraId="3510A719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  <w:r w:rsidRPr="00A52D2D">
              <w:rPr>
                <w:rFonts w:ascii="Times New Roman" w:hAnsi="Times New Roman"/>
                <w:color w:val="000000"/>
              </w:rPr>
              <w:t>289(94.4)</w:t>
            </w:r>
          </w:p>
        </w:tc>
        <w:tc>
          <w:tcPr>
            <w:tcW w:w="1659" w:type="dxa"/>
          </w:tcPr>
          <w:p w14:paraId="5AE74724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  <w:r w:rsidRPr="00A52D2D">
              <w:rPr>
                <w:rFonts w:ascii="Times New Roman" w:hAnsi="Times New Roman"/>
                <w:color w:val="000000"/>
              </w:rPr>
              <w:t>145 (94.8)</w:t>
            </w:r>
          </w:p>
        </w:tc>
        <w:tc>
          <w:tcPr>
            <w:tcW w:w="1659" w:type="dxa"/>
            <w:vMerge/>
          </w:tcPr>
          <w:p w14:paraId="75A120D8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vMerge/>
          </w:tcPr>
          <w:p w14:paraId="4175E678" w14:textId="77777777" w:rsidR="00A56EDD" w:rsidRPr="00A52D2D" w:rsidRDefault="00A56EDD" w:rsidP="00586711">
            <w:pPr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13FAE33D" w14:textId="77777777" w:rsidR="00A56EDD" w:rsidRPr="00A52D2D" w:rsidRDefault="00A56EDD" w:rsidP="00A56EDD">
      <w:pPr>
        <w:rPr>
          <w:rFonts w:eastAsiaTheme="minorEastAsia" w:cs="Arial"/>
          <w:color w:val="000000"/>
          <w:lang w:eastAsia="zh-CN"/>
        </w:rPr>
      </w:pPr>
    </w:p>
    <w:p w14:paraId="1AEC6378" w14:textId="77777777" w:rsidR="00A56EDD" w:rsidRPr="00A52D2D" w:rsidRDefault="00A56EDD" w:rsidP="00A56EDD">
      <w:pPr>
        <w:widowControl w:val="0"/>
        <w:rPr>
          <w:rFonts w:eastAsiaTheme="minorEastAsia" w:cs="Arial"/>
          <w:color w:val="000000"/>
          <w:szCs w:val="20"/>
          <w:lang w:eastAsia="zh-CN"/>
        </w:rPr>
      </w:pPr>
      <w:r w:rsidRPr="00A52D2D">
        <w:rPr>
          <w:rFonts w:cs="Arial"/>
          <w:b/>
          <w:color w:val="000000"/>
          <w:szCs w:val="20"/>
        </w:rPr>
        <w:t>Abbreviations:</w:t>
      </w:r>
      <w:r w:rsidRPr="00A52D2D">
        <w:rPr>
          <w:rFonts w:cs="Arial"/>
          <w:color w:val="000000"/>
          <w:szCs w:val="20"/>
        </w:rPr>
        <w:t xml:space="preserve"> PSM, propensity score matching; BMI, body mass index</w:t>
      </w:r>
      <w:r w:rsidRPr="00A52D2D">
        <w:rPr>
          <w:rFonts w:eastAsiaTheme="minorEastAsia" w:cs="Arial" w:hint="eastAsia"/>
          <w:color w:val="000000"/>
          <w:szCs w:val="20"/>
          <w:lang w:eastAsia="zh-CN"/>
        </w:rPr>
        <w:t>.</w:t>
      </w:r>
    </w:p>
    <w:p w14:paraId="12EA0AC7" w14:textId="77777777" w:rsidR="005A1546" w:rsidRDefault="005A1546"/>
    <w:p w14:paraId="37C311A1" w14:textId="6FEC2C97" w:rsidR="00A56EDD" w:rsidRDefault="00A56EDD">
      <w:r>
        <w:rPr>
          <w:noProof/>
          <w14:ligatures w14:val="standardContextual"/>
        </w:rPr>
        <w:lastRenderedPageBreak/>
        <w:drawing>
          <wp:inline distT="0" distB="0" distL="0" distR="0" wp14:anchorId="52778A40" wp14:editId="43DCA0BA">
            <wp:extent cx="5731510" cy="5149215"/>
            <wp:effectExtent l="0" t="0" r="2540" b="0"/>
            <wp:docPr id="1295839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839193" name="Picture 12958391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4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7D66A" w14:textId="77777777" w:rsidR="00A56EDD" w:rsidRPr="00A52D2D" w:rsidRDefault="00A56EDD" w:rsidP="00A56EDD">
      <w:pPr>
        <w:rPr>
          <w:rFonts w:eastAsiaTheme="minorEastAsia"/>
          <w:color w:val="000000"/>
          <w:lang w:eastAsia="zh-CN"/>
        </w:rPr>
      </w:pPr>
      <w:r w:rsidRPr="00A52D2D">
        <w:rPr>
          <w:rFonts w:cs="Arial"/>
          <w:b/>
          <w:bCs/>
          <w:color w:val="000000"/>
        </w:rPr>
        <w:t xml:space="preserve">Figure </w:t>
      </w:r>
      <w:r w:rsidRPr="00A52D2D">
        <w:rPr>
          <w:rFonts w:eastAsiaTheme="minorEastAsia" w:cs="Arial" w:hint="eastAsia"/>
          <w:b/>
          <w:bCs/>
          <w:color w:val="000000"/>
          <w:lang w:eastAsia="zh-CN"/>
        </w:rPr>
        <w:t>S1</w:t>
      </w:r>
      <w:r w:rsidRPr="00A52D2D">
        <w:rPr>
          <w:rFonts w:eastAsiaTheme="minorEastAsia" w:hint="eastAsia"/>
          <w:color w:val="000000"/>
          <w:lang w:eastAsia="zh-CN"/>
        </w:rPr>
        <w:t xml:space="preserve"> </w:t>
      </w:r>
      <w:r w:rsidRPr="00A52D2D">
        <w:rPr>
          <w:rFonts w:cs="Arial" w:hint="eastAsia"/>
          <w:color w:val="000000"/>
        </w:rPr>
        <w:t>Balance Plot for Propensity Score Matching</w:t>
      </w:r>
    </w:p>
    <w:p w14:paraId="1D26B985" w14:textId="77777777" w:rsidR="00A56EDD" w:rsidRDefault="00A56EDD"/>
    <w:sectPr w:rsidR="00A56ED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4C149" w14:textId="77777777" w:rsidR="006F4F39" w:rsidRDefault="006F4F39" w:rsidP="00A56EDD">
      <w:pPr>
        <w:spacing w:line="240" w:lineRule="auto"/>
      </w:pPr>
      <w:r>
        <w:separator/>
      </w:r>
    </w:p>
  </w:endnote>
  <w:endnote w:type="continuationSeparator" w:id="0">
    <w:p w14:paraId="1B241307" w14:textId="77777777" w:rsidR="006F4F39" w:rsidRDefault="006F4F39" w:rsidP="00A56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BE461" w14:textId="6C7D53F4" w:rsidR="00A56EDD" w:rsidRDefault="00A56ED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0AACC2" wp14:editId="75E2F1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62481463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39ED9" w14:textId="1D61DB60" w:rsidR="00A56EDD" w:rsidRPr="00A56EDD" w:rsidRDefault="00A56EDD" w:rsidP="00A56ED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56ED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AAC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E339ED9" w14:textId="1D61DB60" w:rsidR="00A56EDD" w:rsidRPr="00A56EDD" w:rsidRDefault="00A56EDD" w:rsidP="00A56ED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56ED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D6D82" w14:textId="065DAB01" w:rsidR="00A56EDD" w:rsidRDefault="00A56ED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75FFF5" wp14:editId="2551880A">
              <wp:simplePos x="914400" y="1009497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675563700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9D311" w14:textId="0DD2E35C" w:rsidR="00A56EDD" w:rsidRPr="00A56EDD" w:rsidRDefault="00A56EDD" w:rsidP="00A56ED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56ED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5FF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369D311" w14:textId="0DD2E35C" w:rsidR="00A56EDD" w:rsidRPr="00A56EDD" w:rsidRDefault="00A56EDD" w:rsidP="00A56ED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56ED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AC567" w14:textId="64DBD83A" w:rsidR="00A56EDD" w:rsidRDefault="00A56ED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030322" wp14:editId="526138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86616529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242C2" w14:textId="4777F407" w:rsidR="00A56EDD" w:rsidRPr="00A56EDD" w:rsidRDefault="00A56EDD" w:rsidP="00A56ED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56ED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303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17242C2" w14:textId="4777F407" w:rsidR="00A56EDD" w:rsidRPr="00A56EDD" w:rsidRDefault="00A56EDD" w:rsidP="00A56ED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56ED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A2FBD" w14:textId="77777777" w:rsidR="006F4F39" w:rsidRDefault="006F4F39" w:rsidP="00A56EDD">
      <w:pPr>
        <w:spacing w:line="240" w:lineRule="auto"/>
      </w:pPr>
      <w:r>
        <w:separator/>
      </w:r>
    </w:p>
  </w:footnote>
  <w:footnote w:type="continuationSeparator" w:id="0">
    <w:p w14:paraId="5D0BEE7F" w14:textId="77777777" w:rsidR="006F4F39" w:rsidRDefault="006F4F39" w:rsidP="00A56E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105BB"/>
    <w:multiLevelType w:val="hybridMultilevel"/>
    <w:tmpl w:val="66E02162"/>
    <w:lvl w:ilvl="0" w:tplc="F68E5D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F7C0C2E"/>
    <w:multiLevelType w:val="hybridMultilevel"/>
    <w:tmpl w:val="EA16D7B0"/>
    <w:lvl w:ilvl="0" w:tplc="6C70980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74467417">
    <w:abstractNumId w:val="1"/>
  </w:num>
  <w:num w:numId="2" w16cid:durableId="13541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DD"/>
    <w:rsid w:val="002245F4"/>
    <w:rsid w:val="00290EBF"/>
    <w:rsid w:val="005A1546"/>
    <w:rsid w:val="006F4F39"/>
    <w:rsid w:val="008E7CF5"/>
    <w:rsid w:val="00A5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F0698"/>
  <w15:chartTrackingRefBased/>
  <w15:docId w15:val="{CD1142E8-3F46-431D-809B-62478959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DD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E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E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E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E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ED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6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E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autoRedefine/>
    <w:uiPriority w:val="39"/>
    <w:qFormat/>
    <w:rsid w:val="00A56EDD"/>
    <w:pPr>
      <w:spacing w:after="0" w:line="240" w:lineRule="auto"/>
    </w:pPr>
    <w:rPr>
      <w:rFonts w:eastAsiaTheme="minorEastAsia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56EDD"/>
  </w:style>
  <w:style w:type="paragraph" w:styleId="Footer">
    <w:name w:val="footer"/>
    <w:basedOn w:val="Normal"/>
    <w:link w:val="FooterChar"/>
    <w:uiPriority w:val="99"/>
    <w:unhideWhenUsed/>
    <w:rsid w:val="00A56ED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EDD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Olliver, Tania</dc:creator>
  <cp:keywords/>
  <dc:description/>
  <cp:lastModifiedBy>Olliver, Tania</cp:lastModifiedBy>
  <cp:revision>1</cp:revision>
  <dcterms:created xsi:type="dcterms:W3CDTF">2024-09-09T05:53:00Z</dcterms:created>
  <dcterms:modified xsi:type="dcterms:W3CDTF">2024-09-09T05:54:00Z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33a0a230,60d8b42a,284448b4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2024-09-09T05:54:37Z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4f525e0d-0b1f-423f-8dba-ca5c4deb2604</vt:lpwstr>
  </property>
  <property fmtid="{D5CDD505-2E9C-101B-9397-08002B2CF9AE}" pid="11" name="MSIP_Label_2bbab825-a111-45e4-86a1-18cee0005896_ContentBits">
    <vt:lpwstr>2</vt:lpwstr>
  </property>
</Properties>
</file>