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81F09" w14:textId="1CD6BE67" w:rsidR="00E1586A" w:rsidRPr="00A21AC8" w:rsidRDefault="00E1586A" w:rsidP="00E1586A">
      <w:pPr>
        <w:spacing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A21AC8">
        <w:rPr>
          <w:rFonts w:ascii="Arial" w:eastAsia="Times New Roman" w:hAnsi="Arial" w:cs="Arial"/>
          <w:b/>
          <w:bCs/>
          <w:sz w:val="32"/>
          <w:szCs w:val="32"/>
        </w:rPr>
        <w:t>Supplementary Data</w:t>
      </w:r>
    </w:p>
    <w:p w14:paraId="5F9CFDB2" w14:textId="38DB32C9" w:rsidR="00E1586A" w:rsidRPr="00A21AC8" w:rsidRDefault="00E1586A" w:rsidP="00E1586A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A21AC8">
        <w:rPr>
          <w:rFonts w:ascii="Arial" w:eastAsia="Times New Roman" w:hAnsi="Arial" w:cs="Arial"/>
          <w:b/>
          <w:bCs/>
          <w:sz w:val="32"/>
          <w:szCs w:val="32"/>
        </w:rPr>
        <w:t>2,2’- Bipyridine Derivatives exert anticancer effects by inducing apoptosis in Hepatocellular Carcinoma</w:t>
      </w:r>
      <w:r w:rsidRPr="00A21AC8">
        <w:rPr>
          <w:rFonts w:ascii="Arial" w:hAnsi="Arial" w:cs="Arial"/>
          <w:b/>
          <w:bCs/>
          <w:sz w:val="32"/>
          <w:szCs w:val="32"/>
        </w:rPr>
        <w:t xml:space="preserve"> (HepG2) cells</w:t>
      </w:r>
    </w:p>
    <w:p w14:paraId="24BD8070" w14:textId="77777777" w:rsidR="00E1586A" w:rsidRPr="00A21AC8" w:rsidRDefault="00E1586A" w:rsidP="00E158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AC8">
        <w:rPr>
          <w:rFonts w:ascii="Arial" w:hAnsi="Arial" w:cs="Arial"/>
          <w:sz w:val="20"/>
          <w:szCs w:val="20"/>
        </w:rPr>
        <w:t>Priyanka</w:t>
      </w:r>
      <w:r w:rsidRPr="00A21AC8">
        <w:rPr>
          <w:rFonts w:ascii="Arial" w:hAnsi="Arial" w:cs="Arial"/>
          <w:sz w:val="20"/>
          <w:szCs w:val="20"/>
          <w:vertAlign w:val="superscript"/>
        </w:rPr>
        <w:t>1,2</w:t>
      </w:r>
      <w:r w:rsidRPr="00A21AC8">
        <w:rPr>
          <w:rFonts w:ascii="Arial" w:hAnsi="Arial" w:cs="Arial"/>
          <w:sz w:val="20"/>
          <w:szCs w:val="20"/>
        </w:rPr>
        <w:t>, Somdutt Mujwar</w:t>
      </w:r>
      <w:r w:rsidRPr="00A21AC8">
        <w:rPr>
          <w:rFonts w:ascii="Arial" w:hAnsi="Arial" w:cs="Arial"/>
          <w:sz w:val="20"/>
          <w:szCs w:val="20"/>
          <w:vertAlign w:val="superscript"/>
        </w:rPr>
        <w:t>3</w:t>
      </w:r>
      <w:r w:rsidRPr="00A21AC8">
        <w:rPr>
          <w:rFonts w:ascii="Arial" w:hAnsi="Arial" w:cs="Arial"/>
          <w:sz w:val="20"/>
          <w:szCs w:val="20"/>
        </w:rPr>
        <w:t>, Ram Bharti</w:t>
      </w:r>
      <w:r w:rsidRPr="00A21AC8">
        <w:rPr>
          <w:rFonts w:ascii="Arial" w:hAnsi="Arial" w:cs="Arial"/>
          <w:sz w:val="20"/>
          <w:szCs w:val="20"/>
          <w:vertAlign w:val="superscript"/>
        </w:rPr>
        <w:t>1,2</w:t>
      </w:r>
      <w:r w:rsidRPr="00A21AC8">
        <w:rPr>
          <w:rFonts w:ascii="Arial" w:hAnsi="Arial" w:cs="Arial"/>
          <w:sz w:val="20"/>
          <w:szCs w:val="20"/>
        </w:rPr>
        <w:t>, Thakur Gurjeet Singh</w:t>
      </w:r>
      <w:r w:rsidRPr="00A21AC8">
        <w:rPr>
          <w:rFonts w:ascii="Arial" w:hAnsi="Arial" w:cs="Arial"/>
          <w:sz w:val="20"/>
          <w:szCs w:val="20"/>
          <w:vertAlign w:val="superscript"/>
        </w:rPr>
        <w:t>3</w:t>
      </w:r>
      <w:r w:rsidRPr="00A21AC8">
        <w:rPr>
          <w:rFonts w:ascii="Arial" w:hAnsi="Arial" w:cs="Arial"/>
          <w:sz w:val="20"/>
          <w:szCs w:val="20"/>
        </w:rPr>
        <w:t xml:space="preserve"> and Neeraj Khatri</w:t>
      </w:r>
      <w:r w:rsidRPr="00A21AC8">
        <w:rPr>
          <w:rFonts w:ascii="Arial" w:hAnsi="Arial" w:cs="Arial"/>
          <w:sz w:val="20"/>
          <w:szCs w:val="20"/>
          <w:vertAlign w:val="superscript"/>
        </w:rPr>
        <w:t>1,2*</w:t>
      </w:r>
    </w:p>
    <w:p w14:paraId="14F51C4F" w14:textId="77777777" w:rsidR="00E1586A" w:rsidRPr="00A21AC8" w:rsidRDefault="00E1586A" w:rsidP="00E158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AC8">
        <w:rPr>
          <w:rFonts w:ascii="Arial" w:hAnsi="Arial" w:cs="Arial"/>
          <w:sz w:val="20"/>
          <w:szCs w:val="20"/>
          <w:vertAlign w:val="superscript"/>
        </w:rPr>
        <w:t>1</w:t>
      </w:r>
      <w:r w:rsidRPr="00A21AC8">
        <w:rPr>
          <w:rFonts w:ascii="Arial" w:hAnsi="Arial" w:cs="Arial"/>
          <w:sz w:val="20"/>
          <w:szCs w:val="20"/>
        </w:rPr>
        <w:t>IMTech Centre for Animal Resources and Experimentation (</w:t>
      </w:r>
      <w:proofErr w:type="spellStart"/>
      <w:r w:rsidRPr="00A21AC8">
        <w:rPr>
          <w:rFonts w:ascii="Arial" w:hAnsi="Arial" w:cs="Arial"/>
          <w:sz w:val="20"/>
          <w:szCs w:val="20"/>
        </w:rPr>
        <w:t>iCARE</w:t>
      </w:r>
      <w:proofErr w:type="spellEnd"/>
      <w:r w:rsidRPr="00A21AC8">
        <w:rPr>
          <w:rFonts w:ascii="Arial" w:hAnsi="Arial" w:cs="Arial"/>
          <w:sz w:val="20"/>
          <w:szCs w:val="20"/>
        </w:rPr>
        <w:t>), CSIR-Institute of Microbial Technology (CSIR-IMTECH), Sector 39-A, Chandigarh-160036, India</w:t>
      </w:r>
    </w:p>
    <w:p w14:paraId="1A4BD174" w14:textId="77777777" w:rsidR="00E1586A" w:rsidRPr="00A21AC8" w:rsidRDefault="00E1586A" w:rsidP="00E158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AC8">
        <w:rPr>
          <w:rFonts w:ascii="Arial" w:hAnsi="Arial" w:cs="Arial"/>
          <w:sz w:val="20"/>
          <w:szCs w:val="20"/>
          <w:vertAlign w:val="superscript"/>
        </w:rPr>
        <w:t>2</w:t>
      </w:r>
      <w:r w:rsidRPr="00A21AC8">
        <w:rPr>
          <w:rFonts w:ascii="Arial" w:hAnsi="Arial" w:cs="Arial"/>
          <w:sz w:val="20"/>
          <w:szCs w:val="20"/>
        </w:rPr>
        <w:t>Academy of Scientific and Innovative Research (AcSIR), Ghaziabad-201002, India</w:t>
      </w:r>
    </w:p>
    <w:p w14:paraId="69AEFEF1" w14:textId="77777777" w:rsidR="00E1586A" w:rsidRPr="00A21AC8" w:rsidRDefault="00E1586A" w:rsidP="00E158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AC8">
        <w:rPr>
          <w:rFonts w:ascii="Arial" w:hAnsi="Arial" w:cs="Arial"/>
          <w:sz w:val="20"/>
          <w:szCs w:val="20"/>
          <w:vertAlign w:val="superscript"/>
        </w:rPr>
        <w:t>3</w:t>
      </w:r>
      <w:r w:rsidRPr="00A21AC8">
        <w:rPr>
          <w:rFonts w:ascii="Arial" w:hAnsi="Arial" w:cs="Arial"/>
          <w:sz w:val="20"/>
          <w:szCs w:val="20"/>
        </w:rPr>
        <w:t>Chitkara College of Pharmacy, Chitkara University, Punjab - 140401, India.</w:t>
      </w:r>
    </w:p>
    <w:p w14:paraId="79775F67" w14:textId="77777777" w:rsidR="00E1586A" w:rsidRPr="00A21AC8" w:rsidRDefault="00E1586A" w:rsidP="00E158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AC8">
        <w:rPr>
          <w:rFonts w:ascii="Arial" w:hAnsi="Arial" w:cs="Arial"/>
          <w:sz w:val="20"/>
          <w:szCs w:val="20"/>
          <w:vertAlign w:val="superscript"/>
        </w:rPr>
        <w:t>*</w:t>
      </w:r>
      <w:r w:rsidRPr="00A21AC8">
        <w:rPr>
          <w:rFonts w:ascii="Arial" w:hAnsi="Arial" w:cs="Arial"/>
          <w:sz w:val="20"/>
          <w:szCs w:val="20"/>
        </w:rPr>
        <w:t>Corresponding author-</w:t>
      </w:r>
    </w:p>
    <w:p w14:paraId="7393FC48" w14:textId="77777777" w:rsidR="00E1586A" w:rsidRPr="00A21AC8" w:rsidRDefault="00E1586A" w:rsidP="00E158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AC8">
        <w:rPr>
          <w:rFonts w:ascii="Arial" w:hAnsi="Arial" w:cs="Arial"/>
          <w:sz w:val="20"/>
          <w:szCs w:val="20"/>
        </w:rPr>
        <w:t>Neeraj Khatri</w:t>
      </w:r>
      <w:r w:rsidRPr="00A21AC8">
        <w:rPr>
          <w:rFonts w:ascii="Arial" w:hAnsi="Arial" w:cs="Arial"/>
          <w:sz w:val="20"/>
          <w:szCs w:val="20"/>
        </w:rPr>
        <w:tab/>
      </w:r>
    </w:p>
    <w:p w14:paraId="0F425EC1" w14:textId="77777777" w:rsidR="00E1586A" w:rsidRPr="00A21AC8" w:rsidRDefault="00E1586A" w:rsidP="00E158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1AC8">
        <w:rPr>
          <w:rFonts w:ascii="Arial" w:hAnsi="Arial" w:cs="Arial"/>
          <w:sz w:val="20"/>
          <w:szCs w:val="20"/>
        </w:rPr>
        <w:t xml:space="preserve">Email: </w:t>
      </w:r>
      <w:hyperlink r:id="rId6" w:history="1">
        <w:r w:rsidRPr="00A21AC8">
          <w:rPr>
            <w:rStyle w:val="Hyperlink"/>
            <w:rFonts w:ascii="Arial" w:hAnsi="Arial" w:cs="Arial"/>
            <w:sz w:val="20"/>
            <w:szCs w:val="20"/>
          </w:rPr>
          <w:t>neeraj@imtech.res.in</w:t>
        </w:r>
      </w:hyperlink>
    </w:p>
    <w:p w14:paraId="21003525" w14:textId="77777777" w:rsidR="00E1586A" w:rsidRPr="00A21AC8" w:rsidRDefault="00E1586A"/>
    <w:p w14:paraId="5257F26C" w14:textId="77777777" w:rsidR="00E1586A" w:rsidRPr="00A21AC8" w:rsidRDefault="00E1586A"/>
    <w:p w14:paraId="6789277C" w14:textId="1296E3CC" w:rsidR="00E1586A" w:rsidRPr="00A21AC8" w:rsidRDefault="007204A9" w:rsidP="007204A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21AC8">
        <w:rPr>
          <w:rFonts w:ascii="Times New Roman" w:hAnsi="Times New Roman" w:cs="Times New Roman"/>
          <w:b/>
          <w:bCs/>
        </w:rPr>
        <w:t>Cell viability Assay</w:t>
      </w:r>
    </w:p>
    <w:p w14:paraId="41CF50AA" w14:textId="2FE09A84" w:rsidR="007204A9" w:rsidRPr="00A21AC8" w:rsidRDefault="007204A9" w:rsidP="007204A9">
      <w:pPr>
        <w:spacing w:line="360" w:lineRule="auto"/>
        <w:jc w:val="both"/>
        <w:rPr>
          <w:rFonts w:ascii="Times New Roman" w:hAnsi="Times New Roman" w:cs="Times New Roman"/>
        </w:rPr>
      </w:pPr>
      <w:r w:rsidRPr="00A21AC8">
        <w:rPr>
          <w:rFonts w:ascii="Times New Roman" w:hAnsi="Times New Roman" w:cs="Times New Roman"/>
        </w:rPr>
        <w:t>Cell viability was assessed using 2,2’-Bipy derivatives at different time periods ranging from 12-48 h. Initially, four different concentrations were tested up to 24 h, and after that assay was performed</w:t>
      </w:r>
      <w:r w:rsidR="009A2297" w:rsidRPr="00A21AC8">
        <w:rPr>
          <w:rFonts w:ascii="Times New Roman" w:hAnsi="Times New Roman" w:cs="Times New Roman"/>
        </w:rPr>
        <w:t>.</w:t>
      </w:r>
      <w:r w:rsidRPr="00A21AC8">
        <w:rPr>
          <w:rFonts w:ascii="Times New Roman" w:hAnsi="Times New Roman" w:cs="Times New Roman"/>
        </w:rPr>
        <w:t xml:space="preserve"> </w:t>
      </w:r>
      <w:r w:rsidR="009A2297" w:rsidRPr="00A21AC8">
        <w:rPr>
          <w:rFonts w:ascii="Times New Roman" w:hAnsi="Times New Roman" w:cs="Times New Roman"/>
        </w:rPr>
        <w:t>The MTT assay showed a decrease in cell viability over 12 hours, 24, and 48 hours when exposed to 2,2'-Bipy derivatives. At 12 hours, there was a slight decrease</w:t>
      </w:r>
      <w:r w:rsidR="00E97B68" w:rsidRPr="00A21AC8">
        <w:rPr>
          <w:rFonts w:ascii="Times New Roman" w:hAnsi="Times New Roman" w:cs="Times New Roman"/>
        </w:rPr>
        <w:t xml:space="preserve">, with higher concentrations causing a </w:t>
      </w:r>
      <w:r w:rsidR="009A2297" w:rsidRPr="00A21AC8">
        <w:rPr>
          <w:rFonts w:ascii="Times New Roman" w:hAnsi="Times New Roman" w:cs="Times New Roman"/>
        </w:rPr>
        <w:t xml:space="preserve">reduction. After 24 hours, the decrease became more pronounced, with </w:t>
      </w:r>
      <w:r w:rsidR="00E97B68" w:rsidRPr="00A21AC8">
        <w:rPr>
          <w:rFonts w:ascii="Times New Roman" w:hAnsi="Times New Roman" w:cs="Times New Roman"/>
        </w:rPr>
        <w:t xml:space="preserve">increased </w:t>
      </w:r>
      <w:r w:rsidR="009A2297" w:rsidRPr="00A21AC8">
        <w:rPr>
          <w:rFonts w:ascii="Times New Roman" w:hAnsi="Times New Roman" w:cs="Times New Roman"/>
        </w:rPr>
        <w:t>reductions. At 48 hours, six concentrations showed a dose-dependent decrease, with the highest concentration causing a significant reduction</w:t>
      </w:r>
      <w:r w:rsidR="00B02210" w:rsidRPr="00A21AC8">
        <w:rPr>
          <w:rFonts w:ascii="Times New Roman" w:hAnsi="Times New Roman" w:cs="Times New Roman"/>
        </w:rPr>
        <w:t xml:space="preserve"> in viability of cells</w:t>
      </w:r>
      <w:r w:rsidR="00E97B68" w:rsidRPr="00A21AC8">
        <w:rPr>
          <w:rFonts w:ascii="Times New Roman" w:hAnsi="Times New Roman" w:cs="Times New Roman"/>
        </w:rPr>
        <w:t xml:space="preserve"> (in the main manuscript).</w:t>
      </w:r>
    </w:p>
    <w:p w14:paraId="28661BF0" w14:textId="77777777" w:rsidR="00E17CFF" w:rsidRPr="00A21AC8" w:rsidRDefault="00E17CFF"/>
    <w:p w14:paraId="48E942C9" w14:textId="77777777" w:rsidR="00E1586A" w:rsidRPr="00A21AC8" w:rsidRDefault="00E1586A"/>
    <w:p w14:paraId="1030544D" w14:textId="77777777" w:rsidR="00E1586A" w:rsidRPr="00A21AC8" w:rsidRDefault="00E1586A"/>
    <w:p w14:paraId="1BE4AAF8" w14:textId="77777777" w:rsidR="00E1586A" w:rsidRPr="00A21AC8" w:rsidRDefault="00E1586A"/>
    <w:p w14:paraId="73809A08" w14:textId="77777777" w:rsidR="00E1586A" w:rsidRPr="00A21AC8" w:rsidRDefault="00E1586A"/>
    <w:p w14:paraId="127674EC" w14:textId="77777777" w:rsidR="00E1586A" w:rsidRPr="00A21AC8" w:rsidRDefault="00E1586A"/>
    <w:p w14:paraId="1DB03F0A" w14:textId="77777777" w:rsidR="00E1586A" w:rsidRPr="00A21AC8" w:rsidRDefault="00E1586A"/>
    <w:p w14:paraId="7C20B3EF" w14:textId="29BE773D" w:rsidR="00E1586A" w:rsidRPr="00A21AC8" w:rsidRDefault="007733DD">
      <w:r w:rsidRPr="00A21AC8">
        <w:rPr>
          <w:noProof/>
          <w:lang w:val="en-US"/>
        </w:rPr>
        <w:lastRenderedPageBreak/>
        <w:drawing>
          <wp:inline distT="0" distB="0" distL="0" distR="0" wp14:anchorId="3303F7D5" wp14:editId="77F2C761">
            <wp:extent cx="5731510" cy="3223895"/>
            <wp:effectExtent l="0" t="0" r="2540" b="0"/>
            <wp:docPr id="20229056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26591" w14:textId="3771E51A" w:rsidR="00E17CFF" w:rsidRPr="007204A9" w:rsidRDefault="00E17CFF" w:rsidP="00E17CFF">
      <w:pPr>
        <w:spacing w:line="360" w:lineRule="auto"/>
        <w:jc w:val="both"/>
        <w:rPr>
          <w:rFonts w:ascii="Times New Roman" w:hAnsi="Times New Roman" w:cs="Times New Roman"/>
        </w:rPr>
      </w:pPr>
      <w:r w:rsidRPr="00A21AC8">
        <w:rPr>
          <w:rFonts w:ascii="Times New Roman" w:hAnsi="Times New Roman" w:cs="Times New Roman"/>
          <w:b/>
          <w:bCs/>
        </w:rPr>
        <w:t xml:space="preserve">Figure S1. </w:t>
      </w:r>
      <w:r w:rsidRPr="00A21AC8">
        <w:rPr>
          <w:rFonts w:ascii="Times New Roman" w:hAnsi="Times New Roman" w:cs="Times New Roman"/>
        </w:rPr>
        <w:t>Effects of various doses of the derivatives NPS (1-6) on the cell viability of HepG2 cells. The total percentage of cells was measured using an MTT assay. A dose-dependent and time-dependent decrease was observed in cell viability after treatment at 12 and 24</w:t>
      </w:r>
      <w:r w:rsidR="00BF6B7B" w:rsidRPr="00A21AC8">
        <w:rPr>
          <w:rFonts w:ascii="Times New Roman" w:hAnsi="Times New Roman" w:cs="Times New Roman"/>
        </w:rPr>
        <w:t xml:space="preserve"> </w:t>
      </w:r>
      <w:r w:rsidRPr="00A21AC8">
        <w:rPr>
          <w:rFonts w:ascii="Times New Roman" w:hAnsi="Times New Roman" w:cs="Times New Roman"/>
        </w:rPr>
        <w:t>h</w:t>
      </w:r>
      <w:r w:rsidR="00BF6B7B" w:rsidRPr="00A21AC8">
        <w:rPr>
          <w:rFonts w:ascii="Times New Roman" w:hAnsi="Times New Roman" w:cs="Times New Roman"/>
        </w:rPr>
        <w:t>.</w:t>
      </w:r>
    </w:p>
    <w:sectPr w:rsidR="00E17CFF" w:rsidRPr="007204A9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15F84" w14:textId="77777777" w:rsidR="00A21AC8" w:rsidRDefault="00A21AC8" w:rsidP="00A21AC8">
      <w:pPr>
        <w:spacing w:after="0" w:line="240" w:lineRule="auto"/>
      </w:pPr>
      <w:r>
        <w:separator/>
      </w:r>
    </w:p>
  </w:endnote>
  <w:endnote w:type="continuationSeparator" w:id="0">
    <w:p w14:paraId="64C227D2" w14:textId="77777777" w:rsidR="00A21AC8" w:rsidRDefault="00A21AC8" w:rsidP="00A2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5DDD2" w14:textId="68CAE9B9" w:rsidR="00A21AC8" w:rsidRDefault="00A21A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75520C" wp14:editId="11A450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92895764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56A32" w14:textId="0817D18A" w:rsidR="00A21AC8" w:rsidRPr="00A21AC8" w:rsidRDefault="00A21AC8" w:rsidP="00A21AC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21AC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55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D956A32" w14:textId="0817D18A" w:rsidR="00A21AC8" w:rsidRPr="00A21AC8" w:rsidRDefault="00A21AC8" w:rsidP="00A21AC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21AC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AF375" w14:textId="4D5347E6" w:rsidR="00A21AC8" w:rsidRDefault="00A21A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FA1D72" wp14:editId="141D2DA9">
              <wp:simplePos x="914400" y="1006522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0679191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A1469" w14:textId="0FDDE779" w:rsidR="00A21AC8" w:rsidRPr="00A21AC8" w:rsidRDefault="00A21AC8" w:rsidP="00A21AC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21AC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A1D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8AA1469" w14:textId="0FDDE779" w:rsidR="00A21AC8" w:rsidRPr="00A21AC8" w:rsidRDefault="00A21AC8" w:rsidP="00A21AC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21AC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52895" w14:textId="6AE2BFC5" w:rsidR="00A21AC8" w:rsidRDefault="00A21AC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E3DE6E" wp14:editId="044B54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07471620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CDD5C" w14:textId="37C4D1E3" w:rsidR="00A21AC8" w:rsidRPr="00A21AC8" w:rsidRDefault="00A21AC8" w:rsidP="00A21AC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21AC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3DE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8FCDD5C" w14:textId="37C4D1E3" w:rsidR="00A21AC8" w:rsidRPr="00A21AC8" w:rsidRDefault="00A21AC8" w:rsidP="00A21AC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21AC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C2672" w14:textId="77777777" w:rsidR="00A21AC8" w:rsidRDefault="00A21AC8" w:rsidP="00A21AC8">
      <w:pPr>
        <w:spacing w:after="0" w:line="240" w:lineRule="auto"/>
      </w:pPr>
      <w:r>
        <w:separator/>
      </w:r>
    </w:p>
  </w:footnote>
  <w:footnote w:type="continuationSeparator" w:id="0">
    <w:p w14:paraId="020F3A0F" w14:textId="77777777" w:rsidR="00A21AC8" w:rsidRDefault="00A21AC8" w:rsidP="00A21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6A"/>
    <w:rsid w:val="00385B53"/>
    <w:rsid w:val="005446E3"/>
    <w:rsid w:val="007204A9"/>
    <w:rsid w:val="007733DD"/>
    <w:rsid w:val="009A2297"/>
    <w:rsid w:val="00A21AC8"/>
    <w:rsid w:val="00AD3553"/>
    <w:rsid w:val="00B02210"/>
    <w:rsid w:val="00BF6B7B"/>
    <w:rsid w:val="00E07C74"/>
    <w:rsid w:val="00E1586A"/>
    <w:rsid w:val="00E17CFF"/>
    <w:rsid w:val="00E9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7173E"/>
  <w15:chartTrackingRefBased/>
  <w15:docId w15:val="{FBF8431C-36E1-4FF4-A984-F382021E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86A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86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21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AC8"/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eraj@imtech.res.i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SINGH</dc:creator>
  <cp:keywords/>
  <dc:description/>
  <cp:lastModifiedBy>Olliver, Tania</cp:lastModifiedBy>
  <cp:revision>2</cp:revision>
  <dcterms:created xsi:type="dcterms:W3CDTF">2024-11-05T03:59:00Z</dcterms:created>
  <dcterms:modified xsi:type="dcterms:W3CDTF">2024-11-05T03:59:00Z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742b65b9-cd33-4eb3-9c2b-cf3c2f5e2ba9</vt:lpwstr>
  </property>
  <property fmtid="{D5CDD505-2E9C-101B-9397-08002B2CF9AE}" pid="3" name="ClassificationContentMarkingFooterShapeIds">
    <vt:lpwstr>7ba9a82d,375ec4c8,47ee2ee7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2024-11-05T03:59:41Z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32d9d199-f4c8-403e-a91f-cb151b64c58a</vt:lpwstr>
  </property>
  <property fmtid="{D5CDD505-2E9C-101B-9397-08002B2CF9AE}" pid="12" name="MSIP_Label_2bbab825-a111-45e4-86a1-18cee0005896_ContentBits">
    <vt:lpwstr>2</vt:lpwstr>
  </property>
</Properties>
</file>