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24732F" w14:textId="77777777" w:rsidR="003E655A" w:rsidRDefault="00393117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i/>
          <w:szCs w:val="24"/>
        </w:rPr>
      </w:pPr>
      <w:r>
        <w:rPr>
          <w:rFonts w:ascii="Times New Roman" w:eastAsia="SimHei" w:hAnsi="Times New Roman" w:cs="Times New Roman"/>
          <w:b/>
          <w:bCs/>
          <w:sz w:val="28"/>
          <w:szCs w:val="36"/>
        </w:rPr>
        <w:t>Modified Ce/Zr-MOF nanoparticles loaded with curcumin for Alzheimer’s</w:t>
      </w:r>
      <w:r>
        <w:rPr>
          <w:rFonts w:ascii="Times New Roman" w:hAnsi="Times New Roman" w:cs="Times New Roman"/>
          <w:b/>
          <w:bCs/>
          <w:sz w:val="28"/>
          <w:szCs w:val="36"/>
        </w:rPr>
        <w:t xml:space="preserve"> </w:t>
      </w:r>
      <w:r>
        <w:rPr>
          <w:rFonts w:ascii="Times New Roman" w:eastAsia="SimHei" w:hAnsi="Times New Roman" w:cs="Times New Roman"/>
          <w:b/>
          <w:bCs/>
          <w:sz w:val="28"/>
          <w:szCs w:val="36"/>
        </w:rPr>
        <w:t>disease via multifunctional modulation</w:t>
      </w:r>
      <w:r>
        <w:rPr>
          <w:rFonts w:ascii="Times New Roman" w:hAnsi="Times New Roman" w:cs="Times New Roman"/>
          <w:i/>
          <w:szCs w:val="24"/>
        </w:rPr>
        <w:t xml:space="preserve"> </w:t>
      </w:r>
    </w:p>
    <w:p w14:paraId="7263ACA9" w14:textId="77777777" w:rsidR="003E655A" w:rsidRDefault="00393117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i/>
          <w:szCs w:val="24"/>
        </w:rPr>
      </w:pPr>
      <w:r>
        <w:rPr>
          <w:rFonts w:ascii="Times New Roman" w:hAnsi="Times New Roman" w:cs="Times New Roman"/>
          <w:i/>
          <w:szCs w:val="24"/>
        </w:rPr>
        <w:t xml:space="preserve">Yan Yang, </w:t>
      </w:r>
      <w:proofErr w:type="spellStart"/>
      <w:r>
        <w:rPr>
          <w:rFonts w:ascii="Times New Roman" w:hAnsi="Times New Roman" w:cs="Times New Roman"/>
          <w:i/>
          <w:szCs w:val="24"/>
        </w:rPr>
        <w:t>Yiling</w:t>
      </w:r>
      <w:proofErr w:type="spellEnd"/>
      <w:r>
        <w:rPr>
          <w:rFonts w:ascii="Times New Roman" w:hAnsi="Times New Roman" w:cs="Times New Roman"/>
          <w:i/>
          <w:szCs w:val="24"/>
        </w:rPr>
        <w:t xml:space="preserve"> Wang, Xinran Jiang,</w:t>
      </w:r>
      <w:r>
        <w:rPr>
          <w:rFonts w:ascii="Times New Roman" w:hAnsi="Times New Roman" w:cs="Times New Roman" w:hint="eastAsia"/>
          <w:i/>
          <w:szCs w:val="24"/>
        </w:rPr>
        <w:t xml:space="preserve"> </w:t>
      </w:r>
      <w:r>
        <w:rPr>
          <w:rFonts w:ascii="Times New Roman" w:hAnsi="Times New Roman" w:cs="Times New Roman"/>
          <w:i/>
          <w:szCs w:val="24"/>
        </w:rPr>
        <w:t>J</w:t>
      </w:r>
      <w:r>
        <w:rPr>
          <w:rFonts w:ascii="Times New Roman" w:hAnsi="Times New Roman" w:cs="Times New Roman" w:hint="eastAsia"/>
          <w:i/>
          <w:szCs w:val="24"/>
        </w:rPr>
        <w:t>iahao Mi,</w:t>
      </w:r>
      <w:r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Cs w:val="24"/>
        </w:rPr>
        <w:t>Dizhang</w:t>
      </w:r>
      <w:proofErr w:type="spellEnd"/>
      <w:r>
        <w:rPr>
          <w:rFonts w:ascii="Times New Roman" w:hAnsi="Times New Roman" w:cs="Times New Roman"/>
          <w:i/>
          <w:szCs w:val="24"/>
        </w:rPr>
        <w:t xml:space="preserve"> Ge, Yuna Tong, Yuxuan Zhu</w:t>
      </w:r>
    </w:p>
    <w:p w14:paraId="74E3C062" w14:textId="77777777" w:rsidR="003E655A" w:rsidRDefault="003E655A">
      <w:pPr>
        <w:spacing w:line="300" w:lineRule="auto"/>
        <w:rPr>
          <w:rFonts w:ascii="Times New Roman" w:eastAsia="SimSun" w:hAnsi="Times New Roman" w:cs="Times New Roman"/>
          <w:sz w:val="24"/>
          <w:szCs w:val="24"/>
        </w:rPr>
      </w:pPr>
    </w:p>
    <w:p w14:paraId="60586C81" w14:textId="77777777" w:rsidR="003E655A" w:rsidRDefault="003E655A">
      <w:pPr>
        <w:spacing w:line="300" w:lineRule="auto"/>
        <w:rPr>
          <w:rFonts w:ascii="Times New Roman" w:eastAsia="SimSun" w:hAnsi="Times New Roman" w:cs="Times New Roman"/>
          <w:sz w:val="24"/>
          <w:szCs w:val="24"/>
        </w:rPr>
      </w:pPr>
    </w:p>
    <w:p w14:paraId="3B478946" w14:textId="77777777" w:rsidR="003E655A" w:rsidRDefault="003E655A">
      <w:pPr>
        <w:spacing w:line="300" w:lineRule="auto"/>
        <w:rPr>
          <w:rFonts w:ascii="Times New Roman" w:eastAsia="SimSun" w:hAnsi="Times New Roman" w:cs="Times New Roman"/>
          <w:sz w:val="24"/>
          <w:szCs w:val="24"/>
        </w:rPr>
      </w:pPr>
    </w:p>
    <w:p w14:paraId="426A184C" w14:textId="77777777" w:rsidR="003E655A" w:rsidRDefault="003E655A">
      <w:pPr>
        <w:spacing w:line="300" w:lineRule="auto"/>
        <w:rPr>
          <w:rFonts w:ascii="Times New Roman" w:eastAsia="SimSun" w:hAnsi="Times New Roman" w:cs="Times New Roman"/>
          <w:sz w:val="24"/>
          <w:szCs w:val="24"/>
        </w:rPr>
      </w:pPr>
    </w:p>
    <w:p w14:paraId="7B32FB97" w14:textId="77777777" w:rsidR="003E655A" w:rsidRDefault="003E655A">
      <w:pPr>
        <w:spacing w:line="300" w:lineRule="auto"/>
        <w:rPr>
          <w:rFonts w:ascii="Times New Roman" w:eastAsia="SimSun" w:hAnsi="Times New Roman" w:cs="Times New Roman"/>
          <w:sz w:val="24"/>
          <w:szCs w:val="24"/>
        </w:rPr>
      </w:pPr>
    </w:p>
    <w:p w14:paraId="6DEAC3D8" w14:textId="77777777" w:rsidR="003E655A" w:rsidRDefault="003E655A">
      <w:pPr>
        <w:spacing w:line="300" w:lineRule="auto"/>
        <w:rPr>
          <w:rFonts w:ascii="Times New Roman" w:eastAsia="SimSun" w:hAnsi="Times New Roman" w:cs="Times New Roman"/>
          <w:sz w:val="24"/>
          <w:szCs w:val="24"/>
        </w:rPr>
      </w:pPr>
    </w:p>
    <w:p w14:paraId="62681633" w14:textId="77777777" w:rsidR="003E655A" w:rsidRDefault="003E655A">
      <w:pPr>
        <w:spacing w:line="300" w:lineRule="auto"/>
        <w:rPr>
          <w:rFonts w:ascii="Times New Roman" w:eastAsia="SimSun" w:hAnsi="Times New Roman" w:cs="Times New Roman"/>
          <w:sz w:val="24"/>
          <w:szCs w:val="24"/>
        </w:rPr>
      </w:pPr>
    </w:p>
    <w:p w14:paraId="4E288F8C" w14:textId="77777777" w:rsidR="003E655A" w:rsidRDefault="003E655A">
      <w:pPr>
        <w:spacing w:line="300" w:lineRule="auto"/>
        <w:rPr>
          <w:rFonts w:ascii="Times New Roman" w:eastAsia="SimSun" w:hAnsi="Times New Roman" w:cs="Times New Roman"/>
          <w:sz w:val="24"/>
          <w:szCs w:val="24"/>
        </w:rPr>
      </w:pPr>
    </w:p>
    <w:p w14:paraId="0517D2B7" w14:textId="77777777" w:rsidR="003E655A" w:rsidRDefault="003E655A">
      <w:pPr>
        <w:spacing w:line="300" w:lineRule="auto"/>
        <w:rPr>
          <w:rFonts w:ascii="Times New Roman" w:eastAsia="SimSun" w:hAnsi="Times New Roman" w:cs="Times New Roman"/>
          <w:sz w:val="24"/>
          <w:szCs w:val="24"/>
        </w:rPr>
      </w:pPr>
    </w:p>
    <w:p w14:paraId="7DFB7CAF" w14:textId="77777777" w:rsidR="003E655A" w:rsidRDefault="003E655A">
      <w:pPr>
        <w:spacing w:line="300" w:lineRule="auto"/>
        <w:rPr>
          <w:rFonts w:ascii="Times New Roman" w:eastAsia="SimSun" w:hAnsi="Times New Roman" w:cs="Times New Roman"/>
          <w:sz w:val="24"/>
          <w:szCs w:val="24"/>
        </w:rPr>
      </w:pPr>
    </w:p>
    <w:p w14:paraId="33EB4D58" w14:textId="77777777" w:rsidR="003E655A" w:rsidRDefault="003E655A">
      <w:pPr>
        <w:spacing w:line="300" w:lineRule="auto"/>
        <w:rPr>
          <w:rFonts w:ascii="Times New Roman" w:eastAsia="SimSun" w:hAnsi="Times New Roman" w:cs="Times New Roman"/>
          <w:sz w:val="24"/>
          <w:szCs w:val="24"/>
        </w:rPr>
      </w:pPr>
    </w:p>
    <w:p w14:paraId="650307E7" w14:textId="77777777" w:rsidR="003E655A" w:rsidRDefault="003E655A">
      <w:pPr>
        <w:spacing w:line="300" w:lineRule="auto"/>
        <w:rPr>
          <w:rFonts w:ascii="Times New Roman" w:eastAsia="SimSun" w:hAnsi="Times New Roman" w:cs="Times New Roman"/>
          <w:sz w:val="24"/>
          <w:szCs w:val="24"/>
        </w:rPr>
      </w:pPr>
    </w:p>
    <w:p w14:paraId="40530814" w14:textId="77777777" w:rsidR="003E655A" w:rsidRDefault="003E655A">
      <w:pPr>
        <w:spacing w:line="300" w:lineRule="auto"/>
        <w:rPr>
          <w:rFonts w:ascii="Times New Roman" w:eastAsia="SimSun" w:hAnsi="Times New Roman" w:cs="Times New Roman"/>
          <w:sz w:val="24"/>
          <w:szCs w:val="24"/>
        </w:rPr>
      </w:pPr>
    </w:p>
    <w:p w14:paraId="4C69B4F7" w14:textId="77777777" w:rsidR="003E655A" w:rsidRDefault="003E655A">
      <w:pPr>
        <w:spacing w:line="300" w:lineRule="auto"/>
        <w:rPr>
          <w:rFonts w:ascii="Times New Roman" w:eastAsia="SimSun" w:hAnsi="Times New Roman" w:cs="Times New Roman"/>
          <w:sz w:val="24"/>
          <w:szCs w:val="24"/>
        </w:rPr>
      </w:pPr>
    </w:p>
    <w:p w14:paraId="0E504F6F" w14:textId="77777777" w:rsidR="003E655A" w:rsidRDefault="003E655A">
      <w:pPr>
        <w:spacing w:line="300" w:lineRule="auto"/>
        <w:rPr>
          <w:rFonts w:ascii="Times New Roman" w:eastAsia="SimSun" w:hAnsi="Times New Roman" w:cs="Times New Roman"/>
          <w:sz w:val="24"/>
          <w:szCs w:val="24"/>
        </w:rPr>
      </w:pPr>
    </w:p>
    <w:p w14:paraId="3A0417C9" w14:textId="77777777" w:rsidR="003E655A" w:rsidRDefault="003E655A">
      <w:pPr>
        <w:spacing w:line="300" w:lineRule="auto"/>
        <w:rPr>
          <w:rFonts w:ascii="Times New Roman" w:eastAsia="SimSun" w:hAnsi="Times New Roman" w:cs="Times New Roman"/>
          <w:sz w:val="24"/>
          <w:szCs w:val="24"/>
        </w:rPr>
      </w:pPr>
    </w:p>
    <w:p w14:paraId="4A115847" w14:textId="77777777" w:rsidR="003E655A" w:rsidRDefault="003E655A">
      <w:pPr>
        <w:spacing w:line="300" w:lineRule="auto"/>
        <w:rPr>
          <w:rFonts w:ascii="Times New Roman" w:eastAsia="SimSun" w:hAnsi="Times New Roman" w:cs="Times New Roman"/>
          <w:sz w:val="24"/>
          <w:szCs w:val="24"/>
        </w:rPr>
      </w:pPr>
    </w:p>
    <w:p w14:paraId="167488F7" w14:textId="77777777" w:rsidR="003E655A" w:rsidRDefault="003E655A">
      <w:pPr>
        <w:spacing w:line="300" w:lineRule="auto"/>
        <w:rPr>
          <w:rFonts w:ascii="Times New Roman" w:eastAsia="SimSun" w:hAnsi="Times New Roman" w:cs="Times New Roman"/>
          <w:sz w:val="24"/>
          <w:szCs w:val="24"/>
        </w:rPr>
      </w:pPr>
    </w:p>
    <w:p w14:paraId="0FB73829" w14:textId="77777777" w:rsidR="003E655A" w:rsidRDefault="003E655A">
      <w:pPr>
        <w:spacing w:line="300" w:lineRule="auto"/>
        <w:rPr>
          <w:rFonts w:ascii="Times New Roman" w:eastAsia="SimSun" w:hAnsi="Times New Roman" w:cs="Times New Roman"/>
          <w:sz w:val="24"/>
          <w:szCs w:val="24"/>
        </w:rPr>
      </w:pPr>
    </w:p>
    <w:p w14:paraId="02F23ADD" w14:textId="77777777" w:rsidR="003E655A" w:rsidRDefault="003E655A">
      <w:pPr>
        <w:spacing w:line="300" w:lineRule="auto"/>
        <w:rPr>
          <w:rFonts w:ascii="Times New Roman" w:eastAsia="SimSun" w:hAnsi="Times New Roman" w:cs="Times New Roman"/>
          <w:sz w:val="24"/>
          <w:szCs w:val="24"/>
        </w:rPr>
      </w:pPr>
    </w:p>
    <w:p w14:paraId="21C8EC15" w14:textId="77777777" w:rsidR="003E655A" w:rsidRDefault="003E655A">
      <w:pPr>
        <w:spacing w:line="300" w:lineRule="auto"/>
        <w:rPr>
          <w:rFonts w:ascii="Times New Roman" w:eastAsia="SimSun" w:hAnsi="Times New Roman" w:cs="Times New Roman"/>
          <w:sz w:val="24"/>
          <w:szCs w:val="24"/>
        </w:rPr>
      </w:pPr>
    </w:p>
    <w:p w14:paraId="34159329" w14:textId="77777777" w:rsidR="003E655A" w:rsidRDefault="003E655A">
      <w:pPr>
        <w:spacing w:line="300" w:lineRule="auto"/>
        <w:rPr>
          <w:rFonts w:ascii="Times New Roman" w:eastAsia="SimSun" w:hAnsi="Times New Roman" w:cs="Times New Roman"/>
          <w:sz w:val="24"/>
          <w:szCs w:val="24"/>
        </w:rPr>
      </w:pPr>
    </w:p>
    <w:p w14:paraId="3ABB58D9" w14:textId="77777777" w:rsidR="003E655A" w:rsidRDefault="003E655A">
      <w:pPr>
        <w:spacing w:line="300" w:lineRule="auto"/>
        <w:rPr>
          <w:rFonts w:ascii="Times New Roman" w:eastAsia="SimSun" w:hAnsi="Times New Roman" w:cs="Times New Roman"/>
          <w:sz w:val="24"/>
          <w:szCs w:val="24"/>
        </w:rPr>
      </w:pPr>
    </w:p>
    <w:p w14:paraId="404C4537" w14:textId="77777777" w:rsidR="003E655A" w:rsidRDefault="003E655A">
      <w:pPr>
        <w:spacing w:line="300" w:lineRule="auto"/>
        <w:rPr>
          <w:rFonts w:ascii="Times New Roman" w:eastAsia="SimSun" w:hAnsi="Times New Roman" w:cs="Times New Roman"/>
          <w:sz w:val="24"/>
          <w:szCs w:val="24"/>
        </w:rPr>
      </w:pPr>
    </w:p>
    <w:p w14:paraId="4908144A" w14:textId="77777777" w:rsidR="003E655A" w:rsidRDefault="003E655A">
      <w:pPr>
        <w:spacing w:line="300" w:lineRule="auto"/>
        <w:rPr>
          <w:rFonts w:ascii="Times New Roman" w:eastAsia="SimSun" w:hAnsi="Times New Roman" w:cs="Times New Roman"/>
          <w:sz w:val="24"/>
          <w:szCs w:val="24"/>
        </w:rPr>
      </w:pPr>
    </w:p>
    <w:p w14:paraId="55FF3565" w14:textId="77777777" w:rsidR="003E655A" w:rsidRDefault="003E655A">
      <w:pPr>
        <w:spacing w:line="300" w:lineRule="auto"/>
        <w:rPr>
          <w:rFonts w:ascii="Times New Roman" w:eastAsia="SimSun" w:hAnsi="Times New Roman" w:cs="Times New Roman"/>
          <w:sz w:val="24"/>
          <w:szCs w:val="24"/>
        </w:rPr>
      </w:pPr>
    </w:p>
    <w:p w14:paraId="3AB04DB7" w14:textId="77777777" w:rsidR="003E655A" w:rsidRDefault="003E655A">
      <w:pPr>
        <w:spacing w:line="300" w:lineRule="auto"/>
        <w:rPr>
          <w:rFonts w:ascii="Times New Roman" w:eastAsia="SimSun" w:hAnsi="Times New Roman" w:cs="Times New Roman"/>
          <w:sz w:val="24"/>
          <w:szCs w:val="24"/>
        </w:rPr>
      </w:pPr>
    </w:p>
    <w:p w14:paraId="18A24025" w14:textId="77777777" w:rsidR="003E655A" w:rsidRDefault="003E655A">
      <w:pPr>
        <w:spacing w:line="300" w:lineRule="auto"/>
        <w:rPr>
          <w:rFonts w:ascii="Times New Roman" w:eastAsia="SimSun" w:hAnsi="Times New Roman" w:cs="Times New Roman"/>
          <w:sz w:val="24"/>
          <w:szCs w:val="24"/>
        </w:rPr>
      </w:pPr>
    </w:p>
    <w:p w14:paraId="23839D0A" w14:textId="77777777" w:rsidR="003E655A" w:rsidRDefault="003E655A">
      <w:pPr>
        <w:spacing w:line="300" w:lineRule="auto"/>
        <w:rPr>
          <w:rFonts w:ascii="Times New Roman" w:eastAsia="SimSun" w:hAnsi="Times New Roman" w:cs="Times New Roman"/>
          <w:sz w:val="24"/>
          <w:szCs w:val="24"/>
        </w:rPr>
      </w:pPr>
    </w:p>
    <w:p w14:paraId="0B2C5B0F" w14:textId="77777777" w:rsidR="003E655A" w:rsidRDefault="003E655A">
      <w:pPr>
        <w:spacing w:line="300" w:lineRule="auto"/>
        <w:rPr>
          <w:rFonts w:ascii="Times New Roman" w:eastAsia="SimSun" w:hAnsi="Times New Roman" w:cs="Times New Roman"/>
          <w:sz w:val="24"/>
          <w:szCs w:val="24"/>
        </w:rPr>
      </w:pPr>
    </w:p>
    <w:p w14:paraId="3FADFA6F" w14:textId="77777777" w:rsidR="003E655A" w:rsidRDefault="003E655A">
      <w:pPr>
        <w:spacing w:line="300" w:lineRule="auto"/>
        <w:rPr>
          <w:rFonts w:ascii="Times New Roman" w:eastAsia="SimSun" w:hAnsi="Times New Roman" w:cs="Times New Roman"/>
          <w:sz w:val="24"/>
          <w:szCs w:val="24"/>
        </w:rPr>
      </w:pPr>
    </w:p>
    <w:p w14:paraId="106D3FB5" w14:textId="77777777" w:rsidR="003E655A" w:rsidRDefault="00393117">
      <w:pPr>
        <w:spacing w:line="300" w:lineRule="auto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lastRenderedPageBreak/>
        <w:t xml:space="preserve">Table S1. </w:t>
      </w:r>
      <w:r>
        <w:rPr>
          <w:rFonts w:ascii="Times New Roman" w:eastAsia="SimSun" w:hAnsi="Times New Roman" w:cs="Times New Roman"/>
          <w:sz w:val="24"/>
          <w:szCs w:val="24"/>
        </w:rPr>
        <w:t>Conditions for the synthesis of different Ce/Zr-MOF products (M01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, </w:t>
      </w:r>
      <w:r>
        <w:rPr>
          <w:rFonts w:ascii="Times New Roman" w:eastAsia="SimSun" w:hAnsi="Times New Roman" w:cs="Times New Roman"/>
          <w:sz w:val="24"/>
          <w:szCs w:val="24"/>
        </w:rPr>
        <w:t>M02 and M03)</w:t>
      </w:r>
      <w:r>
        <w:rPr>
          <w:rFonts w:ascii="Times New Roman" w:eastAsia="SimSun" w:hAnsi="Times New Roman" w:cs="Times New Roman" w:hint="eastAsia"/>
          <w:sz w:val="24"/>
          <w:szCs w:val="24"/>
        </w:rPr>
        <w:t>.</w:t>
      </w:r>
    </w:p>
    <w:tbl>
      <w:tblPr>
        <w:tblStyle w:val="TableGrid"/>
        <w:tblW w:w="8364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7"/>
        <w:gridCol w:w="1048"/>
        <w:gridCol w:w="1134"/>
        <w:gridCol w:w="992"/>
        <w:gridCol w:w="1559"/>
        <w:gridCol w:w="1134"/>
        <w:gridCol w:w="1560"/>
      </w:tblGrid>
      <w:tr w:rsidR="003E655A" w14:paraId="6B3A456D" w14:textId="77777777">
        <w:trPr>
          <w:trHeight w:val="416"/>
          <w:jc w:val="center"/>
        </w:trPr>
        <w:tc>
          <w:tcPr>
            <w:tcW w:w="9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31ABE4" w14:textId="77777777" w:rsidR="003E655A" w:rsidRDefault="0039311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Sample</w:t>
            </w:r>
          </w:p>
        </w:tc>
        <w:tc>
          <w:tcPr>
            <w:tcW w:w="10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9C18F3" w14:textId="77777777" w:rsidR="003E655A" w:rsidRDefault="0039311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Ce:Zr</w:t>
            </w:r>
            <w:proofErr w:type="spellEnd"/>
            <w:proofErr w:type="gramEnd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（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n/n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）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761B49" w14:textId="77777777" w:rsidR="003E655A" w:rsidRDefault="0039311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Ce (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μL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01A6D8" w14:textId="77777777" w:rsidR="003E655A" w:rsidRDefault="0039311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Zr (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μL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6A98E5" w14:textId="77777777" w:rsidR="003E655A" w:rsidRDefault="0039311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BDC (mg)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78364C" w14:textId="77777777" w:rsidR="003E655A" w:rsidRDefault="0039311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HCOOH (mL)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C7E8CA" w14:textId="77777777" w:rsidR="003E655A" w:rsidRDefault="0039311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DMF (mL)</w:t>
            </w:r>
          </w:p>
        </w:tc>
      </w:tr>
      <w:tr w:rsidR="003E655A" w14:paraId="0EA8AF8D" w14:textId="77777777">
        <w:trPr>
          <w:jc w:val="center"/>
        </w:trPr>
        <w:tc>
          <w:tcPr>
            <w:tcW w:w="937" w:type="dxa"/>
            <w:tcBorders>
              <w:top w:val="single" w:sz="4" w:space="0" w:color="auto"/>
            </w:tcBorders>
            <w:vAlign w:val="center"/>
          </w:tcPr>
          <w:p w14:paraId="358661B5" w14:textId="77777777" w:rsidR="003E655A" w:rsidRDefault="0039311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M01</w:t>
            </w:r>
          </w:p>
        </w:tc>
        <w:tc>
          <w:tcPr>
            <w:tcW w:w="1048" w:type="dxa"/>
            <w:tcBorders>
              <w:top w:val="single" w:sz="4" w:space="0" w:color="auto"/>
            </w:tcBorders>
            <w:vAlign w:val="center"/>
          </w:tcPr>
          <w:p w14:paraId="7F5F2103" w14:textId="77777777" w:rsidR="003E655A" w:rsidRDefault="0039311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1:5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7F825C22" w14:textId="77777777" w:rsidR="003E655A" w:rsidRDefault="0039311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471581DB" w14:textId="77777777" w:rsidR="003E655A" w:rsidRDefault="0039311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1F2391FE" w14:textId="77777777" w:rsidR="003E655A" w:rsidRDefault="0039311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127.6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32A4722D" w14:textId="77777777" w:rsidR="003E655A" w:rsidRDefault="0039311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1.03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14:paraId="69BCE4F6" w14:textId="77777777" w:rsidR="003E655A" w:rsidRDefault="0039311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3.6</w:t>
            </w:r>
          </w:p>
        </w:tc>
      </w:tr>
      <w:tr w:rsidR="003E655A" w14:paraId="52FE5468" w14:textId="77777777">
        <w:trPr>
          <w:jc w:val="center"/>
        </w:trPr>
        <w:tc>
          <w:tcPr>
            <w:tcW w:w="937" w:type="dxa"/>
            <w:vAlign w:val="center"/>
          </w:tcPr>
          <w:p w14:paraId="78636333" w14:textId="77777777" w:rsidR="003E655A" w:rsidRDefault="0039311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M02</w:t>
            </w:r>
          </w:p>
        </w:tc>
        <w:tc>
          <w:tcPr>
            <w:tcW w:w="1048" w:type="dxa"/>
            <w:vAlign w:val="center"/>
          </w:tcPr>
          <w:p w14:paraId="17E19776" w14:textId="77777777" w:rsidR="003E655A" w:rsidRDefault="0039311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2:4</w:t>
            </w:r>
          </w:p>
        </w:tc>
        <w:tc>
          <w:tcPr>
            <w:tcW w:w="1134" w:type="dxa"/>
            <w:vAlign w:val="center"/>
          </w:tcPr>
          <w:p w14:paraId="447C4E20" w14:textId="77777777" w:rsidR="003E655A" w:rsidRDefault="0039311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992" w:type="dxa"/>
            <w:vAlign w:val="center"/>
          </w:tcPr>
          <w:p w14:paraId="6FCE0DAB" w14:textId="77777777" w:rsidR="003E655A" w:rsidRDefault="0039311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559" w:type="dxa"/>
            <w:vAlign w:val="center"/>
          </w:tcPr>
          <w:p w14:paraId="4EEF567A" w14:textId="77777777" w:rsidR="003E655A" w:rsidRDefault="0039311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127.6</w:t>
            </w:r>
          </w:p>
        </w:tc>
        <w:tc>
          <w:tcPr>
            <w:tcW w:w="1134" w:type="dxa"/>
            <w:vAlign w:val="center"/>
          </w:tcPr>
          <w:p w14:paraId="4ED55BD0" w14:textId="77777777" w:rsidR="003E655A" w:rsidRDefault="0039311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1.03</w:t>
            </w:r>
          </w:p>
        </w:tc>
        <w:tc>
          <w:tcPr>
            <w:tcW w:w="1560" w:type="dxa"/>
            <w:vAlign w:val="center"/>
          </w:tcPr>
          <w:p w14:paraId="6A301E11" w14:textId="77777777" w:rsidR="003E655A" w:rsidRDefault="0039311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3.6</w:t>
            </w:r>
          </w:p>
        </w:tc>
      </w:tr>
      <w:tr w:rsidR="003E655A" w14:paraId="234D2C79" w14:textId="77777777">
        <w:trPr>
          <w:jc w:val="center"/>
        </w:trPr>
        <w:tc>
          <w:tcPr>
            <w:tcW w:w="937" w:type="dxa"/>
            <w:vAlign w:val="center"/>
          </w:tcPr>
          <w:p w14:paraId="01F8F8A5" w14:textId="77777777" w:rsidR="003E655A" w:rsidRDefault="0039311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M03</w:t>
            </w:r>
          </w:p>
        </w:tc>
        <w:tc>
          <w:tcPr>
            <w:tcW w:w="1048" w:type="dxa"/>
            <w:vAlign w:val="center"/>
          </w:tcPr>
          <w:p w14:paraId="476783C5" w14:textId="77777777" w:rsidR="003E655A" w:rsidRDefault="0039311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3:3</w:t>
            </w:r>
          </w:p>
        </w:tc>
        <w:tc>
          <w:tcPr>
            <w:tcW w:w="1134" w:type="dxa"/>
            <w:vAlign w:val="center"/>
          </w:tcPr>
          <w:p w14:paraId="6936EE63" w14:textId="77777777" w:rsidR="003E655A" w:rsidRDefault="0039311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992" w:type="dxa"/>
            <w:vAlign w:val="center"/>
          </w:tcPr>
          <w:p w14:paraId="7B644A4A" w14:textId="77777777" w:rsidR="003E655A" w:rsidRDefault="0039311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559" w:type="dxa"/>
            <w:vAlign w:val="center"/>
          </w:tcPr>
          <w:p w14:paraId="51830286" w14:textId="77777777" w:rsidR="003E655A" w:rsidRDefault="0039311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127.6</w:t>
            </w:r>
          </w:p>
        </w:tc>
        <w:tc>
          <w:tcPr>
            <w:tcW w:w="1134" w:type="dxa"/>
            <w:vAlign w:val="center"/>
          </w:tcPr>
          <w:p w14:paraId="2A04C272" w14:textId="77777777" w:rsidR="003E655A" w:rsidRDefault="0039311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1.03</w:t>
            </w:r>
          </w:p>
        </w:tc>
        <w:tc>
          <w:tcPr>
            <w:tcW w:w="1560" w:type="dxa"/>
            <w:vAlign w:val="center"/>
          </w:tcPr>
          <w:p w14:paraId="13A45B3F" w14:textId="77777777" w:rsidR="003E655A" w:rsidRDefault="0039311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3.6</w:t>
            </w:r>
          </w:p>
        </w:tc>
      </w:tr>
    </w:tbl>
    <w:p w14:paraId="62AFD45A" w14:textId="77777777" w:rsidR="003E655A" w:rsidRDefault="003E655A"/>
    <w:p w14:paraId="0E727BF5" w14:textId="77777777" w:rsidR="003E655A" w:rsidRDefault="00393117">
      <w:pPr>
        <w:spacing w:line="300" w:lineRule="auto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Table S</w:t>
      </w:r>
      <w:proofErr w:type="gramStart"/>
      <w:r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eastAsia="SimSun" w:hAnsi="Times New Roman" w:cs="Times New Roman"/>
          <w:sz w:val="24"/>
          <w:szCs w:val="24"/>
        </w:rPr>
        <w:t>Hydrodynamic</w:t>
      </w:r>
      <w:proofErr w:type="gramEnd"/>
      <w:r>
        <w:rPr>
          <w:rFonts w:ascii="Times New Roman" w:eastAsia="SimSun" w:hAnsi="Times New Roman" w:cs="Times New Roman"/>
          <w:sz w:val="24"/>
          <w:szCs w:val="24"/>
        </w:rPr>
        <w:t xml:space="preserve"> diameter, polydispersity index and zeta potential of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</w:rPr>
        <w:t>M01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, </w:t>
      </w:r>
      <w:r>
        <w:rPr>
          <w:rFonts w:ascii="Times New Roman" w:eastAsia="SimSun" w:hAnsi="Times New Roman" w:cs="Times New Roman"/>
          <w:sz w:val="24"/>
          <w:szCs w:val="24"/>
        </w:rPr>
        <w:t>M02 and M03.</w:t>
      </w:r>
      <w:bookmarkStart w:id="0" w:name="_Hlk131948149"/>
      <w:r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</w:rPr>
        <w:t>Data are presented as mean ± SD (n = 3).</w:t>
      </w:r>
    </w:p>
    <w:tbl>
      <w:tblPr>
        <w:tblStyle w:val="TableGrid"/>
        <w:tblW w:w="8364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1682"/>
        <w:gridCol w:w="2112"/>
        <w:gridCol w:w="1864"/>
        <w:gridCol w:w="1572"/>
      </w:tblGrid>
      <w:tr w:rsidR="003E655A" w14:paraId="7E6DC84A" w14:textId="77777777">
        <w:trPr>
          <w:trHeight w:val="340"/>
        </w:trPr>
        <w:tc>
          <w:tcPr>
            <w:tcW w:w="1134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bookmarkEnd w:id="0"/>
          <w:p w14:paraId="590A11C3" w14:textId="77777777" w:rsidR="003E655A" w:rsidRDefault="0039311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Sample</w:t>
            </w:r>
          </w:p>
        </w:tc>
        <w:tc>
          <w:tcPr>
            <w:tcW w:w="1682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725842AC" w14:textId="77777777" w:rsidR="003E655A" w:rsidRDefault="0039311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Ce:Zr</w:t>
            </w:r>
            <w:proofErr w:type="spellEnd"/>
            <w:proofErr w:type="gramEnd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(n/n</w:t>
            </w:r>
            <w:r>
              <w:rPr>
                <w:rFonts w:ascii="Times New Roman" w:eastAsia="SimSun" w:hAnsi="Times New Roman" w:cs="Times New Roman" w:hint="eastAsia"/>
                <w:sz w:val="24"/>
                <w:szCs w:val="24"/>
              </w:rPr>
              <w:t>)</w:t>
            </w:r>
          </w:p>
        </w:tc>
        <w:tc>
          <w:tcPr>
            <w:tcW w:w="2112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3F02C2B6" w14:textId="77777777" w:rsidR="003E655A" w:rsidRDefault="0039311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sz w:val="24"/>
                <w:szCs w:val="24"/>
              </w:rPr>
              <w:t>D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vertAlign w:val="subscript"/>
              </w:rPr>
              <w:t>H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(nm)</w:t>
            </w:r>
          </w:p>
        </w:tc>
        <w:tc>
          <w:tcPr>
            <w:tcW w:w="1864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67F48E44" w14:textId="77777777" w:rsidR="003E655A" w:rsidRDefault="0039311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PDI</w:t>
            </w:r>
          </w:p>
        </w:tc>
        <w:tc>
          <w:tcPr>
            <w:tcW w:w="1572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2C02B1DA" w14:textId="77777777" w:rsidR="003E655A" w:rsidRDefault="0039311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ZP (mV)</w:t>
            </w:r>
          </w:p>
        </w:tc>
      </w:tr>
      <w:tr w:rsidR="003E655A" w14:paraId="095A26EB" w14:textId="77777777">
        <w:trPr>
          <w:trHeight w:val="340"/>
        </w:trPr>
        <w:tc>
          <w:tcPr>
            <w:tcW w:w="1134" w:type="dxa"/>
            <w:tcBorders>
              <w:top w:val="single" w:sz="6" w:space="0" w:color="auto"/>
            </w:tcBorders>
            <w:vAlign w:val="center"/>
          </w:tcPr>
          <w:p w14:paraId="54A9C5C1" w14:textId="77777777" w:rsidR="003E655A" w:rsidRDefault="0039311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M01</w:t>
            </w:r>
          </w:p>
        </w:tc>
        <w:tc>
          <w:tcPr>
            <w:tcW w:w="1682" w:type="dxa"/>
            <w:tcBorders>
              <w:top w:val="single" w:sz="6" w:space="0" w:color="auto"/>
            </w:tcBorders>
            <w:vAlign w:val="center"/>
          </w:tcPr>
          <w:p w14:paraId="10145528" w14:textId="77777777" w:rsidR="003E655A" w:rsidRDefault="0039311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1:5</w:t>
            </w:r>
          </w:p>
        </w:tc>
        <w:tc>
          <w:tcPr>
            <w:tcW w:w="2112" w:type="dxa"/>
            <w:tcBorders>
              <w:top w:val="single" w:sz="6" w:space="0" w:color="auto"/>
            </w:tcBorders>
            <w:vAlign w:val="center"/>
          </w:tcPr>
          <w:p w14:paraId="7713A36A" w14:textId="77777777" w:rsidR="003E655A" w:rsidRDefault="0039311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162.59 ± 1.19</w:t>
            </w:r>
          </w:p>
        </w:tc>
        <w:tc>
          <w:tcPr>
            <w:tcW w:w="1864" w:type="dxa"/>
            <w:tcBorders>
              <w:top w:val="single" w:sz="6" w:space="0" w:color="auto"/>
            </w:tcBorders>
            <w:vAlign w:val="center"/>
          </w:tcPr>
          <w:p w14:paraId="47710913" w14:textId="77777777" w:rsidR="003E655A" w:rsidRDefault="0039311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0.063 ± 0.001</w:t>
            </w:r>
          </w:p>
        </w:tc>
        <w:tc>
          <w:tcPr>
            <w:tcW w:w="1572" w:type="dxa"/>
            <w:tcBorders>
              <w:top w:val="single" w:sz="6" w:space="0" w:color="auto"/>
            </w:tcBorders>
            <w:vAlign w:val="center"/>
          </w:tcPr>
          <w:p w14:paraId="56760993" w14:textId="77777777" w:rsidR="003E655A" w:rsidRDefault="0039311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42.0 ± 1.4</w:t>
            </w:r>
          </w:p>
        </w:tc>
      </w:tr>
      <w:tr w:rsidR="003E655A" w14:paraId="6EA3E5C3" w14:textId="77777777">
        <w:trPr>
          <w:trHeight w:val="340"/>
        </w:trPr>
        <w:tc>
          <w:tcPr>
            <w:tcW w:w="1134" w:type="dxa"/>
            <w:tcBorders>
              <w:bottom w:val="nil"/>
            </w:tcBorders>
            <w:vAlign w:val="center"/>
          </w:tcPr>
          <w:p w14:paraId="6293C908" w14:textId="77777777" w:rsidR="003E655A" w:rsidRDefault="0039311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M02</w:t>
            </w:r>
          </w:p>
        </w:tc>
        <w:tc>
          <w:tcPr>
            <w:tcW w:w="1682" w:type="dxa"/>
            <w:tcBorders>
              <w:bottom w:val="nil"/>
            </w:tcBorders>
            <w:vAlign w:val="center"/>
          </w:tcPr>
          <w:p w14:paraId="5A941291" w14:textId="77777777" w:rsidR="003E655A" w:rsidRDefault="0039311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2:4</w:t>
            </w:r>
          </w:p>
        </w:tc>
        <w:tc>
          <w:tcPr>
            <w:tcW w:w="2112" w:type="dxa"/>
            <w:tcBorders>
              <w:bottom w:val="nil"/>
            </w:tcBorders>
            <w:vAlign w:val="center"/>
          </w:tcPr>
          <w:p w14:paraId="7D993CA2" w14:textId="77777777" w:rsidR="003E655A" w:rsidRDefault="0039311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193.49 ± 2.03</w:t>
            </w:r>
          </w:p>
        </w:tc>
        <w:tc>
          <w:tcPr>
            <w:tcW w:w="1864" w:type="dxa"/>
            <w:tcBorders>
              <w:bottom w:val="nil"/>
            </w:tcBorders>
            <w:vAlign w:val="center"/>
          </w:tcPr>
          <w:p w14:paraId="7AB80BA2" w14:textId="77777777" w:rsidR="003E655A" w:rsidRDefault="0039311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0.104 ± 0.003</w:t>
            </w:r>
          </w:p>
        </w:tc>
        <w:tc>
          <w:tcPr>
            <w:tcW w:w="1572" w:type="dxa"/>
            <w:tcBorders>
              <w:bottom w:val="nil"/>
            </w:tcBorders>
            <w:vAlign w:val="center"/>
          </w:tcPr>
          <w:p w14:paraId="01A33E91" w14:textId="77777777" w:rsidR="003E655A" w:rsidRDefault="0039311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42.8 ± 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1.2</w:t>
            </w:r>
          </w:p>
        </w:tc>
      </w:tr>
      <w:tr w:rsidR="003E655A" w14:paraId="2636D502" w14:textId="77777777">
        <w:trPr>
          <w:trHeight w:val="340"/>
        </w:trPr>
        <w:tc>
          <w:tcPr>
            <w:tcW w:w="1134" w:type="dxa"/>
            <w:tcBorders>
              <w:top w:val="nil"/>
              <w:bottom w:val="single" w:sz="4" w:space="0" w:color="auto"/>
            </w:tcBorders>
            <w:vAlign w:val="center"/>
          </w:tcPr>
          <w:p w14:paraId="20B266AC" w14:textId="77777777" w:rsidR="003E655A" w:rsidRDefault="0039311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M03</w:t>
            </w:r>
          </w:p>
        </w:tc>
        <w:tc>
          <w:tcPr>
            <w:tcW w:w="1682" w:type="dxa"/>
            <w:tcBorders>
              <w:top w:val="nil"/>
              <w:bottom w:val="single" w:sz="4" w:space="0" w:color="auto"/>
            </w:tcBorders>
            <w:vAlign w:val="center"/>
          </w:tcPr>
          <w:p w14:paraId="7719AB06" w14:textId="77777777" w:rsidR="003E655A" w:rsidRDefault="0039311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3:3</w:t>
            </w:r>
          </w:p>
        </w:tc>
        <w:tc>
          <w:tcPr>
            <w:tcW w:w="2112" w:type="dxa"/>
            <w:tcBorders>
              <w:top w:val="nil"/>
              <w:bottom w:val="single" w:sz="4" w:space="0" w:color="auto"/>
            </w:tcBorders>
            <w:vAlign w:val="center"/>
          </w:tcPr>
          <w:p w14:paraId="2EC2FD84" w14:textId="77777777" w:rsidR="003E655A" w:rsidRDefault="0039311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480.20 ± 11.00</w:t>
            </w:r>
          </w:p>
        </w:tc>
        <w:tc>
          <w:tcPr>
            <w:tcW w:w="1864" w:type="dxa"/>
            <w:tcBorders>
              <w:top w:val="nil"/>
              <w:bottom w:val="single" w:sz="4" w:space="0" w:color="auto"/>
            </w:tcBorders>
            <w:vAlign w:val="center"/>
          </w:tcPr>
          <w:p w14:paraId="09848002" w14:textId="77777777" w:rsidR="003E655A" w:rsidRDefault="0039311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0.218 ± 0.002</w:t>
            </w:r>
          </w:p>
        </w:tc>
        <w:tc>
          <w:tcPr>
            <w:tcW w:w="1572" w:type="dxa"/>
            <w:tcBorders>
              <w:top w:val="nil"/>
              <w:bottom w:val="single" w:sz="4" w:space="0" w:color="auto"/>
            </w:tcBorders>
            <w:vAlign w:val="center"/>
          </w:tcPr>
          <w:p w14:paraId="3B2F720B" w14:textId="77777777" w:rsidR="003E655A" w:rsidRDefault="0039311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43.9 ± 1.5</w:t>
            </w:r>
          </w:p>
        </w:tc>
      </w:tr>
    </w:tbl>
    <w:p w14:paraId="20966C5E" w14:textId="77777777" w:rsidR="003E655A" w:rsidRDefault="003E655A"/>
    <w:p w14:paraId="45C8264B" w14:textId="77777777" w:rsidR="003E655A" w:rsidRDefault="00393117">
      <w:r>
        <w:rPr>
          <w:noProof/>
        </w:rPr>
        <w:drawing>
          <wp:inline distT="0" distB="0" distL="0" distR="0" wp14:anchorId="0DBB2C47" wp14:editId="609E5FEE">
            <wp:extent cx="5274310" cy="251650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1E46A" w14:textId="77777777" w:rsidR="003E655A" w:rsidRDefault="00393117">
      <w:pPr>
        <w:spacing w:line="300" w:lineRule="auto"/>
        <w:jc w:val="center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</w:t>
      </w:r>
      <w:r>
        <w:rPr>
          <w:rFonts w:ascii="Times New Roman" w:hAnsi="Times New Roman" w:cs="Times New Roman" w:hint="eastAsia"/>
          <w:sz w:val="24"/>
          <w:szCs w:val="24"/>
        </w:rPr>
        <w:t>S</w:t>
      </w:r>
      <w:proofErr w:type="gramStart"/>
      <w:r>
        <w:rPr>
          <w:rFonts w:ascii="Times New Roman" w:hAnsi="Times New Roman" w:cs="Times New Roman" w:hint="eastAsia"/>
          <w:sz w:val="24"/>
          <w:szCs w:val="24"/>
        </w:rPr>
        <w:t>1.</w:t>
      </w:r>
      <w:r>
        <w:rPr>
          <w:rFonts w:ascii="Times New Roman" w:eastAsia="SimSun" w:hAnsi="Times New Roman" w:cs="Times New Roman"/>
          <w:sz w:val="24"/>
          <w:szCs w:val="24"/>
        </w:rPr>
        <w:t>Map</w:t>
      </w:r>
      <w:proofErr w:type="gramEnd"/>
      <w:r>
        <w:rPr>
          <w:rFonts w:ascii="Times New Roman" w:eastAsia="SimSun" w:hAnsi="Times New Roman" w:cs="Times New Roman"/>
          <w:sz w:val="24"/>
          <w:szCs w:val="24"/>
        </w:rPr>
        <w:t xml:space="preserve"> Sum spectrum of Ce/Zr-MOF (M02).</w:t>
      </w:r>
    </w:p>
    <w:p w14:paraId="6E546FD3" w14:textId="77777777" w:rsidR="003E655A" w:rsidRDefault="003E655A">
      <w:pPr>
        <w:rPr>
          <w:rFonts w:ascii="Times New Roman" w:eastAsia="SimSun" w:hAnsi="Times New Roman" w:cs="Times New Roman"/>
          <w:sz w:val="24"/>
          <w:szCs w:val="24"/>
        </w:rPr>
      </w:pPr>
    </w:p>
    <w:p w14:paraId="3852F022" w14:textId="77777777" w:rsidR="003E655A" w:rsidRDefault="0039311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D319E2" wp14:editId="474CF9B5">
            <wp:extent cx="2616200" cy="2132330"/>
            <wp:effectExtent l="0" t="0" r="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507" cy="214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31334" w14:textId="77777777" w:rsidR="003E655A" w:rsidRDefault="00393117">
      <w:pPr>
        <w:spacing w:line="300" w:lineRule="auto"/>
        <w:jc w:val="center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</w:t>
      </w:r>
      <w:r>
        <w:rPr>
          <w:rFonts w:ascii="Times New Roman" w:hAnsi="Times New Roman" w:cs="Times New Roman" w:hint="eastAsia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 w:hint="eastAsia"/>
          <w:sz w:val="24"/>
          <w:szCs w:val="24"/>
        </w:rPr>
        <w:t xml:space="preserve">. </w:t>
      </w:r>
      <w:r>
        <w:rPr>
          <w:rFonts w:ascii="Times New Roman" w:eastAsia="SimSun" w:hAnsi="Times New Roman" w:cs="Times New Roman"/>
          <w:sz w:val="24"/>
          <w:szCs w:val="24"/>
        </w:rPr>
        <w:t>XPS spectra of Ce 3d.</w:t>
      </w:r>
    </w:p>
    <w:p w14:paraId="1C949D57" w14:textId="77777777" w:rsidR="003E655A" w:rsidRDefault="00393117">
      <w:pPr>
        <w:spacing w:line="300" w:lineRule="auto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lastRenderedPageBreak/>
        <w:t>Table S3. Loading capacity and encapsulation efficiency of curcumin.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</w:rPr>
        <w:t>Data are presented as mean ± SD (n = 3).</w:t>
      </w:r>
    </w:p>
    <w:tbl>
      <w:tblPr>
        <w:tblStyle w:val="TableGrid"/>
        <w:tblW w:w="836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1701"/>
        <w:gridCol w:w="1134"/>
        <w:gridCol w:w="1696"/>
        <w:gridCol w:w="1565"/>
      </w:tblGrid>
      <w:tr w:rsidR="003E655A" w14:paraId="401001CE" w14:textId="77777777">
        <w:trPr>
          <w:trHeight w:val="340"/>
          <w:jc w:val="center"/>
        </w:trPr>
        <w:tc>
          <w:tcPr>
            <w:tcW w:w="2268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0C64D838" w14:textId="77777777" w:rsidR="003E655A" w:rsidRDefault="0039311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Cur: Ce/Zr-MOF (m/m)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13C78602" w14:textId="77777777" w:rsidR="003E655A" w:rsidRDefault="0039311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Ce/Zr-MOF (mL)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686CADE7" w14:textId="77777777" w:rsidR="003E655A" w:rsidRDefault="0039311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Cur (mL)</w:t>
            </w:r>
          </w:p>
        </w:tc>
        <w:tc>
          <w:tcPr>
            <w:tcW w:w="1696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2C585315" w14:textId="77777777" w:rsidR="003E655A" w:rsidRDefault="0039311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LC (%)</w:t>
            </w:r>
          </w:p>
        </w:tc>
        <w:tc>
          <w:tcPr>
            <w:tcW w:w="1565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53781023" w14:textId="77777777" w:rsidR="003E655A" w:rsidRDefault="0039311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EE (%)</w:t>
            </w:r>
          </w:p>
        </w:tc>
      </w:tr>
      <w:tr w:rsidR="003E655A" w14:paraId="5A6B122A" w14:textId="77777777">
        <w:trPr>
          <w:trHeight w:val="340"/>
          <w:jc w:val="center"/>
        </w:trPr>
        <w:tc>
          <w:tcPr>
            <w:tcW w:w="2268" w:type="dxa"/>
            <w:tcBorders>
              <w:top w:val="single" w:sz="6" w:space="0" w:color="auto"/>
            </w:tcBorders>
            <w:vAlign w:val="center"/>
          </w:tcPr>
          <w:p w14:paraId="412215AD" w14:textId="77777777" w:rsidR="003E655A" w:rsidRDefault="0039311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bookmarkStart w:id="1" w:name="_Hlk103878812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0.25:1</w:t>
            </w:r>
          </w:p>
        </w:tc>
        <w:tc>
          <w:tcPr>
            <w:tcW w:w="1701" w:type="dxa"/>
            <w:tcBorders>
              <w:top w:val="single" w:sz="6" w:space="0" w:color="auto"/>
            </w:tcBorders>
            <w:vAlign w:val="center"/>
          </w:tcPr>
          <w:p w14:paraId="53A65F85" w14:textId="77777777" w:rsidR="003E655A" w:rsidRDefault="0039311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</w:tcBorders>
            <w:vAlign w:val="center"/>
          </w:tcPr>
          <w:p w14:paraId="30AB4AB5" w14:textId="77777777" w:rsidR="003E655A" w:rsidRDefault="0039311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696" w:type="dxa"/>
            <w:tcBorders>
              <w:top w:val="single" w:sz="6" w:space="0" w:color="auto"/>
            </w:tcBorders>
            <w:vAlign w:val="center"/>
          </w:tcPr>
          <w:p w14:paraId="365DCFFB" w14:textId="77777777" w:rsidR="003E655A" w:rsidRDefault="00393117">
            <w:pPr>
              <w:jc w:val="center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15.14 ± 1.60</w:t>
            </w:r>
          </w:p>
        </w:tc>
        <w:tc>
          <w:tcPr>
            <w:tcW w:w="1565" w:type="dxa"/>
            <w:tcBorders>
              <w:top w:val="single" w:sz="6" w:space="0" w:color="auto"/>
            </w:tcBorders>
            <w:vAlign w:val="center"/>
          </w:tcPr>
          <w:p w14:paraId="48009BF0" w14:textId="77777777" w:rsidR="003E655A" w:rsidRDefault="0039311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75.69 ± 7.99</w:t>
            </w:r>
          </w:p>
        </w:tc>
      </w:tr>
      <w:bookmarkEnd w:id="1"/>
      <w:tr w:rsidR="003E655A" w14:paraId="4FF2FC6E" w14:textId="77777777">
        <w:trPr>
          <w:trHeight w:val="340"/>
          <w:jc w:val="center"/>
        </w:trPr>
        <w:tc>
          <w:tcPr>
            <w:tcW w:w="2268" w:type="dxa"/>
            <w:vAlign w:val="center"/>
          </w:tcPr>
          <w:p w14:paraId="58A4B624" w14:textId="77777777" w:rsidR="003E655A" w:rsidRDefault="0039311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0.5:1</w:t>
            </w:r>
          </w:p>
        </w:tc>
        <w:tc>
          <w:tcPr>
            <w:tcW w:w="1701" w:type="dxa"/>
            <w:vAlign w:val="center"/>
          </w:tcPr>
          <w:p w14:paraId="41EC5799" w14:textId="77777777" w:rsidR="003E655A" w:rsidRDefault="0039311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22E95E3A" w14:textId="77777777" w:rsidR="003E655A" w:rsidRDefault="0039311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6" w:type="dxa"/>
            <w:vAlign w:val="center"/>
          </w:tcPr>
          <w:p w14:paraId="6DD0A225" w14:textId="77777777" w:rsidR="003E655A" w:rsidRDefault="0039311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11.98 ± 2.34</w:t>
            </w:r>
          </w:p>
        </w:tc>
        <w:tc>
          <w:tcPr>
            <w:tcW w:w="1565" w:type="dxa"/>
            <w:vAlign w:val="center"/>
          </w:tcPr>
          <w:p w14:paraId="77E965CA" w14:textId="77777777" w:rsidR="003E655A" w:rsidRDefault="0039311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35.94 ± 7.02</w:t>
            </w:r>
          </w:p>
        </w:tc>
      </w:tr>
      <w:tr w:rsidR="003E655A" w14:paraId="3DD7159C" w14:textId="77777777">
        <w:trPr>
          <w:trHeight w:val="340"/>
          <w:jc w:val="center"/>
        </w:trPr>
        <w:tc>
          <w:tcPr>
            <w:tcW w:w="2268" w:type="dxa"/>
            <w:vAlign w:val="center"/>
          </w:tcPr>
          <w:p w14:paraId="37CAE027" w14:textId="77777777" w:rsidR="003E655A" w:rsidRDefault="0039311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1:1</w:t>
            </w:r>
          </w:p>
        </w:tc>
        <w:tc>
          <w:tcPr>
            <w:tcW w:w="1701" w:type="dxa"/>
            <w:vAlign w:val="center"/>
          </w:tcPr>
          <w:p w14:paraId="7D0609FC" w14:textId="77777777" w:rsidR="003E655A" w:rsidRDefault="0039311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6BBA163C" w14:textId="77777777" w:rsidR="003E655A" w:rsidRDefault="0039311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6" w:type="dxa"/>
            <w:vAlign w:val="center"/>
          </w:tcPr>
          <w:p w14:paraId="5CF3E837" w14:textId="77777777" w:rsidR="003E655A" w:rsidRDefault="0039311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12.49 ± 2.90</w:t>
            </w:r>
          </w:p>
        </w:tc>
        <w:tc>
          <w:tcPr>
            <w:tcW w:w="1565" w:type="dxa"/>
            <w:vAlign w:val="center"/>
          </w:tcPr>
          <w:p w14:paraId="14207FE4" w14:textId="77777777" w:rsidR="003E655A" w:rsidRDefault="0039311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24.99 ± 5.80</w:t>
            </w:r>
          </w:p>
        </w:tc>
      </w:tr>
      <w:tr w:rsidR="003E655A" w14:paraId="075EF2B9" w14:textId="77777777">
        <w:trPr>
          <w:trHeight w:val="340"/>
          <w:jc w:val="center"/>
        </w:trPr>
        <w:tc>
          <w:tcPr>
            <w:tcW w:w="2268" w:type="dxa"/>
            <w:vAlign w:val="center"/>
          </w:tcPr>
          <w:p w14:paraId="7F64DBF5" w14:textId="77777777" w:rsidR="003E655A" w:rsidRDefault="0039311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2:1</w:t>
            </w:r>
          </w:p>
        </w:tc>
        <w:tc>
          <w:tcPr>
            <w:tcW w:w="1701" w:type="dxa"/>
            <w:vAlign w:val="center"/>
          </w:tcPr>
          <w:p w14:paraId="5B57417C" w14:textId="77777777" w:rsidR="003E655A" w:rsidRDefault="0039311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3D781913" w14:textId="77777777" w:rsidR="003E655A" w:rsidRDefault="0039311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96" w:type="dxa"/>
            <w:vAlign w:val="center"/>
          </w:tcPr>
          <w:p w14:paraId="4366BE60" w14:textId="77777777" w:rsidR="003E655A" w:rsidRDefault="0039311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9.10 ± 0.98</w:t>
            </w:r>
          </w:p>
        </w:tc>
        <w:tc>
          <w:tcPr>
            <w:tcW w:w="1565" w:type="dxa"/>
            <w:vAlign w:val="center"/>
          </w:tcPr>
          <w:p w14:paraId="57A245DC" w14:textId="77777777" w:rsidR="003E655A" w:rsidRDefault="0039311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13.65 ± 1.48</w:t>
            </w:r>
          </w:p>
        </w:tc>
      </w:tr>
      <w:tr w:rsidR="003E655A" w14:paraId="062EE815" w14:textId="77777777">
        <w:trPr>
          <w:trHeight w:val="340"/>
          <w:jc w:val="center"/>
        </w:trPr>
        <w:tc>
          <w:tcPr>
            <w:tcW w:w="2268" w:type="dxa"/>
            <w:tcBorders>
              <w:bottom w:val="single" w:sz="12" w:space="0" w:color="auto"/>
            </w:tcBorders>
            <w:vAlign w:val="center"/>
          </w:tcPr>
          <w:p w14:paraId="609268F7" w14:textId="77777777" w:rsidR="003E655A" w:rsidRDefault="0039311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2.5:1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vAlign w:val="center"/>
          </w:tcPr>
          <w:p w14:paraId="6BD1A9B0" w14:textId="77777777" w:rsidR="003E655A" w:rsidRDefault="0039311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14:paraId="6567BC99" w14:textId="77777777" w:rsidR="003E655A" w:rsidRDefault="0039311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96" w:type="dxa"/>
            <w:tcBorders>
              <w:bottom w:val="single" w:sz="12" w:space="0" w:color="auto"/>
            </w:tcBorders>
            <w:vAlign w:val="center"/>
          </w:tcPr>
          <w:p w14:paraId="57BB1691" w14:textId="77777777" w:rsidR="003E655A" w:rsidRDefault="0039311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9.00 ± 1.74</w:t>
            </w:r>
          </w:p>
        </w:tc>
        <w:tc>
          <w:tcPr>
            <w:tcW w:w="1565" w:type="dxa"/>
            <w:tcBorders>
              <w:bottom w:val="single" w:sz="12" w:space="0" w:color="auto"/>
            </w:tcBorders>
            <w:vAlign w:val="center"/>
          </w:tcPr>
          <w:p w14:paraId="3F5DA27A" w14:textId="77777777" w:rsidR="003E655A" w:rsidRDefault="0039311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12.60 ± 2.43</w:t>
            </w:r>
          </w:p>
        </w:tc>
      </w:tr>
    </w:tbl>
    <w:p w14:paraId="508A253A" w14:textId="77777777" w:rsidR="003E655A" w:rsidRDefault="003E655A">
      <w:pPr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</w:p>
    <w:p w14:paraId="5EC2F35E" w14:textId="77777777" w:rsidR="003E655A" w:rsidRDefault="00393117">
      <w:pPr>
        <w:jc w:val="center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7592B636" wp14:editId="4D33623F">
            <wp:extent cx="3444875" cy="2809240"/>
            <wp:effectExtent l="0" t="0" r="3175" b="0"/>
            <wp:docPr id="95799078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990782" name="图片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4111" cy="2816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F3A0E" w14:textId="77777777" w:rsidR="003E655A" w:rsidRDefault="00393117">
      <w:pPr>
        <w:spacing w:line="300" w:lineRule="auto"/>
        <w:jc w:val="center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 w:hint="eastAsia"/>
          <w:color w:val="000000" w:themeColor="text1"/>
          <w:sz w:val="24"/>
          <w:szCs w:val="24"/>
        </w:rPr>
        <w:t>F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igure S</w:t>
      </w:r>
      <w:r>
        <w:rPr>
          <w:rFonts w:ascii="Times New Roman" w:eastAsia="SimSun" w:hAnsi="Times New Roman" w:cs="Times New Roman" w:hint="eastAsia"/>
          <w:color w:val="000000" w:themeColor="text1"/>
          <w:sz w:val="24"/>
          <w:szCs w:val="24"/>
        </w:rPr>
        <w:t>3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eastAsia="SimSun" w:hAnsi="Times New Roman" w:cs="Times New Roman"/>
          <w:sz w:val="24"/>
          <w:szCs w:val="24"/>
        </w:rPr>
        <w:t>Pore size distribution of Ce/Zr-MOF and Ce/</w:t>
      </w:r>
      <w:proofErr w:type="spellStart"/>
      <w:r>
        <w:rPr>
          <w:rFonts w:ascii="Times New Roman" w:eastAsia="SimSun" w:hAnsi="Times New Roman" w:cs="Times New Roman"/>
          <w:sz w:val="24"/>
          <w:szCs w:val="24"/>
        </w:rPr>
        <w:t>Zr-MOF@Cur</w:t>
      </w:r>
      <w:proofErr w:type="spellEnd"/>
      <w:r>
        <w:rPr>
          <w:rFonts w:ascii="Times New Roman" w:eastAsia="SimSun" w:hAnsi="Times New Roman" w:cs="Times New Roman"/>
          <w:sz w:val="24"/>
          <w:szCs w:val="24"/>
        </w:rPr>
        <w:t>.</w:t>
      </w:r>
    </w:p>
    <w:p w14:paraId="15633448" w14:textId="77777777" w:rsidR="003E655A" w:rsidRDefault="003E655A">
      <w:pPr>
        <w:rPr>
          <w:rFonts w:ascii="Times New Roman" w:eastAsia="SimSun" w:hAnsi="Times New Roman" w:cs="Times New Roman"/>
          <w:sz w:val="24"/>
          <w:szCs w:val="24"/>
        </w:rPr>
      </w:pPr>
    </w:p>
    <w:p w14:paraId="19D9781D" w14:textId="77777777" w:rsidR="003E655A" w:rsidRDefault="00393117">
      <w:pPr>
        <w:widowControl/>
        <w:spacing w:line="300" w:lineRule="auto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Table S4. Surface area, micropore volume and pore diameter of Ce/Zr-MOF and Ce/</w:t>
      </w:r>
      <w:proofErr w:type="spellStart"/>
      <w:r>
        <w:rPr>
          <w:rFonts w:ascii="Times New Roman" w:eastAsia="SimSun" w:hAnsi="Times New Roman" w:cs="Times New Roman"/>
          <w:sz w:val="24"/>
          <w:szCs w:val="24"/>
        </w:rPr>
        <w:t>Zr-MOF@Cur</w:t>
      </w:r>
      <w:proofErr w:type="spellEnd"/>
      <w:r>
        <w:rPr>
          <w:rFonts w:ascii="Times New Roman" w:eastAsia="SimSun" w:hAnsi="Times New Roman" w:cs="Times New Roman"/>
          <w:sz w:val="24"/>
          <w:szCs w:val="24"/>
        </w:rPr>
        <w:t>.</w:t>
      </w:r>
    </w:p>
    <w:tbl>
      <w:tblPr>
        <w:tblStyle w:val="TableGrid"/>
        <w:tblW w:w="821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1843"/>
        <w:gridCol w:w="2126"/>
        <w:gridCol w:w="2268"/>
      </w:tblGrid>
      <w:tr w:rsidR="003E655A" w14:paraId="4540B7EA" w14:textId="77777777">
        <w:trPr>
          <w:trHeight w:val="340"/>
          <w:jc w:val="center"/>
        </w:trPr>
        <w:tc>
          <w:tcPr>
            <w:tcW w:w="1980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46E1AEBA" w14:textId="77777777" w:rsidR="003E655A" w:rsidRDefault="00393117">
            <w:pPr>
              <w:widowControl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sz w:val="24"/>
                <w:szCs w:val="24"/>
              </w:rPr>
              <w:t>Sample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5AF8E644" w14:textId="77777777" w:rsidR="003E655A" w:rsidRDefault="00393117">
            <w:pPr>
              <w:widowControl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vertAlign w:val="subscript"/>
              </w:rPr>
              <w:t>BET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（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/g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）</w:t>
            </w:r>
          </w:p>
        </w:tc>
        <w:tc>
          <w:tcPr>
            <w:tcW w:w="2126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19A6B099" w14:textId="77777777" w:rsidR="003E655A" w:rsidRDefault="00393117">
            <w:pPr>
              <w:widowControl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Vp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（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cm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/g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）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2AD194A8" w14:textId="77777777" w:rsidR="003E655A" w:rsidRDefault="00393117">
            <w:pPr>
              <w:widowControl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Pore width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（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nm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）</w:t>
            </w:r>
          </w:p>
        </w:tc>
      </w:tr>
      <w:tr w:rsidR="003E655A" w14:paraId="04D56A21" w14:textId="77777777">
        <w:trPr>
          <w:trHeight w:val="340"/>
          <w:jc w:val="center"/>
        </w:trPr>
        <w:tc>
          <w:tcPr>
            <w:tcW w:w="1980" w:type="dxa"/>
            <w:tcBorders>
              <w:top w:val="single" w:sz="6" w:space="0" w:color="auto"/>
            </w:tcBorders>
            <w:vAlign w:val="center"/>
          </w:tcPr>
          <w:p w14:paraId="5EDC5F67" w14:textId="77777777" w:rsidR="003E655A" w:rsidRDefault="00393117">
            <w:pPr>
              <w:widowControl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Ce/Zr-MOF</w:t>
            </w:r>
          </w:p>
        </w:tc>
        <w:tc>
          <w:tcPr>
            <w:tcW w:w="1843" w:type="dxa"/>
            <w:tcBorders>
              <w:top w:val="single" w:sz="6" w:space="0" w:color="auto"/>
            </w:tcBorders>
            <w:vAlign w:val="center"/>
          </w:tcPr>
          <w:p w14:paraId="4744D2A0" w14:textId="77777777" w:rsidR="003E655A" w:rsidRDefault="00393117">
            <w:pPr>
              <w:widowControl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1124.207</w:t>
            </w:r>
          </w:p>
        </w:tc>
        <w:tc>
          <w:tcPr>
            <w:tcW w:w="2126" w:type="dxa"/>
            <w:tcBorders>
              <w:top w:val="single" w:sz="6" w:space="0" w:color="auto"/>
            </w:tcBorders>
            <w:vAlign w:val="center"/>
          </w:tcPr>
          <w:p w14:paraId="365126A8" w14:textId="77777777" w:rsidR="003E655A" w:rsidRDefault="00393117">
            <w:pPr>
              <w:widowControl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0.390</w:t>
            </w:r>
          </w:p>
        </w:tc>
        <w:tc>
          <w:tcPr>
            <w:tcW w:w="2268" w:type="dxa"/>
            <w:tcBorders>
              <w:top w:val="single" w:sz="6" w:space="0" w:color="auto"/>
            </w:tcBorders>
            <w:vAlign w:val="center"/>
          </w:tcPr>
          <w:p w14:paraId="6244CF66" w14:textId="77777777" w:rsidR="003E655A" w:rsidRDefault="00393117">
            <w:pPr>
              <w:widowControl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0.5875</w:t>
            </w:r>
          </w:p>
        </w:tc>
      </w:tr>
      <w:tr w:rsidR="003E655A" w14:paraId="6476F67D" w14:textId="77777777">
        <w:trPr>
          <w:trHeight w:val="340"/>
          <w:jc w:val="center"/>
        </w:trPr>
        <w:tc>
          <w:tcPr>
            <w:tcW w:w="1980" w:type="dxa"/>
            <w:tcBorders>
              <w:bottom w:val="single" w:sz="12" w:space="0" w:color="auto"/>
            </w:tcBorders>
            <w:vAlign w:val="center"/>
          </w:tcPr>
          <w:p w14:paraId="0A5520F3" w14:textId="77777777" w:rsidR="003E655A" w:rsidRDefault="00393117">
            <w:pPr>
              <w:widowControl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Ce/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Zr-MOF@Cur</w:t>
            </w:r>
            <w:proofErr w:type="spellEnd"/>
          </w:p>
        </w:tc>
        <w:tc>
          <w:tcPr>
            <w:tcW w:w="1843" w:type="dxa"/>
            <w:tcBorders>
              <w:bottom w:val="single" w:sz="12" w:space="0" w:color="auto"/>
            </w:tcBorders>
            <w:vAlign w:val="center"/>
          </w:tcPr>
          <w:p w14:paraId="7EDDBD26" w14:textId="77777777" w:rsidR="003E655A" w:rsidRDefault="00393117">
            <w:pPr>
              <w:widowControl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349.6611</w:t>
            </w:r>
          </w:p>
        </w:tc>
        <w:tc>
          <w:tcPr>
            <w:tcW w:w="2126" w:type="dxa"/>
            <w:tcBorders>
              <w:bottom w:val="single" w:sz="12" w:space="0" w:color="auto"/>
            </w:tcBorders>
            <w:vAlign w:val="center"/>
          </w:tcPr>
          <w:p w14:paraId="1BAE67D3" w14:textId="77777777" w:rsidR="003E655A" w:rsidRDefault="00393117">
            <w:pPr>
              <w:widowControl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0.101472</w:t>
            </w:r>
          </w:p>
        </w:tc>
        <w:tc>
          <w:tcPr>
            <w:tcW w:w="2268" w:type="dxa"/>
            <w:tcBorders>
              <w:bottom w:val="single" w:sz="12" w:space="0" w:color="auto"/>
            </w:tcBorders>
            <w:vAlign w:val="center"/>
          </w:tcPr>
          <w:p w14:paraId="0CD1B770" w14:textId="77777777" w:rsidR="003E655A" w:rsidRDefault="00393117">
            <w:pPr>
              <w:widowControl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0.51732</w:t>
            </w:r>
          </w:p>
        </w:tc>
      </w:tr>
    </w:tbl>
    <w:p w14:paraId="42DAF918" w14:textId="77777777" w:rsidR="003E655A" w:rsidRDefault="003E655A">
      <w:pPr>
        <w:jc w:val="center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</w:p>
    <w:p w14:paraId="6592E5D5" w14:textId="77777777" w:rsidR="003E655A" w:rsidRDefault="003E655A">
      <w:pPr>
        <w:jc w:val="left"/>
        <w:rPr>
          <w:rFonts w:ascii="Times New Roman" w:eastAsia="SimSun" w:hAnsi="Times New Roman" w:cs="Times New Roman"/>
          <w:sz w:val="24"/>
          <w:szCs w:val="24"/>
        </w:rPr>
      </w:pPr>
    </w:p>
    <w:p w14:paraId="4F880D98" w14:textId="77777777" w:rsidR="003E655A" w:rsidRDefault="00393117">
      <w:pPr>
        <w:widowControl/>
        <w:spacing w:line="300" w:lineRule="auto"/>
        <w:jc w:val="left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E7DE312" wp14:editId="3E7D1416">
            <wp:extent cx="5274310" cy="2731770"/>
            <wp:effectExtent l="0" t="0" r="2540" b="0"/>
            <wp:docPr id="6009307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930725" name="图片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E6BAB" w14:textId="77777777" w:rsidR="003E655A" w:rsidRDefault="00393117">
      <w:pPr>
        <w:widowControl/>
        <w:spacing w:line="300" w:lineRule="auto"/>
        <w:jc w:val="center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 w:hint="eastAsia"/>
          <w:sz w:val="24"/>
          <w:szCs w:val="24"/>
        </w:rPr>
        <w:t>F</w:t>
      </w:r>
      <w:r>
        <w:rPr>
          <w:rFonts w:ascii="Times New Roman" w:eastAsia="SimSun" w:hAnsi="Times New Roman" w:cs="Times New Roman"/>
          <w:sz w:val="24"/>
          <w:szCs w:val="24"/>
        </w:rPr>
        <w:t>igure S</w:t>
      </w:r>
      <w:r>
        <w:rPr>
          <w:rFonts w:ascii="Times New Roman" w:eastAsia="SimSun" w:hAnsi="Times New Roman" w:cs="Times New Roman" w:hint="eastAsia"/>
          <w:sz w:val="24"/>
          <w:szCs w:val="24"/>
        </w:rPr>
        <w:t>4</w:t>
      </w:r>
      <w:r>
        <w:rPr>
          <w:rFonts w:ascii="Times New Roman" w:eastAsia="SimSun" w:hAnsi="Times New Roman" w:cs="Times New Roman"/>
          <w:sz w:val="24"/>
          <w:szCs w:val="24"/>
        </w:rPr>
        <w:t>. TEM images of Ce/Zr-MOF and Ce/Zr-MOF-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</w:rPr>
        <w:t>Lf</w:t>
      </w:r>
      <w:proofErr w:type="spellEnd"/>
      <w:r>
        <w:rPr>
          <w:rFonts w:ascii="Times New Roman" w:eastAsia="SimSun" w:hAnsi="Times New Roman" w:cs="Times New Roman"/>
          <w:sz w:val="24"/>
          <w:szCs w:val="24"/>
        </w:rPr>
        <w:t>. Bar = 50 nm.</w:t>
      </w:r>
    </w:p>
    <w:p w14:paraId="59F544BA" w14:textId="77777777" w:rsidR="003E655A" w:rsidRDefault="003E655A">
      <w:pPr>
        <w:widowControl/>
        <w:spacing w:line="300" w:lineRule="auto"/>
        <w:jc w:val="left"/>
        <w:rPr>
          <w:rFonts w:ascii="Times New Roman" w:eastAsia="SimSun" w:hAnsi="Times New Roman" w:cs="Times New Roman"/>
          <w:sz w:val="24"/>
          <w:szCs w:val="24"/>
        </w:rPr>
      </w:pPr>
    </w:p>
    <w:p w14:paraId="315A89F5" w14:textId="77777777" w:rsidR="003E655A" w:rsidRDefault="00393117">
      <w:pPr>
        <w:widowControl/>
        <w:spacing w:line="300" w:lineRule="auto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 w:hint="eastAsia"/>
          <w:sz w:val="24"/>
          <w:szCs w:val="24"/>
        </w:rPr>
        <w:t>T</w:t>
      </w:r>
      <w:r>
        <w:rPr>
          <w:rFonts w:ascii="Times New Roman" w:eastAsia="SimSun" w:hAnsi="Times New Roman" w:cs="Times New Roman"/>
          <w:sz w:val="24"/>
          <w:szCs w:val="24"/>
        </w:rPr>
        <w:t>able S5. Hydrodynamic diameter, polydispersity index and zeta potential of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</w:rPr>
        <w:t>Ce/Zr-MOF, Ce/</w:t>
      </w:r>
      <w:proofErr w:type="spellStart"/>
      <w:r>
        <w:rPr>
          <w:rFonts w:ascii="Times New Roman" w:eastAsia="SimSun" w:hAnsi="Times New Roman" w:cs="Times New Roman"/>
          <w:sz w:val="24"/>
          <w:szCs w:val="24"/>
        </w:rPr>
        <w:t>Zr-MOF</w:t>
      </w:r>
      <w:r>
        <w:rPr>
          <w:rFonts w:ascii="Times New Roman" w:eastAsia="SimSun" w:hAnsi="Times New Roman" w:cs="Times New Roman" w:hint="eastAsia"/>
          <w:sz w:val="24"/>
          <w:szCs w:val="24"/>
        </w:rPr>
        <w:t>@Cur</w:t>
      </w:r>
      <w:proofErr w:type="spellEnd"/>
      <w:r>
        <w:rPr>
          <w:rFonts w:ascii="Times New Roman" w:eastAsia="SimSun" w:hAnsi="Times New Roman" w:cs="Times New Roman"/>
          <w:sz w:val="24"/>
          <w:szCs w:val="24"/>
        </w:rPr>
        <w:t>, Ce/</w:t>
      </w:r>
      <w:proofErr w:type="spellStart"/>
      <w:r>
        <w:rPr>
          <w:rFonts w:ascii="Times New Roman" w:eastAsia="SimSun" w:hAnsi="Times New Roman" w:cs="Times New Roman"/>
          <w:sz w:val="24"/>
          <w:szCs w:val="24"/>
        </w:rPr>
        <w:t>Zr-MOF</w:t>
      </w:r>
      <w:r>
        <w:rPr>
          <w:rFonts w:ascii="Times New Roman" w:eastAsia="SimSun" w:hAnsi="Times New Roman" w:cs="Times New Roman" w:hint="eastAsia"/>
          <w:sz w:val="24"/>
          <w:szCs w:val="24"/>
        </w:rPr>
        <w:t>@Cur</w:t>
      </w:r>
      <w:r>
        <w:rPr>
          <w:rFonts w:ascii="Times New Roman" w:eastAsia="SimSun" w:hAnsi="Times New Roman" w:cs="Times New Roman"/>
          <w:sz w:val="24"/>
          <w:szCs w:val="24"/>
        </w:rPr>
        <w:t>-HA</w:t>
      </w:r>
      <w:proofErr w:type="spellEnd"/>
      <w:r>
        <w:rPr>
          <w:rFonts w:ascii="Times New Roman" w:eastAsia="SimSun" w:hAnsi="Times New Roman" w:cs="Times New Roman"/>
          <w:sz w:val="24"/>
          <w:szCs w:val="24"/>
        </w:rPr>
        <w:t xml:space="preserve"> and Ce/</w:t>
      </w:r>
      <w:proofErr w:type="spellStart"/>
      <w:r>
        <w:rPr>
          <w:rFonts w:ascii="Times New Roman" w:eastAsia="SimSun" w:hAnsi="Times New Roman" w:cs="Times New Roman"/>
          <w:sz w:val="24"/>
          <w:szCs w:val="24"/>
        </w:rPr>
        <w:t>Zr-MOF</w:t>
      </w:r>
      <w:r>
        <w:rPr>
          <w:rFonts w:ascii="Times New Roman" w:eastAsia="SimSun" w:hAnsi="Times New Roman" w:cs="Times New Roman" w:hint="eastAsia"/>
          <w:sz w:val="24"/>
          <w:szCs w:val="24"/>
        </w:rPr>
        <w:t>@Cur</w:t>
      </w:r>
      <w:r>
        <w:rPr>
          <w:rFonts w:ascii="Times New Roman" w:eastAsia="SimSun" w:hAnsi="Times New Roman" w:cs="Times New Roman"/>
          <w:sz w:val="24"/>
          <w:szCs w:val="24"/>
        </w:rPr>
        <w:t>-Lf</w:t>
      </w:r>
      <w:proofErr w:type="spellEnd"/>
      <w:r>
        <w:rPr>
          <w:rFonts w:ascii="Times New Roman" w:eastAsia="SimSun" w:hAnsi="Times New Roman" w:cs="Times New Roman"/>
          <w:sz w:val="24"/>
          <w:szCs w:val="24"/>
        </w:rPr>
        <w:t>.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</w:rPr>
        <w:t xml:space="preserve">Data are </w:t>
      </w:r>
      <w:r>
        <w:rPr>
          <w:rFonts w:ascii="Times New Roman" w:eastAsia="SimSun" w:hAnsi="Times New Roman" w:cs="Times New Roman"/>
          <w:sz w:val="24"/>
          <w:szCs w:val="24"/>
        </w:rPr>
        <w:t>presented as mean ± SD (n = 3).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1843"/>
        <w:gridCol w:w="1701"/>
        <w:gridCol w:w="2268"/>
      </w:tblGrid>
      <w:tr w:rsidR="003E655A" w14:paraId="1988C280" w14:textId="77777777">
        <w:trPr>
          <w:trHeight w:val="340"/>
        </w:trPr>
        <w:tc>
          <w:tcPr>
            <w:tcW w:w="2410" w:type="dxa"/>
            <w:tcBorders>
              <w:top w:val="single" w:sz="12" w:space="0" w:color="auto"/>
              <w:left w:val="nil"/>
              <w:bottom w:val="single" w:sz="6" w:space="0" w:color="auto"/>
            </w:tcBorders>
            <w:vAlign w:val="center"/>
          </w:tcPr>
          <w:p w14:paraId="796B558A" w14:textId="77777777" w:rsidR="003E655A" w:rsidRDefault="0039311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Sample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25BD91A9" w14:textId="77777777" w:rsidR="003E655A" w:rsidRDefault="0039311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sz w:val="24"/>
                <w:szCs w:val="24"/>
              </w:rPr>
              <w:t>D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vertAlign w:val="subscript"/>
              </w:rPr>
              <w:t>H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(nm)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7489C40D" w14:textId="77777777" w:rsidR="003E655A" w:rsidRDefault="0039311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PDI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643327BF" w14:textId="77777777" w:rsidR="003E655A" w:rsidRDefault="0039311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ZP (mV)</w:t>
            </w:r>
          </w:p>
        </w:tc>
      </w:tr>
      <w:tr w:rsidR="003E655A" w14:paraId="74442CE6" w14:textId="77777777">
        <w:trPr>
          <w:trHeight w:val="340"/>
        </w:trPr>
        <w:tc>
          <w:tcPr>
            <w:tcW w:w="2410" w:type="dxa"/>
            <w:tcBorders>
              <w:top w:val="single" w:sz="6" w:space="0" w:color="auto"/>
              <w:bottom w:val="nil"/>
            </w:tcBorders>
            <w:vAlign w:val="center"/>
          </w:tcPr>
          <w:p w14:paraId="2E9A627F" w14:textId="77777777" w:rsidR="003E655A" w:rsidRDefault="0039311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Ce/Zr-MOF</w:t>
            </w:r>
          </w:p>
        </w:tc>
        <w:tc>
          <w:tcPr>
            <w:tcW w:w="1843" w:type="dxa"/>
            <w:tcBorders>
              <w:top w:val="single" w:sz="6" w:space="0" w:color="auto"/>
              <w:bottom w:val="nil"/>
            </w:tcBorders>
            <w:vAlign w:val="center"/>
          </w:tcPr>
          <w:p w14:paraId="73C16C3D" w14:textId="77777777" w:rsidR="003E655A" w:rsidRDefault="0039311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201.1 ± 1.31</w:t>
            </w:r>
          </w:p>
        </w:tc>
        <w:tc>
          <w:tcPr>
            <w:tcW w:w="1701" w:type="dxa"/>
            <w:tcBorders>
              <w:top w:val="single" w:sz="6" w:space="0" w:color="auto"/>
              <w:bottom w:val="nil"/>
            </w:tcBorders>
            <w:vAlign w:val="center"/>
          </w:tcPr>
          <w:p w14:paraId="5E6252A6" w14:textId="77777777" w:rsidR="003E655A" w:rsidRDefault="0039311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0.076 ± 0.007</w:t>
            </w:r>
          </w:p>
        </w:tc>
        <w:tc>
          <w:tcPr>
            <w:tcW w:w="2268" w:type="dxa"/>
            <w:tcBorders>
              <w:top w:val="single" w:sz="6" w:space="0" w:color="auto"/>
              <w:bottom w:val="nil"/>
            </w:tcBorders>
            <w:vAlign w:val="center"/>
          </w:tcPr>
          <w:p w14:paraId="7D09991F" w14:textId="77777777" w:rsidR="003E655A" w:rsidRDefault="0039311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41.1 ± 0.2</w:t>
            </w:r>
          </w:p>
        </w:tc>
      </w:tr>
      <w:tr w:rsidR="003E655A" w14:paraId="5DE173CF" w14:textId="77777777">
        <w:trPr>
          <w:trHeight w:val="340"/>
        </w:trPr>
        <w:tc>
          <w:tcPr>
            <w:tcW w:w="2410" w:type="dxa"/>
            <w:tcBorders>
              <w:top w:val="nil"/>
            </w:tcBorders>
            <w:vAlign w:val="center"/>
          </w:tcPr>
          <w:p w14:paraId="767B7075" w14:textId="77777777" w:rsidR="003E655A" w:rsidRDefault="0039311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Ce/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Zr-MOF</w:t>
            </w:r>
            <w:r>
              <w:rPr>
                <w:rFonts w:ascii="Times New Roman" w:eastAsia="SimSun" w:hAnsi="Times New Roman" w:cs="Times New Roman" w:hint="eastAsia"/>
                <w:sz w:val="24"/>
                <w:szCs w:val="24"/>
              </w:rPr>
              <w:t>@Cur</w:t>
            </w:r>
            <w:proofErr w:type="spellEnd"/>
          </w:p>
        </w:tc>
        <w:tc>
          <w:tcPr>
            <w:tcW w:w="1843" w:type="dxa"/>
            <w:tcBorders>
              <w:top w:val="nil"/>
            </w:tcBorders>
            <w:vAlign w:val="center"/>
          </w:tcPr>
          <w:p w14:paraId="789630E9" w14:textId="77777777" w:rsidR="003E655A" w:rsidRDefault="0039311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243.7 ± 4.12</w:t>
            </w:r>
          </w:p>
        </w:tc>
        <w:tc>
          <w:tcPr>
            <w:tcW w:w="1701" w:type="dxa"/>
            <w:tcBorders>
              <w:top w:val="nil"/>
            </w:tcBorders>
            <w:vAlign w:val="center"/>
          </w:tcPr>
          <w:p w14:paraId="34DF56F4" w14:textId="77777777" w:rsidR="003E655A" w:rsidRDefault="0039311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0.157 ± 0.003</w:t>
            </w:r>
          </w:p>
        </w:tc>
        <w:tc>
          <w:tcPr>
            <w:tcW w:w="2268" w:type="dxa"/>
            <w:tcBorders>
              <w:top w:val="nil"/>
            </w:tcBorders>
            <w:vAlign w:val="center"/>
          </w:tcPr>
          <w:p w14:paraId="77178F4D" w14:textId="77777777" w:rsidR="003E655A" w:rsidRDefault="0039311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16.3 ± 0.5</w:t>
            </w:r>
          </w:p>
        </w:tc>
      </w:tr>
      <w:tr w:rsidR="003E655A" w14:paraId="13F5C6F9" w14:textId="77777777">
        <w:trPr>
          <w:trHeight w:val="340"/>
        </w:trPr>
        <w:tc>
          <w:tcPr>
            <w:tcW w:w="2410" w:type="dxa"/>
            <w:tcBorders>
              <w:bottom w:val="nil"/>
            </w:tcBorders>
            <w:vAlign w:val="center"/>
          </w:tcPr>
          <w:p w14:paraId="2D24A956" w14:textId="77777777" w:rsidR="003E655A" w:rsidRDefault="0039311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Ce/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Zr-MOF</w:t>
            </w:r>
            <w:r>
              <w:rPr>
                <w:rFonts w:ascii="Times New Roman" w:eastAsia="SimSun" w:hAnsi="Times New Roman" w:cs="Times New Roman" w:hint="eastAsia"/>
                <w:sz w:val="24"/>
                <w:szCs w:val="24"/>
              </w:rPr>
              <w:t>@Cur-HA</w:t>
            </w:r>
            <w:proofErr w:type="spellEnd"/>
          </w:p>
        </w:tc>
        <w:tc>
          <w:tcPr>
            <w:tcW w:w="1843" w:type="dxa"/>
            <w:tcBorders>
              <w:bottom w:val="nil"/>
            </w:tcBorders>
            <w:vAlign w:val="center"/>
          </w:tcPr>
          <w:p w14:paraId="7281199D" w14:textId="77777777" w:rsidR="003E655A" w:rsidRDefault="0039311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275.9 ± 11.73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5DC07FEA" w14:textId="77777777" w:rsidR="003E655A" w:rsidRDefault="0039311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0.210 ± 0.002</w:t>
            </w:r>
          </w:p>
        </w:tc>
        <w:tc>
          <w:tcPr>
            <w:tcW w:w="2268" w:type="dxa"/>
            <w:tcBorders>
              <w:bottom w:val="nil"/>
            </w:tcBorders>
            <w:vAlign w:val="center"/>
          </w:tcPr>
          <w:p w14:paraId="3CF812CB" w14:textId="77777777" w:rsidR="003E655A" w:rsidRDefault="0039311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sz w:val="24"/>
                <w:szCs w:val="24"/>
              </w:rPr>
              <w:t>-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16.0 ± 0.2</w:t>
            </w:r>
          </w:p>
        </w:tc>
      </w:tr>
      <w:tr w:rsidR="003E655A" w14:paraId="04633CA3" w14:textId="77777777">
        <w:trPr>
          <w:trHeight w:val="340"/>
        </w:trPr>
        <w:tc>
          <w:tcPr>
            <w:tcW w:w="2410" w:type="dxa"/>
            <w:tcBorders>
              <w:top w:val="nil"/>
              <w:bottom w:val="single" w:sz="12" w:space="0" w:color="auto"/>
            </w:tcBorders>
            <w:vAlign w:val="center"/>
          </w:tcPr>
          <w:p w14:paraId="56DEEE09" w14:textId="77777777" w:rsidR="003E655A" w:rsidRDefault="0039311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Ce/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Zr-MOF</w:t>
            </w:r>
            <w:r>
              <w:rPr>
                <w:rFonts w:ascii="Times New Roman" w:eastAsia="SimSun" w:hAnsi="Times New Roman" w:cs="Times New Roman" w:hint="eastAsia"/>
                <w:sz w:val="24"/>
                <w:szCs w:val="24"/>
              </w:rPr>
              <w:t>@Cur-Lf</w:t>
            </w:r>
            <w:proofErr w:type="spellEnd"/>
          </w:p>
        </w:tc>
        <w:tc>
          <w:tcPr>
            <w:tcW w:w="1843" w:type="dxa"/>
            <w:tcBorders>
              <w:top w:val="nil"/>
              <w:bottom w:val="single" w:sz="12" w:space="0" w:color="auto"/>
            </w:tcBorders>
            <w:vAlign w:val="center"/>
          </w:tcPr>
          <w:p w14:paraId="415EB639" w14:textId="77777777" w:rsidR="003E655A" w:rsidRDefault="0039311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286.0 ± 2.77</w:t>
            </w:r>
          </w:p>
        </w:tc>
        <w:tc>
          <w:tcPr>
            <w:tcW w:w="1701" w:type="dxa"/>
            <w:tcBorders>
              <w:top w:val="nil"/>
              <w:bottom w:val="single" w:sz="12" w:space="0" w:color="auto"/>
            </w:tcBorders>
            <w:vAlign w:val="center"/>
          </w:tcPr>
          <w:p w14:paraId="69817236" w14:textId="77777777" w:rsidR="003E655A" w:rsidRDefault="0039311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0.192 ± 0.024</w:t>
            </w:r>
          </w:p>
        </w:tc>
        <w:tc>
          <w:tcPr>
            <w:tcW w:w="2268" w:type="dxa"/>
            <w:tcBorders>
              <w:top w:val="nil"/>
              <w:bottom w:val="single" w:sz="12" w:space="0" w:color="auto"/>
            </w:tcBorders>
            <w:vAlign w:val="center"/>
          </w:tcPr>
          <w:p w14:paraId="260762BA" w14:textId="77777777" w:rsidR="003E655A" w:rsidRDefault="0039311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5.2 ± 0.3</w:t>
            </w:r>
          </w:p>
        </w:tc>
      </w:tr>
    </w:tbl>
    <w:p w14:paraId="6E19DC21" w14:textId="77777777" w:rsidR="003E655A" w:rsidRDefault="003E655A">
      <w:pPr>
        <w:widowControl/>
        <w:spacing w:line="300" w:lineRule="auto"/>
        <w:rPr>
          <w:rFonts w:ascii="Times New Roman" w:eastAsia="SimSun" w:hAnsi="Times New Roman" w:cs="Times New Roman"/>
          <w:sz w:val="24"/>
          <w:szCs w:val="24"/>
        </w:rPr>
      </w:pPr>
    </w:p>
    <w:p w14:paraId="711ED08D" w14:textId="77777777" w:rsidR="003E655A" w:rsidRDefault="00393117">
      <w:pPr>
        <w:widowControl/>
        <w:spacing w:line="300" w:lineRule="auto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noProof/>
          <w:sz w:val="24"/>
          <w:szCs w:val="24"/>
        </w:rPr>
        <w:drawing>
          <wp:inline distT="0" distB="0" distL="0" distR="0" wp14:anchorId="5F787538" wp14:editId="2B35CE65">
            <wp:extent cx="5274310" cy="2232660"/>
            <wp:effectExtent l="0" t="0" r="2540" b="0"/>
            <wp:docPr id="13170514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05147" name="图片 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3A716" w14:textId="77777777" w:rsidR="003E655A" w:rsidRDefault="00393117">
      <w:pPr>
        <w:spacing w:line="440" w:lineRule="exact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 w:hint="eastAsia"/>
          <w:sz w:val="24"/>
          <w:szCs w:val="24"/>
        </w:rPr>
        <w:t>F</w:t>
      </w:r>
      <w:r>
        <w:rPr>
          <w:rFonts w:ascii="Times New Roman" w:eastAsia="SimSun" w:hAnsi="Times New Roman" w:cs="Times New Roman"/>
          <w:sz w:val="24"/>
          <w:szCs w:val="24"/>
        </w:rPr>
        <w:t>igure S</w:t>
      </w:r>
      <w:r>
        <w:rPr>
          <w:rFonts w:ascii="Times New Roman" w:eastAsia="SimSun" w:hAnsi="Times New Roman" w:cs="Times New Roman" w:hint="eastAsia"/>
          <w:sz w:val="24"/>
          <w:szCs w:val="24"/>
        </w:rPr>
        <w:t>5</w:t>
      </w:r>
      <w:r>
        <w:rPr>
          <w:rFonts w:ascii="Times New Roman" w:eastAsia="SimSun" w:hAnsi="Times New Roman" w:cs="Times New Roman"/>
          <w:sz w:val="24"/>
          <w:szCs w:val="24"/>
        </w:rPr>
        <w:t>. Representative uptake images of PC12 cells after coincubation with free FITC and Ce/Zr-MOF-</w:t>
      </w:r>
      <w:proofErr w:type="spellStart"/>
      <w:r>
        <w:rPr>
          <w:rFonts w:ascii="Times New Roman" w:eastAsia="SimSun" w:hAnsi="Times New Roman" w:cs="Times New Roman"/>
          <w:sz w:val="24"/>
          <w:szCs w:val="24"/>
        </w:rPr>
        <w:t>Lf</w:t>
      </w:r>
      <w:proofErr w:type="spellEnd"/>
      <w:r>
        <w:rPr>
          <w:rFonts w:ascii="Times New Roman" w:eastAsia="SimSun" w:hAnsi="Times New Roman" w:cs="Times New Roman"/>
          <w:sz w:val="24"/>
          <w:szCs w:val="24"/>
        </w:rPr>
        <w:t>/FITC with different concentrations for 6 h.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</w:rPr>
        <w:t xml:space="preserve">Bar = 100 </w:t>
      </w:r>
      <w:proofErr w:type="spellStart"/>
      <w:r>
        <w:rPr>
          <w:rFonts w:ascii="Times New Roman" w:eastAsia="SimSun" w:hAnsi="Times New Roman" w:cs="Times New Roman"/>
          <w:sz w:val="24"/>
          <w:szCs w:val="24"/>
        </w:rPr>
        <w:t>μm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</w:rPr>
        <w:t>.</w:t>
      </w:r>
    </w:p>
    <w:p w14:paraId="469DC631" w14:textId="77777777" w:rsidR="003E655A" w:rsidRDefault="003E655A">
      <w:pPr>
        <w:rPr>
          <w:rFonts w:ascii="Times New Roman" w:eastAsia="SimSun" w:hAnsi="Times New Roman" w:cs="Times New Roman"/>
          <w:sz w:val="24"/>
          <w:szCs w:val="24"/>
        </w:rPr>
      </w:pPr>
    </w:p>
    <w:p w14:paraId="2DC91F6B" w14:textId="77777777" w:rsidR="003E655A" w:rsidRDefault="00393117">
      <w:pPr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A3BC57E" wp14:editId="72145394">
            <wp:extent cx="5274310" cy="2242185"/>
            <wp:effectExtent l="0" t="0" r="2540" b="5715"/>
            <wp:docPr id="144690838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908386" name="图片 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708A4" w14:textId="77777777" w:rsidR="003E655A" w:rsidRDefault="00393117">
      <w:pPr>
        <w:spacing w:line="440" w:lineRule="exact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 w:hint="eastAsia"/>
          <w:sz w:val="24"/>
          <w:szCs w:val="24"/>
        </w:rPr>
        <w:t>F</w:t>
      </w:r>
      <w:r>
        <w:rPr>
          <w:rFonts w:ascii="Times New Roman" w:eastAsia="SimSun" w:hAnsi="Times New Roman" w:cs="Times New Roman"/>
          <w:sz w:val="24"/>
          <w:szCs w:val="24"/>
        </w:rPr>
        <w:t>igure S</w:t>
      </w:r>
      <w:r>
        <w:rPr>
          <w:rFonts w:ascii="Times New Roman" w:eastAsia="SimSun" w:hAnsi="Times New Roman" w:cs="Times New Roman" w:hint="eastAsia"/>
          <w:sz w:val="24"/>
          <w:szCs w:val="24"/>
        </w:rPr>
        <w:t>6</w:t>
      </w:r>
      <w:r>
        <w:rPr>
          <w:rFonts w:ascii="Times New Roman" w:eastAsia="SimSun" w:hAnsi="Times New Roman" w:cs="Times New Roman"/>
          <w:sz w:val="24"/>
          <w:szCs w:val="24"/>
        </w:rPr>
        <w:t xml:space="preserve">. Representative uptake images of bEnd.3 cells </w:t>
      </w:r>
      <w:r>
        <w:rPr>
          <w:rFonts w:ascii="Times New Roman" w:eastAsia="SimSun" w:hAnsi="Times New Roman" w:cs="Times New Roman"/>
          <w:sz w:val="24"/>
          <w:szCs w:val="24"/>
        </w:rPr>
        <w:t>after coincubation with free FITC and Ce/Zr-MOF-</w:t>
      </w:r>
      <w:proofErr w:type="spellStart"/>
      <w:r>
        <w:rPr>
          <w:rFonts w:ascii="Times New Roman" w:eastAsia="SimSun" w:hAnsi="Times New Roman" w:cs="Times New Roman"/>
          <w:sz w:val="24"/>
          <w:szCs w:val="24"/>
        </w:rPr>
        <w:t>Lf</w:t>
      </w:r>
      <w:proofErr w:type="spellEnd"/>
      <w:r>
        <w:rPr>
          <w:rFonts w:ascii="Times New Roman" w:eastAsia="SimSun" w:hAnsi="Times New Roman" w:cs="Times New Roman"/>
          <w:sz w:val="24"/>
          <w:szCs w:val="24"/>
        </w:rPr>
        <w:t>/FITC with different concentrations for 6 h.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</w:rPr>
        <w:t xml:space="preserve">Bar = 100 </w:t>
      </w:r>
      <w:proofErr w:type="spellStart"/>
      <w:r>
        <w:rPr>
          <w:rFonts w:ascii="Times New Roman" w:eastAsia="SimSun" w:hAnsi="Times New Roman" w:cs="Times New Roman"/>
          <w:sz w:val="24"/>
          <w:szCs w:val="24"/>
        </w:rPr>
        <w:t>μm</w:t>
      </w:r>
      <w:proofErr w:type="spellEnd"/>
      <w:r>
        <w:rPr>
          <w:rFonts w:ascii="Times New Roman" w:eastAsia="SimSun" w:hAnsi="Times New Roman" w:cs="Times New Roman"/>
          <w:sz w:val="24"/>
          <w:szCs w:val="24"/>
        </w:rPr>
        <w:t>.</w:t>
      </w:r>
    </w:p>
    <w:p w14:paraId="49A33AF8" w14:textId="77777777" w:rsidR="003E655A" w:rsidRDefault="003E655A">
      <w:pPr>
        <w:spacing w:line="440" w:lineRule="exact"/>
        <w:rPr>
          <w:rFonts w:ascii="Times New Roman" w:eastAsia="SimSun" w:hAnsi="Times New Roman" w:cs="Times New Roman"/>
          <w:sz w:val="24"/>
          <w:szCs w:val="24"/>
        </w:rPr>
      </w:pPr>
    </w:p>
    <w:p w14:paraId="161A0933" w14:textId="77777777" w:rsidR="003E655A" w:rsidRDefault="00393117">
      <w:pPr>
        <w:widowControl/>
        <w:spacing w:line="300" w:lineRule="auto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noProof/>
          <w:sz w:val="24"/>
          <w:szCs w:val="24"/>
        </w:rPr>
        <w:drawing>
          <wp:inline distT="0" distB="0" distL="0" distR="0" wp14:anchorId="10D748AF" wp14:editId="2E0C150D">
            <wp:extent cx="5274310" cy="3009265"/>
            <wp:effectExtent l="0" t="0" r="2540" b="635"/>
            <wp:docPr id="32735909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359093" name="图片 9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F997A" w14:textId="77777777" w:rsidR="003E655A" w:rsidRDefault="00393117">
      <w:pPr>
        <w:spacing w:line="440" w:lineRule="exact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 w:hint="eastAsia"/>
          <w:sz w:val="24"/>
          <w:szCs w:val="24"/>
        </w:rPr>
        <w:t>F</w:t>
      </w:r>
      <w:r>
        <w:rPr>
          <w:rFonts w:ascii="Times New Roman" w:eastAsia="SimSun" w:hAnsi="Times New Roman" w:cs="Times New Roman"/>
          <w:sz w:val="24"/>
          <w:szCs w:val="24"/>
        </w:rPr>
        <w:t>igure S</w:t>
      </w:r>
      <w:r>
        <w:rPr>
          <w:rFonts w:ascii="Times New Roman" w:eastAsia="SimSun" w:hAnsi="Times New Roman" w:cs="Times New Roman" w:hint="eastAsia"/>
          <w:sz w:val="24"/>
          <w:szCs w:val="24"/>
        </w:rPr>
        <w:t>7</w:t>
      </w:r>
      <w:r>
        <w:rPr>
          <w:rFonts w:ascii="Times New Roman" w:eastAsia="SimSun" w:hAnsi="Times New Roman" w:cs="Times New Roman"/>
          <w:sz w:val="24"/>
          <w:szCs w:val="24"/>
        </w:rPr>
        <w:t>. Representative uptake images of PC12 cells after coincubation with free FITC and Ce/Zr-MOF-</w:t>
      </w:r>
      <w:proofErr w:type="spellStart"/>
      <w:r>
        <w:rPr>
          <w:rFonts w:ascii="Times New Roman" w:eastAsia="SimSun" w:hAnsi="Times New Roman" w:cs="Times New Roman"/>
          <w:sz w:val="24"/>
          <w:szCs w:val="24"/>
        </w:rPr>
        <w:t>Lf</w:t>
      </w:r>
      <w:proofErr w:type="spellEnd"/>
      <w:r>
        <w:rPr>
          <w:rFonts w:ascii="Times New Roman" w:eastAsia="SimSun" w:hAnsi="Times New Roman" w:cs="Times New Roman"/>
          <w:sz w:val="24"/>
          <w:szCs w:val="24"/>
        </w:rPr>
        <w:t xml:space="preserve">/FITC for 1, 2, 4 and 6 h. Bar = 100 </w:t>
      </w:r>
      <w:proofErr w:type="spellStart"/>
      <w:r>
        <w:rPr>
          <w:rFonts w:ascii="Times New Roman" w:eastAsia="SimSun" w:hAnsi="Times New Roman" w:cs="Times New Roman"/>
          <w:sz w:val="24"/>
          <w:szCs w:val="24"/>
        </w:rPr>
        <w:t>μm</w:t>
      </w:r>
      <w:proofErr w:type="spellEnd"/>
      <w:r>
        <w:rPr>
          <w:rFonts w:ascii="Times New Roman" w:eastAsia="SimSun" w:hAnsi="Times New Roman" w:cs="Times New Roman"/>
          <w:sz w:val="24"/>
          <w:szCs w:val="24"/>
        </w:rPr>
        <w:t>.</w:t>
      </w:r>
    </w:p>
    <w:p w14:paraId="400FE71D" w14:textId="77777777" w:rsidR="003E655A" w:rsidRDefault="003E655A">
      <w:pPr>
        <w:rPr>
          <w:rFonts w:ascii="Times New Roman" w:eastAsia="SimSun" w:hAnsi="Times New Roman" w:cs="Times New Roman"/>
          <w:sz w:val="24"/>
          <w:szCs w:val="24"/>
        </w:rPr>
      </w:pPr>
    </w:p>
    <w:p w14:paraId="3D221EE0" w14:textId="77777777" w:rsidR="003E655A" w:rsidRDefault="00393117">
      <w:pPr>
        <w:widowControl/>
        <w:spacing w:line="300" w:lineRule="auto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0906566" wp14:editId="5E8EAD14">
            <wp:extent cx="5274310" cy="3008630"/>
            <wp:effectExtent l="0" t="0" r="2540" b="1270"/>
            <wp:docPr id="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73AF5" w14:textId="77777777" w:rsidR="003E655A" w:rsidRDefault="00393117">
      <w:pPr>
        <w:spacing w:line="440" w:lineRule="exact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 w:hint="eastAsia"/>
          <w:sz w:val="24"/>
          <w:szCs w:val="24"/>
        </w:rPr>
        <w:t>F</w:t>
      </w:r>
      <w:r>
        <w:rPr>
          <w:rFonts w:ascii="Times New Roman" w:eastAsia="SimSun" w:hAnsi="Times New Roman" w:cs="Times New Roman"/>
          <w:sz w:val="24"/>
          <w:szCs w:val="24"/>
        </w:rPr>
        <w:t>igure S</w:t>
      </w:r>
      <w:r>
        <w:rPr>
          <w:rFonts w:ascii="Times New Roman" w:eastAsia="SimSun" w:hAnsi="Times New Roman" w:cs="Times New Roman" w:hint="eastAsia"/>
          <w:sz w:val="24"/>
          <w:szCs w:val="24"/>
        </w:rPr>
        <w:t>8</w:t>
      </w:r>
      <w:r>
        <w:rPr>
          <w:rFonts w:ascii="Times New Roman" w:eastAsia="SimSun" w:hAnsi="Times New Roman" w:cs="Times New Roman"/>
          <w:sz w:val="24"/>
          <w:szCs w:val="24"/>
        </w:rPr>
        <w:t>. Representative uptake images of bEnd.3 cells after coincubation with free FITC and Ce/Zr-MOF-</w:t>
      </w:r>
      <w:proofErr w:type="spellStart"/>
      <w:r>
        <w:rPr>
          <w:rFonts w:ascii="Times New Roman" w:eastAsia="SimSun" w:hAnsi="Times New Roman" w:cs="Times New Roman"/>
          <w:sz w:val="24"/>
          <w:szCs w:val="24"/>
        </w:rPr>
        <w:t>Lf</w:t>
      </w:r>
      <w:proofErr w:type="spellEnd"/>
      <w:r>
        <w:rPr>
          <w:rFonts w:ascii="Times New Roman" w:eastAsia="SimSun" w:hAnsi="Times New Roman" w:cs="Times New Roman"/>
          <w:sz w:val="24"/>
          <w:szCs w:val="24"/>
        </w:rPr>
        <w:t xml:space="preserve">/FITC for 1, 2, 4 and 6 h. Bar = 100 </w:t>
      </w:r>
      <w:proofErr w:type="spellStart"/>
      <w:r>
        <w:rPr>
          <w:rFonts w:ascii="Times New Roman" w:eastAsia="SimSun" w:hAnsi="Times New Roman" w:cs="Times New Roman"/>
          <w:sz w:val="24"/>
          <w:szCs w:val="24"/>
        </w:rPr>
        <w:t>μm</w:t>
      </w:r>
      <w:proofErr w:type="spellEnd"/>
      <w:r>
        <w:rPr>
          <w:rFonts w:ascii="Times New Roman" w:eastAsia="SimSun" w:hAnsi="Times New Roman" w:cs="Times New Roman"/>
          <w:sz w:val="24"/>
          <w:szCs w:val="24"/>
        </w:rPr>
        <w:t>.</w:t>
      </w:r>
    </w:p>
    <w:p w14:paraId="6D6DC30F" w14:textId="77777777" w:rsidR="003E655A" w:rsidRDefault="003E655A">
      <w:pPr>
        <w:rPr>
          <w:rFonts w:ascii="Times New Roman" w:eastAsia="SimSun" w:hAnsi="Times New Roman" w:cs="Times New Roman"/>
          <w:sz w:val="24"/>
          <w:szCs w:val="24"/>
        </w:rPr>
      </w:pPr>
    </w:p>
    <w:p w14:paraId="26E11288" w14:textId="77777777" w:rsidR="003E655A" w:rsidRDefault="00393117">
      <w:pPr>
        <w:jc w:val="center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 w:hint="eastAsia"/>
          <w:noProof/>
          <w:sz w:val="24"/>
          <w:szCs w:val="24"/>
        </w:rPr>
        <w:drawing>
          <wp:inline distT="0" distB="0" distL="0" distR="0" wp14:anchorId="2292CCDB" wp14:editId="74C9B94F">
            <wp:extent cx="2903220" cy="269430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728" cy="269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0BD74" w14:textId="77777777" w:rsidR="003E655A" w:rsidRDefault="00393117">
      <w:pPr>
        <w:spacing w:line="440" w:lineRule="exact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 w:hint="eastAsia"/>
          <w:sz w:val="24"/>
          <w:szCs w:val="24"/>
        </w:rPr>
        <w:t>F</w:t>
      </w:r>
      <w:r>
        <w:rPr>
          <w:rFonts w:ascii="Times New Roman" w:eastAsia="SimSun" w:hAnsi="Times New Roman" w:cs="Times New Roman"/>
          <w:sz w:val="24"/>
          <w:szCs w:val="24"/>
        </w:rPr>
        <w:t>igure S</w:t>
      </w:r>
      <w:r>
        <w:rPr>
          <w:rFonts w:ascii="Times New Roman" w:eastAsia="SimSun" w:hAnsi="Times New Roman" w:cs="Times New Roman" w:hint="eastAsia"/>
          <w:sz w:val="24"/>
          <w:szCs w:val="24"/>
        </w:rPr>
        <w:t>9</w:t>
      </w:r>
      <w:r>
        <w:rPr>
          <w:rFonts w:ascii="Times New Roman" w:eastAsia="SimSun" w:hAnsi="Times New Roman" w:cs="Times New Roman"/>
          <w:sz w:val="24"/>
          <w:szCs w:val="24"/>
        </w:rPr>
        <w:t xml:space="preserve">. </w:t>
      </w:r>
      <w:r>
        <w:rPr>
          <w:rFonts w:ascii="Times New Roman" w:eastAsia="SimSun" w:hAnsi="Times New Roman" w:cs="Times New Roman" w:hint="eastAsia"/>
          <w:sz w:val="24"/>
          <w:szCs w:val="24"/>
        </w:rPr>
        <w:t>After a</w:t>
      </w:r>
      <w:r>
        <w:rPr>
          <w:rFonts w:ascii="Times New Roman" w:eastAsia="SimSun" w:hAnsi="Times New Roman" w:cs="Times New Roman"/>
          <w:sz w:val="24"/>
          <w:szCs w:val="24"/>
        </w:rPr>
        <w:t>dding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</w:rPr>
        <w:t>culture medium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</w:rPr>
        <w:t>to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</w:rPr>
        <w:t>the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</w:rPr>
        <w:t>upper chamber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</w:rPr>
        <w:t>for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</w:rPr>
        <w:t>4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</w:rPr>
        <w:t>h,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</w:rPr>
        <w:t xml:space="preserve">the photographs of plates </w:t>
      </w:r>
      <w:r>
        <w:rPr>
          <w:rFonts w:ascii="Times New Roman" w:eastAsia="SimSun" w:hAnsi="Times New Roman" w:cs="Times New Roman"/>
          <w:sz w:val="24"/>
          <w:szCs w:val="24"/>
        </w:rPr>
        <w:t>were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</w:rPr>
        <w:t>obtained.</w:t>
      </w:r>
    </w:p>
    <w:p w14:paraId="02C0E103" w14:textId="77777777" w:rsidR="003E655A" w:rsidRDefault="003E655A">
      <w:pPr>
        <w:rPr>
          <w:rFonts w:ascii="Times New Roman" w:eastAsia="SimSun" w:hAnsi="Times New Roman" w:cs="Times New Roman"/>
          <w:sz w:val="24"/>
          <w:szCs w:val="24"/>
        </w:rPr>
      </w:pPr>
    </w:p>
    <w:p w14:paraId="3C84E9B6" w14:textId="77777777" w:rsidR="003E655A" w:rsidRDefault="00393117">
      <w:pPr>
        <w:spacing w:line="480" w:lineRule="auto"/>
        <w:ind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 eval</w:t>
      </w:r>
      <w:r>
        <w:rPr>
          <w:rFonts w:ascii="Times New Roman" w:hAnsi="Times New Roman" w:cs="Times New Roman"/>
          <w:sz w:val="24"/>
          <w:szCs w:val="24"/>
        </w:rPr>
        <w:t xml:space="preserve">uate the toxicity of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nanopreparation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in vivo</w:t>
      </w:r>
      <w:r>
        <w:rPr>
          <w:rFonts w:ascii="Times New Roman" w:hAnsi="Times New Roman" w:cs="Times New Roman"/>
          <w:sz w:val="24"/>
          <w:szCs w:val="24"/>
        </w:rPr>
        <w:t xml:space="preserve">, all mice were weighed once every two days during the treatment. Meanwhile, after the animals were sacrificed, main organs (heart, liver, spleen, lung, and kidney) were collected, </w:t>
      </w:r>
      <w:r>
        <w:rPr>
          <w:rStyle w:val="src"/>
          <w:rFonts w:ascii="Times New Roman" w:hAnsi="Times New Roman" w:cs="Times New Roman"/>
          <w:iCs/>
          <w:sz w:val="24"/>
          <w:szCs w:val="24"/>
        </w:rPr>
        <w:lastRenderedPageBreak/>
        <w:t>subsequently</w:t>
      </w:r>
      <w:r>
        <w:rPr>
          <w:rFonts w:ascii="Times New Roman" w:hAnsi="Times New Roman" w:cs="Times New Roman"/>
          <w:sz w:val="24"/>
          <w:szCs w:val="24"/>
        </w:rPr>
        <w:t xml:space="preserve"> fixed, dehydrated, embedded in paraffin, sectioned, stained with hematoxylin and eosin and observed with optical microscopy (AXIO imager A2, ZEISS, Germany).</w:t>
      </w:r>
    </w:p>
    <w:p w14:paraId="5206B8BF" w14:textId="77777777" w:rsidR="003E655A" w:rsidRDefault="003E655A">
      <w:pPr>
        <w:rPr>
          <w:rFonts w:ascii="Times New Roman" w:eastAsia="SimSun" w:hAnsi="Times New Roman" w:cs="Times New Roman"/>
          <w:sz w:val="24"/>
          <w:szCs w:val="24"/>
        </w:rPr>
      </w:pPr>
    </w:p>
    <w:p w14:paraId="66EA48C2" w14:textId="77777777" w:rsidR="003E655A" w:rsidRDefault="003E655A">
      <w:pPr>
        <w:rPr>
          <w:rFonts w:ascii="Times New Roman" w:eastAsia="SimSun" w:hAnsi="Times New Roman" w:cs="Times New Roman"/>
          <w:sz w:val="24"/>
          <w:szCs w:val="24"/>
        </w:rPr>
      </w:pPr>
    </w:p>
    <w:p w14:paraId="44F61E5B" w14:textId="77777777" w:rsidR="003E655A" w:rsidRDefault="00393117">
      <w:pPr>
        <w:jc w:val="center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noProof/>
          <w:sz w:val="24"/>
          <w:szCs w:val="24"/>
        </w:rPr>
        <w:drawing>
          <wp:inline distT="0" distB="0" distL="0" distR="0" wp14:anchorId="79D6FE09" wp14:editId="47DCA6AA">
            <wp:extent cx="5274310" cy="4687570"/>
            <wp:effectExtent l="0" t="0" r="2540" b="0"/>
            <wp:docPr id="11606605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66058" name="图片 1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8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767C5" w14:textId="77777777" w:rsidR="003E655A" w:rsidRDefault="00393117">
      <w:pPr>
        <w:jc w:val="center"/>
      </w:pPr>
      <w:r>
        <w:rPr>
          <w:noProof/>
        </w:rPr>
        <w:lastRenderedPageBreak/>
        <w:drawing>
          <wp:inline distT="0" distB="0" distL="114300" distR="114300" wp14:anchorId="76F2AA49" wp14:editId="567BAD40">
            <wp:extent cx="5269230" cy="2600325"/>
            <wp:effectExtent l="0" t="0" r="7620" b="9525"/>
            <wp:docPr id="12" name="图片 12" descr="未标题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未标题-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4BAD3" w14:textId="77777777" w:rsidR="003E655A" w:rsidRDefault="003E655A">
      <w:pPr>
        <w:jc w:val="center"/>
      </w:pPr>
    </w:p>
    <w:p w14:paraId="338FE45B" w14:textId="77777777" w:rsidR="003E655A" w:rsidRPr="00393117" w:rsidRDefault="00393117">
      <w:pPr>
        <w:spacing w:line="440" w:lineRule="exact"/>
        <w:rPr>
          <w:rFonts w:ascii="Times New Roman" w:eastAsia="SimSun" w:hAnsi="Times New Roman" w:cs="Times New Roman"/>
          <w:sz w:val="24"/>
          <w:szCs w:val="24"/>
        </w:rPr>
      </w:pPr>
      <w:r w:rsidRPr="00393117">
        <w:rPr>
          <w:rFonts w:ascii="Times New Roman" w:eastAsia="SimSun" w:hAnsi="Times New Roman" w:cs="Times New Roman" w:hint="eastAsia"/>
          <w:sz w:val="24"/>
          <w:szCs w:val="24"/>
        </w:rPr>
        <w:t>F</w:t>
      </w:r>
      <w:r w:rsidRPr="00393117">
        <w:rPr>
          <w:rFonts w:ascii="Times New Roman" w:eastAsia="SimSun" w:hAnsi="Times New Roman" w:cs="Times New Roman"/>
          <w:sz w:val="24"/>
          <w:szCs w:val="24"/>
        </w:rPr>
        <w:t>igure S1</w:t>
      </w:r>
      <w:r w:rsidRPr="00393117">
        <w:rPr>
          <w:rFonts w:ascii="Times New Roman" w:eastAsia="SimSun" w:hAnsi="Times New Roman" w:cs="Times New Roman" w:hint="eastAsia"/>
          <w:sz w:val="24"/>
          <w:szCs w:val="24"/>
        </w:rPr>
        <w:t>0</w:t>
      </w:r>
      <w:r w:rsidRPr="00393117">
        <w:rPr>
          <w:rFonts w:ascii="Times New Roman" w:eastAsia="SimSun" w:hAnsi="Times New Roman" w:cs="Times New Roman"/>
          <w:sz w:val="24"/>
          <w:szCs w:val="24"/>
        </w:rPr>
        <w:t>. (A) Weight changes of mice during treatment. Data are presented as mean ± SD (n</w:t>
      </w:r>
      <w:r w:rsidRPr="00393117">
        <w:rPr>
          <w:rFonts w:ascii="Times New Roman" w:eastAsia="SimSun" w:hAnsi="Times New Roman" w:cs="Times New Roman" w:hint="eastAsia"/>
          <w:sz w:val="24"/>
          <w:szCs w:val="24"/>
        </w:rPr>
        <w:t>=</w:t>
      </w:r>
      <w:r w:rsidRPr="00393117">
        <w:rPr>
          <w:rFonts w:ascii="Times New Roman" w:eastAsia="SimSun" w:hAnsi="Times New Roman" w:cs="Times New Roman"/>
          <w:sz w:val="24"/>
          <w:szCs w:val="24"/>
        </w:rPr>
        <w:t xml:space="preserve">5). (B) HE </w:t>
      </w:r>
      <w:proofErr w:type="gramStart"/>
      <w:r w:rsidRPr="00393117">
        <w:rPr>
          <w:rFonts w:ascii="Times New Roman" w:eastAsia="SimSun" w:hAnsi="Times New Roman" w:cs="Times New Roman"/>
          <w:sz w:val="24"/>
          <w:szCs w:val="24"/>
        </w:rPr>
        <w:t>staining</w:t>
      </w:r>
      <w:proofErr w:type="gramEnd"/>
      <w:r w:rsidRPr="00393117">
        <w:rPr>
          <w:rFonts w:ascii="Times New Roman" w:eastAsia="SimSun" w:hAnsi="Times New Roman" w:cs="Times New Roman"/>
          <w:sz w:val="24"/>
          <w:szCs w:val="24"/>
        </w:rPr>
        <w:t xml:space="preserve"> of major organs in different groups. Bar = 100 </w:t>
      </w:r>
      <w:proofErr w:type="spellStart"/>
      <w:r w:rsidRPr="00393117">
        <w:rPr>
          <w:rFonts w:ascii="Times New Roman" w:eastAsia="SimSun" w:hAnsi="Times New Roman" w:cs="Times New Roman"/>
          <w:sz w:val="24"/>
          <w:szCs w:val="24"/>
        </w:rPr>
        <w:t>μm</w:t>
      </w:r>
      <w:proofErr w:type="spellEnd"/>
      <w:r w:rsidRPr="00393117">
        <w:rPr>
          <w:rFonts w:ascii="Times New Roman" w:eastAsia="SimSun" w:hAnsi="Times New Roman" w:cs="Times New Roman"/>
          <w:sz w:val="24"/>
          <w:szCs w:val="24"/>
        </w:rPr>
        <w:t xml:space="preserve">. (C) </w:t>
      </w:r>
      <w:r w:rsidRPr="00393117">
        <w:rPr>
          <w:rFonts w:ascii="Times New Roman" w:eastAsia="SimSun" w:hAnsi="Times New Roman" w:cs="Times New Roman"/>
          <w:sz w:val="24"/>
          <w:szCs w:val="18"/>
        </w:rPr>
        <w:t>The serum biochemical parameters test associated with the liver and renal.</w:t>
      </w:r>
    </w:p>
    <w:p w14:paraId="32383746" w14:textId="77777777" w:rsidR="003E655A" w:rsidRPr="00393117" w:rsidRDefault="003E655A">
      <w:pPr>
        <w:spacing w:line="440" w:lineRule="exact"/>
        <w:rPr>
          <w:rFonts w:ascii="Times New Roman" w:eastAsia="SimSun" w:hAnsi="Times New Roman" w:cs="Times New Roman"/>
          <w:sz w:val="24"/>
          <w:szCs w:val="24"/>
        </w:rPr>
      </w:pPr>
    </w:p>
    <w:p w14:paraId="31AD4575" w14:textId="77777777" w:rsidR="003E655A" w:rsidRPr="00393117" w:rsidRDefault="00393117">
      <w:pPr>
        <w:spacing w:line="440" w:lineRule="exact"/>
        <w:ind w:firstLineChars="200" w:firstLine="480"/>
        <w:rPr>
          <w:rStyle w:val="src"/>
          <w:rFonts w:ascii="Times New Roman" w:hAnsi="Times New Roman" w:cs="Times New Roman"/>
          <w:sz w:val="24"/>
          <w:szCs w:val="24"/>
        </w:rPr>
      </w:pPr>
      <w:r w:rsidRPr="00393117">
        <w:rPr>
          <w:rStyle w:val="src"/>
          <w:rFonts w:ascii="Times New Roman" w:hAnsi="Times New Roman" w:cs="Times New Roman" w:hint="eastAsia"/>
          <w:sz w:val="24"/>
          <w:szCs w:val="24"/>
        </w:rPr>
        <w:t>T</w:t>
      </w:r>
      <w:r w:rsidRPr="00393117">
        <w:rPr>
          <w:rStyle w:val="src"/>
          <w:rFonts w:ascii="Times New Roman" w:hAnsi="Times New Roman" w:cs="Times New Roman"/>
          <w:sz w:val="24"/>
          <w:szCs w:val="24"/>
        </w:rPr>
        <w:t xml:space="preserve">he </w:t>
      </w:r>
      <w:r w:rsidRPr="00393117">
        <w:rPr>
          <w:rStyle w:val="src"/>
          <w:rFonts w:ascii="Times New Roman" w:hAnsi="Times New Roman" w:cs="Times New Roman"/>
          <w:sz w:val="24"/>
          <w:szCs w:val="24"/>
        </w:rPr>
        <w:t xml:space="preserve">toxicity of the </w:t>
      </w:r>
      <w:proofErr w:type="spellStart"/>
      <w:r w:rsidRPr="00393117">
        <w:rPr>
          <w:rStyle w:val="src"/>
          <w:rFonts w:ascii="Times New Roman" w:hAnsi="Times New Roman" w:cs="Times New Roman"/>
          <w:sz w:val="24"/>
          <w:szCs w:val="24"/>
        </w:rPr>
        <w:t>nanopreparation</w:t>
      </w:r>
      <w:proofErr w:type="spellEnd"/>
      <w:r w:rsidRPr="00393117">
        <w:rPr>
          <w:rStyle w:val="src"/>
          <w:rFonts w:ascii="Times New Roman" w:hAnsi="Times New Roman" w:cs="Times New Roman" w:hint="eastAsia"/>
          <w:sz w:val="24"/>
          <w:szCs w:val="24"/>
        </w:rPr>
        <w:t xml:space="preserve"> </w:t>
      </w:r>
      <w:r w:rsidRPr="00393117">
        <w:rPr>
          <w:rStyle w:val="src"/>
          <w:rFonts w:ascii="Times New Roman" w:hAnsi="Times New Roman" w:cs="Times New Roman"/>
          <w:i/>
          <w:sz w:val="24"/>
          <w:szCs w:val="24"/>
        </w:rPr>
        <w:t>in vivo</w:t>
      </w:r>
      <w:r w:rsidRPr="00393117">
        <w:rPr>
          <w:rStyle w:val="src"/>
          <w:rFonts w:ascii="Times New Roman" w:hAnsi="Times New Roman" w:cs="Times New Roman" w:hint="eastAsia"/>
          <w:i/>
          <w:sz w:val="24"/>
          <w:szCs w:val="24"/>
        </w:rPr>
        <w:t xml:space="preserve"> </w:t>
      </w:r>
      <w:r w:rsidRPr="00393117">
        <w:rPr>
          <w:rStyle w:val="src"/>
          <w:rFonts w:ascii="Times New Roman" w:hAnsi="Times New Roman" w:cs="Times New Roman"/>
          <w:sz w:val="24"/>
          <w:szCs w:val="24"/>
        </w:rPr>
        <w:t>was evaluated</w:t>
      </w:r>
      <w:r w:rsidRPr="00393117">
        <w:rPr>
          <w:rStyle w:val="src"/>
          <w:rFonts w:ascii="Times New Roman" w:hAnsi="Times New Roman" w:cs="Times New Roman" w:hint="eastAsia"/>
          <w:sz w:val="24"/>
          <w:szCs w:val="24"/>
        </w:rPr>
        <w:t xml:space="preserve"> via</w:t>
      </w:r>
      <w:r w:rsidRPr="00393117">
        <w:rPr>
          <w:rStyle w:val="src"/>
          <w:rFonts w:ascii="Times New Roman" w:hAnsi="Times New Roman" w:cs="Times New Roman"/>
          <w:sz w:val="24"/>
          <w:szCs w:val="24"/>
        </w:rPr>
        <w:t xml:space="preserve"> weight monitoring and HE </w:t>
      </w:r>
      <w:proofErr w:type="gramStart"/>
      <w:r w:rsidRPr="00393117">
        <w:rPr>
          <w:rStyle w:val="src"/>
          <w:rFonts w:ascii="Times New Roman" w:hAnsi="Times New Roman" w:cs="Times New Roman"/>
          <w:sz w:val="24"/>
          <w:szCs w:val="24"/>
        </w:rPr>
        <w:t>staining</w:t>
      </w:r>
      <w:proofErr w:type="gramEnd"/>
      <w:r w:rsidRPr="00393117">
        <w:rPr>
          <w:rStyle w:val="src"/>
          <w:rFonts w:ascii="Times New Roman" w:hAnsi="Times New Roman" w:cs="Times New Roman"/>
          <w:sz w:val="24"/>
          <w:szCs w:val="24"/>
        </w:rPr>
        <w:t xml:space="preserve"> of major organs. T</w:t>
      </w:r>
      <w:r w:rsidRPr="00393117">
        <w:rPr>
          <w:rStyle w:val="src"/>
          <w:rFonts w:ascii="Times New Roman" w:hAnsi="Times New Roman" w:cs="Times New Roman" w:hint="eastAsia"/>
          <w:sz w:val="24"/>
          <w:szCs w:val="24"/>
        </w:rPr>
        <w:t xml:space="preserve">he </w:t>
      </w:r>
      <w:r w:rsidRPr="00393117">
        <w:rPr>
          <w:rStyle w:val="src"/>
          <w:rFonts w:ascii="Times New Roman" w:hAnsi="Times New Roman" w:cs="Times New Roman"/>
          <w:sz w:val="24"/>
          <w:szCs w:val="24"/>
        </w:rPr>
        <w:t xml:space="preserve">body weight of each group showed no </w:t>
      </w:r>
      <w:r w:rsidRPr="00393117">
        <w:rPr>
          <w:rStyle w:val="src"/>
          <w:rFonts w:ascii="Times New Roman" w:hAnsi="Times New Roman" w:cs="Times New Roman"/>
          <w:sz w:val="24"/>
          <w:szCs w:val="24"/>
        </w:rPr>
        <w:t>significant difference during the treatment. Moreover, there w</w:t>
      </w:r>
      <w:r w:rsidRPr="00393117">
        <w:rPr>
          <w:rStyle w:val="src"/>
          <w:rFonts w:ascii="Times New Roman" w:hAnsi="Times New Roman" w:cs="Times New Roman" w:hint="eastAsia"/>
          <w:sz w:val="24"/>
          <w:szCs w:val="24"/>
        </w:rPr>
        <w:t>as</w:t>
      </w:r>
      <w:r w:rsidRPr="00393117">
        <w:rPr>
          <w:rStyle w:val="src"/>
          <w:rFonts w:ascii="Times New Roman" w:hAnsi="Times New Roman" w:cs="Times New Roman"/>
          <w:sz w:val="24"/>
          <w:szCs w:val="24"/>
        </w:rPr>
        <w:t xml:space="preserve"> no observed pathological change in the main organs, including heart, liver, spleen, lung and kidney after two weeks of treatment with</w:t>
      </w:r>
      <w:r w:rsidRPr="00393117">
        <w:rPr>
          <w:rStyle w:val="src"/>
          <w:rFonts w:ascii="Times New Roman" w:hAnsi="Times New Roman" w:cs="Times New Roman" w:hint="eastAsia"/>
          <w:sz w:val="24"/>
          <w:szCs w:val="24"/>
        </w:rPr>
        <w:t xml:space="preserve"> </w:t>
      </w:r>
      <w:r w:rsidRPr="00393117">
        <w:rPr>
          <w:rStyle w:val="src"/>
          <w:rFonts w:ascii="Times New Roman" w:hAnsi="Times New Roman" w:cs="Times New Roman"/>
          <w:sz w:val="24"/>
          <w:szCs w:val="24"/>
        </w:rPr>
        <w:t>Ce/</w:t>
      </w:r>
      <w:proofErr w:type="spellStart"/>
      <w:r w:rsidRPr="00393117">
        <w:rPr>
          <w:rStyle w:val="src"/>
          <w:rFonts w:ascii="Times New Roman" w:hAnsi="Times New Roman" w:cs="Times New Roman"/>
          <w:sz w:val="24"/>
          <w:szCs w:val="24"/>
        </w:rPr>
        <w:t>Zr-MOF@Cur-Lf</w:t>
      </w:r>
      <w:proofErr w:type="spellEnd"/>
      <w:r w:rsidRPr="00393117">
        <w:rPr>
          <w:rStyle w:val="src"/>
          <w:rFonts w:ascii="Times New Roman" w:hAnsi="Times New Roman" w:cs="Times New Roman"/>
          <w:sz w:val="24"/>
          <w:szCs w:val="24"/>
        </w:rPr>
        <w:t xml:space="preserve">. </w:t>
      </w:r>
      <w:r w:rsidRPr="00393117">
        <w:rPr>
          <w:rFonts w:ascii="Times New Roman" w:eastAsia="SimSun" w:hAnsi="Times New Roman" w:cs="Times New Roman"/>
          <w:sz w:val="24"/>
          <w:szCs w:val="18"/>
        </w:rPr>
        <w:t>Additionally, the serum biochemical parameters associated with the liver and renal were measured after treatment with Ce/</w:t>
      </w:r>
      <w:proofErr w:type="spellStart"/>
      <w:r w:rsidRPr="00393117">
        <w:rPr>
          <w:rFonts w:ascii="Times New Roman" w:eastAsia="SimSun" w:hAnsi="Times New Roman" w:cs="Times New Roman"/>
          <w:sz w:val="24"/>
          <w:szCs w:val="18"/>
        </w:rPr>
        <w:t>Zr-MOF@Cur-Lf</w:t>
      </w:r>
      <w:proofErr w:type="spellEnd"/>
      <w:r w:rsidRPr="00393117">
        <w:rPr>
          <w:rFonts w:ascii="Times New Roman" w:eastAsia="SimSun" w:hAnsi="Times New Roman" w:cs="Times New Roman"/>
          <w:sz w:val="24"/>
          <w:szCs w:val="18"/>
        </w:rPr>
        <w:t>. No significant change was found between the Ce/</w:t>
      </w:r>
      <w:proofErr w:type="spellStart"/>
      <w:r w:rsidRPr="00393117">
        <w:rPr>
          <w:rFonts w:ascii="Times New Roman" w:eastAsia="SimSun" w:hAnsi="Times New Roman" w:cs="Times New Roman"/>
          <w:sz w:val="24"/>
          <w:szCs w:val="18"/>
        </w:rPr>
        <w:t>Zr-MOF@Cur-Lf</w:t>
      </w:r>
      <w:proofErr w:type="spellEnd"/>
      <w:r w:rsidRPr="00393117">
        <w:rPr>
          <w:rFonts w:ascii="Times New Roman" w:eastAsia="SimSun" w:hAnsi="Times New Roman" w:cs="Times New Roman"/>
          <w:sz w:val="24"/>
          <w:szCs w:val="18"/>
        </w:rPr>
        <w:t xml:space="preserve"> treatment group and the control group. </w:t>
      </w:r>
      <w:r w:rsidRPr="00393117">
        <w:rPr>
          <w:rStyle w:val="src"/>
          <w:rFonts w:ascii="Times New Roman" w:hAnsi="Times New Roman" w:cs="Times New Roman"/>
          <w:sz w:val="24"/>
          <w:szCs w:val="24"/>
        </w:rPr>
        <w:t>In short, the Ce/</w:t>
      </w:r>
      <w:proofErr w:type="spellStart"/>
      <w:r w:rsidRPr="00393117">
        <w:rPr>
          <w:rStyle w:val="src"/>
          <w:rFonts w:ascii="Times New Roman" w:hAnsi="Times New Roman" w:cs="Times New Roman"/>
          <w:sz w:val="24"/>
          <w:szCs w:val="24"/>
        </w:rPr>
        <w:t>Zr-MOF@Cur-Lf</w:t>
      </w:r>
      <w:proofErr w:type="spellEnd"/>
      <w:r w:rsidRPr="00393117">
        <w:rPr>
          <w:rStyle w:val="src"/>
          <w:rFonts w:ascii="Times New Roman" w:hAnsi="Times New Roman" w:cs="Times New Roman"/>
          <w:sz w:val="24"/>
          <w:szCs w:val="24"/>
        </w:rPr>
        <w:t xml:space="preserve"> used in this study has excel</w:t>
      </w:r>
      <w:r w:rsidRPr="00393117">
        <w:rPr>
          <w:rStyle w:val="src"/>
          <w:rFonts w:ascii="Times New Roman" w:hAnsi="Times New Roman" w:cs="Times New Roman"/>
          <w:sz w:val="24"/>
          <w:szCs w:val="24"/>
        </w:rPr>
        <w:t>lent biocompatibility and low systemic toxicity, showing great potential in clinical application.</w:t>
      </w:r>
    </w:p>
    <w:p w14:paraId="5F4E68DA" w14:textId="77777777" w:rsidR="003E655A" w:rsidRDefault="003E655A">
      <w:pPr>
        <w:rPr>
          <w:rFonts w:ascii="Times New Roman" w:eastAsia="SimSun" w:hAnsi="Times New Roman" w:cs="Times New Roman"/>
          <w:sz w:val="24"/>
          <w:szCs w:val="24"/>
        </w:rPr>
      </w:pPr>
    </w:p>
    <w:p w14:paraId="5E195ABF" w14:textId="77777777" w:rsidR="003E655A" w:rsidRDefault="003E655A"/>
    <w:sectPr w:rsidR="003E655A">
      <w:footerReference w:type="even" r:id="rId17"/>
      <w:footerReference w:type="default" r:id="rId18"/>
      <w:footerReference w:type="firs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1D96DD" w14:textId="77777777" w:rsidR="00EC2A25" w:rsidRDefault="00EC2A25" w:rsidP="000D0399">
      <w:r>
        <w:separator/>
      </w:r>
    </w:p>
  </w:endnote>
  <w:endnote w:type="continuationSeparator" w:id="0">
    <w:p w14:paraId="4367F178" w14:textId="77777777" w:rsidR="00EC2A25" w:rsidRDefault="00EC2A25" w:rsidP="000D03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7375F4" w14:textId="77777777" w:rsidR="000D0399" w:rsidRDefault="000D039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E4253D" w14:textId="77777777" w:rsidR="000D0399" w:rsidRDefault="000D039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E45D6B" w14:textId="77777777" w:rsidR="000D0399" w:rsidRDefault="000D039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2FE29B" w14:textId="77777777" w:rsidR="00EC2A25" w:rsidRDefault="00EC2A25" w:rsidP="000D0399">
      <w:r>
        <w:separator/>
      </w:r>
    </w:p>
  </w:footnote>
  <w:footnote w:type="continuationSeparator" w:id="0">
    <w:p w14:paraId="794BF90C" w14:textId="77777777" w:rsidR="00EC2A25" w:rsidRDefault="00EC2A25" w:rsidP="000D039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jk2MzlmMDFjMjY1NTJhMWE5YTYxZTNlZjMwZDU1YmEifQ=="/>
  </w:docVars>
  <w:rsids>
    <w:rsidRoot w:val="000B7064"/>
    <w:rsid w:val="000226EF"/>
    <w:rsid w:val="0005134D"/>
    <w:rsid w:val="000B7064"/>
    <w:rsid w:val="000D0399"/>
    <w:rsid w:val="00116DBF"/>
    <w:rsid w:val="001652F0"/>
    <w:rsid w:val="0017133E"/>
    <w:rsid w:val="00173F22"/>
    <w:rsid w:val="001D70A4"/>
    <w:rsid w:val="001D79C1"/>
    <w:rsid w:val="001F2B65"/>
    <w:rsid w:val="001F6D49"/>
    <w:rsid w:val="00226ACD"/>
    <w:rsid w:val="00251D6F"/>
    <w:rsid w:val="0026637A"/>
    <w:rsid w:val="002666CC"/>
    <w:rsid w:val="002B3271"/>
    <w:rsid w:val="002B630F"/>
    <w:rsid w:val="002E2BA7"/>
    <w:rsid w:val="00301049"/>
    <w:rsid w:val="00302014"/>
    <w:rsid w:val="00325B7F"/>
    <w:rsid w:val="00327EF3"/>
    <w:rsid w:val="00330B45"/>
    <w:rsid w:val="003641AF"/>
    <w:rsid w:val="003661DE"/>
    <w:rsid w:val="00382787"/>
    <w:rsid w:val="00393117"/>
    <w:rsid w:val="003B09D7"/>
    <w:rsid w:val="003D1357"/>
    <w:rsid w:val="003E4700"/>
    <w:rsid w:val="003E655A"/>
    <w:rsid w:val="00460B1B"/>
    <w:rsid w:val="004857DA"/>
    <w:rsid w:val="00487586"/>
    <w:rsid w:val="00493169"/>
    <w:rsid w:val="004A1775"/>
    <w:rsid w:val="004F411F"/>
    <w:rsid w:val="00527A4B"/>
    <w:rsid w:val="0054283B"/>
    <w:rsid w:val="00560F89"/>
    <w:rsid w:val="005769A0"/>
    <w:rsid w:val="005939E6"/>
    <w:rsid w:val="005A3F96"/>
    <w:rsid w:val="005E4737"/>
    <w:rsid w:val="00615954"/>
    <w:rsid w:val="00630DA8"/>
    <w:rsid w:val="006401BD"/>
    <w:rsid w:val="00646432"/>
    <w:rsid w:val="00660698"/>
    <w:rsid w:val="006A641C"/>
    <w:rsid w:val="006D0161"/>
    <w:rsid w:val="006D6A80"/>
    <w:rsid w:val="007047D5"/>
    <w:rsid w:val="0070606A"/>
    <w:rsid w:val="00762A64"/>
    <w:rsid w:val="00765175"/>
    <w:rsid w:val="007669A5"/>
    <w:rsid w:val="00794628"/>
    <w:rsid w:val="00795AD3"/>
    <w:rsid w:val="007B3A4D"/>
    <w:rsid w:val="00823DB6"/>
    <w:rsid w:val="00867ECE"/>
    <w:rsid w:val="00896FEE"/>
    <w:rsid w:val="008C7DF9"/>
    <w:rsid w:val="008E56F1"/>
    <w:rsid w:val="008E67FA"/>
    <w:rsid w:val="008F188A"/>
    <w:rsid w:val="008F5414"/>
    <w:rsid w:val="0093087B"/>
    <w:rsid w:val="00A13C6B"/>
    <w:rsid w:val="00A365C1"/>
    <w:rsid w:val="00A41C1A"/>
    <w:rsid w:val="00A42251"/>
    <w:rsid w:val="00A4486F"/>
    <w:rsid w:val="00A44D5A"/>
    <w:rsid w:val="00A80E8C"/>
    <w:rsid w:val="00A96B05"/>
    <w:rsid w:val="00AA0B9C"/>
    <w:rsid w:val="00B475B1"/>
    <w:rsid w:val="00BD255B"/>
    <w:rsid w:val="00BF1E36"/>
    <w:rsid w:val="00C71C8D"/>
    <w:rsid w:val="00C86D47"/>
    <w:rsid w:val="00CD2D34"/>
    <w:rsid w:val="00CE27CC"/>
    <w:rsid w:val="00D1753D"/>
    <w:rsid w:val="00D35B79"/>
    <w:rsid w:val="00D35D10"/>
    <w:rsid w:val="00D64FC4"/>
    <w:rsid w:val="00D66993"/>
    <w:rsid w:val="00D66B8D"/>
    <w:rsid w:val="00D87FC7"/>
    <w:rsid w:val="00D93496"/>
    <w:rsid w:val="00D94D57"/>
    <w:rsid w:val="00DC6EC9"/>
    <w:rsid w:val="00DE0919"/>
    <w:rsid w:val="00DE3D08"/>
    <w:rsid w:val="00DE3F9B"/>
    <w:rsid w:val="00E030F1"/>
    <w:rsid w:val="00E15F4F"/>
    <w:rsid w:val="00E248C2"/>
    <w:rsid w:val="00E25C04"/>
    <w:rsid w:val="00E3203C"/>
    <w:rsid w:val="00E4650C"/>
    <w:rsid w:val="00E54E6F"/>
    <w:rsid w:val="00E57C2E"/>
    <w:rsid w:val="00E70272"/>
    <w:rsid w:val="00EC2A25"/>
    <w:rsid w:val="00ED0A3C"/>
    <w:rsid w:val="00ED580A"/>
    <w:rsid w:val="00EF6B5D"/>
    <w:rsid w:val="00F0209D"/>
    <w:rsid w:val="00F2670D"/>
    <w:rsid w:val="00F47624"/>
    <w:rsid w:val="00F56BEF"/>
    <w:rsid w:val="00F8001D"/>
    <w:rsid w:val="00F8268A"/>
    <w:rsid w:val="00FA1463"/>
    <w:rsid w:val="00FA5966"/>
    <w:rsid w:val="00FE6D2E"/>
    <w:rsid w:val="00FF2931"/>
    <w:rsid w:val="03E808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7D3632"/>
  <w15:docId w15:val="{066D1713-FCB1-458E-99A1-1BBB88613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NZ" w:eastAsia="en-N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  <w:lang w:val="en-US" w:eastAsia="zh-C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line="300" w:lineRule="auto"/>
      <w:outlineLvl w:val="1"/>
    </w:pPr>
    <w:rPr>
      <w:rFonts w:ascii="Times New Roman" w:eastAsia="SimSun" w:hAnsi="Times New Roman" w:cstheme="majorBidi"/>
      <w:b/>
      <w:bCs/>
      <w:sz w:val="2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TableGrid">
    <w:name w:val="Table Grid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qFormat/>
    <w:rPr>
      <w:color w:val="0563C1" w:themeColor="hyperlink"/>
      <w:u w:val="single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qFormat/>
    <w:rPr>
      <w:rFonts w:ascii="Times New Roman" w:eastAsia="SimSun" w:hAnsi="Times New Roman" w:cstheme="majorBidi"/>
      <w:b/>
      <w:bCs/>
      <w:sz w:val="24"/>
      <w:szCs w:val="32"/>
    </w:rPr>
  </w:style>
  <w:style w:type="character" w:customStyle="1" w:styleId="src">
    <w:name w:val="src"/>
    <w:basedOn w:val="DefaultParagraphFont"/>
    <w:qFormat/>
  </w:style>
  <w:style w:type="paragraph" w:styleId="NoSpacing">
    <w:name w:val="No Spacing"/>
    <w:uiPriority w:val="1"/>
    <w:qFormat/>
    <w:pPr>
      <w:topLinePunct/>
      <w:jc w:val="both"/>
    </w:pPr>
    <w:rPr>
      <w:rFonts w:ascii="Times New Roman" w:eastAsia="SimSun" w:hAnsi="Times New Roman"/>
      <w:kern w:val="2"/>
      <w:sz w:val="24"/>
      <w:szCs w:val="24"/>
      <w:lang w:val="en-US"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0D03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D039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D0399"/>
    <w:rPr>
      <w:kern w:val="2"/>
      <w:lang w:val="en-US"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03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0399"/>
    <w:rPr>
      <w:b/>
      <w:bCs/>
      <w:kern w:val="2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tiff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tiff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10" Type="http://schemas.openxmlformats.org/officeDocument/2006/relationships/image" Target="media/image5.tiff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623</Words>
  <Characters>3554</Characters>
  <Application>Microsoft Office Word</Application>
  <DocSecurity>0</DocSecurity>
  <Lines>29</Lines>
  <Paragraphs>8</Paragraphs>
  <ScaleCrop>false</ScaleCrop>
  <Company/>
  <LinksUpToDate>false</LinksUpToDate>
  <CharactersWithSpaces>4169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杨 严</dc:creator>
  <cp:lastModifiedBy>Pratt, Lucas</cp:lastModifiedBy>
  <cp:revision>2</cp:revision>
  <dcterms:created xsi:type="dcterms:W3CDTF">2024-09-23T21:40:00Z</dcterms:created>
  <dcterms:modified xsi:type="dcterms:W3CDTF">2024-09-23T21:40:00Z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1E9EC0F1544D49C4BACE27B7F72EBA0E_12</vt:lpwstr>
  </property>
  <property fmtid="{D5CDD505-2E9C-101B-9397-08002B2CF9AE}" pid="4" name="MSIP_Label_2bbab825-a111-45e4-86a1-18cee0005896_Enabled">
    <vt:lpwstr>true</vt:lpwstr>
  </property>
  <property fmtid="{D5CDD505-2E9C-101B-9397-08002B2CF9AE}" pid="5" name="MSIP_Label_2bbab825-a111-45e4-86a1-18cee0005896_SetDate">
    <vt:lpwstr>2024-09-12T02:23:56Z</vt:lpwstr>
  </property>
  <property fmtid="{D5CDD505-2E9C-101B-9397-08002B2CF9AE}" pid="6" name="MSIP_Label_2bbab825-a111-45e4-86a1-18cee0005896_Method">
    <vt:lpwstr>Standard</vt:lpwstr>
  </property>
  <property fmtid="{D5CDD505-2E9C-101B-9397-08002B2CF9AE}" pid="7" name="MSIP_Label_2bbab825-a111-45e4-86a1-18cee0005896_Name">
    <vt:lpwstr>2bbab825-a111-45e4-86a1-18cee0005896</vt:lpwstr>
  </property>
  <property fmtid="{D5CDD505-2E9C-101B-9397-08002B2CF9AE}" pid="8" name="MSIP_Label_2bbab825-a111-45e4-86a1-18cee0005896_SiteId">
    <vt:lpwstr>2567d566-604c-408a-8a60-55d0dc9d9d6b</vt:lpwstr>
  </property>
  <property fmtid="{D5CDD505-2E9C-101B-9397-08002B2CF9AE}" pid="9" name="MSIP_Label_2bbab825-a111-45e4-86a1-18cee0005896_ActionId">
    <vt:lpwstr>25561526-be37-427e-8a6b-f6072980d728</vt:lpwstr>
  </property>
  <property fmtid="{D5CDD505-2E9C-101B-9397-08002B2CF9AE}" pid="10" name="MSIP_Label_2bbab825-a111-45e4-86a1-18cee0005896_ContentBits">
    <vt:lpwstr>2</vt:lpwstr>
  </property>
</Properties>
</file>