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27B67" w14:textId="77777777" w:rsidR="004A3F46" w:rsidRPr="00274F72" w:rsidRDefault="004A3F46" w:rsidP="004A3F46">
      <w:pPr>
        <w:rPr>
          <w:rFonts w:ascii="Garamond" w:hAnsi="Garamond"/>
          <w:b/>
          <w:bCs/>
          <w:sz w:val="16"/>
          <w:szCs w:val="16"/>
        </w:rPr>
      </w:pPr>
      <w:bookmarkStart w:id="0" w:name="_Hlk178315494"/>
      <w:r w:rsidRPr="00274F72">
        <w:rPr>
          <w:rFonts w:ascii="Garamond" w:hAnsi="Garamond"/>
          <w:b/>
          <w:bCs/>
          <w:sz w:val="16"/>
          <w:szCs w:val="16"/>
        </w:rPr>
        <w:t>Supplementary Table 1: PubMed Search String</w:t>
      </w:r>
    </w:p>
    <w:tbl>
      <w:tblPr>
        <w:tblStyle w:val="TableGrid"/>
        <w:tblW w:w="0" w:type="auto"/>
        <w:tblLook w:val="04A0" w:firstRow="1" w:lastRow="0" w:firstColumn="1" w:lastColumn="0" w:noHBand="0" w:noVBand="1"/>
      </w:tblPr>
      <w:tblGrid>
        <w:gridCol w:w="247"/>
        <w:gridCol w:w="12984"/>
        <w:gridCol w:w="457"/>
      </w:tblGrid>
      <w:tr w:rsidR="004A3F46" w:rsidRPr="00C9796D" w14:paraId="74579992" w14:textId="77777777" w:rsidTr="002C4D66">
        <w:trPr>
          <w:trHeight w:val="292"/>
        </w:trPr>
        <w:tc>
          <w:tcPr>
            <w:tcW w:w="0" w:type="auto"/>
            <w:noWrap/>
            <w:hideMark/>
          </w:tcPr>
          <w:p w14:paraId="7114FFE6" w14:textId="77777777" w:rsidR="004A3F46" w:rsidRPr="00C9796D" w:rsidRDefault="004A3F46" w:rsidP="002C4D66">
            <w:pPr>
              <w:rPr>
                <w:rFonts w:ascii="Garamond" w:hAnsi="Garamond"/>
                <w:sz w:val="16"/>
                <w:szCs w:val="16"/>
              </w:rPr>
            </w:pPr>
          </w:p>
        </w:tc>
        <w:tc>
          <w:tcPr>
            <w:tcW w:w="0" w:type="auto"/>
            <w:noWrap/>
            <w:hideMark/>
          </w:tcPr>
          <w:p w14:paraId="4DAA0075" w14:textId="77777777" w:rsidR="004A3F46" w:rsidRPr="00C9796D" w:rsidRDefault="004A3F46" w:rsidP="002C4D66">
            <w:pPr>
              <w:rPr>
                <w:rFonts w:ascii="Garamond" w:hAnsi="Garamond"/>
                <w:sz w:val="16"/>
                <w:szCs w:val="16"/>
              </w:rPr>
            </w:pPr>
            <w:r w:rsidRPr="00C9796D">
              <w:rPr>
                <w:rFonts w:ascii="Garamond" w:hAnsi="Garamond"/>
                <w:sz w:val="16"/>
                <w:szCs w:val="16"/>
              </w:rPr>
              <w:t>Query</w:t>
            </w:r>
          </w:p>
        </w:tc>
        <w:tc>
          <w:tcPr>
            <w:tcW w:w="0" w:type="auto"/>
            <w:noWrap/>
            <w:hideMark/>
          </w:tcPr>
          <w:p w14:paraId="0DE0638C" w14:textId="77777777" w:rsidR="004A3F46" w:rsidRPr="00C9796D" w:rsidRDefault="004A3F46" w:rsidP="002C4D66">
            <w:pPr>
              <w:rPr>
                <w:rFonts w:ascii="Garamond" w:hAnsi="Garamond"/>
                <w:sz w:val="16"/>
                <w:szCs w:val="16"/>
              </w:rPr>
            </w:pPr>
            <w:r w:rsidRPr="00C9796D">
              <w:rPr>
                <w:rFonts w:ascii="Garamond" w:hAnsi="Garamond"/>
                <w:sz w:val="16"/>
                <w:szCs w:val="16"/>
              </w:rPr>
              <w:t>Results</w:t>
            </w:r>
          </w:p>
        </w:tc>
      </w:tr>
      <w:tr w:rsidR="004A3F46" w:rsidRPr="00C9796D" w14:paraId="22CA38DF" w14:textId="77777777" w:rsidTr="002C4D66">
        <w:trPr>
          <w:trHeight w:val="292"/>
        </w:trPr>
        <w:tc>
          <w:tcPr>
            <w:tcW w:w="0" w:type="auto"/>
            <w:noWrap/>
            <w:hideMark/>
          </w:tcPr>
          <w:p w14:paraId="5FAB5A37" w14:textId="77777777" w:rsidR="004A3F46" w:rsidRPr="00C9796D" w:rsidRDefault="004A3F46" w:rsidP="002C4D66">
            <w:pPr>
              <w:rPr>
                <w:rFonts w:ascii="Garamond" w:hAnsi="Garamond"/>
                <w:sz w:val="16"/>
                <w:szCs w:val="16"/>
              </w:rPr>
            </w:pPr>
            <w:r w:rsidRPr="00C9796D">
              <w:rPr>
                <w:rFonts w:ascii="Garamond" w:hAnsi="Garamond"/>
                <w:sz w:val="16"/>
                <w:szCs w:val="16"/>
              </w:rPr>
              <w:t>1</w:t>
            </w:r>
          </w:p>
        </w:tc>
        <w:tc>
          <w:tcPr>
            <w:tcW w:w="0" w:type="auto"/>
            <w:noWrap/>
            <w:hideMark/>
          </w:tcPr>
          <w:p w14:paraId="4BB0EAA3" w14:textId="77777777" w:rsidR="004A3F46" w:rsidRPr="00C9796D" w:rsidRDefault="004A3F46" w:rsidP="002C4D66">
            <w:pPr>
              <w:rPr>
                <w:rFonts w:ascii="Garamond" w:hAnsi="Garamond"/>
                <w:sz w:val="16"/>
                <w:szCs w:val="16"/>
              </w:rPr>
            </w:pPr>
            <w:r w:rsidRPr="00C9796D">
              <w:rPr>
                <w:rFonts w:ascii="Garamond" w:hAnsi="Garamond"/>
                <w:sz w:val="16"/>
                <w:szCs w:val="16"/>
              </w:rPr>
              <w:t>((((</w:t>
            </w:r>
            <w:proofErr w:type="gramStart"/>
            <w:r w:rsidRPr="00C9796D">
              <w:rPr>
                <w:rFonts w:ascii="Garamond" w:hAnsi="Garamond"/>
                <w:sz w:val="16"/>
                <w:szCs w:val="16"/>
              </w:rPr>
              <w:t>attitude[</w:t>
            </w:r>
            <w:proofErr w:type="spellStart"/>
            <w:proofErr w:type="gramEnd"/>
            <w:r w:rsidRPr="00C9796D">
              <w:rPr>
                <w:rFonts w:ascii="Garamond" w:hAnsi="Garamond"/>
                <w:sz w:val="16"/>
                <w:szCs w:val="16"/>
              </w:rPr>
              <w:t>MeSH</w:t>
            </w:r>
            <w:proofErr w:type="spellEnd"/>
            <w:r w:rsidRPr="00C9796D">
              <w:rPr>
                <w:rFonts w:ascii="Garamond" w:hAnsi="Garamond"/>
                <w:sz w:val="16"/>
                <w:szCs w:val="16"/>
              </w:rPr>
              <w:t xml:space="preserve"> Terms]) OR (attitude)) OR (knowledge)) OR (perception)) OR (misconception)</w:t>
            </w:r>
          </w:p>
        </w:tc>
        <w:tc>
          <w:tcPr>
            <w:tcW w:w="0" w:type="auto"/>
            <w:noWrap/>
            <w:hideMark/>
          </w:tcPr>
          <w:p w14:paraId="5D265651" w14:textId="77777777" w:rsidR="004A3F46" w:rsidRPr="00C9796D" w:rsidRDefault="004A3F46" w:rsidP="002C4D66">
            <w:pPr>
              <w:rPr>
                <w:rFonts w:ascii="Garamond" w:hAnsi="Garamond"/>
                <w:sz w:val="16"/>
                <w:szCs w:val="16"/>
              </w:rPr>
            </w:pPr>
            <w:r w:rsidRPr="00C9796D">
              <w:rPr>
                <w:rFonts w:ascii="Garamond" w:hAnsi="Garamond"/>
                <w:sz w:val="16"/>
                <w:szCs w:val="16"/>
              </w:rPr>
              <w:t>2,227,121</w:t>
            </w:r>
          </w:p>
        </w:tc>
      </w:tr>
      <w:tr w:rsidR="004A3F46" w:rsidRPr="00C9796D" w14:paraId="7BAC2167" w14:textId="77777777" w:rsidTr="002C4D66">
        <w:trPr>
          <w:trHeight w:val="292"/>
        </w:trPr>
        <w:tc>
          <w:tcPr>
            <w:tcW w:w="0" w:type="auto"/>
            <w:noWrap/>
            <w:hideMark/>
          </w:tcPr>
          <w:p w14:paraId="42F47583" w14:textId="77777777" w:rsidR="004A3F46" w:rsidRPr="00C9796D" w:rsidRDefault="004A3F46" w:rsidP="002C4D66">
            <w:pPr>
              <w:rPr>
                <w:rFonts w:ascii="Garamond" w:hAnsi="Garamond"/>
                <w:sz w:val="16"/>
                <w:szCs w:val="16"/>
              </w:rPr>
            </w:pPr>
            <w:r w:rsidRPr="00C9796D">
              <w:rPr>
                <w:rFonts w:ascii="Garamond" w:hAnsi="Garamond"/>
                <w:sz w:val="16"/>
                <w:szCs w:val="16"/>
              </w:rPr>
              <w:t>2</w:t>
            </w:r>
          </w:p>
        </w:tc>
        <w:tc>
          <w:tcPr>
            <w:tcW w:w="0" w:type="auto"/>
            <w:noWrap/>
            <w:hideMark/>
          </w:tcPr>
          <w:p w14:paraId="374D0CC4" w14:textId="77777777" w:rsidR="004A3F46" w:rsidRPr="00C9796D" w:rsidRDefault="004A3F46" w:rsidP="002C4D66">
            <w:pPr>
              <w:rPr>
                <w:rFonts w:ascii="Garamond" w:hAnsi="Garamond"/>
                <w:sz w:val="16"/>
                <w:szCs w:val="16"/>
              </w:rPr>
            </w:pPr>
            <w:r w:rsidRPr="00C9796D">
              <w:rPr>
                <w:rFonts w:ascii="Garamond" w:hAnsi="Garamond"/>
                <w:sz w:val="16"/>
                <w:szCs w:val="16"/>
              </w:rPr>
              <w:t>(((ECT[Title/Abstract]) OR ("electroconvulsive therapy"[Title/Abstract])) OR (</w:t>
            </w:r>
            <w:proofErr w:type="gramStart"/>
            <w:r w:rsidRPr="00C9796D">
              <w:rPr>
                <w:rFonts w:ascii="Garamond" w:hAnsi="Garamond"/>
                <w:sz w:val="16"/>
                <w:szCs w:val="16"/>
              </w:rPr>
              <w:t>electroconvulsive[</w:t>
            </w:r>
            <w:proofErr w:type="gramEnd"/>
            <w:r w:rsidRPr="00C9796D">
              <w:rPr>
                <w:rFonts w:ascii="Garamond" w:hAnsi="Garamond"/>
                <w:sz w:val="16"/>
                <w:szCs w:val="16"/>
              </w:rPr>
              <w:t>Title/Abstract])) OR ("electroshock therapy"[Title/Abstract])</w:t>
            </w:r>
          </w:p>
        </w:tc>
        <w:tc>
          <w:tcPr>
            <w:tcW w:w="0" w:type="auto"/>
            <w:noWrap/>
            <w:hideMark/>
          </w:tcPr>
          <w:p w14:paraId="21EF7D71" w14:textId="77777777" w:rsidR="004A3F46" w:rsidRPr="00C9796D" w:rsidRDefault="004A3F46" w:rsidP="002C4D66">
            <w:pPr>
              <w:rPr>
                <w:rFonts w:ascii="Garamond" w:hAnsi="Garamond"/>
                <w:sz w:val="16"/>
                <w:szCs w:val="16"/>
              </w:rPr>
            </w:pPr>
            <w:r w:rsidRPr="00C9796D">
              <w:rPr>
                <w:rFonts w:ascii="Garamond" w:hAnsi="Garamond"/>
                <w:sz w:val="16"/>
                <w:szCs w:val="16"/>
              </w:rPr>
              <w:t>15,990</w:t>
            </w:r>
          </w:p>
        </w:tc>
      </w:tr>
      <w:tr w:rsidR="004A3F46" w:rsidRPr="00C9796D" w14:paraId="18CF8498" w14:textId="77777777" w:rsidTr="002C4D66">
        <w:trPr>
          <w:trHeight w:val="292"/>
        </w:trPr>
        <w:tc>
          <w:tcPr>
            <w:tcW w:w="0" w:type="auto"/>
            <w:noWrap/>
            <w:hideMark/>
          </w:tcPr>
          <w:p w14:paraId="158A65F4" w14:textId="77777777" w:rsidR="004A3F46" w:rsidRPr="00C9796D" w:rsidRDefault="004A3F46" w:rsidP="002C4D66">
            <w:pPr>
              <w:rPr>
                <w:rFonts w:ascii="Garamond" w:hAnsi="Garamond"/>
                <w:sz w:val="16"/>
                <w:szCs w:val="16"/>
              </w:rPr>
            </w:pPr>
            <w:r w:rsidRPr="00C9796D">
              <w:rPr>
                <w:rFonts w:ascii="Garamond" w:hAnsi="Garamond"/>
                <w:sz w:val="16"/>
                <w:szCs w:val="16"/>
              </w:rPr>
              <w:t>3</w:t>
            </w:r>
          </w:p>
        </w:tc>
        <w:tc>
          <w:tcPr>
            <w:tcW w:w="0" w:type="auto"/>
            <w:noWrap/>
            <w:hideMark/>
          </w:tcPr>
          <w:p w14:paraId="79760D17" w14:textId="77777777" w:rsidR="004A3F46" w:rsidRPr="00C9796D" w:rsidRDefault="004A3F46" w:rsidP="002C4D66">
            <w:pPr>
              <w:rPr>
                <w:rFonts w:ascii="Garamond" w:hAnsi="Garamond"/>
                <w:sz w:val="16"/>
                <w:szCs w:val="16"/>
              </w:rPr>
            </w:pPr>
            <w:r w:rsidRPr="00C9796D">
              <w:rPr>
                <w:rFonts w:ascii="Garamond" w:hAnsi="Garamond"/>
                <w:sz w:val="16"/>
                <w:szCs w:val="16"/>
              </w:rPr>
              <w:t>(((((</w:t>
            </w:r>
            <w:proofErr w:type="gramStart"/>
            <w:r w:rsidRPr="00C9796D">
              <w:rPr>
                <w:rFonts w:ascii="Garamond" w:hAnsi="Garamond"/>
                <w:sz w:val="16"/>
                <w:szCs w:val="16"/>
              </w:rPr>
              <w:t>attitude[</w:t>
            </w:r>
            <w:proofErr w:type="spellStart"/>
            <w:proofErr w:type="gramEnd"/>
            <w:r w:rsidRPr="00C9796D">
              <w:rPr>
                <w:rFonts w:ascii="Garamond" w:hAnsi="Garamond"/>
                <w:sz w:val="16"/>
                <w:szCs w:val="16"/>
              </w:rPr>
              <w:t>MeSH</w:t>
            </w:r>
            <w:proofErr w:type="spellEnd"/>
            <w:r w:rsidRPr="00C9796D">
              <w:rPr>
                <w:rFonts w:ascii="Garamond" w:hAnsi="Garamond"/>
                <w:sz w:val="16"/>
                <w:szCs w:val="16"/>
              </w:rPr>
              <w:t xml:space="preserve"> Terms]) OR (attitude)) OR (knowledge)) OR (perception)) OR (misconception)) AND ((((ECT[Title/Abstract]) OR ("electroconvulsive therapy"[Title/Abstract])) OR (electroconvulsive[Title/Abstract])) OR ("electroshock therapy"[Title/Abstract]))</w:t>
            </w:r>
          </w:p>
        </w:tc>
        <w:tc>
          <w:tcPr>
            <w:tcW w:w="0" w:type="auto"/>
            <w:noWrap/>
            <w:hideMark/>
          </w:tcPr>
          <w:p w14:paraId="40E12830" w14:textId="77777777" w:rsidR="004A3F46" w:rsidRPr="00C9796D" w:rsidRDefault="004A3F46" w:rsidP="002C4D66">
            <w:pPr>
              <w:rPr>
                <w:rFonts w:ascii="Garamond" w:hAnsi="Garamond"/>
                <w:sz w:val="16"/>
                <w:szCs w:val="16"/>
              </w:rPr>
            </w:pPr>
            <w:r w:rsidRPr="00C9796D">
              <w:rPr>
                <w:rFonts w:ascii="Garamond" w:hAnsi="Garamond"/>
                <w:sz w:val="16"/>
                <w:szCs w:val="16"/>
              </w:rPr>
              <w:t>1,148</w:t>
            </w:r>
          </w:p>
        </w:tc>
      </w:tr>
      <w:tr w:rsidR="004A3F46" w:rsidRPr="00C9796D" w14:paraId="074B1837" w14:textId="77777777" w:rsidTr="002C4D66">
        <w:trPr>
          <w:trHeight w:val="292"/>
        </w:trPr>
        <w:tc>
          <w:tcPr>
            <w:tcW w:w="0" w:type="auto"/>
            <w:noWrap/>
            <w:hideMark/>
          </w:tcPr>
          <w:p w14:paraId="6C1E75CF" w14:textId="77777777" w:rsidR="004A3F46" w:rsidRPr="00C9796D" w:rsidRDefault="004A3F46" w:rsidP="002C4D66">
            <w:pPr>
              <w:rPr>
                <w:rFonts w:ascii="Garamond" w:hAnsi="Garamond"/>
                <w:sz w:val="16"/>
                <w:szCs w:val="16"/>
              </w:rPr>
            </w:pPr>
            <w:r w:rsidRPr="00C9796D">
              <w:rPr>
                <w:rFonts w:ascii="Garamond" w:hAnsi="Garamond"/>
                <w:sz w:val="16"/>
                <w:szCs w:val="16"/>
              </w:rPr>
              <w:t>4</w:t>
            </w:r>
          </w:p>
        </w:tc>
        <w:tc>
          <w:tcPr>
            <w:tcW w:w="0" w:type="auto"/>
            <w:noWrap/>
            <w:hideMark/>
          </w:tcPr>
          <w:p w14:paraId="679A880C" w14:textId="77777777" w:rsidR="004A3F46" w:rsidRPr="00C9796D" w:rsidRDefault="004A3F46" w:rsidP="002C4D66">
            <w:pPr>
              <w:rPr>
                <w:rFonts w:ascii="Garamond" w:hAnsi="Garamond"/>
                <w:sz w:val="16"/>
                <w:szCs w:val="16"/>
              </w:rPr>
            </w:pPr>
            <w:r w:rsidRPr="00C9796D">
              <w:rPr>
                <w:rFonts w:ascii="Garamond" w:hAnsi="Garamond"/>
                <w:sz w:val="16"/>
                <w:szCs w:val="16"/>
              </w:rPr>
              <w:t>"developing country"[</w:t>
            </w:r>
            <w:proofErr w:type="spellStart"/>
            <w:r w:rsidRPr="00C9796D">
              <w:rPr>
                <w:rFonts w:ascii="Garamond" w:hAnsi="Garamond"/>
                <w:sz w:val="16"/>
                <w:szCs w:val="16"/>
              </w:rPr>
              <w:t>tw</w:t>
            </w:r>
            <w:proofErr w:type="spellEnd"/>
            <w:r w:rsidRPr="00C9796D">
              <w:rPr>
                <w:rFonts w:ascii="Garamond" w:hAnsi="Garamond"/>
                <w:sz w:val="16"/>
                <w:szCs w:val="16"/>
              </w:rPr>
              <w:t>] OR "developing countries"[</w:t>
            </w:r>
            <w:proofErr w:type="spellStart"/>
            <w:r w:rsidRPr="00C9796D">
              <w:rPr>
                <w:rFonts w:ascii="Garamond" w:hAnsi="Garamond"/>
                <w:sz w:val="16"/>
                <w:szCs w:val="16"/>
              </w:rPr>
              <w:t>tw</w:t>
            </w:r>
            <w:proofErr w:type="spellEnd"/>
            <w:r w:rsidRPr="00C9796D">
              <w:rPr>
                <w:rFonts w:ascii="Garamond" w:hAnsi="Garamond"/>
                <w:sz w:val="16"/>
                <w:szCs w:val="16"/>
              </w:rPr>
              <w:t>] OR "developing nation"[</w:t>
            </w:r>
            <w:proofErr w:type="spellStart"/>
            <w:r w:rsidRPr="00C9796D">
              <w:rPr>
                <w:rFonts w:ascii="Garamond" w:hAnsi="Garamond"/>
                <w:sz w:val="16"/>
                <w:szCs w:val="16"/>
              </w:rPr>
              <w:t>tw</w:t>
            </w:r>
            <w:proofErr w:type="spellEnd"/>
            <w:r w:rsidRPr="00C9796D">
              <w:rPr>
                <w:rFonts w:ascii="Garamond" w:hAnsi="Garamond"/>
                <w:sz w:val="16"/>
                <w:szCs w:val="16"/>
              </w:rPr>
              <w:t>] OR "developing nations"[</w:t>
            </w:r>
            <w:proofErr w:type="spellStart"/>
            <w:r w:rsidRPr="00C9796D">
              <w:rPr>
                <w:rFonts w:ascii="Garamond" w:hAnsi="Garamond"/>
                <w:sz w:val="16"/>
                <w:szCs w:val="16"/>
              </w:rPr>
              <w:t>tw</w:t>
            </w:r>
            <w:proofErr w:type="spellEnd"/>
            <w:r w:rsidRPr="00C9796D">
              <w:rPr>
                <w:rFonts w:ascii="Garamond" w:hAnsi="Garamond"/>
                <w:sz w:val="16"/>
                <w:szCs w:val="16"/>
              </w:rPr>
              <w:t>] OR "developing population"[</w:t>
            </w:r>
            <w:proofErr w:type="spellStart"/>
            <w:r w:rsidRPr="00C9796D">
              <w:rPr>
                <w:rFonts w:ascii="Garamond" w:hAnsi="Garamond"/>
                <w:sz w:val="16"/>
                <w:szCs w:val="16"/>
              </w:rPr>
              <w:t>tw</w:t>
            </w:r>
            <w:proofErr w:type="spellEnd"/>
            <w:r w:rsidRPr="00C9796D">
              <w:rPr>
                <w:rFonts w:ascii="Garamond" w:hAnsi="Garamond"/>
                <w:sz w:val="16"/>
                <w:szCs w:val="16"/>
              </w:rPr>
              <w:t>] OR "developing populations"[</w:t>
            </w:r>
            <w:proofErr w:type="spellStart"/>
            <w:r w:rsidRPr="00C9796D">
              <w:rPr>
                <w:rFonts w:ascii="Garamond" w:hAnsi="Garamond"/>
                <w:sz w:val="16"/>
                <w:szCs w:val="16"/>
              </w:rPr>
              <w:t>tw</w:t>
            </w:r>
            <w:proofErr w:type="spellEnd"/>
            <w:r w:rsidRPr="00C9796D">
              <w:rPr>
                <w:rFonts w:ascii="Garamond" w:hAnsi="Garamond"/>
                <w:sz w:val="16"/>
                <w:szCs w:val="16"/>
              </w:rPr>
              <w:t>] OR "developing world"[</w:t>
            </w:r>
            <w:proofErr w:type="spellStart"/>
            <w:r w:rsidRPr="00C9796D">
              <w:rPr>
                <w:rFonts w:ascii="Garamond" w:hAnsi="Garamond"/>
                <w:sz w:val="16"/>
                <w:szCs w:val="16"/>
              </w:rPr>
              <w:t>tw</w:t>
            </w:r>
            <w:proofErr w:type="spellEnd"/>
            <w:r w:rsidRPr="00C9796D">
              <w:rPr>
                <w:rFonts w:ascii="Garamond" w:hAnsi="Garamond"/>
                <w:sz w:val="16"/>
                <w:szCs w:val="16"/>
              </w:rPr>
              <w:t>] OR "less developed country"[</w:t>
            </w:r>
            <w:proofErr w:type="spellStart"/>
            <w:r w:rsidRPr="00C9796D">
              <w:rPr>
                <w:rFonts w:ascii="Garamond" w:hAnsi="Garamond"/>
                <w:sz w:val="16"/>
                <w:szCs w:val="16"/>
              </w:rPr>
              <w:t>tw</w:t>
            </w:r>
            <w:proofErr w:type="spellEnd"/>
            <w:r w:rsidRPr="00C9796D">
              <w:rPr>
                <w:rFonts w:ascii="Garamond" w:hAnsi="Garamond"/>
                <w:sz w:val="16"/>
                <w:szCs w:val="16"/>
              </w:rPr>
              <w:t>] OR "less developed countries"[</w:t>
            </w:r>
            <w:proofErr w:type="spellStart"/>
            <w:r w:rsidRPr="00C9796D">
              <w:rPr>
                <w:rFonts w:ascii="Garamond" w:hAnsi="Garamond"/>
                <w:sz w:val="16"/>
                <w:szCs w:val="16"/>
              </w:rPr>
              <w:t>tw</w:t>
            </w:r>
            <w:proofErr w:type="spellEnd"/>
            <w:r w:rsidRPr="00C9796D">
              <w:rPr>
                <w:rFonts w:ascii="Garamond" w:hAnsi="Garamond"/>
                <w:sz w:val="16"/>
                <w:szCs w:val="16"/>
              </w:rPr>
              <w:t>] OR "less developed nation"[</w:t>
            </w:r>
            <w:proofErr w:type="spellStart"/>
            <w:r w:rsidRPr="00C9796D">
              <w:rPr>
                <w:rFonts w:ascii="Garamond" w:hAnsi="Garamond"/>
                <w:sz w:val="16"/>
                <w:szCs w:val="16"/>
              </w:rPr>
              <w:t>tw</w:t>
            </w:r>
            <w:proofErr w:type="spellEnd"/>
            <w:r w:rsidRPr="00C9796D">
              <w:rPr>
                <w:rFonts w:ascii="Garamond" w:hAnsi="Garamond"/>
                <w:sz w:val="16"/>
                <w:szCs w:val="16"/>
              </w:rPr>
              <w:t>] OR "less developed nations"[</w:t>
            </w:r>
            <w:proofErr w:type="spellStart"/>
            <w:r w:rsidRPr="00C9796D">
              <w:rPr>
                <w:rFonts w:ascii="Garamond" w:hAnsi="Garamond"/>
                <w:sz w:val="16"/>
                <w:szCs w:val="16"/>
              </w:rPr>
              <w:t>tw</w:t>
            </w:r>
            <w:proofErr w:type="spellEnd"/>
            <w:r w:rsidRPr="00C9796D">
              <w:rPr>
                <w:rFonts w:ascii="Garamond" w:hAnsi="Garamond"/>
                <w:sz w:val="16"/>
                <w:szCs w:val="16"/>
              </w:rPr>
              <w:t>] OR "less developed population"[</w:t>
            </w:r>
            <w:proofErr w:type="spellStart"/>
            <w:r w:rsidRPr="00C9796D">
              <w:rPr>
                <w:rFonts w:ascii="Garamond" w:hAnsi="Garamond"/>
                <w:sz w:val="16"/>
                <w:szCs w:val="16"/>
              </w:rPr>
              <w:t>tw</w:t>
            </w:r>
            <w:proofErr w:type="spellEnd"/>
            <w:r w:rsidRPr="00C9796D">
              <w:rPr>
                <w:rFonts w:ascii="Garamond" w:hAnsi="Garamond"/>
                <w:sz w:val="16"/>
                <w:szCs w:val="16"/>
              </w:rPr>
              <w:t>] OR "less developed populations"[</w:t>
            </w:r>
            <w:proofErr w:type="spellStart"/>
            <w:r w:rsidRPr="00C9796D">
              <w:rPr>
                <w:rFonts w:ascii="Garamond" w:hAnsi="Garamond"/>
                <w:sz w:val="16"/>
                <w:szCs w:val="16"/>
              </w:rPr>
              <w:t>tw</w:t>
            </w:r>
            <w:proofErr w:type="spellEnd"/>
            <w:r w:rsidRPr="00C9796D">
              <w:rPr>
                <w:rFonts w:ascii="Garamond" w:hAnsi="Garamond"/>
                <w:sz w:val="16"/>
                <w:szCs w:val="16"/>
              </w:rPr>
              <w:t>] OR "less developed world"[</w:t>
            </w:r>
            <w:proofErr w:type="spellStart"/>
            <w:r w:rsidRPr="00C9796D">
              <w:rPr>
                <w:rFonts w:ascii="Garamond" w:hAnsi="Garamond"/>
                <w:sz w:val="16"/>
                <w:szCs w:val="16"/>
              </w:rPr>
              <w:t>tw</w:t>
            </w:r>
            <w:proofErr w:type="spellEnd"/>
            <w:r w:rsidRPr="00C9796D">
              <w:rPr>
                <w:rFonts w:ascii="Garamond" w:hAnsi="Garamond"/>
                <w:sz w:val="16"/>
                <w:szCs w:val="16"/>
              </w:rPr>
              <w:t>] OR "lesser developed country"[</w:t>
            </w:r>
            <w:proofErr w:type="spellStart"/>
            <w:r w:rsidRPr="00C9796D">
              <w:rPr>
                <w:rFonts w:ascii="Garamond" w:hAnsi="Garamond"/>
                <w:sz w:val="16"/>
                <w:szCs w:val="16"/>
              </w:rPr>
              <w:t>tw</w:t>
            </w:r>
            <w:proofErr w:type="spellEnd"/>
            <w:r w:rsidRPr="00C9796D">
              <w:rPr>
                <w:rFonts w:ascii="Garamond" w:hAnsi="Garamond"/>
                <w:sz w:val="16"/>
                <w:szCs w:val="16"/>
              </w:rPr>
              <w:t>] OR "lesser developed countries"[</w:t>
            </w:r>
            <w:proofErr w:type="spellStart"/>
            <w:r w:rsidRPr="00C9796D">
              <w:rPr>
                <w:rFonts w:ascii="Garamond" w:hAnsi="Garamond"/>
                <w:sz w:val="16"/>
                <w:szCs w:val="16"/>
              </w:rPr>
              <w:t>tw</w:t>
            </w:r>
            <w:proofErr w:type="spellEnd"/>
            <w:r w:rsidRPr="00C9796D">
              <w:rPr>
                <w:rFonts w:ascii="Garamond" w:hAnsi="Garamond"/>
                <w:sz w:val="16"/>
                <w:szCs w:val="16"/>
              </w:rPr>
              <w:t>] OR "lesser developed nation"[</w:t>
            </w:r>
            <w:proofErr w:type="spellStart"/>
            <w:r w:rsidRPr="00C9796D">
              <w:rPr>
                <w:rFonts w:ascii="Garamond" w:hAnsi="Garamond"/>
                <w:sz w:val="16"/>
                <w:szCs w:val="16"/>
              </w:rPr>
              <w:t>tw</w:t>
            </w:r>
            <w:proofErr w:type="spellEnd"/>
            <w:r w:rsidRPr="00C9796D">
              <w:rPr>
                <w:rFonts w:ascii="Garamond" w:hAnsi="Garamond"/>
                <w:sz w:val="16"/>
                <w:szCs w:val="16"/>
              </w:rPr>
              <w:t>] OR "lesser developed nations"[</w:t>
            </w:r>
            <w:proofErr w:type="spellStart"/>
            <w:r w:rsidRPr="00C9796D">
              <w:rPr>
                <w:rFonts w:ascii="Garamond" w:hAnsi="Garamond"/>
                <w:sz w:val="16"/>
                <w:szCs w:val="16"/>
              </w:rPr>
              <w:t>tw</w:t>
            </w:r>
            <w:proofErr w:type="spellEnd"/>
            <w:r w:rsidRPr="00C9796D">
              <w:rPr>
                <w:rFonts w:ascii="Garamond" w:hAnsi="Garamond"/>
                <w:sz w:val="16"/>
                <w:szCs w:val="16"/>
              </w:rPr>
              <w:t>] OR "lesser developed population"[</w:t>
            </w:r>
            <w:proofErr w:type="spellStart"/>
            <w:r w:rsidRPr="00C9796D">
              <w:rPr>
                <w:rFonts w:ascii="Garamond" w:hAnsi="Garamond"/>
                <w:sz w:val="16"/>
                <w:szCs w:val="16"/>
              </w:rPr>
              <w:t>tw</w:t>
            </w:r>
            <w:proofErr w:type="spellEnd"/>
            <w:r w:rsidRPr="00C9796D">
              <w:rPr>
                <w:rFonts w:ascii="Garamond" w:hAnsi="Garamond"/>
                <w:sz w:val="16"/>
                <w:szCs w:val="16"/>
              </w:rPr>
              <w:t>] OR "lesser developed populations"[</w:t>
            </w:r>
            <w:proofErr w:type="spellStart"/>
            <w:r w:rsidRPr="00C9796D">
              <w:rPr>
                <w:rFonts w:ascii="Garamond" w:hAnsi="Garamond"/>
                <w:sz w:val="16"/>
                <w:szCs w:val="16"/>
              </w:rPr>
              <w:t>tw</w:t>
            </w:r>
            <w:proofErr w:type="spellEnd"/>
            <w:r w:rsidRPr="00C9796D">
              <w:rPr>
                <w:rFonts w:ascii="Garamond" w:hAnsi="Garamond"/>
                <w:sz w:val="16"/>
                <w:szCs w:val="16"/>
              </w:rPr>
              <w:t>] OR "lesser developed world"[</w:t>
            </w:r>
            <w:proofErr w:type="spellStart"/>
            <w:r w:rsidRPr="00C9796D">
              <w:rPr>
                <w:rFonts w:ascii="Garamond" w:hAnsi="Garamond"/>
                <w:sz w:val="16"/>
                <w:szCs w:val="16"/>
              </w:rPr>
              <w:t>tw</w:t>
            </w:r>
            <w:proofErr w:type="spellEnd"/>
            <w:r w:rsidRPr="00C9796D">
              <w:rPr>
                <w:rFonts w:ascii="Garamond" w:hAnsi="Garamond"/>
                <w:sz w:val="16"/>
                <w:szCs w:val="16"/>
              </w:rPr>
              <w:t>] OR "under developed country"[</w:t>
            </w:r>
            <w:proofErr w:type="spellStart"/>
            <w:r w:rsidRPr="00C9796D">
              <w:rPr>
                <w:rFonts w:ascii="Garamond" w:hAnsi="Garamond"/>
                <w:sz w:val="16"/>
                <w:szCs w:val="16"/>
              </w:rPr>
              <w:t>tw</w:t>
            </w:r>
            <w:proofErr w:type="spellEnd"/>
            <w:r w:rsidRPr="00C9796D">
              <w:rPr>
                <w:rFonts w:ascii="Garamond" w:hAnsi="Garamond"/>
                <w:sz w:val="16"/>
                <w:szCs w:val="16"/>
              </w:rPr>
              <w:t>] OR "under developed countries"[</w:t>
            </w:r>
            <w:proofErr w:type="spellStart"/>
            <w:r w:rsidRPr="00C9796D">
              <w:rPr>
                <w:rFonts w:ascii="Garamond" w:hAnsi="Garamond"/>
                <w:sz w:val="16"/>
                <w:szCs w:val="16"/>
              </w:rPr>
              <w:t>tw</w:t>
            </w:r>
            <w:proofErr w:type="spellEnd"/>
            <w:r w:rsidRPr="00C9796D">
              <w:rPr>
                <w:rFonts w:ascii="Garamond" w:hAnsi="Garamond"/>
                <w:sz w:val="16"/>
                <w:szCs w:val="16"/>
              </w:rPr>
              <w:t>] OR "under developed nation"[</w:t>
            </w:r>
            <w:proofErr w:type="spellStart"/>
            <w:r w:rsidRPr="00C9796D">
              <w:rPr>
                <w:rFonts w:ascii="Garamond" w:hAnsi="Garamond"/>
                <w:sz w:val="16"/>
                <w:szCs w:val="16"/>
              </w:rPr>
              <w:t>tw</w:t>
            </w:r>
            <w:proofErr w:type="spellEnd"/>
            <w:r w:rsidRPr="00C9796D">
              <w:rPr>
                <w:rFonts w:ascii="Garamond" w:hAnsi="Garamond"/>
                <w:sz w:val="16"/>
                <w:szCs w:val="16"/>
              </w:rPr>
              <w:t>] OR "under developed nations"[</w:t>
            </w:r>
            <w:proofErr w:type="spellStart"/>
            <w:r w:rsidRPr="00C9796D">
              <w:rPr>
                <w:rFonts w:ascii="Garamond" w:hAnsi="Garamond"/>
                <w:sz w:val="16"/>
                <w:szCs w:val="16"/>
              </w:rPr>
              <w:t>tw</w:t>
            </w:r>
            <w:proofErr w:type="spellEnd"/>
            <w:r w:rsidRPr="00C9796D">
              <w:rPr>
                <w:rFonts w:ascii="Garamond" w:hAnsi="Garamond"/>
                <w:sz w:val="16"/>
                <w:szCs w:val="16"/>
              </w:rPr>
              <w:t>] OR "under developed population"[</w:t>
            </w:r>
            <w:proofErr w:type="spellStart"/>
            <w:r w:rsidRPr="00C9796D">
              <w:rPr>
                <w:rFonts w:ascii="Garamond" w:hAnsi="Garamond"/>
                <w:sz w:val="16"/>
                <w:szCs w:val="16"/>
              </w:rPr>
              <w:t>tw</w:t>
            </w:r>
            <w:proofErr w:type="spellEnd"/>
            <w:r w:rsidRPr="00C9796D">
              <w:rPr>
                <w:rFonts w:ascii="Garamond" w:hAnsi="Garamond"/>
                <w:sz w:val="16"/>
                <w:szCs w:val="16"/>
              </w:rPr>
              <w:t>] OR "under developed populations"[</w:t>
            </w:r>
            <w:proofErr w:type="spellStart"/>
            <w:r w:rsidRPr="00C9796D">
              <w:rPr>
                <w:rFonts w:ascii="Garamond" w:hAnsi="Garamond"/>
                <w:sz w:val="16"/>
                <w:szCs w:val="16"/>
              </w:rPr>
              <w:t>tw</w:t>
            </w:r>
            <w:proofErr w:type="spellEnd"/>
            <w:r w:rsidRPr="00C9796D">
              <w:rPr>
                <w:rFonts w:ascii="Garamond" w:hAnsi="Garamond"/>
                <w:sz w:val="16"/>
                <w:szCs w:val="16"/>
              </w:rPr>
              <w:t>] OR "under developed world"[</w:t>
            </w:r>
            <w:proofErr w:type="spellStart"/>
            <w:r w:rsidRPr="00C9796D">
              <w:rPr>
                <w:rFonts w:ascii="Garamond" w:hAnsi="Garamond"/>
                <w:sz w:val="16"/>
                <w:szCs w:val="16"/>
              </w:rPr>
              <w:t>tw</w:t>
            </w:r>
            <w:proofErr w:type="spellEnd"/>
            <w:r w:rsidRPr="00C9796D">
              <w:rPr>
                <w:rFonts w:ascii="Garamond" w:hAnsi="Garamond"/>
                <w:sz w:val="16"/>
                <w:szCs w:val="16"/>
              </w:rPr>
              <w:t>] OR "underdeveloped country"[</w:t>
            </w:r>
            <w:proofErr w:type="spellStart"/>
            <w:r w:rsidRPr="00C9796D">
              <w:rPr>
                <w:rFonts w:ascii="Garamond" w:hAnsi="Garamond"/>
                <w:sz w:val="16"/>
                <w:szCs w:val="16"/>
              </w:rPr>
              <w:t>tw</w:t>
            </w:r>
            <w:proofErr w:type="spellEnd"/>
            <w:r w:rsidRPr="00C9796D">
              <w:rPr>
                <w:rFonts w:ascii="Garamond" w:hAnsi="Garamond"/>
                <w:sz w:val="16"/>
                <w:szCs w:val="16"/>
              </w:rPr>
              <w:t>] OR "underdeveloped countries"[</w:t>
            </w:r>
            <w:proofErr w:type="spellStart"/>
            <w:r w:rsidRPr="00C9796D">
              <w:rPr>
                <w:rFonts w:ascii="Garamond" w:hAnsi="Garamond"/>
                <w:sz w:val="16"/>
                <w:szCs w:val="16"/>
              </w:rPr>
              <w:t>tw</w:t>
            </w:r>
            <w:proofErr w:type="spellEnd"/>
            <w:r w:rsidRPr="00C9796D">
              <w:rPr>
                <w:rFonts w:ascii="Garamond" w:hAnsi="Garamond"/>
                <w:sz w:val="16"/>
                <w:szCs w:val="16"/>
              </w:rPr>
              <w:t>] OR "underdeveloped nation"[</w:t>
            </w:r>
            <w:proofErr w:type="spellStart"/>
            <w:r w:rsidRPr="00C9796D">
              <w:rPr>
                <w:rFonts w:ascii="Garamond" w:hAnsi="Garamond"/>
                <w:sz w:val="16"/>
                <w:szCs w:val="16"/>
              </w:rPr>
              <w:t>tw</w:t>
            </w:r>
            <w:proofErr w:type="spellEnd"/>
            <w:r w:rsidRPr="00C9796D">
              <w:rPr>
                <w:rFonts w:ascii="Garamond" w:hAnsi="Garamond"/>
                <w:sz w:val="16"/>
                <w:szCs w:val="16"/>
              </w:rPr>
              <w:t>] OR "underdeveloped nations"[</w:t>
            </w:r>
            <w:proofErr w:type="spellStart"/>
            <w:r w:rsidRPr="00C9796D">
              <w:rPr>
                <w:rFonts w:ascii="Garamond" w:hAnsi="Garamond"/>
                <w:sz w:val="16"/>
                <w:szCs w:val="16"/>
              </w:rPr>
              <w:t>tw</w:t>
            </w:r>
            <w:proofErr w:type="spellEnd"/>
            <w:r w:rsidRPr="00C9796D">
              <w:rPr>
                <w:rFonts w:ascii="Garamond" w:hAnsi="Garamond"/>
                <w:sz w:val="16"/>
                <w:szCs w:val="16"/>
              </w:rPr>
              <w:t>] OR "underdeveloped population"[</w:t>
            </w:r>
            <w:proofErr w:type="spellStart"/>
            <w:r w:rsidRPr="00C9796D">
              <w:rPr>
                <w:rFonts w:ascii="Garamond" w:hAnsi="Garamond"/>
                <w:sz w:val="16"/>
                <w:szCs w:val="16"/>
              </w:rPr>
              <w:t>tw</w:t>
            </w:r>
            <w:proofErr w:type="spellEnd"/>
            <w:r w:rsidRPr="00C9796D">
              <w:rPr>
                <w:rFonts w:ascii="Garamond" w:hAnsi="Garamond"/>
                <w:sz w:val="16"/>
                <w:szCs w:val="16"/>
              </w:rPr>
              <w:t>] OR "underdeveloped populations"[</w:t>
            </w:r>
            <w:proofErr w:type="spellStart"/>
            <w:r w:rsidRPr="00C9796D">
              <w:rPr>
                <w:rFonts w:ascii="Garamond" w:hAnsi="Garamond"/>
                <w:sz w:val="16"/>
                <w:szCs w:val="16"/>
              </w:rPr>
              <w:t>tw</w:t>
            </w:r>
            <w:proofErr w:type="spellEnd"/>
            <w:r w:rsidRPr="00C9796D">
              <w:rPr>
                <w:rFonts w:ascii="Garamond" w:hAnsi="Garamond"/>
                <w:sz w:val="16"/>
                <w:szCs w:val="16"/>
              </w:rPr>
              <w:t>] OR "underdeveloped world"[</w:t>
            </w:r>
            <w:proofErr w:type="spellStart"/>
            <w:r w:rsidRPr="00C9796D">
              <w:rPr>
                <w:rFonts w:ascii="Garamond" w:hAnsi="Garamond"/>
                <w:sz w:val="16"/>
                <w:szCs w:val="16"/>
              </w:rPr>
              <w:t>tw</w:t>
            </w:r>
            <w:proofErr w:type="spellEnd"/>
            <w:r w:rsidRPr="00C9796D">
              <w:rPr>
                <w:rFonts w:ascii="Garamond" w:hAnsi="Garamond"/>
                <w:sz w:val="16"/>
                <w:szCs w:val="16"/>
              </w:rPr>
              <w:t>] OR "middle income country"[</w:t>
            </w:r>
            <w:proofErr w:type="spellStart"/>
            <w:r w:rsidRPr="00C9796D">
              <w:rPr>
                <w:rFonts w:ascii="Garamond" w:hAnsi="Garamond"/>
                <w:sz w:val="16"/>
                <w:szCs w:val="16"/>
              </w:rPr>
              <w:t>tw</w:t>
            </w:r>
            <w:proofErr w:type="spellEnd"/>
            <w:r w:rsidRPr="00C9796D">
              <w:rPr>
                <w:rFonts w:ascii="Garamond" w:hAnsi="Garamond"/>
                <w:sz w:val="16"/>
                <w:szCs w:val="16"/>
              </w:rPr>
              <w:t>] OR "middle income countries"[</w:t>
            </w:r>
            <w:proofErr w:type="spellStart"/>
            <w:r w:rsidRPr="00C9796D">
              <w:rPr>
                <w:rFonts w:ascii="Garamond" w:hAnsi="Garamond"/>
                <w:sz w:val="16"/>
                <w:szCs w:val="16"/>
              </w:rPr>
              <w:t>tw</w:t>
            </w:r>
            <w:proofErr w:type="spellEnd"/>
            <w:r w:rsidRPr="00C9796D">
              <w:rPr>
                <w:rFonts w:ascii="Garamond" w:hAnsi="Garamond"/>
                <w:sz w:val="16"/>
                <w:szCs w:val="16"/>
              </w:rPr>
              <w:t>] OR "middle income nation"[</w:t>
            </w:r>
            <w:proofErr w:type="spellStart"/>
            <w:r w:rsidRPr="00C9796D">
              <w:rPr>
                <w:rFonts w:ascii="Garamond" w:hAnsi="Garamond"/>
                <w:sz w:val="16"/>
                <w:szCs w:val="16"/>
              </w:rPr>
              <w:t>tw</w:t>
            </w:r>
            <w:proofErr w:type="spellEnd"/>
            <w:r w:rsidRPr="00C9796D">
              <w:rPr>
                <w:rFonts w:ascii="Garamond" w:hAnsi="Garamond"/>
                <w:sz w:val="16"/>
                <w:szCs w:val="16"/>
              </w:rPr>
              <w:t>] OR "middle income nations"[</w:t>
            </w:r>
            <w:proofErr w:type="spellStart"/>
            <w:r w:rsidRPr="00C9796D">
              <w:rPr>
                <w:rFonts w:ascii="Garamond" w:hAnsi="Garamond"/>
                <w:sz w:val="16"/>
                <w:szCs w:val="16"/>
              </w:rPr>
              <w:t>tw</w:t>
            </w:r>
            <w:proofErr w:type="spellEnd"/>
            <w:r w:rsidRPr="00C9796D">
              <w:rPr>
                <w:rFonts w:ascii="Garamond" w:hAnsi="Garamond"/>
                <w:sz w:val="16"/>
                <w:szCs w:val="16"/>
              </w:rPr>
              <w:t>] OR "middle income population"[</w:t>
            </w:r>
            <w:proofErr w:type="spellStart"/>
            <w:r w:rsidRPr="00C9796D">
              <w:rPr>
                <w:rFonts w:ascii="Garamond" w:hAnsi="Garamond"/>
                <w:sz w:val="16"/>
                <w:szCs w:val="16"/>
              </w:rPr>
              <w:t>tw</w:t>
            </w:r>
            <w:proofErr w:type="spellEnd"/>
            <w:r w:rsidRPr="00C9796D">
              <w:rPr>
                <w:rFonts w:ascii="Garamond" w:hAnsi="Garamond"/>
                <w:sz w:val="16"/>
                <w:szCs w:val="16"/>
              </w:rPr>
              <w:t>] OR "middle income populations"[</w:t>
            </w:r>
            <w:proofErr w:type="spellStart"/>
            <w:r w:rsidRPr="00C9796D">
              <w:rPr>
                <w:rFonts w:ascii="Garamond" w:hAnsi="Garamond"/>
                <w:sz w:val="16"/>
                <w:szCs w:val="16"/>
              </w:rPr>
              <w:t>tw</w:t>
            </w:r>
            <w:proofErr w:type="spellEnd"/>
            <w:r w:rsidRPr="00C9796D">
              <w:rPr>
                <w:rFonts w:ascii="Garamond" w:hAnsi="Garamond"/>
                <w:sz w:val="16"/>
                <w:szCs w:val="16"/>
              </w:rPr>
              <w:t>] OR "low income country"[</w:t>
            </w:r>
            <w:proofErr w:type="spellStart"/>
            <w:r w:rsidRPr="00C9796D">
              <w:rPr>
                <w:rFonts w:ascii="Garamond" w:hAnsi="Garamond"/>
                <w:sz w:val="16"/>
                <w:szCs w:val="16"/>
              </w:rPr>
              <w:t>tw</w:t>
            </w:r>
            <w:proofErr w:type="spellEnd"/>
            <w:r w:rsidRPr="00C9796D">
              <w:rPr>
                <w:rFonts w:ascii="Garamond" w:hAnsi="Garamond"/>
                <w:sz w:val="16"/>
                <w:szCs w:val="16"/>
              </w:rPr>
              <w:t>] OR "low income countries"[</w:t>
            </w:r>
            <w:proofErr w:type="spellStart"/>
            <w:r w:rsidRPr="00C9796D">
              <w:rPr>
                <w:rFonts w:ascii="Garamond" w:hAnsi="Garamond"/>
                <w:sz w:val="16"/>
                <w:szCs w:val="16"/>
              </w:rPr>
              <w:t>tw</w:t>
            </w:r>
            <w:proofErr w:type="spellEnd"/>
            <w:r w:rsidRPr="00C9796D">
              <w:rPr>
                <w:rFonts w:ascii="Garamond" w:hAnsi="Garamond"/>
                <w:sz w:val="16"/>
                <w:szCs w:val="16"/>
              </w:rPr>
              <w:t>] OR "low income nation"[</w:t>
            </w:r>
            <w:proofErr w:type="spellStart"/>
            <w:r w:rsidRPr="00C9796D">
              <w:rPr>
                <w:rFonts w:ascii="Garamond" w:hAnsi="Garamond"/>
                <w:sz w:val="16"/>
                <w:szCs w:val="16"/>
              </w:rPr>
              <w:t>tw</w:t>
            </w:r>
            <w:proofErr w:type="spellEnd"/>
            <w:r w:rsidRPr="00C9796D">
              <w:rPr>
                <w:rFonts w:ascii="Garamond" w:hAnsi="Garamond"/>
                <w:sz w:val="16"/>
                <w:szCs w:val="16"/>
              </w:rPr>
              <w:t>] OR "low income nations"[</w:t>
            </w:r>
            <w:proofErr w:type="spellStart"/>
            <w:r w:rsidRPr="00C9796D">
              <w:rPr>
                <w:rFonts w:ascii="Garamond" w:hAnsi="Garamond"/>
                <w:sz w:val="16"/>
                <w:szCs w:val="16"/>
              </w:rPr>
              <w:t>tw</w:t>
            </w:r>
            <w:proofErr w:type="spellEnd"/>
            <w:r w:rsidRPr="00C9796D">
              <w:rPr>
                <w:rFonts w:ascii="Garamond" w:hAnsi="Garamond"/>
                <w:sz w:val="16"/>
                <w:szCs w:val="16"/>
              </w:rPr>
              <w:t>] OR "low income population"[</w:t>
            </w:r>
            <w:proofErr w:type="spellStart"/>
            <w:r w:rsidRPr="00C9796D">
              <w:rPr>
                <w:rFonts w:ascii="Garamond" w:hAnsi="Garamond"/>
                <w:sz w:val="16"/>
                <w:szCs w:val="16"/>
              </w:rPr>
              <w:t>tw</w:t>
            </w:r>
            <w:proofErr w:type="spellEnd"/>
            <w:r w:rsidRPr="00C9796D">
              <w:rPr>
                <w:rFonts w:ascii="Garamond" w:hAnsi="Garamond"/>
                <w:sz w:val="16"/>
                <w:szCs w:val="16"/>
              </w:rPr>
              <w:t>] OR "low income populations"[</w:t>
            </w:r>
            <w:proofErr w:type="spellStart"/>
            <w:r w:rsidRPr="00C9796D">
              <w:rPr>
                <w:rFonts w:ascii="Garamond" w:hAnsi="Garamond"/>
                <w:sz w:val="16"/>
                <w:szCs w:val="16"/>
              </w:rPr>
              <w:t>tw</w:t>
            </w:r>
            <w:proofErr w:type="spellEnd"/>
            <w:r w:rsidRPr="00C9796D">
              <w:rPr>
                <w:rFonts w:ascii="Garamond" w:hAnsi="Garamond"/>
                <w:sz w:val="16"/>
                <w:szCs w:val="16"/>
              </w:rPr>
              <w:t>] OR "lower income country"[</w:t>
            </w:r>
            <w:proofErr w:type="spellStart"/>
            <w:r w:rsidRPr="00C9796D">
              <w:rPr>
                <w:rFonts w:ascii="Garamond" w:hAnsi="Garamond"/>
                <w:sz w:val="16"/>
                <w:szCs w:val="16"/>
              </w:rPr>
              <w:t>tw</w:t>
            </w:r>
            <w:proofErr w:type="spellEnd"/>
            <w:r w:rsidRPr="00C9796D">
              <w:rPr>
                <w:rFonts w:ascii="Garamond" w:hAnsi="Garamond"/>
                <w:sz w:val="16"/>
                <w:szCs w:val="16"/>
              </w:rPr>
              <w:t>] OR "lower income countries"[</w:t>
            </w:r>
            <w:proofErr w:type="spellStart"/>
            <w:r w:rsidRPr="00C9796D">
              <w:rPr>
                <w:rFonts w:ascii="Garamond" w:hAnsi="Garamond"/>
                <w:sz w:val="16"/>
                <w:szCs w:val="16"/>
              </w:rPr>
              <w:t>tw</w:t>
            </w:r>
            <w:proofErr w:type="spellEnd"/>
            <w:r w:rsidRPr="00C9796D">
              <w:rPr>
                <w:rFonts w:ascii="Garamond" w:hAnsi="Garamond"/>
                <w:sz w:val="16"/>
                <w:szCs w:val="16"/>
              </w:rPr>
              <w:t>] OR "lower income nation"[</w:t>
            </w:r>
            <w:proofErr w:type="spellStart"/>
            <w:r w:rsidRPr="00C9796D">
              <w:rPr>
                <w:rFonts w:ascii="Garamond" w:hAnsi="Garamond"/>
                <w:sz w:val="16"/>
                <w:szCs w:val="16"/>
              </w:rPr>
              <w:t>tw</w:t>
            </w:r>
            <w:proofErr w:type="spellEnd"/>
            <w:r w:rsidRPr="00C9796D">
              <w:rPr>
                <w:rFonts w:ascii="Garamond" w:hAnsi="Garamond"/>
                <w:sz w:val="16"/>
                <w:szCs w:val="16"/>
              </w:rPr>
              <w:t>] OR "lower income nations"[</w:t>
            </w:r>
            <w:proofErr w:type="spellStart"/>
            <w:r w:rsidRPr="00C9796D">
              <w:rPr>
                <w:rFonts w:ascii="Garamond" w:hAnsi="Garamond"/>
                <w:sz w:val="16"/>
                <w:szCs w:val="16"/>
              </w:rPr>
              <w:t>tw</w:t>
            </w:r>
            <w:proofErr w:type="spellEnd"/>
            <w:r w:rsidRPr="00C9796D">
              <w:rPr>
                <w:rFonts w:ascii="Garamond" w:hAnsi="Garamond"/>
                <w:sz w:val="16"/>
                <w:szCs w:val="16"/>
              </w:rPr>
              <w:t>] OR "lower income population"[</w:t>
            </w:r>
            <w:proofErr w:type="spellStart"/>
            <w:r w:rsidRPr="00C9796D">
              <w:rPr>
                <w:rFonts w:ascii="Garamond" w:hAnsi="Garamond"/>
                <w:sz w:val="16"/>
                <w:szCs w:val="16"/>
              </w:rPr>
              <w:t>tw</w:t>
            </w:r>
            <w:proofErr w:type="spellEnd"/>
            <w:r w:rsidRPr="00C9796D">
              <w:rPr>
                <w:rFonts w:ascii="Garamond" w:hAnsi="Garamond"/>
                <w:sz w:val="16"/>
                <w:szCs w:val="16"/>
              </w:rPr>
              <w:t>] OR "lower income populations"[</w:t>
            </w:r>
            <w:proofErr w:type="spellStart"/>
            <w:r w:rsidRPr="00C9796D">
              <w:rPr>
                <w:rFonts w:ascii="Garamond" w:hAnsi="Garamond"/>
                <w:sz w:val="16"/>
                <w:szCs w:val="16"/>
              </w:rPr>
              <w:t>tw</w:t>
            </w:r>
            <w:proofErr w:type="spellEnd"/>
            <w:r w:rsidRPr="00C9796D">
              <w:rPr>
                <w:rFonts w:ascii="Garamond" w:hAnsi="Garamond"/>
                <w:sz w:val="16"/>
                <w:szCs w:val="16"/>
              </w:rPr>
              <w:t>] OR "underserved country"[</w:t>
            </w:r>
            <w:proofErr w:type="spellStart"/>
            <w:r w:rsidRPr="00C9796D">
              <w:rPr>
                <w:rFonts w:ascii="Garamond" w:hAnsi="Garamond"/>
                <w:sz w:val="16"/>
                <w:szCs w:val="16"/>
              </w:rPr>
              <w:t>tw</w:t>
            </w:r>
            <w:proofErr w:type="spellEnd"/>
            <w:r w:rsidRPr="00C9796D">
              <w:rPr>
                <w:rFonts w:ascii="Garamond" w:hAnsi="Garamond"/>
                <w:sz w:val="16"/>
                <w:szCs w:val="16"/>
              </w:rPr>
              <w:t>] OR "underserved countries"[</w:t>
            </w:r>
            <w:proofErr w:type="spellStart"/>
            <w:r w:rsidRPr="00C9796D">
              <w:rPr>
                <w:rFonts w:ascii="Garamond" w:hAnsi="Garamond"/>
                <w:sz w:val="16"/>
                <w:szCs w:val="16"/>
              </w:rPr>
              <w:t>tw</w:t>
            </w:r>
            <w:proofErr w:type="spellEnd"/>
            <w:r w:rsidRPr="00C9796D">
              <w:rPr>
                <w:rFonts w:ascii="Garamond" w:hAnsi="Garamond"/>
                <w:sz w:val="16"/>
                <w:szCs w:val="16"/>
              </w:rPr>
              <w:t>] OR "underserved nation"[</w:t>
            </w:r>
            <w:proofErr w:type="spellStart"/>
            <w:r w:rsidRPr="00C9796D">
              <w:rPr>
                <w:rFonts w:ascii="Garamond" w:hAnsi="Garamond"/>
                <w:sz w:val="16"/>
                <w:szCs w:val="16"/>
              </w:rPr>
              <w:t>tw</w:t>
            </w:r>
            <w:proofErr w:type="spellEnd"/>
            <w:r w:rsidRPr="00C9796D">
              <w:rPr>
                <w:rFonts w:ascii="Garamond" w:hAnsi="Garamond"/>
                <w:sz w:val="16"/>
                <w:szCs w:val="16"/>
              </w:rPr>
              <w:t>] OR "underserved nations"[</w:t>
            </w:r>
            <w:proofErr w:type="spellStart"/>
            <w:r w:rsidRPr="00C9796D">
              <w:rPr>
                <w:rFonts w:ascii="Garamond" w:hAnsi="Garamond"/>
                <w:sz w:val="16"/>
                <w:szCs w:val="16"/>
              </w:rPr>
              <w:t>tw</w:t>
            </w:r>
            <w:proofErr w:type="spellEnd"/>
            <w:r w:rsidRPr="00C9796D">
              <w:rPr>
                <w:rFonts w:ascii="Garamond" w:hAnsi="Garamond"/>
                <w:sz w:val="16"/>
                <w:szCs w:val="16"/>
              </w:rPr>
              <w:t>] OR "underserved population"[</w:t>
            </w:r>
            <w:proofErr w:type="spellStart"/>
            <w:r w:rsidRPr="00C9796D">
              <w:rPr>
                <w:rFonts w:ascii="Garamond" w:hAnsi="Garamond"/>
                <w:sz w:val="16"/>
                <w:szCs w:val="16"/>
              </w:rPr>
              <w:t>tw</w:t>
            </w:r>
            <w:proofErr w:type="spellEnd"/>
            <w:r w:rsidRPr="00C9796D">
              <w:rPr>
                <w:rFonts w:ascii="Garamond" w:hAnsi="Garamond"/>
                <w:sz w:val="16"/>
                <w:szCs w:val="16"/>
              </w:rPr>
              <w:t>] OR "underserved populations"[</w:t>
            </w:r>
            <w:proofErr w:type="spellStart"/>
            <w:r w:rsidRPr="00C9796D">
              <w:rPr>
                <w:rFonts w:ascii="Garamond" w:hAnsi="Garamond"/>
                <w:sz w:val="16"/>
                <w:szCs w:val="16"/>
              </w:rPr>
              <w:t>tw</w:t>
            </w:r>
            <w:proofErr w:type="spellEnd"/>
            <w:r w:rsidRPr="00C9796D">
              <w:rPr>
                <w:rFonts w:ascii="Garamond" w:hAnsi="Garamond"/>
                <w:sz w:val="16"/>
                <w:szCs w:val="16"/>
              </w:rPr>
              <w:t>] OR "underserved world"[</w:t>
            </w:r>
            <w:proofErr w:type="spellStart"/>
            <w:r w:rsidRPr="00C9796D">
              <w:rPr>
                <w:rFonts w:ascii="Garamond" w:hAnsi="Garamond"/>
                <w:sz w:val="16"/>
                <w:szCs w:val="16"/>
              </w:rPr>
              <w:t>tw</w:t>
            </w:r>
            <w:proofErr w:type="spellEnd"/>
            <w:r w:rsidRPr="00C9796D">
              <w:rPr>
                <w:rFonts w:ascii="Garamond" w:hAnsi="Garamond"/>
                <w:sz w:val="16"/>
                <w:szCs w:val="16"/>
              </w:rPr>
              <w:t>] OR "under served country"[</w:t>
            </w:r>
            <w:proofErr w:type="spellStart"/>
            <w:r w:rsidRPr="00C9796D">
              <w:rPr>
                <w:rFonts w:ascii="Garamond" w:hAnsi="Garamond"/>
                <w:sz w:val="16"/>
                <w:szCs w:val="16"/>
              </w:rPr>
              <w:t>tw</w:t>
            </w:r>
            <w:proofErr w:type="spellEnd"/>
            <w:r w:rsidRPr="00C9796D">
              <w:rPr>
                <w:rFonts w:ascii="Garamond" w:hAnsi="Garamond"/>
                <w:sz w:val="16"/>
                <w:szCs w:val="16"/>
              </w:rPr>
              <w:t>] OR "under served countries"[</w:t>
            </w:r>
            <w:proofErr w:type="spellStart"/>
            <w:r w:rsidRPr="00C9796D">
              <w:rPr>
                <w:rFonts w:ascii="Garamond" w:hAnsi="Garamond"/>
                <w:sz w:val="16"/>
                <w:szCs w:val="16"/>
              </w:rPr>
              <w:t>tw</w:t>
            </w:r>
            <w:proofErr w:type="spellEnd"/>
            <w:r w:rsidRPr="00C9796D">
              <w:rPr>
                <w:rFonts w:ascii="Garamond" w:hAnsi="Garamond"/>
                <w:sz w:val="16"/>
                <w:szCs w:val="16"/>
              </w:rPr>
              <w:t>] OR "under served nation"[</w:t>
            </w:r>
            <w:proofErr w:type="spellStart"/>
            <w:r w:rsidRPr="00C9796D">
              <w:rPr>
                <w:rFonts w:ascii="Garamond" w:hAnsi="Garamond"/>
                <w:sz w:val="16"/>
                <w:szCs w:val="16"/>
              </w:rPr>
              <w:t>tw</w:t>
            </w:r>
            <w:proofErr w:type="spellEnd"/>
            <w:r w:rsidRPr="00C9796D">
              <w:rPr>
                <w:rFonts w:ascii="Garamond" w:hAnsi="Garamond"/>
                <w:sz w:val="16"/>
                <w:szCs w:val="16"/>
              </w:rPr>
              <w:t>] OR "under served nations"[</w:t>
            </w:r>
            <w:proofErr w:type="spellStart"/>
            <w:r w:rsidRPr="00C9796D">
              <w:rPr>
                <w:rFonts w:ascii="Garamond" w:hAnsi="Garamond"/>
                <w:sz w:val="16"/>
                <w:szCs w:val="16"/>
              </w:rPr>
              <w:t>tw</w:t>
            </w:r>
            <w:proofErr w:type="spellEnd"/>
            <w:r w:rsidRPr="00C9796D">
              <w:rPr>
                <w:rFonts w:ascii="Garamond" w:hAnsi="Garamond"/>
                <w:sz w:val="16"/>
                <w:szCs w:val="16"/>
              </w:rPr>
              <w:t>] OR "under served population"[</w:t>
            </w:r>
            <w:proofErr w:type="spellStart"/>
            <w:r w:rsidRPr="00C9796D">
              <w:rPr>
                <w:rFonts w:ascii="Garamond" w:hAnsi="Garamond"/>
                <w:sz w:val="16"/>
                <w:szCs w:val="16"/>
              </w:rPr>
              <w:t>tw</w:t>
            </w:r>
            <w:proofErr w:type="spellEnd"/>
            <w:r w:rsidRPr="00C9796D">
              <w:rPr>
                <w:rFonts w:ascii="Garamond" w:hAnsi="Garamond"/>
                <w:sz w:val="16"/>
                <w:szCs w:val="16"/>
              </w:rPr>
              <w:t>] OR "under served populations"[</w:t>
            </w:r>
            <w:proofErr w:type="spellStart"/>
            <w:r w:rsidRPr="00C9796D">
              <w:rPr>
                <w:rFonts w:ascii="Garamond" w:hAnsi="Garamond"/>
                <w:sz w:val="16"/>
                <w:szCs w:val="16"/>
              </w:rPr>
              <w:t>tw</w:t>
            </w:r>
            <w:proofErr w:type="spellEnd"/>
            <w:r w:rsidRPr="00C9796D">
              <w:rPr>
                <w:rFonts w:ascii="Garamond" w:hAnsi="Garamond"/>
                <w:sz w:val="16"/>
                <w:szCs w:val="16"/>
              </w:rPr>
              <w:t>] OR "under served world"[</w:t>
            </w:r>
            <w:proofErr w:type="spellStart"/>
            <w:r w:rsidRPr="00C9796D">
              <w:rPr>
                <w:rFonts w:ascii="Garamond" w:hAnsi="Garamond"/>
                <w:sz w:val="16"/>
                <w:szCs w:val="16"/>
              </w:rPr>
              <w:t>tw</w:t>
            </w:r>
            <w:proofErr w:type="spellEnd"/>
            <w:r w:rsidRPr="00C9796D">
              <w:rPr>
                <w:rFonts w:ascii="Garamond" w:hAnsi="Garamond"/>
                <w:sz w:val="16"/>
                <w:szCs w:val="16"/>
              </w:rPr>
              <w:t>] OR "deprived country"[</w:t>
            </w:r>
            <w:proofErr w:type="spellStart"/>
            <w:r w:rsidRPr="00C9796D">
              <w:rPr>
                <w:rFonts w:ascii="Garamond" w:hAnsi="Garamond"/>
                <w:sz w:val="16"/>
                <w:szCs w:val="16"/>
              </w:rPr>
              <w:t>tw</w:t>
            </w:r>
            <w:proofErr w:type="spellEnd"/>
            <w:r w:rsidRPr="00C9796D">
              <w:rPr>
                <w:rFonts w:ascii="Garamond" w:hAnsi="Garamond"/>
                <w:sz w:val="16"/>
                <w:szCs w:val="16"/>
              </w:rPr>
              <w:t>] OR "deprived countries"[</w:t>
            </w:r>
            <w:proofErr w:type="spellStart"/>
            <w:r w:rsidRPr="00C9796D">
              <w:rPr>
                <w:rFonts w:ascii="Garamond" w:hAnsi="Garamond"/>
                <w:sz w:val="16"/>
                <w:szCs w:val="16"/>
              </w:rPr>
              <w:t>tw</w:t>
            </w:r>
            <w:proofErr w:type="spellEnd"/>
            <w:r w:rsidRPr="00C9796D">
              <w:rPr>
                <w:rFonts w:ascii="Garamond" w:hAnsi="Garamond"/>
                <w:sz w:val="16"/>
                <w:szCs w:val="16"/>
              </w:rPr>
              <w:t>] OR "deprived nation"[</w:t>
            </w:r>
            <w:proofErr w:type="spellStart"/>
            <w:r w:rsidRPr="00C9796D">
              <w:rPr>
                <w:rFonts w:ascii="Garamond" w:hAnsi="Garamond"/>
                <w:sz w:val="16"/>
                <w:szCs w:val="16"/>
              </w:rPr>
              <w:t>tw</w:t>
            </w:r>
            <w:proofErr w:type="spellEnd"/>
            <w:r w:rsidRPr="00C9796D">
              <w:rPr>
                <w:rFonts w:ascii="Garamond" w:hAnsi="Garamond"/>
                <w:sz w:val="16"/>
                <w:szCs w:val="16"/>
              </w:rPr>
              <w:t>] OR "deprived nations"[</w:t>
            </w:r>
            <w:proofErr w:type="spellStart"/>
            <w:r w:rsidRPr="00C9796D">
              <w:rPr>
                <w:rFonts w:ascii="Garamond" w:hAnsi="Garamond"/>
                <w:sz w:val="16"/>
                <w:szCs w:val="16"/>
              </w:rPr>
              <w:t>tw</w:t>
            </w:r>
            <w:proofErr w:type="spellEnd"/>
            <w:r w:rsidRPr="00C9796D">
              <w:rPr>
                <w:rFonts w:ascii="Garamond" w:hAnsi="Garamond"/>
                <w:sz w:val="16"/>
                <w:szCs w:val="16"/>
              </w:rPr>
              <w:t>] OR "deprived population"[</w:t>
            </w:r>
            <w:proofErr w:type="spellStart"/>
            <w:r w:rsidRPr="00C9796D">
              <w:rPr>
                <w:rFonts w:ascii="Garamond" w:hAnsi="Garamond"/>
                <w:sz w:val="16"/>
                <w:szCs w:val="16"/>
              </w:rPr>
              <w:t>tw</w:t>
            </w:r>
            <w:proofErr w:type="spellEnd"/>
            <w:r w:rsidRPr="00C9796D">
              <w:rPr>
                <w:rFonts w:ascii="Garamond" w:hAnsi="Garamond"/>
                <w:sz w:val="16"/>
                <w:szCs w:val="16"/>
              </w:rPr>
              <w:t>] OR "deprived populations"[</w:t>
            </w:r>
            <w:proofErr w:type="spellStart"/>
            <w:r w:rsidRPr="00C9796D">
              <w:rPr>
                <w:rFonts w:ascii="Garamond" w:hAnsi="Garamond"/>
                <w:sz w:val="16"/>
                <w:szCs w:val="16"/>
              </w:rPr>
              <w:t>tw</w:t>
            </w:r>
            <w:proofErr w:type="spellEnd"/>
            <w:r w:rsidRPr="00C9796D">
              <w:rPr>
                <w:rFonts w:ascii="Garamond" w:hAnsi="Garamond"/>
                <w:sz w:val="16"/>
                <w:szCs w:val="16"/>
              </w:rPr>
              <w:t>] OR "deprived world"[</w:t>
            </w:r>
            <w:proofErr w:type="spellStart"/>
            <w:r w:rsidRPr="00C9796D">
              <w:rPr>
                <w:rFonts w:ascii="Garamond" w:hAnsi="Garamond"/>
                <w:sz w:val="16"/>
                <w:szCs w:val="16"/>
              </w:rPr>
              <w:t>tw</w:t>
            </w:r>
            <w:proofErr w:type="spellEnd"/>
            <w:r w:rsidRPr="00C9796D">
              <w:rPr>
                <w:rFonts w:ascii="Garamond" w:hAnsi="Garamond"/>
                <w:sz w:val="16"/>
                <w:szCs w:val="16"/>
              </w:rPr>
              <w:t>] OR "poor country"[</w:t>
            </w:r>
            <w:proofErr w:type="spellStart"/>
            <w:r w:rsidRPr="00C9796D">
              <w:rPr>
                <w:rFonts w:ascii="Garamond" w:hAnsi="Garamond"/>
                <w:sz w:val="16"/>
                <w:szCs w:val="16"/>
              </w:rPr>
              <w:t>tw</w:t>
            </w:r>
            <w:proofErr w:type="spellEnd"/>
            <w:r w:rsidRPr="00C9796D">
              <w:rPr>
                <w:rFonts w:ascii="Garamond" w:hAnsi="Garamond"/>
                <w:sz w:val="16"/>
                <w:szCs w:val="16"/>
              </w:rPr>
              <w:t>] OR "poor countries"[</w:t>
            </w:r>
            <w:proofErr w:type="spellStart"/>
            <w:r w:rsidRPr="00C9796D">
              <w:rPr>
                <w:rFonts w:ascii="Garamond" w:hAnsi="Garamond"/>
                <w:sz w:val="16"/>
                <w:szCs w:val="16"/>
              </w:rPr>
              <w:t>tw</w:t>
            </w:r>
            <w:proofErr w:type="spellEnd"/>
            <w:r w:rsidRPr="00C9796D">
              <w:rPr>
                <w:rFonts w:ascii="Garamond" w:hAnsi="Garamond"/>
                <w:sz w:val="16"/>
                <w:szCs w:val="16"/>
              </w:rPr>
              <w:t>] OR "poor nation"[</w:t>
            </w:r>
            <w:proofErr w:type="spellStart"/>
            <w:r w:rsidRPr="00C9796D">
              <w:rPr>
                <w:rFonts w:ascii="Garamond" w:hAnsi="Garamond"/>
                <w:sz w:val="16"/>
                <w:szCs w:val="16"/>
              </w:rPr>
              <w:t>tw</w:t>
            </w:r>
            <w:proofErr w:type="spellEnd"/>
            <w:r w:rsidRPr="00C9796D">
              <w:rPr>
                <w:rFonts w:ascii="Garamond" w:hAnsi="Garamond"/>
                <w:sz w:val="16"/>
                <w:szCs w:val="16"/>
              </w:rPr>
              <w:t>] OR "poor nations"[</w:t>
            </w:r>
            <w:proofErr w:type="spellStart"/>
            <w:r w:rsidRPr="00C9796D">
              <w:rPr>
                <w:rFonts w:ascii="Garamond" w:hAnsi="Garamond"/>
                <w:sz w:val="16"/>
                <w:szCs w:val="16"/>
              </w:rPr>
              <w:t>tw</w:t>
            </w:r>
            <w:proofErr w:type="spellEnd"/>
            <w:r w:rsidRPr="00C9796D">
              <w:rPr>
                <w:rFonts w:ascii="Garamond" w:hAnsi="Garamond"/>
                <w:sz w:val="16"/>
                <w:szCs w:val="16"/>
              </w:rPr>
              <w:t>] OR "poor population"[</w:t>
            </w:r>
            <w:proofErr w:type="spellStart"/>
            <w:r w:rsidRPr="00C9796D">
              <w:rPr>
                <w:rFonts w:ascii="Garamond" w:hAnsi="Garamond"/>
                <w:sz w:val="16"/>
                <w:szCs w:val="16"/>
              </w:rPr>
              <w:t>tw</w:t>
            </w:r>
            <w:proofErr w:type="spellEnd"/>
            <w:r w:rsidRPr="00C9796D">
              <w:rPr>
                <w:rFonts w:ascii="Garamond" w:hAnsi="Garamond"/>
                <w:sz w:val="16"/>
                <w:szCs w:val="16"/>
              </w:rPr>
              <w:t>] OR "poor populations"[</w:t>
            </w:r>
            <w:proofErr w:type="spellStart"/>
            <w:r w:rsidRPr="00C9796D">
              <w:rPr>
                <w:rFonts w:ascii="Garamond" w:hAnsi="Garamond"/>
                <w:sz w:val="16"/>
                <w:szCs w:val="16"/>
              </w:rPr>
              <w:t>tw</w:t>
            </w:r>
            <w:proofErr w:type="spellEnd"/>
            <w:r w:rsidRPr="00C9796D">
              <w:rPr>
                <w:rFonts w:ascii="Garamond" w:hAnsi="Garamond"/>
                <w:sz w:val="16"/>
                <w:szCs w:val="16"/>
              </w:rPr>
              <w:t>] OR "poor world"[</w:t>
            </w:r>
            <w:proofErr w:type="spellStart"/>
            <w:r w:rsidRPr="00C9796D">
              <w:rPr>
                <w:rFonts w:ascii="Garamond" w:hAnsi="Garamond"/>
                <w:sz w:val="16"/>
                <w:szCs w:val="16"/>
              </w:rPr>
              <w:t>tw</w:t>
            </w:r>
            <w:proofErr w:type="spellEnd"/>
            <w:r w:rsidRPr="00C9796D">
              <w:rPr>
                <w:rFonts w:ascii="Garamond" w:hAnsi="Garamond"/>
                <w:sz w:val="16"/>
                <w:szCs w:val="16"/>
              </w:rPr>
              <w:t>] OR "poorer country"[</w:t>
            </w:r>
            <w:proofErr w:type="spellStart"/>
            <w:r w:rsidRPr="00C9796D">
              <w:rPr>
                <w:rFonts w:ascii="Garamond" w:hAnsi="Garamond"/>
                <w:sz w:val="16"/>
                <w:szCs w:val="16"/>
              </w:rPr>
              <w:t>tw</w:t>
            </w:r>
            <w:proofErr w:type="spellEnd"/>
            <w:r w:rsidRPr="00C9796D">
              <w:rPr>
                <w:rFonts w:ascii="Garamond" w:hAnsi="Garamond"/>
                <w:sz w:val="16"/>
                <w:szCs w:val="16"/>
              </w:rPr>
              <w:t>] OR "poorer countries"[</w:t>
            </w:r>
            <w:proofErr w:type="spellStart"/>
            <w:r w:rsidRPr="00C9796D">
              <w:rPr>
                <w:rFonts w:ascii="Garamond" w:hAnsi="Garamond"/>
                <w:sz w:val="16"/>
                <w:szCs w:val="16"/>
              </w:rPr>
              <w:t>tw</w:t>
            </w:r>
            <w:proofErr w:type="spellEnd"/>
            <w:r w:rsidRPr="00C9796D">
              <w:rPr>
                <w:rFonts w:ascii="Garamond" w:hAnsi="Garamond"/>
                <w:sz w:val="16"/>
                <w:szCs w:val="16"/>
              </w:rPr>
              <w:t>] OR "poorer nation"[</w:t>
            </w:r>
            <w:proofErr w:type="spellStart"/>
            <w:r w:rsidRPr="00C9796D">
              <w:rPr>
                <w:rFonts w:ascii="Garamond" w:hAnsi="Garamond"/>
                <w:sz w:val="16"/>
                <w:szCs w:val="16"/>
              </w:rPr>
              <w:t>tw</w:t>
            </w:r>
            <w:proofErr w:type="spellEnd"/>
            <w:r w:rsidRPr="00C9796D">
              <w:rPr>
                <w:rFonts w:ascii="Garamond" w:hAnsi="Garamond"/>
                <w:sz w:val="16"/>
                <w:szCs w:val="16"/>
              </w:rPr>
              <w:t>] OR "poorer nations"[</w:t>
            </w:r>
            <w:proofErr w:type="spellStart"/>
            <w:r w:rsidRPr="00C9796D">
              <w:rPr>
                <w:rFonts w:ascii="Garamond" w:hAnsi="Garamond"/>
                <w:sz w:val="16"/>
                <w:szCs w:val="16"/>
              </w:rPr>
              <w:t>tw</w:t>
            </w:r>
            <w:proofErr w:type="spellEnd"/>
            <w:r w:rsidRPr="00C9796D">
              <w:rPr>
                <w:rFonts w:ascii="Garamond" w:hAnsi="Garamond"/>
                <w:sz w:val="16"/>
                <w:szCs w:val="16"/>
              </w:rPr>
              <w:t>] OR "poorer population"[</w:t>
            </w:r>
            <w:proofErr w:type="spellStart"/>
            <w:r w:rsidRPr="00C9796D">
              <w:rPr>
                <w:rFonts w:ascii="Garamond" w:hAnsi="Garamond"/>
                <w:sz w:val="16"/>
                <w:szCs w:val="16"/>
              </w:rPr>
              <w:t>tw</w:t>
            </w:r>
            <w:proofErr w:type="spellEnd"/>
            <w:r w:rsidRPr="00C9796D">
              <w:rPr>
                <w:rFonts w:ascii="Garamond" w:hAnsi="Garamond"/>
                <w:sz w:val="16"/>
                <w:szCs w:val="16"/>
              </w:rPr>
              <w:t>] OR "poorer populations"[</w:t>
            </w:r>
            <w:proofErr w:type="spellStart"/>
            <w:r w:rsidRPr="00C9796D">
              <w:rPr>
                <w:rFonts w:ascii="Garamond" w:hAnsi="Garamond"/>
                <w:sz w:val="16"/>
                <w:szCs w:val="16"/>
              </w:rPr>
              <w:t>tw</w:t>
            </w:r>
            <w:proofErr w:type="spellEnd"/>
            <w:r w:rsidRPr="00C9796D">
              <w:rPr>
                <w:rFonts w:ascii="Garamond" w:hAnsi="Garamond"/>
                <w:sz w:val="16"/>
                <w:szCs w:val="16"/>
              </w:rPr>
              <w:t>] OR "poorer world"[</w:t>
            </w:r>
            <w:proofErr w:type="spellStart"/>
            <w:r w:rsidRPr="00C9796D">
              <w:rPr>
                <w:rFonts w:ascii="Garamond" w:hAnsi="Garamond"/>
                <w:sz w:val="16"/>
                <w:szCs w:val="16"/>
              </w:rPr>
              <w:t>tw</w:t>
            </w:r>
            <w:proofErr w:type="spellEnd"/>
            <w:r w:rsidRPr="00C9796D">
              <w:rPr>
                <w:rFonts w:ascii="Garamond" w:hAnsi="Garamond"/>
                <w:sz w:val="16"/>
                <w:szCs w:val="16"/>
              </w:rPr>
              <w:t>] OR "developing economy"[</w:t>
            </w:r>
            <w:proofErr w:type="spellStart"/>
            <w:r w:rsidRPr="00C9796D">
              <w:rPr>
                <w:rFonts w:ascii="Garamond" w:hAnsi="Garamond"/>
                <w:sz w:val="16"/>
                <w:szCs w:val="16"/>
              </w:rPr>
              <w:t>tw</w:t>
            </w:r>
            <w:proofErr w:type="spellEnd"/>
            <w:r w:rsidRPr="00C9796D">
              <w:rPr>
                <w:rFonts w:ascii="Garamond" w:hAnsi="Garamond"/>
                <w:sz w:val="16"/>
                <w:szCs w:val="16"/>
              </w:rPr>
              <w:t>] OR "developing economies"[</w:t>
            </w:r>
            <w:proofErr w:type="spellStart"/>
            <w:r w:rsidRPr="00C9796D">
              <w:rPr>
                <w:rFonts w:ascii="Garamond" w:hAnsi="Garamond"/>
                <w:sz w:val="16"/>
                <w:szCs w:val="16"/>
              </w:rPr>
              <w:t>tw</w:t>
            </w:r>
            <w:proofErr w:type="spellEnd"/>
            <w:r w:rsidRPr="00C9796D">
              <w:rPr>
                <w:rFonts w:ascii="Garamond" w:hAnsi="Garamond"/>
                <w:sz w:val="16"/>
                <w:szCs w:val="16"/>
              </w:rPr>
              <w:t>] OR "less developed economy"[</w:t>
            </w:r>
            <w:proofErr w:type="spellStart"/>
            <w:r w:rsidRPr="00C9796D">
              <w:rPr>
                <w:rFonts w:ascii="Garamond" w:hAnsi="Garamond"/>
                <w:sz w:val="16"/>
                <w:szCs w:val="16"/>
              </w:rPr>
              <w:t>tw</w:t>
            </w:r>
            <w:proofErr w:type="spellEnd"/>
            <w:r w:rsidRPr="00C9796D">
              <w:rPr>
                <w:rFonts w:ascii="Garamond" w:hAnsi="Garamond"/>
                <w:sz w:val="16"/>
                <w:szCs w:val="16"/>
              </w:rPr>
              <w:t>] OR "less developed economies"[</w:t>
            </w:r>
            <w:proofErr w:type="spellStart"/>
            <w:r w:rsidRPr="00C9796D">
              <w:rPr>
                <w:rFonts w:ascii="Garamond" w:hAnsi="Garamond"/>
                <w:sz w:val="16"/>
                <w:szCs w:val="16"/>
              </w:rPr>
              <w:t>tw</w:t>
            </w:r>
            <w:proofErr w:type="spellEnd"/>
            <w:r w:rsidRPr="00C9796D">
              <w:rPr>
                <w:rFonts w:ascii="Garamond" w:hAnsi="Garamond"/>
                <w:sz w:val="16"/>
                <w:szCs w:val="16"/>
              </w:rPr>
              <w:t>] OR "lesser developed economy"[</w:t>
            </w:r>
            <w:proofErr w:type="spellStart"/>
            <w:r w:rsidRPr="00C9796D">
              <w:rPr>
                <w:rFonts w:ascii="Garamond" w:hAnsi="Garamond"/>
                <w:sz w:val="16"/>
                <w:szCs w:val="16"/>
              </w:rPr>
              <w:t>tw</w:t>
            </w:r>
            <w:proofErr w:type="spellEnd"/>
            <w:r w:rsidRPr="00C9796D">
              <w:rPr>
                <w:rFonts w:ascii="Garamond" w:hAnsi="Garamond"/>
                <w:sz w:val="16"/>
                <w:szCs w:val="16"/>
              </w:rPr>
              <w:t>] OR "lesser developed economies"[</w:t>
            </w:r>
            <w:proofErr w:type="spellStart"/>
            <w:r w:rsidRPr="00C9796D">
              <w:rPr>
                <w:rFonts w:ascii="Garamond" w:hAnsi="Garamond"/>
                <w:sz w:val="16"/>
                <w:szCs w:val="16"/>
              </w:rPr>
              <w:t>tw</w:t>
            </w:r>
            <w:proofErr w:type="spellEnd"/>
            <w:r w:rsidRPr="00C9796D">
              <w:rPr>
                <w:rFonts w:ascii="Garamond" w:hAnsi="Garamond"/>
                <w:sz w:val="16"/>
                <w:szCs w:val="16"/>
              </w:rPr>
              <w:t>] OR "under developed economy"[</w:t>
            </w:r>
            <w:proofErr w:type="spellStart"/>
            <w:r w:rsidRPr="00C9796D">
              <w:rPr>
                <w:rFonts w:ascii="Garamond" w:hAnsi="Garamond"/>
                <w:sz w:val="16"/>
                <w:szCs w:val="16"/>
              </w:rPr>
              <w:t>tw</w:t>
            </w:r>
            <w:proofErr w:type="spellEnd"/>
            <w:r w:rsidRPr="00C9796D">
              <w:rPr>
                <w:rFonts w:ascii="Garamond" w:hAnsi="Garamond"/>
                <w:sz w:val="16"/>
                <w:szCs w:val="16"/>
              </w:rPr>
              <w:t>] OR "under developed economies"[</w:t>
            </w:r>
            <w:proofErr w:type="spellStart"/>
            <w:r w:rsidRPr="00C9796D">
              <w:rPr>
                <w:rFonts w:ascii="Garamond" w:hAnsi="Garamond"/>
                <w:sz w:val="16"/>
                <w:szCs w:val="16"/>
              </w:rPr>
              <w:t>tw</w:t>
            </w:r>
            <w:proofErr w:type="spellEnd"/>
            <w:r w:rsidRPr="00C9796D">
              <w:rPr>
                <w:rFonts w:ascii="Garamond" w:hAnsi="Garamond"/>
                <w:sz w:val="16"/>
                <w:szCs w:val="16"/>
              </w:rPr>
              <w:t>] OR "underdeveloped economy"[</w:t>
            </w:r>
            <w:proofErr w:type="spellStart"/>
            <w:r w:rsidRPr="00C9796D">
              <w:rPr>
                <w:rFonts w:ascii="Garamond" w:hAnsi="Garamond"/>
                <w:sz w:val="16"/>
                <w:szCs w:val="16"/>
              </w:rPr>
              <w:t>tw</w:t>
            </w:r>
            <w:proofErr w:type="spellEnd"/>
            <w:r w:rsidRPr="00C9796D">
              <w:rPr>
                <w:rFonts w:ascii="Garamond" w:hAnsi="Garamond"/>
                <w:sz w:val="16"/>
                <w:szCs w:val="16"/>
              </w:rPr>
              <w:t>] OR "underdeveloped economies"[</w:t>
            </w:r>
            <w:proofErr w:type="spellStart"/>
            <w:r w:rsidRPr="00C9796D">
              <w:rPr>
                <w:rFonts w:ascii="Garamond" w:hAnsi="Garamond"/>
                <w:sz w:val="16"/>
                <w:szCs w:val="16"/>
              </w:rPr>
              <w:t>tw</w:t>
            </w:r>
            <w:proofErr w:type="spellEnd"/>
            <w:r w:rsidRPr="00C9796D">
              <w:rPr>
                <w:rFonts w:ascii="Garamond" w:hAnsi="Garamond"/>
                <w:sz w:val="16"/>
                <w:szCs w:val="16"/>
              </w:rPr>
              <w:t>] OR "middle income economy"[</w:t>
            </w:r>
            <w:proofErr w:type="spellStart"/>
            <w:r w:rsidRPr="00C9796D">
              <w:rPr>
                <w:rFonts w:ascii="Garamond" w:hAnsi="Garamond"/>
                <w:sz w:val="16"/>
                <w:szCs w:val="16"/>
              </w:rPr>
              <w:t>tw</w:t>
            </w:r>
            <w:proofErr w:type="spellEnd"/>
            <w:r w:rsidRPr="00C9796D">
              <w:rPr>
                <w:rFonts w:ascii="Garamond" w:hAnsi="Garamond"/>
                <w:sz w:val="16"/>
                <w:szCs w:val="16"/>
              </w:rPr>
              <w:t>] OR "middle income economies"[</w:t>
            </w:r>
            <w:proofErr w:type="spellStart"/>
            <w:r w:rsidRPr="00C9796D">
              <w:rPr>
                <w:rFonts w:ascii="Garamond" w:hAnsi="Garamond"/>
                <w:sz w:val="16"/>
                <w:szCs w:val="16"/>
              </w:rPr>
              <w:t>tw</w:t>
            </w:r>
            <w:proofErr w:type="spellEnd"/>
            <w:r w:rsidRPr="00C9796D">
              <w:rPr>
                <w:rFonts w:ascii="Garamond" w:hAnsi="Garamond"/>
                <w:sz w:val="16"/>
                <w:szCs w:val="16"/>
              </w:rPr>
              <w:t>] OR "low income economy"[</w:t>
            </w:r>
            <w:proofErr w:type="spellStart"/>
            <w:r w:rsidRPr="00C9796D">
              <w:rPr>
                <w:rFonts w:ascii="Garamond" w:hAnsi="Garamond"/>
                <w:sz w:val="16"/>
                <w:szCs w:val="16"/>
              </w:rPr>
              <w:t>tw</w:t>
            </w:r>
            <w:proofErr w:type="spellEnd"/>
            <w:r w:rsidRPr="00C9796D">
              <w:rPr>
                <w:rFonts w:ascii="Garamond" w:hAnsi="Garamond"/>
                <w:sz w:val="16"/>
                <w:szCs w:val="16"/>
              </w:rPr>
              <w:t>] OR "low income economies"[</w:t>
            </w:r>
            <w:proofErr w:type="spellStart"/>
            <w:r w:rsidRPr="00C9796D">
              <w:rPr>
                <w:rFonts w:ascii="Garamond" w:hAnsi="Garamond"/>
                <w:sz w:val="16"/>
                <w:szCs w:val="16"/>
              </w:rPr>
              <w:t>tw</w:t>
            </w:r>
            <w:proofErr w:type="spellEnd"/>
            <w:r w:rsidRPr="00C9796D">
              <w:rPr>
                <w:rFonts w:ascii="Garamond" w:hAnsi="Garamond"/>
                <w:sz w:val="16"/>
                <w:szCs w:val="16"/>
              </w:rPr>
              <w:t>] OR "lower income economy"[</w:t>
            </w:r>
            <w:proofErr w:type="spellStart"/>
            <w:r w:rsidRPr="00C9796D">
              <w:rPr>
                <w:rFonts w:ascii="Garamond" w:hAnsi="Garamond"/>
                <w:sz w:val="16"/>
                <w:szCs w:val="16"/>
              </w:rPr>
              <w:t>tw</w:t>
            </w:r>
            <w:proofErr w:type="spellEnd"/>
            <w:r w:rsidRPr="00C9796D">
              <w:rPr>
                <w:rFonts w:ascii="Garamond" w:hAnsi="Garamond"/>
                <w:sz w:val="16"/>
                <w:szCs w:val="16"/>
              </w:rPr>
              <w:t>] OR "lower income economies"[</w:t>
            </w:r>
            <w:proofErr w:type="spellStart"/>
            <w:r w:rsidRPr="00C9796D">
              <w:rPr>
                <w:rFonts w:ascii="Garamond" w:hAnsi="Garamond"/>
                <w:sz w:val="16"/>
                <w:szCs w:val="16"/>
              </w:rPr>
              <w:t>tw</w:t>
            </w:r>
            <w:proofErr w:type="spellEnd"/>
            <w:r w:rsidRPr="00C9796D">
              <w:rPr>
                <w:rFonts w:ascii="Garamond" w:hAnsi="Garamond"/>
                <w:sz w:val="16"/>
                <w:szCs w:val="16"/>
              </w:rPr>
              <w:t xml:space="preserve">] OR "low </w:t>
            </w:r>
            <w:proofErr w:type="spellStart"/>
            <w:r w:rsidRPr="00C9796D">
              <w:rPr>
                <w:rFonts w:ascii="Garamond" w:hAnsi="Garamond"/>
                <w:sz w:val="16"/>
                <w:szCs w:val="16"/>
              </w:rPr>
              <w:t>gdp</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xml:space="preserve">] OR "low </w:t>
            </w:r>
            <w:proofErr w:type="spellStart"/>
            <w:r w:rsidRPr="00C9796D">
              <w:rPr>
                <w:rFonts w:ascii="Garamond" w:hAnsi="Garamond"/>
                <w:sz w:val="16"/>
                <w:szCs w:val="16"/>
              </w:rPr>
              <w:t>gnp</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"low gross domestic"[</w:t>
            </w:r>
            <w:proofErr w:type="spellStart"/>
            <w:r w:rsidRPr="00C9796D">
              <w:rPr>
                <w:rFonts w:ascii="Garamond" w:hAnsi="Garamond"/>
                <w:sz w:val="16"/>
                <w:szCs w:val="16"/>
              </w:rPr>
              <w:t>tw</w:t>
            </w:r>
            <w:proofErr w:type="spellEnd"/>
            <w:r w:rsidRPr="00C9796D">
              <w:rPr>
                <w:rFonts w:ascii="Garamond" w:hAnsi="Garamond"/>
                <w:sz w:val="16"/>
                <w:szCs w:val="16"/>
              </w:rPr>
              <w:t>] OR "low gross national"[</w:t>
            </w:r>
            <w:proofErr w:type="spellStart"/>
            <w:r w:rsidRPr="00C9796D">
              <w:rPr>
                <w:rFonts w:ascii="Garamond" w:hAnsi="Garamond"/>
                <w:sz w:val="16"/>
                <w:szCs w:val="16"/>
              </w:rPr>
              <w:t>tw</w:t>
            </w:r>
            <w:proofErr w:type="spellEnd"/>
            <w:r w:rsidRPr="00C9796D">
              <w:rPr>
                <w:rFonts w:ascii="Garamond" w:hAnsi="Garamond"/>
                <w:sz w:val="16"/>
                <w:szCs w:val="16"/>
              </w:rPr>
              <w:t xml:space="preserve">] OR "lower </w:t>
            </w:r>
            <w:proofErr w:type="spellStart"/>
            <w:r w:rsidRPr="00C9796D">
              <w:rPr>
                <w:rFonts w:ascii="Garamond" w:hAnsi="Garamond"/>
                <w:sz w:val="16"/>
                <w:szCs w:val="16"/>
              </w:rPr>
              <w:t>gdp</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xml:space="preserve">] OR "lower </w:t>
            </w:r>
            <w:proofErr w:type="spellStart"/>
            <w:r w:rsidRPr="00C9796D">
              <w:rPr>
                <w:rFonts w:ascii="Garamond" w:hAnsi="Garamond"/>
                <w:sz w:val="16"/>
                <w:szCs w:val="16"/>
              </w:rPr>
              <w:t>gnp</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"lower gross domestic"[</w:t>
            </w:r>
            <w:proofErr w:type="spellStart"/>
            <w:r w:rsidRPr="00C9796D">
              <w:rPr>
                <w:rFonts w:ascii="Garamond" w:hAnsi="Garamond"/>
                <w:sz w:val="16"/>
                <w:szCs w:val="16"/>
              </w:rPr>
              <w:t>tw</w:t>
            </w:r>
            <w:proofErr w:type="spellEnd"/>
            <w:r w:rsidRPr="00C9796D">
              <w:rPr>
                <w:rFonts w:ascii="Garamond" w:hAnsi="Garamond"/>
                <w:sz w:val="16"/>
                <w:szCs w:val="16"/>
              </w:rPr>
              <w:t>] OR "lower gross national"[</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lmic</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lmics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"third world"[</w:t>
            </w:r>
            <w:proofErr w:type="spellStart"/>
            <w:r w:rsidRPr="00C9796D">
              <w:rPr>
                <w:rFonts w:ascii="Garamond" w:hAnsi="Garamond"/>
                <w:sz w:val="16"/>
                <w:szCs w:val="16"/>
              </w:rPr>
              <w:t>tw</w:t>
            </w:r>
            <w:proofErr w:type="spellEnd"/>
            <w:r w:rsidRPr="00C9796D">
              <w:rPr>
                <w:rFonts w:ascii="Garamond" w:hAnsi="Garamond"/>
                <w:sz w:val="16"/>
                <w:szCs w:val="16"/>
              </w:rPr>
              <w:t>] OR "</w:t>
            </w:r>
            <w:proofErr w:type="spellStart"/>
            <w:r w:rsidRPr="00C9796D">
              <w:rPr>
                <w:rFonts w:ascii="Garamond" w:hAnsi="Garamond"/>
                <w:sz w:val="16"/>
                <w:szCs w:val="16"/>
              </w:rPr>
              <w:t>lami</w:t>
            </w:r>
            <w:proofErr w:type="spellEnd"/>
            <w:r w:rsidRPr="00C9796D">
              <w:rPr>
                <w:rFonts w:ascii="Garamond" w:hAnsi="Garamond"/>
                <w:sz w:val="16"/>
                <w:szCs w:val="16"/>
              </w:rPr>
              <w:t xml:space="preserve"> country"[</w:t>
            </w:r>
            <w:proofErr w:type="spellStart"/>
            <w:r w:rsidRPr="00C9796D">
              <w:rPr>
                <w:rFonts w:ascii="Garamond" w:hAnsi="Garamond"/>
                <w:sz w:val="16"/>
                <w:szCs w:val="16"/>
              </w:rPr>
              <w:t>tw</w:t>
            </w:r>
            <w:proofErr w:type="spellEnd"/>
            <w:r w:rsidRPr="00C9796D">
              <w:rPr>
                <w:rFonts w:ascii="Garamond" w:hAnsi="Garamond"/>
                <w:sz w:val="16"/>
                <w:szCs w:val="16"/>
              </w:rPr>
              <w:t>] OR "</w:t>
            </w:r>
            <w:proofErr w:type="spellStart"/>
            <w:r w:rsidRPr="00C9796D">
              <w:rPr>
                <w:rFonts w:ascii="Garamond" w:hAnsi="Garamond"/>
                <w:sz w:val="16"/>
                <w:szCs w:val="16"/>
              </w:rPr>
              <w:t>lami</w:t>
            </w:r>
            <w:proofErr w:type="spellEnd"/>
            <w:r w:rsidRPr="00C9796D">
              <w:rPr>
                <w:rFonts w:ascii="Garamond" w:hAnsi="Garamond"/>
                <w:sz w:val="16"/>
                <w:szCs w:val="16"/>
              </w:rPr>
              <w:t xml:space="preserve"> countries"[</w:t>
            </w:r>
            <w:proofErr w:type="spellStart"/>
            <w:r w:rsidRPr="00C9796D">
              <w:rPr>
                <w:rFonts w:ascii="Garamond" w:hAnsi="Garamond"/>
                <w:sz w:val="16"/>
                <w:szCs w:val="16"/>
              </w:rPr>
              <w:t>tw</w:t>
            </w:r>
            <w:proofErr w:type="spellEnd"/>
            <w:r w:rsidRPr="00C9796D">
              <w:rPr>
                <w:rFonts w:ascii="Garamond" w:hAnsi="Garamond"/>
                <w:sz w:val="16"/>
                <w:szCs w:val="16"/>
              </w:rPr>
              <w:t>] OR "transitional country"[</w:t>
            </w:r>
            <w:proofErr w:type="spellStart"/>
            <w:r w:rsidRPr="00C9796D">
              <w:rPr>
                <w:rFonts w:ascii="Garamond" w:hAnsi="Garamond"/>
                <w:sz w:val="16"/>
                <w:szCs w:val="16"/>
              </w:rPr>
              <w:t>tw</w:t>
            </w:r>
            <w:proofErr w:type="spellEnd"/>
            <w:r w:rsidRPr="00C9796D">
              <w:rPr>
                <w:rFonts w:ascii="Garamond" w:hAnsi="Garamond"/>
                <w:sz w:val="16"/>
                <w:szCs w:val="16"/>
              </w:rPr>
              <w:t>] OR "transitional countries"[</w:t>
            </w:r>
            <w:proofErr w:type="spellStart"/>
            <w:r w:rsidRPr="00C9796D">
              <w:rPr>
                <w:rFonts w:ascii="Garamond" w:hAnsi="Garamond"/>
                <w:sz w:val="16"/>
                <w:szCs w:val="16"/>
              </w:rPr>
              <w:t>tw</w:t>
            </w:r>
            <w:proofErr w:type="spellEnd"/>
            <w:r w:rsidRPr="00C9796D">
              <w:rPr>
                <w:rFonts w:ascii="Garamond" w:hAnsi="Garamond"/>
                <w:sz w:val="16"/>
                <w:szCs w:val="16"/>
              </w:rPr>
              <w:t>] OR Africa[</w:t>
            </w:r>
            <w:proofErr w:type="spellStart"/>
            <w:r w:rsidRPr="00C9796D">
              <w:rPr>
                <w:rFonts w:ascii="Garamond" w:hAnsi="Garamond"/>
                <w:sz w:val="16"/>
                <w:szCs w:val="16"/>
              </w:rPr>
              <w:t>tw</w:t>
            </w:r>
            <w:proofErr w:type="spellEnd"/>
            <w:r w:rsidRPr="00C9796D">
              <w:rPr>
                <w:rFonts w:ascii="Garamond" w:hAnsi="Garamond"/>
                <w:sz w:val="16"/>
                <w:szCs w:val="16"/>
              </w:rPr>
              <w:t>] OR Asia[</w:t>
            </w:r>
            <w:proofErr w:type="spellStart"/>
            <w:r w:rsidRPr="00C9796D">
              <w:rPr>
                <w:rFonts w:ascii="Garamond" w:hAnsi="Garamond"/>
                <w:sz w:val="16"/>
                <w:szCs w:val="16"/>
              </w:rPr>
              <w:t>tw</w:t>
            </w:r>
            <w:proofErr w:type="spellEnd"/>
            <w:r w:rsidRPr="00C9796D">
              <w:rPr>
                <w:rFonts w:ascii="Garamond" w:hAnsi="Garamond"/>
                <w:sz w:val="16"/>
                <w:szCs w:val="16"/>
              </w:rPr>
              <w:t>] OR Caribbean[</w:t>
            </w:r>
            <w:proofErr w:type="spellStart"/>
            <w:r w:rsidRPr="00C9796D">
              <w:rPr>
                <w:rFonts w:ascii="Garamond" w:hAnsi="Garamond"/>
                <w:sz w:val="16"/>
                <w:szCs w:val="16"/>
              </w:rPr>
              <w:t>tw</w:t>
            </w:r>
            <w:proofErr w:type="spellEnd"/>
            <w:r w:rsidRPr="00C9796D">
              <w:rPr>
                <w:rFonts w:ascii="Garamond" w:hAnsi="Garamond"/>
                <w:sz w:val="16"/>
                <w:szCs w:val="16"/>
              </w:rPr>
              <w:t>] OR West Indies[</w:t>
            </w:r>
            <w:proofErr w:type="spellStart"/>
            <w:r w:rsidRPr="00C9796D">
              <w:rPr>
                <w:rFonts w:ascii="Garamond" w:hAnsi="Garamond"/>
                <w:sz w:val="16"/>
                <w:szCs w:val="16"/>
              </w:rPr>
              <w:t>tw</w:t>
            </w:r>
            <w:proofErr w:type="spellEnd"/>
            <w:r w:rsidRPr="00C9796D">
              <w:rPr>
                <w:rFonts w:ascii="Garamond" w:hAnsi="Garamond"/>
                <w:sz w:val="16"/>
                <w:szCs w:val="16"/>
              </w:rPr>
              <w:t>] OR South America[</w:t>
            </w:r>
            <w:proofErr w:type="spellStart"/>
            <w:r w:rsidRPr="00C9796D">
              <w:rPr>
                <w:rFonts w:ascii="Garamond" w:hAnsi="Garamond"/>
                <w:sz w:val="16"/>
                <w:szCs w:val="16"/>
              </w:rPr>
              <w:t>tw</w:t>
            </w:r>
            <w:proofErr w:type="spellEnd"/>
            <w:r w:rsidRPr="00C9796D">
              <w:rPr>
                <w:rFonts w:ascii="Garamond" w:hAnsi="Garamond"/>
                <w:sz w:val="16"/>
                <w:szCs w:val="16"/>
              </w:rPr>
              <w:t>] OR Latin America[</w:t>
            </w:r>
            <w:proofErr w:type="spellStart"/>
            <w:r w:rsidRPr="00C9796D">
              <w:rPr>
                <w:rFonts w:ascii="Garamond" w:hAnsi="Garamond"/>
                <w:sz w:val="16"/>
                <w:szCs w:val="16"/>
              </w:rPr>
              <w:t>tw</w:t>
            </w:r>
            <w:proofErr w:type="spellEnd"/>
            <w:r w:rsidRPr="00C9796D">
              <w:rPr>
                <w:rFonts w:ascii="Garamond" w:hAnsi="Garamond"/>
                <w:sz w:val="16"/>
                <w:szCs w:val="16"/>
              </w:rPr>
              <w:t>] OR Central America[</w:t>
            </w:r>
            <w:proofErr w:type="spellStart"/>
            <w:r w:rsidRPr="00C9796D">
              <w:rPr>
                <w:rFonts w:ascii="Garamond" w:hAnsi="Garamond"/>
                <w:sz w:val="16"/>
                <w:szCs w:val="16"/>
              </w:rPr>
              <w:t>tw</w:t>
            </w:r>
            <w:proofErr w:type="spellEnd"/>
            <w:r w:rsidRPr="00C9796D">
              <w:rPr>
                <w:rFonts w:ascii="Garamond" w:hAnsi="Garamond"/>
                <w:sz w:val="16"/>
                <w:szCs w:val="16"/>
              </w:rPr>
              <w:t>] OR Afghanistan[</w:t>
            </w:r>
            <w:proofErr w:type="spellStart"/>
            <w:r w:rsidRPr="00C9796D">
              <w:rPr>
                <w:rFonts w:ascii="Garamond" w:hAnsi="Garamond"/>
                <w:sz w:val="16"/>
                <w:szCs w:val="16"/>
              </w:rPr>
              <w:t>tw</w:t>
            </w:r>
            <w:proofErr w:type="spellEnd"/>
            <w:r w:rsidRPr="00C9796D">
              <w:rPr>
                <w:rFonts w:ascii="Garamond" w:hAnsi="Garamond"/>
                <w:sz w:val="16"/>
                <w:szCs w:val="16"/>
              </w:rPr>
              <w:t>] OR Albania[</w:t>
            </w:r>
            <w:proofErr w:type="spellStart"/>
            <w:r w:rsidRPr="00C9796D">
              <w:rPr>
                <w:rFonts w:ascii="Garamond" w:hAnsi="Garamond"/>
                <w:sz w:val="16"/>
                <w:szCs w:val="16"/>
              </w:rPr>
              <w:t>tw</w:t>
            </w:r>
            <w:proofErr w:type="spellEnd"/>
            <w:r w:rsidRPr="00C9796D">
              <w:rPr>
                <w:rFonts w:ascii="Garamond" w:hAnsi="Garamond"/>
                <w:sz w:val="16"/>
                <w:szCs w:val="16"/>
              </w:rPr>
              <w:t>] OR Algeria[</w:t>
            </w:r>
            <w:proofErr w:type="spellStart"/>
            <w:r w:rsidRPr="00C9796D">
              <w:rPr>
                <w:rFonts w:ascii="Garamond" w:hAnsi="Garamond"/>
                <w:sz w:val="16"/>
                <w:szCs w:val="16"/>
              </w:rPr>
              <w:t>tw</w:t>
            </w:r>
            <w:proofErr w:type="spellEnd"/>
            <w:r w:rsidRPr="00C9796D">
              <w:rPr>
                <w:rFonts w:ascii="Garamond" w:hAnsi="Garamond"/>
                <w:sz w:val="16"/>
                <w:szCs w:val="16"/>
              </w:rPr>
              <w:t>] OR Angola[</w:t>
            </w:r>
            <w:proofErr w:type="spellStart"/>
            <w:r w:rsidRPr="00C9796D">
              <w:rPr>
                <w:rFonts w:ascii="Garamond" w:hAnsi="Garamond"/>
                <w:sz w:val="16"/>
                <w:szCs w:val="16"/>
              </w:rPr>
              <w:t>tw</w:t>
            </w:r>
            <w:proofErr w:type="spellEnd"/>
            <w:r w:rsidRPr="00C9796D">
              <w:rPr>
                <w:rFonts w:ascii="Garamond" w:hAnsi="Garamond"/>
                <w:sz w:val="16"/>
                <w:szCs w:val="16"/>
              </w:rPr>
              <w:t>] OR Antigua[</w:t>
            </w:r>
            <w:proofErr w:type="spellStart"/>
            <w:r w:rsidRPr="00C9796D">
              <w:rPr>
                <w:rFonts w:ascii="Garamond" w:hAnsi="Garamond"/>
                <w:sz w:val="16"/>
                <w:szCs w:val="16"/>
              </w:rPr>
              <w:t>tw</w:t>
            </w:r>
            <w:proofErr w:type="spellEnd"/>
            <w:r w:rsidRPr="00C9796D">
              <w:rPr>
                <w:rFonts w:ascii="Garamond" w:hAnsi="Garamond"/>
                <w:sz w:val="16"/>
                <w:szCs w:val="16"/>
              </w:rPr>
              <w:t>] OR Barbuda[</w:t>
            </w:r>
            <w:proofErr w:type="spellStart"/>
            <w:r w:rsidRPr="00C9796D">
              <w:rPr>
                <w:rFonts w:ascii="Garamond" w:hAnsi="Garamond"/>
                <w:sz w:val="16"/>
                <w:szCs w:val="16"/>
              </w:rPr>
              <w:t>tw</w:t>
            </w:r>
            <w:proofErr w:type="spellEnd"/>
            <w:r w:rsidRPr="00C9796D">
              <w:rPr>
                <w:rFonts w:ascii="Garamond" w:hAnsi="Garamond"/>
                <w:sz w:val="16"/>
                <w:szCs w:val="16"/>
              </w:rPr>
              <w:t>] OR Argentina[</w:t>
            </w:r>
            <w:proofErr w:type="spellStart"/>
            <w:r w:rsidRPr="00C9796D">
              <w:rPr>
                <w:rFonts w:ascii="Garamond" w:hAnsi="Garamond"/>
                <w:sz w:val="16"/>
                <w:szCs w:val="16"/>
              </w:rPr>
              <w:t>tw</w:t>
            </w:r>
            <w:proofErr w:type="spellEnd"/>
            <w:r w:rsidRPr="00C9796D">
              <w:rPr>
                <w:rFonts w:ascii="Garamond" w:hAnsi="Garamond"/>
                <w:sz w:val="16"/>
                <w:szCs w:val="16"/>
              </w:rPr>
              <w:t>] OR Armenia[</w:t>
            </w:r>
            <w:proofErr w:type="spellStart"/>
            <w:r w:rsidRPr="00C9796D">
              <w:rPr>
                <w:rFonts w:ascii="Garamond" w:hAnsi="Garamond"/>
                <w:sz w:val="16"/>
                <w:szCs w:val="16"/>
              </w:rPr>
              <w:t>tw</w:t>
            </w:r>
            <w:proofErr w:type="spellEnd"/>
            <w:r w:rsidRPr="00C9796D">
              <w:rPr>
                <w:rFonts w:ascii="Garamond" w:hAnsi="Garamond"/>
                <w:sz w:val="16"/>
                <w:szCs w:val="16"/>
              </w:rPr>
              <w:t>] OR Armenian[</w:t>
            </w:r>
            <w:proofErr w:type="spellStart"/>
            <w:r w:rsidRPr="00C9796D">
              <w:rPr>
                <w:rFonts w:ascii="Garamond" w:hAnsi="Garamond"/>
                <w:sz w:val="16"/>
                <w:szCs w:val="16"/>
              </w:rPr>
              <w:t>tw</w:t>
            </w:r>
            <w:proofErr w:type="spellEnd"/>
            <w:r w:rsidRPr="00C9796D">
              <w:rPr>
                <w:rFonts w:ascii="Garamond" w:hAnsi="Garamond"/>
                <w:sz w:val="16"/>
                <w:szCs w:val="16"/>
              </w:rPr>
              <w:t>] OR Aruba[</w:t>
            </w:r>
            <w:proofErr w:type="spellStart"/>
            <w:r w:rsidRPr="00C9796D">
              <w:rPr>
                <w:rFonts w:ascii="Garamond" w:hAnsi="Garamond"/>
                <w:sz w:val="16"/>
                <w:szCs w:val="16"/>
              </w:rPr>
              <w:t>tw</w:t>
            </w:r>
            <w:proofErr w:type="spellEnd"/>
            <w:r w:rsidRPr="00C9796D">
              <w:rPr>
                <w:rFonts w:ascii="Garamond" w:hAnsi="Garamond"/>
                <w:sz w:val="16"/>
                <w:szCs w:val="16"/>
              </w:rPr>
              <w:t>] OR Azerbaijan[</w:t>
            </w:r>
            <w:proofErr w:type="spellStart"/>
            <w:r w:rsidRPr="00C9796D">
              <w:rPr>
                <w:rFonts w:ascii="Garamond" w:hAnsi="Garamond"/>
                <w:sz w:val="16"/>
                <w:szCs w:val="16"/>
              </w:rPr>
              <w:t>tw</w:t>
            </w:r>
            <w:proofErr w:type="spellEnd"/>
            <w:r w:rsidRPr="00C9796D">
              <w:rPr>
                <w:rFonts w:ascii="Garamond" w:hAnsi="Garamond"/>
                <w:sz w:val="16"/>
                <w:szCs w:val="16"/>
              </w:rPr>
              <w:t>] OR Bahrain[</w:t>
            </w:r>
            <w:proofErr w:type="spellStart"/>
            <w:r w:rsidRPr="00C9796D">
              <w:rPr>
                <w:rFonts w:ascii="Garamond" w:hAnsi="Garamond"/>
                <w:sz w:val="16"/>
                <w:szCs w:val="16"/>
              </w:rPr>
              <w:t>tw</w:t>
            </w:r>
            <w:proofErr w:type="spellEnd"/>
            <w:r w:rsidRPr="00C9796D">
              <w:rPr>
                <w:rFonts w:ascii="Garamond" w:hAnsi="Garamond"/>
                <w:sz w:val="16"/>
                <w:szCs w:val="16"/>
              </w:rPr>
              <w:t>] OR Bangladesh[</w:t>
            </w:r>
            <w:proofErr w:type="spellStart"/>
            <w:r w:rsidRPr="00C9796D">
              <w:rPr>
                <w:rFonts w:ascii="Garamond" w:hAnsi="Garamond"/>
                <w:sz w:val="16"/>
                <w:szCs w:val="16"/>
              </w:rPr>
              <w:t>tw</w:t>
            </w:r>
            <w:proofErr w:type="spellEnd"/>
            <w:r w:rsidRPr="00C9796D">
              <w:rPr>
                <w:rFonts w:ascii="Garamond" w:hAnsi="Garamond"/>
                <w:sz w:val="16"/>
                <w:szCs w:val="16"/>
              </w:rPr>
              <w:t>] OR Barbados[</w:t>
            </w:r>
            <w:proofErr w:type="spellStart"/>
            <w:r w:rsidRPr="00C9796D">
              <w:rPr>
                <w:rFonts w:ascii="Garamond" w:hAnsi="Garamond"/>
                <w:sz w:val="16"/>
                <w:szCs w:val="16"/>
              </w:rPr>
              <w:t>tw</w:t>
            </w:r>
            <w:proofErr w:type="spellEnd"/>
            <w:r w:rsidRPr="00C9796D">
              <w:rPr>
                <w:rFonts w:ascii="Garamond" w:hAnsi="Garamond"/>
                <w:sz w:val="16"/>
                <w:szCs w:val="16"/>
              </w:rPr>
              <w:t>] OR Benin[</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Byelarus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Byelorussian[</w:t>
            </w:r>
            <w:proofErr w:type="spellStart"/>
            <w:r w:rsidRPr="00C9796D">
              <w:rPr>
                <w:rFonts w:ascii="Garamond" w:hAnsi="Garamond"/>
                <w:sz w:val="16"/>
                <w:szCs w:val="16"/>
              </w:rPr>
              <w:t>tw</w:t>
            </w:r>
            <w:proofErr w:type="spellEnd"/>
            <w:r w:rsidRPr="00C9796D">
              <w:rPr>
                <w:rFonts w:ascii="Garamond" w:hAnsi="Garamond"/>
                <w:sz w:val="16"/>
                <w:szCs w:val="16"/>
              </w:rPr>
              <w:t>] OR Belarus[</w:t>
            </w:r>
            <w:proofErr w:type="spellStart"/>
            <w:r w:rsidRPr="00C9796D">
              <w:rPr>
                <w:rFonts w:ascii="Garamond" w:hAnsi="Garamond"/>
                <w:sz w:val="16"/>
                <w:szCs w:val="16"/>
              </w:rPr>
              <w:t>tw</w:t>
            </w:r>
            <w:proofErr w:type="spellEnd"/>
            <w:r w:rsidRPr="00C9796D">
              <w:rPr>
                <w:rFonts w:ascii="Garamond" w:hAnsi="Garamond"/>
                <w:sz w:val="16"/>
                <w:szCs w:val="16"/>
              </w:rPr>
              <w:t>] OR Belorussian[</w:t>
            </w:r>
            <w:proofErr w:type="spellStart"/>
            <w:r w:rsidRPr="00C9796D">
              <w:rPr>
                <w:rFonts w:ascii="Garamond" w:hAnsi="Garamond"/>
                <w:sz w:val="16"/>
                <w:szCs w:val="16"/>
              </w:rPr>
              <w:t>tw</w:t>
            </w:r>
            <w:proofErr w:type="spellEnd"/>
            <w:r w:rsidRPr="00C9796D">
              <w:rPr>
                <w:rFonts w:ascii="Garamond" w:hAnsi="Garamond"/>
                <w:sz w:val="16"/>
                <w:szCs w:val="16"/>
              </w:rPr>
              <w:t>] OR Belorussia[</w:t>
            </w:r>
            <w:proofErr w:type="spellStart"/>
            <w:r w:rsidRPr="00C9796D">
              <w:rPr>
                <w:rFonts w:ascii="Garamond" w:hAnsi="Garamond"/>
                <w:sz w:val="16"/>
                <w:szCs w:val="16"/>
              </w:rPr>
              <w:t>tw</w:t>
            </w:r>
            <w:proofErr w:type="spellEnd"/>
            <w:r w:rsidRPr="00C9796D">
              <w:rPr>
                <w:rFonts w:ascii="Garamond" w:hAnsi="Garamond"/>
                <w:sz w:val="16"/>
                <w:szCs w:val="16"/>
              </w:rPr>
              <w:t>] OR Belize[</w:t>
            </w:r>
            <w:proofErr w:type="spellStart"/>
            <w:r w:rsidRPr="00C9796D">
              <w:rPr>
                <w:rFonts w:ascii="Garamond" w:hAnsi="Garamond"/>
                <w:sz w:val="16"/>
                <w:szCs w:val="16"/>
              </w:rPr>
              <w:t>tw</w:t>
            </w:r>
            <w:proofErr w:type="spellEnd"/>
            <w:r w:rsidRPr="00C9796D">
              <w:rPr>
                <w:rFonts w:ascii="Garamond" w:hAnsi="Garamond"/>
                <w:sz w:val="16"/>
                <w:szCs w:val="16"/>
              </w:rPr>
              <w:t>] OR Bhutan[</w:t>
            </w:r>
            <w:proofErr w:type="spellStart"/>
            <w:r w:rsidRPr="00C9796D">
              <w:rPr>
                <w:rFonts w:ascii="Garamond" w:hAnsi="Garamond"/>
                <w:sz w:val="16"/>
                <w:szCs w:val="16"/>
              </w:rPr>
              <w:t>tw</w:t>
            </w:r>
            <w:proofErr w:type="spellEnd"/>
            <w:r w:rsidRPr="00C9796D">
              <w:rPr>
                <w:rFonts w:ascii="Garamond" w:hAnsi="Garamond"/>
                <w:sz w:val="16"/>
                <w:szCs w:val="16"/>
              </w:rPr>
              <w:t>] OR Bolivia[</w:t>
            </w:r>
            <w:proofErr w:type="spellStart"/>
            <w:r w:rsidRPr="00C9796D">
              <w:rPr>
                <w:rFonts w:ascii="Garamond" w:hAnsi="Garamond"/>
                <w:sz w:val="16"/>
                <w:szCs w:val="16"/>
              </w:rPr>
              <w:t>tw</w:t>
            </w:r>
            <w:proofErr w:type="spellEnd"/>
            <w:r w:rsidRPr="00C9796D">
              <w:rPr>
                <w:rFonts w:ascii="Garamond" w:hAnsi="Garamond"/>
                <w:sz w:val="16"/>
                <w:szCs w:val="16"/>
              </w:rPr>
              <w:t>] OR Bosnia[</w:t>
            </w:r>
            <w:proofErr w:type="spellStart"/>
            <w:r w:rsidRPr="00C9796D">
              <w:rPr>
                <w:rFonts w:ascii="Garamond" w:hAnsi="Garamond"/>
                <w:sz w:val="16"/>
                <w:szCs w:val="16"/>
              </w:rPr>
              <w:t>tw</w:t>
            </w:r>
            <w:proofErr w:type="spellEnd"/>
            <w:r w:rsidRPr="00C9796D">
              <w:rPr>
                <w:rFonts w:ascii="Garamond" w:hAnsi="Garamond"/>
                <w:sz w:val="16"/>
                <w:szCs w:val="16"/>
              </w:rPr>
              <w:t>] OR Herzegovina[</w:t>
            </w:r>
            <w:proofErr w:type="spellStart"/>
            <w:r w:rsidRPr="00C9796D">
              <w:rPr>
                <w:rFonts w:ascii="Garamond" w:hAnsi="Garamond"/>
                <w:sz w:val="16"/>
                <w:szCs w:val="16"/>
              </w:rPr>
              <w:t>tw</w:t>
            </w:r>
            <w:proofErr w:type="spellEnd"/>
            <w:r w:rsidRPr="00C9796D">
              <w:rPr>
                <w:rFonts w:ascii="Garamond" w:hAnsi="Garamond"/>
                <w:sz w:val="16"/>
                <w:szCs w:val="16"/>
              </w:rPr>
              <w:t>] OR Hercegovina[</w:t>
            </w:r>
            <w:proofErr w:type="spellStart"/>
            <w:r w:rsidRPr="00C9796D">
              <w:rPr>
                <w:rFonts w:ascii="Garamond" w:hAnsi="Garamond"/>
                <w:sz w:val="16"/>
                <w:szCs w:val="16"/>
              </w:rPr>
              <w:t>tw</w:t>
            </w:r>
            <w:proofErr w:type="spellEnd"/>
            <w:r w:rsidRPr="00C9796D">
              <w:rPr>
                <w:rFonts w:ascii="Garamond" w:hAnsi="Garamond"/>
                <w:sz w:val="16"/>
                <w:szCs w:val="16"/>
              </w:rPr>
              <w:t>] OR Botswana[</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Brasil</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Brazil[</w:t>
            </w:r>
            <w:proofErr w:type="spellStart"/>
            <w:r w:rsidRPr="00C9796D">
              <w:rPr>
                <w:rFonts w:ascii="Garamond" w:hAnsi="Garamond"/>
                <w:sz w:val="16"/>
                <w:szCs w:val="16"/>
              </w:rPr>
              <w:t>tw</w:t>
            </w:r>
            <w:proofErr w:type="spellEnd"/>
            <w:r w:rsidRPr="00C9796D">
              <w:rPr>
                <w:rFonts w:ascii="Garamond" w:hAnsi="Garamond"/>
                <w:sz w:val="16"/>
                <w:szCs w:val="16"/>
              </w:rPr>
              <w:t>] OR Bulgaria[</w:t>
            </w:r>
            <w:proofErr w:type="spellStart"/>
            <w:r w:rsidRPr="00C9796D">
              <w:rPr>
                <w:rFonts w:ascii="Garamond" w:hAnsi="Garamond"/>
                <w:sz w:val="16"/>
                <w:szCs w:val="16"/>
              </w:rPr>
              <w:t>tw</w:t>
            </w:r>
            <w:proofErr w:type="spellEnd"/>
            <w:r w:rsidRPr="00C9796D">
              <w:rPr>
                <w:rFonts w:ascii="Garamond" w:hAnsi="Garamond"/>
                <w:sz w:val="16"/>
                <w:szCs w:val="16"/>
              </w:rPr>
              <w:t>] OR Burkina Faso[</w:t>
            </w:r>
            <w:proofErr w:type="spellStart"/>
            <w:r w:rsidRPr="00C9796D">
              <w:rPr>
                <w:rFonts w:ascii="Garamond" w:hAnsi="Garamond"/>
                <w:sz w:val="16"/>
                <w:szCs w:val="16"/>
              </w:rPr>
              <w:t>tw</w:t>
            </w:r>
            <w:proofErr w:type="spellEnd"/>
            <w:r w:rsidRPr="00C9796D">
              <w:rPr>
                <w:rFonts w:ascii="Garamond" w:hAnsi="Garamond"/>
                <w:sz w:val="16"/>
                <w:szCs w:val="16"/>
              </w:rPr>
              <w:t>] OR Burkina Fasso[</w:t>
            </w:r>
            <w:proofErr w:type="spellStart"/>
            <w:r w:rsidRPr="00C9796D">
              <w:rPr>
                <w:rFonts w:ascii="Garamond" w:hAnsi="Garamond"/>
                <w:sz w:val="16"/>
                <w:szCs w:val="16"/>
              </w:rPr>
              <w:t>tw</w:t>
            </w:r>
            <w:proofErr w:type="spellEnd"/>
            <w:r w:rsidRPr="00C9796D">
              <w:rPr>
                <w:rFonts w:ascii="Garamond" w:hAnsi="Garamond"/>
                <w:sz w:val="16"/>
                <w:szCs w:val="16"/>
              </w:rPr>
              <w:t>] OR Upper Volta[</w:t>
            </w:r>
            <w:proofErr w:type="spellStart"/>
            <w:r w:rsidRPr="00C9796D">
              <w:rPr>
                <w:rFonts w:ascii="Garamond" w:hAnsi="Garamond"/>
                <w:sz w:val="16"/>
                <w:szCs w:val="16"/>
              </w:rPr>
              <w:t>tw</w:t>
            </w:r>
            <w:proofErr w:type="spellEnd"/>
            <w:r w:rsidRPr="00C9796D">
              <w:rPr>
                <w:rFonts w:ascii="Garamond" w:hAnsi="Garamond"/>
                <w:sz w:val="16"/>
                <w:szCs w:val="16"/>
              </w:rPr>
              <w:t>] OR Burundi[</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Urundi</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Cambodia[</w:t>
            </w:r>
            <w:proofErr w:type="spellStart"/>
            <w:r w:rsidRPr="00C9796D">
              <w:rPr>
                <w:rFonts w:ascii="Garamond" w:hAnsi="Garamond"/>
                <w:sz w:val="16"/>
                <w:szCs w:val="16"/>
              </w:rPr>
              <w:t>tw</w:t>
            </w:r>
            <w:proofErr w:type="spellEnd"/>
            <w:r w:rsidRPr="00C9796D">
              <w:rPr>
                <w:rFonts w:ascii="Garamond" w:hAnsi="Garamond"/>
                <w:sz w:val="16"/>
                <w:szCs w:val="16"/>
              </w:rPr>
              <w:t>] OR Khmer Republic[</w:t>
            </w:r>
            <w:proofErr w:type="spellStart"/>
            <w:r w:rsidRPr="00C9796D">
              <w:rPr>
                <w:rFonts w:ascii="Garamond" w:hAnsi="Garamond"/>
                <w:sz w:val="16"/>
                <w:szCs w:val="16"/>
              </w:rPr>
              <w:t>tw</w:t>
            </w:r>
            <w:proofErr w:type="spellEnd"/>
            <w:r w:rsidRPr="00C9796D">
              <w:rPr>
                <w:rFonts w:ascii="Garamond" w:hAnsi="Garamond"/>
                <w:sz w:val="16"/>
                <w:szCs w:val="16"/>
              </w:rPr>
              <w:t>] OR Kampuchea[</w:t>
            </w:r>
            <w:proofErr w:type="spellStart"/>
            <w:r w:rsidRPr="00C9796D">
              <w:rPr>
                <w:rFonts w:ascii="Garamond" w:hAnsi="Garamond"/>
                <w:sz w:val="16"/>
                <w:szCs w:val="16"/>
              </w:rPr>
              <w:t>tw</w:t>
            </w:r>
            <w:proofErr w:type="spellEnd"/>
            <w:r w:rsidRPr="00C9796D">
              <w:rPr>
                <w:rFonts w:ascii="Garamond" w:hAnsi="Garamond"/>
                <w:sz w:val="16"/>
                <w:szCs w:val="16"/>
              </w:rPr>
              <w:t>] OR Cameroon[</w:t>
            </w:r>
            <w:proofErr w:type="spellStart"/>
            <w:r w:rsidRPr="00C9796D">
              <w:rPr>
                <w:rFonts w:ascii="Garamond" w:hAnsi="Garamond"/>
                <w:sz w:val="16"/>
                <w:szCs w:val="16"/>
              </w:rPr>
              <w:t>tw</w:t>
            </w:r>
            <w:proofErr w:type="spellEnd"/>
            <w:r w:rsidRPr="00C9796D">
              <w:rPr>
                <w:rFonts w:ascii="Garamond" w:hAnsi="Garamond"/>
                <w:sz w:val="16"/>
                <w:szCs w:val="16"/>
              </w:rPr>
              <w:t>] OR Cameroons[</w:t>
            </w:r>
            <w:proofErr w:type="spellStart"/>
            <w:r w:rsidRPr="00C9796D">
              <w:rPr>
                <w:rFonts w:ascii="Garamond" w:hAnsi="Garamond"/>
                <w:sz w:val="16"/>
                <w:szCs w:val="16"/>
              </w:rPr>
              <w:t>tw</w:t>
            </w:r>
            <w:proofErr w:type="spellEnd"/>
            <w:r w:rsidRPr="00C9796D">
              <w:rPr>
                <w:rFonts w:ascii="Garamond" w:hAnsi="Garamond"/>
                <w:sz w:val="16"/>
                <w:szCs w:val="16"/>
              </w:rPr>
              <w:t>] OR Cameron[</w:t>
            </w:r>
            <w:proofErr w:type="spellStart"/>
            <w:r w:rsidRPr="00C9796D">
              <w:rPr>
                <w:rFonts w:ascii="Garamond" w:hAnsi="Garamond"/>
                <w:sz w:val="16"/>
                <w:szCs w:val="16"/>
              </w:rPr>
              <w:t>tw</w:t>
            </w:r>
            <w:proofErr w:type="spellEnd"/>
            <w:r w:rsidRPr="00C9796D">
              <w:rPr>
                <w:rFonts w:ascii="Garamond" w:hAnsi="Garamond"/>
                <w:sz w:val="16"/>
                <w:szCs w:val="16"/>
              </w:rPr>
              <w:t>] OR Camerons[</w:t>
            </w:r>
            <w:proofErr w:type="spellStart"/>
            <w:r w:rsidRPr="00C9796D">
              <w:rPr>
                <w:rFonts w:ascii="Garamond" w:hAnsi="Garamond"/>
                <w:sz w:val="16"/>
                <w:szCs w:val="16"/>
              </w:rPr>
              <w:t>tw</w:t>
            </w:r>
            <w:proofErr w:type="spellEnd"/>
            <w:r w:rsidRPr="00C9796D">
              <w:rPr>
                <w:rFonts w:ascii="Garamond" w:hAnsi="Garamond"/>
                <w:sz w:val="16"/>
                <w:szCs w:val="16"/>
              </w:rPr>
              <w:t>] OR Cape Verde[</w:t>
            </w:r>
            <w:proofErr w:type="spellStart"/>
            <w:r w:rsidRPr="00C9796D">
              <w:rPr>
                <w:rFonts w:ascii="Garamond" w:hAnsi="Garamond"/>
                <w:sz w:val="16"/>
                <w:szCs w:val="16"/>
              </w:rPr>
              <w:t>tw</w:t>
            </w:r>
            <w:proofErr w:type="spellEnd"/>
            <w:r w:rsidRPr="00C9796D">
              <w:rPr>
                <w:rFonts w:ascii="Garamond" w:hAnsi="Garamond"/>
                <w:sz w:val="16"/>
                <w:szCs w:val="16"/>
              </w:rPr>
              <w:t>] OR Central African Republic[</w:t>
            </w:r>
            <w:proofErr w:type="spellStart"/>
            <w:r w:rsidRPr="00C9796D">
              <w:rPr>
                <w:rFonts w:ascii="Garamond" w:hAnsi="Garamond"/>
                <w:sz w:val="16"/>
                <w:szCs w:val="16"/>
              </w:rPr>
              <w:t>tw</w:t>
            </w:r>
            <w:proofErr w:type="spellEnd"/>
            <w:r w:rsidRPr="00C9796D">
              <w:rPr>
                <w:rFonts w:ascii="Garamond" w:hAnsi="Garamond"/>
                <w:sz w:val="16"/>
                <w:szCs w:val="16"/>
              </w:rPr>
              <w:t>] OR Chad[</w:t>
            </w:r>
            <w:proofErr w:type="spellStart"/>
            <w:r w:rsidRPr="00C9796D">
              <w:rPr>
                <w:rFonts w:ascii="Garamond" w:hAnsi="Garamond"/>
                <w:sz w:val="16"/>
                <w:szCs w:val="16"/>
              </w:rPr>
              <w:t>tw</w:t>
            </w:r>
            <w:proofErr w:type="spellEnd"/>
            <w:r w:rsidRPr="00C9796D">
              <w:rPr>
                <w:rFonts w:ascii="Garamond" w:hAnsi="Garamond"/>
                <w:sz w:val="16"/>
                <w:szCs w:val="16"/>
              </w:rPr>
              <w:t>] OR Chile[</w:t>
            </w:r>
            <w:proofErr w:type="spellStart"/>
            <w:r w:rsidRPr="00C9796D">
              <w:rPr>
                <w:rFonts w:ascii="Garamond" w:hAnsi="Garamond"/>
                <w:sz w:val="16"/>
                <w:szCs w:val="16"/>
              </w:rPr>
              <w:t>tw</w:t>
            </w:r>
            <w:proofErr w:type="spellEnd"/>
            <w:r w:rsidRPr="00C9796D">
              <w:rPr>
                <w:rFonts w:ascii="Garamond" w:hAnsi="Garamond"/>
                <w:sz w:val="16"/>
                <w:szCs w:val="16"/>
              </w:rPr>
              <w:t>] OR China[</w:t>
            </w:r>
            <w:proofErr w:type="spellStart"/>
            <w:r w:rsidRPr="00C9796D">
              <w:rPr>
                <w:rFonts w:ascii="Garamond" w:hAnsi="Garamond"/>
                <w:sz w:val="16"/>
                <w:szCs w:val="16"/>
              </w:rPr>
              <w:t>tw</w:t>
            </w:r>
            <w:proofErr w:type="spellEnd"/>
            <w:r w:rsidRPr="00C9796D">
              <w:rPr>
                <w:rFonts w:ascii="Garamond" w:hAnsi="Garamond"/>
                <w:sz w:val="16"/>
                <w:szCs w:val="16"/>
              </w:rPr>
              <w:t>] OR Colombia[</w:t>
            </w:r>
            <w:proofErr w:type="spellStart"/>
            <w:r w:rsidRPr="00C9796D">
              <w:rPr>
                <w:rFonts w:ascii="Garamond" w:hAnsi="Garamond"/>
                <w:sz w:val="16"/>
                <w:szCs w:val="16"/>
              </w:rPr>
              <w:t>tw</w:t>
            </w:r>
            <w:proofErr w:type="spellEnd"/>
            <w:r w:rsidRPr="00C9796D">
              <w:rPr>
                <w:rFonts w:ascii="Garamond" w:hAnsi="Garamond"/>
                <w:sz w:val="16"/>
                <w:szCs w:val="16"/>
              </w:rPr>
              <w:t>] OR Comoros[</w:t>
            </w:r>
            <w:proofErr w:type="spellStart"/>
            <w:r w:rsidRPr="00C9796D">
              <w:rPr>
                <w:rFonts w:ascii="Garamond" w:hAnsi="Garamond"/>
                <w:sz w:val="16"/>
                <w:szCs w:val="16"/>
              </w:rPr>
              <w:t>tw</w:t>
            </w:r>
            <w:proofErr w:type="spellEnd"/>
            <w:r w:rsidRPr="00C9796D">
              <w:rPr>
                <w:rFonts w:ascii="Garamond" w:hAnsi="Garamond"/>
                <w:sz w:val="16"/>
                <w:szCs w:val="16"/>
              </w:rPr>
              <w:t>] OR Comoro Islands[</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Comores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Mayotte[</w:t>
            </w:r>
            <w:proofErr w:type="spellStart"/>
            <w:r w:rsidRPr="00C9796D">
              <w:rPr>
                <w:rFonts w:ascii="Garamond" w:hAnsi="Garamond"/>
                <w:sz w:val="16"/>
                <w:szCs w:val="16"/>
              </w:rPr>
              <w:t>tw</w:t>
            </w:r>
            <w:proofErr w:type="spellEnd"/>
            <w:r w:rsidRPr="00C9796D">
              <w:rPr>
                <w:rFonts w:ascii="Garamond" w:hAnsi="Garamond"/>
                <w:sz w:val="16"/>
                <w:szCs w:val="16"/>
              </w:rPr>
              <w:t>] OR Congo[</w:t>
            </w:r>
            <w:proofErr w:type="spellStart"/>
            <w:r w:rsidRPr="00C9796D">
              <w:rPr>
                <w:rFonts w:ascii="Garamond" w:hAnsi="Garamond"/>
                <w:sz w:val="16"/>
                <w:szCs w:val="16"/>
              </w:rPr>
              <w:t>tw</w:t>
            </w:r>
            <w:proofErr w:type="spellEnd"/>
            <w:r w:rsidRPr="00C9796D">
              <w:rPr>
                <w:rFonts w:ascii="Garamond" w:hAnsi="Garamond"/>
                <w:sz w:val="16"/>
                <w:szCs w:val="16"/>
              </w:rPr>
              <w:t>] OR Zaire[</w:t>
            </w:r>
            <w:proofErr w:type="spellStart"/>
            <w:r w:rsidRPr="00C9796D">
              <w:rPr>
                <w:rFonts w:ascii="Garamond" w:hAnsi="Garamond"/>
                <w:sz w:val="16"/>
                <w:szCs w:val="16"/>
              </w:rPr>
              <w:t>tw</w:t>
            </w:r>
            <w:proofErr w:type="spellEnd"/>
            <w:r w:rsidRPr="00C9796D">
              <w:rPr>
                <w:rFonts w:ascii="Garamond" w:hAnsi="Garamond"/>
                <w:sz w:val="16"/>
                <w:szCs w:val="16"/>
              </w:rPr>
              <w:t>] OR Costa Rica[</w:t>
            </w:r>
            <w:proofErr w:type="spellStart"/>
            <w:r w:rsidRPr="00C9796D">
              <w:rPr>
                <w:rFonts w:ascii="Garamond" w:hAnsi="Garamond"/>
                <w:sz w:val="16"/>
                <w:szCs w:val="16"/>
              </w:rPr>
              <w:t>tw</w:t>
            </w:r>
            <w:proofErr w:type="spellEnd"/>
            <w:r w:rsidRPr="00C9796D">
              <w:rPr>
                <w:rFonts w:ascii="Garamond" w:hAnsi="Garamond"/>
                <w:sz w:val="16"/>
                <w:szCs w:val="16"/>
              </w:rPr>
              <w:t>] OR Cote d'Ivoire[</w:t>
            </w:r>
            <w:proofErr w:type="spellStart"/>
            <w:r w:rsidRPr="00C9796D">
              <w:rPr>
                <w:rFonts w:ascii="Garamond" w:hAnsi="Garamond"/>
                <w:sz w:val="16"/>
                <w:szCs w:val="16"/>
              </w:rPr>
              <w:t>tw</w:t>
            </w:r>
            <w:proofErr w:type="spellEnd"/>
            <w:r w:rsidRPr="00C9796D">
              <w:rPr>
                <w:rFonts w:ascii="Garamond" w:hAnsi="Garamond"/>
                <w:sz w:val="16"/>
                <w:szCs w:val="16"/>
              </w:rPr>
              <w:t>] OR Ivory Coast[</w:t>
            </w:r>
            <w:proofErr w:type="spellStart"/>
            <w:r w:rsidRPr="00C9796D">
              <w:rPr>
                <w:rFonts w:ascii="Garamond" w:hAnsi="Garamond"/>
                <w:sz w:val="16"/>
                <w:szCs w:val="16"/>
              </w:rPr>
              <w:t>tw</w:t>
            </w:r>
            <w:proofErr w:type="spellEnd"/>
            <w:r w:rsidRPr="00C9796D">
              <w:rPr>
                <w:rFonts w:ascii="Garamond" w:hAnsi="Garamond"/>
                <w:sz w:val="16"/>
                <w:szCs w:val="16"/>
              </w:rPr>
              <w:t>] OR Croatia[</w:t>
            </w:r>
            <w:proofErr w:type="spellStart"/>
            <w:r w:rsidRPr="00C9796D">
              <w:rPr>
                <w:rFonts w:ascii="Garamond" w:hAnsi="Garamond"/>
                <w:sz w:val="16"/>
                <w:szCs w:val="16"/>
              </w:rPr>
              <w:t>tw</w:t>
            </w:r>
            <w:proofErr w:type="spellEnd"/>
            <w:r w:rsidRPr="00C9796D">
              <w:rPr>
                <w:rFonts w:ascii="Garamond" w:hAnsi="Garamond"/>
                <w:sz w:val="16"/>
                <w:szCs w:val="16"/>
              </w:rPr>
              <w:t>] OR Cuba[</w:t>
            </w:r>
            <w:proofErr w:type="spellStart"/>
            <w:r w:rsidRPr="00C9796D">
              <w:rPr>
                <w:rFonts w:ascii="Garamond" w:hAnsi="Garamond"/>
                <w:sz w:val="16"/>
                <w:szCs w:val="16"/>
              </w:rPr>
              <w:t>tw</w:t>
            </w:r>
            <w:proofErr w:type="spellEnd"/>
            <w:r w:rsidRPr="00C9796D">
              <w:rPr>
                <w:rFonts w:ascii="Garamond" w:hAnsi="Garamond"/>
                <w:sz w:val="16"/>
                <w:szCs w:val="16"/>
              </w:rPr>
              <w:t>] OR Cyprus[</w:t>
            </w:r>
            <w:proofErr w:type="spellStart"/>
            <w:r w:rsidRPr="00C9796D">
              <w:rPr>
                <w:rFonts w:ascii="Garamond" w:hAnsi="Garamond"/>
                <w:sz w:val="16"/>
                <w:szCs w:val="16"/>
              </w:rPr>
              <w:t>tw</w:t>
            </w:r>
            <w:proofErr w:type="spellEnd"/>
            <w:r w:rsidRPr="00C9796D">
              <w:rPr>
                <w:rFonts w:ascii="Garamond" w:hAnsi="Garamond"/>
                <w:sz w:val="16"/>
                <w:szCs w:val="16"/>
              </w:rPr>
              <w:t>] OR Czechoslovakia[</w:t>
            </w:r>
            <w:proofErr w:type="spellStart"/>
            <w:r w:rsidRPr="00C9796D">
              <w:rPr>
                <w:rFonts w:ascii="Garamond" w:hAnsi="Garamond"/>
                <w:sz w:val="16"/>
                <w:szCs w:val="16"/>
              </w:rPr>
              <w:t>tw</w:t>
            </w:r>
            <w:proofErr w:type="spellEnd"/>
            <w:r w:rsidRPr="00C9796D">
              <w:rPr>
                <w:rFonts w:ascii="Garamond" w:hAnsi="Garamond"/>
                <w:sz w:val="16"/>
                <w:szCs w:val="16"/>
              </w:rPr>
              <w:t>] OR Czech Republic[</w:t>
            </w:r>
            <w:proofErr w:type="spellStart"/>
            <w:r w:rsidRPr="00C9796D">
              <w:rPr>
                <w:rFonts w:ascii="Garamond" w:hAnsi="Garamond"/>
                <w:sz w:val="16"/>
                <w:szCs w:val="16"/>
              </w:rPr>
              <w:t>tw</w:t>
            </w:r>
            <w:proofErr w:type="spellEnd"/>
            <w:r w:rsidRPr="00C9796D">
              <w:rPr>
                <w:rFonts w:ascii="Garamond" w:hAnsi="Garamond"/>
                <w:sz w:val="16"/>
                <w:szCs w:val="16"/>
              </w:rPr>
              <w:t>] OR Slovakia[</w:t>
            </w:r>
            <w:proofErr w:type="spellStart"/>
            <w:r w:rsidRPr="00C9796D">
              <w:rPr>
                <w:rFonts w:ascii="Garamond" w:hAnsi="Garamond"/>
                <w:sz w:val="16"/>
                <w:szCs w:val="16"/>
              </w:rPr>
              <w:t>tw</w:t>
            </w:r>
            <w:proofErr w:type="spellEnd"/>
            <w:r w:rsidRPr="00C9796D">
              <w:rPr>
                <w:rFonts w:ascii="Garamond" w:hAnsi="Garamond"/>
                <w:sz w:val="16"/>
                <w:szCs w:val="16"/>
              </w:rPr>
              <w:t>] OR Slovak Republic[</w:t>
            </w:r>
            <w:proofErr w:type="spellStart"/>
            <w:r w:rsidRPr="00C9796D">
              <w:rPr>
                <w:rFonts w:ascii="Garamond" w:hAnsi="Garamond"/>
                <w:sz w:val="16"/>
                <w:szCs w:val="16"/>
              </w:rPr>
              <w:t>tw</w:t>
            </w:r>
            <w:proofErr w:type="spellEnd"/>
            <w:r w:rsidRPr="00C9796D">
              <w:rPr>
                <w:rFonts w:ascii="Garamond" w:hAnsi="Garamond"/>
                <w:sz w:val="16"/>
                <w:szCs w:val="16"/>
              </w:rPr>
              <w:t>] OR Djibouti[</w:t>
            </w:r>
            <w:proofErr w:type="spellStart"/>
            <w:r w:rsidRPr="00C9796D">
              <w:rPr>
                <w:rFonts w:ascii="Garamond" w:hAnsi="Garamond"/>
                <w:sz w:val="16"/>
                <w:szCs w:val="16"/>
              </w:rPr>
              <w:t>tw</w:t>
            </w:r>
            <w:proofErr w:type="spellEnd"/>
            <w:r w:rsidRPr="00C9796D">
              <w:rPr>
                <w:rFonts w:ascii="Garamond" w:hAnsi="Garamond"/>
                <w:sz w:val="16"/>
                <w:szCs w:val="16"/>
              </w:rPr>
              <w:t>] OR French Somaliland[</w:t>
            </w:r>
            <w:proofErr w:type="spellStart"/>
            <w:r w:rsidRPr="00C9796D">
              <w:rPr>
                <w:rFonts w:ascii="Garamond" w:hAnsi="Garamond"/>
                <w:sz w:val="16"/>
                <w:szCs w:val="16"/>
              </w:rPr>
              <w:t>tw</w:t>
            </w:r>
            <w:proofErr w:type="spellEnd"/>
            <w:r w:rsidRPr="00C9796D">
              <w:rPr>
                <w:rFonts w:ascii="Garamond" w:hAnsi="Garamond"/>
                <w:sz w:val="16"/>
                <w:szCs w:val="16"/>
              </w:rPr>
              <w:t>] OR Dominica[</w:t>
            </w:r>
            <w:proofErr w:type="spellStart"/>
            <w:r w:rsidRPr="00C9796D">
              <w:rPr>
                <w:rFonts w:ascii="Garamond" w:hAnsi="Garamond"/>
                <w:sz w:val="16"/>
                <w:szCs w:val="16"/>
              </w:rPr>
              <w:t>tw</w:t>
            </w:r>
            <w:proofErr w:type="spellEnd"/>
            <w:r w:rsidRPr="00C9796D">
              <w:rPr>
                <w:rFonts w:ascii="Garamond" w:hAnsi="Garamond"/>
                <w:sz w:val="16"/>
                <w:szCs w:val="16"/>
              </w:rPr>
              <w:t>] OR Dominican Republic[</w:t>
            </w:r>
            <w:proofErr w:type="spellStart"/>
            <w:r w:rsidRPr="00C9796D">
              <w:rPr>
                <w:rFonts w:ascii="Garamond" w:hAnsi="Garamond"/>
                <w:sz w:val="16"/>
                <w:szCs w:val="16"/>
              </w:rPr>
              <w:t>tw</w:t>
            </w:r>
            <w:proofErr w:type="spellEnd"/>
            <w:r w:rsidRPr="00C9796D">
              <w:rPr>
                <w:rFonts w:ascii="Garamond" w:hAnsi="Garamond"/>
                <w:sz w:val="16"/>
                <w:szCs w:val="16"/>
              </w:rPr>
              <w:t>] OR East Timor[</w:t>
            </w:r>
            <w:proofErr w:type="spellStart"/>
            <w:r w:rsidRPr="00C9796D">
              <w:rPr>
                <w:rFonts w:ascii="Garamond" w:hAnsi="Garamond"/>
                <w:sz w:val="16"/>
                <w:szCs w:val="16"/>
              </w:rPr>
              <w:t>tw</w:t>
            </w:r>
            <w:proofErr w:type="spellEnd"/>
            <w:r w:rsidRPr="00C9796D">
              <w:rPr>
                <w:rFonts w:ascii="Garamond" w:hAnsi="Garamond"/>
                <w:sz w:val="16"/>
                <w:szCs w:val="16"/>
              </w:rPr>
              <w:t>] OR East Timur[</w:t>
            </w:r>
            <w:proofErr w:type="spellStart"/>
            <w:r w:rsidRPr="00C9796D">
              <w:rPr>
                <w:rFonts w:ascii="Garamond" w:hAnsi="Garamond"/>
                <w:sz w:val="16"/>
                <w:szCs w:val="16"/>
              </w:rPr>
              <w:t>tw</w:t>
            </w:r>
            <w:proofErr w:type="spellEnd"/>
            <w:r w:rsidRPr="00C9796D">
              <w:rPr>
                <w:rFonts w:ascii="Garamond" w:hAnsi="Garamond"/>
                <w:sz w:val="16"/>
                <w:szCs w:val="16"/>
              </w:rPr>
              <w:t>] OR Timor Leste[</w:t>
            </w:r>
            <w:proofErr w:type="spellStart"/>
            <w:r w:rsidRPr="00C9796D">
              <w:rPr>
                <w:rFonts w:ascii="Garamond" w:hAnsi="Garamond"/>
                <w:sz w:val="16"/>
                <w:szCs w:val="16"/>
              </w:rPr>
              <w:t>tw</w:t>
            </w:r>
            <w:proofErr w:type="spellEnd"/>
            <w:r w:rsidRPr="00C9796D">
              <w:rPr>
                <w:rFonts w:ascii="Garamond" w:hAnsi="Garamond"/>
                <w:sz w:val="16"/>
                <w:szCs w:val="16"/>
              </w:rPr>
              <w:t>] OR Ecuador[</w:t>
            </w:r>
            <w:proofErr w:type="spellStart"/>
            <w:r w:rsidRPr="00C9796D">
              <w:rPr>
                <w:rFonts w:ascii="Garamond" w:hAnsi="Garamond"/>
                <w:sz w:val="16"/>
                <w:szCs w:val="16"/>
              </w:rPr>
              <w:t>tw</w:t>
            </w:r>
            <w:proofErr w:type="spellEnd"/>
            <w:r w:rsidRPr="00C9796D">
              <w:rPr>
                <w:rFonts w:ascii="Garamond" w:hAnsi="Garamond"/>
                <w:sz w:val="16"/>
                <w:szCs w:val="16"/>
              </w:rPr>
              <w:t>] OR Egypt[</w:t>
            </w:r>
            <w:proofErr w:type="spellStart"/>
            <w:r w:rsidRPr="00C9796D">
              <w:rPr>
                <w:rFonts w:ascii="Garamond" w:hAnsi="Garamond"/>
                <w:sz w:val="16"/>
                <w:szCs w:val="16"/>
              </w:rPr>
              <w:t>tw</w:t>
            </w:r>
            <w:proofErr w:type="spellEnd"/>
            <w:r w:rsidRPr="00C9796D">
              <w:rPr>
                <w:rFonts w:ascii="Garamond" w:hAnsi="Garamond"/>
                <w:sz w:val="16"/>
                <w:szCs w:val="16"/>
              </w:rPr>
              <w:t>] OR United Arab Republic[</w:t>
            </w:r>
            <w:proofErr w:type="spellStart"/>
            <w:r w:rsidRPr="00C9796D">
              <w:rPr>
                <w:rFonts w:ascii="Garamond" w:hAnsi="Garamond"/>
                <w:sz w:val="16"/>
                <w:szCs w:val="16"/>
              </w:rPr>
              <w:t>tw</w:t>
            </w:r>
            <w:proofErr w:type="spellEnd"/>
            <w:r w:rsidRPr="00C9796D">
              <w:rPr>
                <w:rFonts w:ascii="Garamond" w:hAnsi="Garamond"/>
                <w:sz w:val="16"/>
                <w:szCs w:val="16"/>
              </w:rPr>
              <w:t>] OR El Salvador[</w:t>
            </w:r>
            <w:proofErr w:type="spellStart"/>
            <w:r w:rsidRPr="00C9796D">
              <w:rPr>
                <w:rFonts w:ascii="Garamond" w:hAnsi="Garamond"/>
                <w:sz w:val="16"/>
                <w:szCs w:val="16"/>
              </w:rPr>
              <w:t>tw</w:t>
            </w:r>
            <w:proofErr w:type="spellEnd"/>
            <w:r w:rsidRPr="00C9796D">
              <w:rPr>
                <w:rFonts w:ascii="Garamond" w:hAnsi="Garamond"/>
                <w:sz w:val="16"/>
                <w:szCs w:val="16"/>
              </w:rPr>
              <w:t>] OR Eritrea[</w:t>
            </w:r>
            <w:proofErr w:type="spellStart"/>
            <w:r w:rsidRPr="00C9796D">
              <w:rPr>
                <w:rFonts w:ascii="Garamond" w:hAnsi="Garamond"/>
                <w:sz w:val="16"/>
                <w:szCs w:val="16"/>
              </w:rPr>
              <w:t>tw</w:t>
            </w:r>
            <w:proofErr w:type="spellEnd"/>
            <w:r w:rsidRPr="00C9796D">
              <w:rPr>
                <w:rFonts w:ascii="Garamond" w:hAnsi="Garamond"/>
                <w:sz w:val="16"/>
                <w:szCs w:val="16"/>
              </w:rPr>
              <w:t>] OR Estonia[</w:t>
            </w:r>
            <w:proofErr w:type="spellStart"/>
            <w:r w:rsidRPr="00C9796D">
              <w:rPr>
                <w:rFonts w:ascii="Garamond" w:hAnsi="Garamond"/>
                <w:sz w:val="16"/>
                <w:szCs w:val="16"/>
              </w:rPr>
              <w:t>tw</w:t>
            </w:r>
            <w:proofErr w:type="spellEnd"/>
            <w:r w:rsidRPr="00C9796D">
              <w:rPr>
                <w:rFonts w:ascii="Garamond" w:hAnsi="Garamond"/>
                <w:sz w:val="16"/>
                <w:szCs w:val="16"/>
              </w:rPr>
              <w:t>] OR Ethiopia[</w:t>
            </w:r>
            <w:proofErr w:type="spellStart"/>
            <w:r w:rsidRPr="00C9796D">
              <w:rPr>
                <w:rFonts w:ascii="Garamond" w:hAnsi="Garamond"/>
                <w:sz w:val="16"/>
                <w:szCs w:val="16"/>
              </w:rPr>
              <w:t>tw</w:t>
            </w:r>
            <w:proofErr w:type="spellEnd"/>
            <w:r w:rsidRPr="00C9796D">
              <w:rPr>
                <w:rFonts w:ascii="Garamond" w:hAnsi="Garamond"/>
                <w:sz w:val="16"/>
                <w:szCs w:val="16"/>
              </w:rPr>
              <w:t>] OR Fiji[</w:t>
            </w:r>
            <w:proofErr w:type="spellStart"/>
            <w:r w:rsidRPr="00C9796D">
              <w:rPr>
                <w:rFonts w:ascii="Garamond" w:hAnsi="Garamond"/>
                <w:sz w:val="16"/>
                <w:szCs w:val="16"/>
              </w:rPr>
              <w:t>tw</w:t>
            </w:r>
            <w:proofErr w:type="spellEnd"/>
            <w:r w:rsidRPr="00C9796D">
              <w:rPr>
                <w:rFonts w:ascii="Garamond" w:hAnsi="Garamond"/>
                <w:sz w:val="16"/>
                <w:szCs w:val="16"/>
              </w:rPr>
              <w:t>] OR Gabon[</w:t>
            </w:r>
            <w:proofErr w:type="spellStart"/>
            <w:r w:rsidRPr="00C9796D">
              <w:rPr>
                <w:rFonts w:ascii="Garamond" w:hAnsi="Garamond"/>
                <w:sz w:val="16"/>
                <w:szCs w:val="16"/>
              </w:rPr>
              <w:t>tw</w:t>
            </w:r>
            <w:proofErr w:type="spellEnd"/>
            <w:r w:rsidRPr="00C9796D">
              <w:rPr>
                <w:rFonts w:ascii="Garamond" w:hAnsi="Garamond"/>
                <w:sz w:val="16"/>
                <w:szCs w:val="16"/>
              </w:rPr>
              <w:t>] OR Gabonese Republic[</w:t>
            </w:r>
            <w:proofErr w:type="spellStart"/>
            <w:r w:rsidRPr="00C9796D">
              <w:rPr>
                <w:rFonts w:ascii="Garamond" w:hAnsi="Garamond"/>
                <w:sz w:val="16"/>
                <w:szCs w:val="16"/>
              </w:rPr>
              <w:t>tw</w:t>
            </w:r>
            <w:proofErr w:type="spellEnd"/>
            <w:r w:rsidRPr="00C9796D">
              <w:rPr>
                <w:rFonts w:ascii="Garamond" w:hAnsi="Garamond"/>
                <w:sz w:val="16"/>
                <w:szCs w:val="16"/>
              </w:rPr>
              <w:t>] OR Gambia[</w:t>
            </w:r>
            <w:proofErr w:type="spellStart"/>
            <w:r w:rsidRPr="00C9796D">
              <w:rPr>
                <w:rFonts w:ascii="Garamond" w:hAnsi="Garamond"/>
                <w:sz w:val="16"/>
                <w:szCs w:val="16"/>
              </w:rPr>
              <w:t>tw</w:t>
            </w:r>
            <w:proofErr w:type="spellEnd"/>
            <w:r w:rsidRPr="00C9796D">
              <w:rPr>
                <w:rFonts w:ascii="Garamond" w:hAnsi="Garamond"/>
                <w:sz w:val="16"/>
                <w:szCs w:val="16"/>
              </w:rPr>
              <w:t>] OR Gaza[</w:t>
            </w:r>
            <w:proofErr w:type="spellStart"/>
            <w:r w:rsidRPr="00C9796D">
              <w:rPr>
                <w:rFonts w:ascii="Garamond" w:hAnsi="Garamond"/>
                <w:sz w:val="16"/>
                <w:szCs w:val="16"/>
              </w:rPr>
              <w:t>tw</w:t>
            </w:r>
            <w:proofErr w:type="spellEnd"/>
            <w:r w:rsidRPr="00C9796D">
              <w:rPr>
                <w:rFonts w:ascii="Garamond" w:hAnsi="Garamond"/>
                <w:sz w:val="16"/>
                <w:szCs w:val="16"/>
              </w:rPr>
              <w:t>] OR Georgia Republic[</w:t>
            </w:r>
            <w:proofErr w:type="spellStart"/>
            <w:r w:rsidRPr="00C9796D">
              <w:rPr>
                <w:rFonts w:ascii="Garamond" w:hAnsi="Garamond"/>
                <w:sz w:val="16"/>
                <w:szCs w:val="16"/>
              </w:rPr>
              <w:t>tw</w:t>
            </w:r>
            <w:proofErr w:type="spellEnd"/>
            <w:r w:rsidRPr="00C9796D">
              <w:rPr>
                <w:rFonts w:ascii="Garamond" w:hAnsi="Garamond"/>
                <w:sz w:val="16"/>
                <w:szCs w:val="16"/>
              </w:rPr>
              <w:t>] OR Georgian Republic[</w:t>
            </w:r>
            <w:proofErr w:type="spellStart"/>
            <w:r w:rsidRPr="00C9796D">
              <w:rPr>
                <w:rFonts w:ascii="Garamond" w:hAnsi="Garamond"/>
                <w:sz w:val="16"/>
                <w:szCs w:val="16"/>
              </w:rPr>
              <w:t>tw</w:t>
            </w:r>
            <w:proofErr w:type="spellEnd"/>
            <w:r w:rsidRPr="00C9796D">
              <w:rPr>
                <w:rFonts w:ascii="Garamond" w:hAnsi="Garamond"/>
                <w:sz w:val="16"/>
                <w:szCs w:val="16"/>
              </w:rPr>
              <w:t>] OR Ghana[</w:t>
            </w:r>
            <w:proofErr w:type="spellStart"/>
            <w:r w:rsidRPr="00C9796D">
              <w:rPr>
                <w:rFonts w:ascii="Garamond" w:hAnsi="Garamond"/>
                <w:sz w:val="16"/>
                <w:szCs w:val="16"/>
              </w:rPr>
              <w:t>tw</w:t>
            </w:r>
            <w:proofErr w:type="spellEnd"/>
            <w:r w:rsidRPr="00C9796D">
              <w:rPr>
                <w:rFonts w:ascii="Garamond" w:hAnsi="Garamond"/>
                <w:sz w:val="16"/>
                <w:szCs w:val="16"/>
              </w:rPr>
              <w:t>] OR Gold Coast[</w:t>
            </w:r>
            <w:proofErr w:type="spellStart"/>
            <w:r w:rsidRPr="00C9796D">
              <w:rPr>
                <w:rFonts w:ascii="Garamond" w:hAnsi="Garamond"/>
                <w:sz w:val="16"/>
                <w:szCs w:val="16"/>
              </w:rPr>
              <w:t>tw</w:t>
            </w:r>
            <w:proofErr w:type="spellEnd"/>
            <w:r w:rsidRPr="00C9796D">
              <w:rPr>
                <w:rFonts w:ascii="Garamond" w:hAnsi="Garamond"/>
                <w:sz w:val="16"/>
                <w:szCs w:val="16"/>
              </w:rPr>
              <w:t>] OR Greece[</w:t>
            </w:r>
            <w:proofErr w:type="spellStart"/>
            <w:r w:rsidRPr="00C9796D">
              <w:rPr>
                <w:rFonts w:ascii="Garamond" w:hAnsi="Garamond"/>
                <w:sz w:val="16"/>
                <w:szCs w:val="16"/>
              </w:rPr>
              <w:t>tw</w:t>
            </w:r>
            <w:proofErr w:type="spellEnd"/>
            <w:r w:rsidRPr="00C9796D">
              <w:rPr>
                <w:rFonts w:ascii="Garamond" w:hAnsi="Garamond"/>
                <w:sz w:val="16"/>
                <w:szCs w:val="16"/>
              </w:rPr>
              <w:t>] OR Grenada[</w:t>
            </w:r>
            <w:proofErr w:type="spellStart"/>
            <w:r w:rsidRPr="00C9796D">
              <w:rPr>
                <w:rFonts w:ascii="Garamond" w:hAnsi="Garamond"/>
                <w:sz w:val="16"/>
                <w:szCs w:val="16"/>
              </w:rPr>
              <w:t>tw</w:t>
            </w:r>
            <w:proofErr w:type="spellEnd"/>
            <w:r w:rsidRPr="00C9796D">
              <w:rPr>
                <w:rFonts w:ascii="Garamond" w:hAnsi="Garamond"/>
                <w:sz w:val="16"/>
                <w:szCs w:val="16"/>
              </w:rPr>
              <w:t>] OR Guatemala[</w:t>
            </w:r>
            <w:proofErr w:type="spellStart"/>
            <w:r w:rsidRPr="00C9796D">
              <w:rPr>
                <w:rFonts w:ascii="Garamond" w:hAnsi="Garamond"/>
                <w:sz w:val="16"/>
                <w:szCs w:val="16"/>
              </w:rPr>
              <w:t>tw</w:t>
            </w:r>
            <w:proofErr w:type="spellEnd"/>
            <w:r w:rsidRPr="00C9796D">
              <w:rPr>
                <w:rFonts w:ascii="Garamond" w:hAnsi="Garamond"/>
                <w:sz w:val="16"/>
                <w:szCs w:val="16"/>
              </w:rPr>
              <w:t>] OR Guinea[</w:t>
            </w:r>
            <w:proofErr w:type="spellStart"/>
            <w:r w:rsidRPr="00C9796D">
              <w:rPr>
                <w:rFonts w:ascii="Garamond" w:hAnsi="Garamond"/>
                <w:sz w:val="16"/>
                <w:szCs w:val="16"/>
              </w:rPr>
              <w:t>tw</w:t>
            </w:r>
            <w:proofErr w:type="spellEnd"/>
            <w:r w:rsidRPr="00C9796D">
              <w:rPr>
                <w:rFonts w:ascii="Garamond" w:hAnsi="Garamond"/>
                <w:sz w:val="16"/>
                <w:szCs w:val="16"/>
              </w:rPr>
              <w:t>] OR Guam[</w:t>
            </w:r>
            <w:proofErr w:type="spellStart"/>
            <w:r w:rsidRPr="00C9796D">
              <w:rPr>
                <w:rFonts w:ascii="Garamond" w:hAnsi="Garamond"/>
                <w:sz w:val="16"/>
                <w:szCs w:val="16"/>
              </w:rPr>
              <w:t>tw</w:t>
            </w:r>
            <w:proofErr w:type="spellEnd"/>
            <w:r w:rsidRPr="00C9796D">
              <w:rPr>
                <w:rFonts w:ascii="Garamond" w:hAnsi="Garamond"/>
                <w:sz w:val="16"/>
                <w:szCs w:val="16"/>
              </w:rPr>
              <w:t>] OR Guiana[</w:t>
            </w:r>
            <w:proofErr w:type="spellStart"/>
            <w:r w:rsidRPr="00C9796D">
              <w:rPr>
                <w:rFonts w:ascii="Garamond" w:hAnsi="Garamond"/>
                <w:sz w:val="16"/>
                <w:szCs w:val="16"/>
              </w:rPr>
              <w:t>tw</w:t>
            </w:r>
            <w:proofErr w:type="spellEnd"/>
            <w:r w:rsidRPr="00C9796D">
              <w:rPr>
                <w:rFonts w:ascii="Garamond" w:hAnsi="Garamond"/>
                <w:sz w:val="16"/>
                <w:szCs w:val="16"/>
              </w:rPr>
              <w:t>] OR Guyana[</w:t>
            </w:r>
            <w:proofErr w:type="spellStart"/>
            <w:r w:rsidRPr="00C9796D">
              <w:rPr>
                <w:rFonts w:ascii="Garamond" w:hAnsi="Garamond"/>
                <w:sz w:val="16"/>
                <w:szCs w:val="16"/>
              </w:rPr>
              <w:t>tw</w:t>
            </w:r>
            <w:proofErr w:type="spellEnd"/>
            <w:r w:rsidRPr="00C9796D">
              <w:rPr>
                <w:rFonts w:ascii="Garamond" w:hAnsi="Garamond"/>
                <w:sz w:val="16"/>
                <w:szCs w:val="16"/>
              </w:rPr>
              <w:t>] OR Haiti[</w:t>
            </w:r>
            <w:proofErr w:type="spellStart"/>
            <w:r w:rsidRPr="00C9796D">
              <w:rPr>
                <w:rFonts w:ascii="Garamond" w:hAnsi="Garamond"/>
                <w:sz w:val="16"/>
                <w:szCs w:val="16"/>
              </w:rPr>
              <w:t>tw</w:t>
            </w:r>
            <w:proofErr w:type="spellEnd"/>
            <w:r w:rsidRPr="00C9796D">
              <w:rPr>
                <w:rFonts w:ascii="Garamond" w:hAnsi="Garamond"/>
                <w:sz w:val="16"/>
                <w:szCs w:val="16"/>
              </w:rPr>
              <w:t>] OR Honduras[</w:t>
            </w:r>
            <w:proofErr w:type="spellStart"/>
            <w:r w:rsidRPr="00C9796D">
              <w:rPr>
                <w:rFonts w:ascii="Garamond" w:hAnsi="Garamond"/>
                <w:sz w:val="16"/>
                <w:szCs w:val="16"/>
              </w:rPr>
              <w:t>tw</w:t>
            </w:r>
            <w:proofErr w:type="spellEnd"/>
            <w:r w:rsidRPr="00C9796D">
              <w:rPr>
                <w:rFonts w:ascii="Garamond" w:hAnsi="Garamond"/>
                <w:sz w:val="16"/>
                <w:szCs w:val="16"/>
              </w:rPr>
              <w:t>] OR Hungary[</w:t>
            </w:r>
            <w:proofErr w:type="spellStart"/>
            <w:r w:rsidRPr="00C9796D">
              <w:rPr>
                <w:rFonts w:ascii="Garamond" w:hAnsi="Garamond"/>
                <w:sz w:val="16"/>
                <w:szCs w:val="16"/>
              </w:rPr>
              <w:t>tw</w:t>
            </w:r>
            <w:proofErr w:type="spellEnd"/>
            <w:r w:rsidRPr="00C9796D">
              <w:rPr>
                <w:rFonts w:ascii="Garamond" w:hAnsi="Garamond"/>
                <w:sz w:val="16"/>
                <w:szCs w:val="16"/>
              </w:rPr>
              <w:t>] OR India[</w:t>
            </w:r>
            <w:proofErr w:type="spellStart"/>
            <w:r w:rsidRPr="00C9796D">
              <w:rPr>
                <w:rFonts w:ascii="Garamond" w:hAnsi="Garamond"/>
                <w:sz w:val="16"/>
                <w:szCs w:val="16"/>
              </w:rPr>
              <w:t>tw</w:t>
            </w:r>
            <w:proofErr w:type="spellEnd"/>
            <w:r w:rsidRPr="00C9796D">
              <w:rPr>
                <w:rFonts w:ascii="Garamond" w:hAnsi="Garamond"/>
                <w:sz w:val="16"/>
                <w:szCs w:val="16"/>
              </w:rPr>
              <w:t>] OR Maldives[</w:t>
            </w:r>
            <w:proofErr w:type="spellStart"/>
            <w:r w:rsidRPr="00C9796D">
              <w:rPr>
                <w:rFonts w:ascii="Garamond" w:hAnsi="Garamond"/>
                <w:sz w:val="16"/>
                <w:szCs w:val="16"/>
              </w:rPr>
              <w:t>tw</w:t>
            </w:r>
            <w:proofErr w:type="spellEnd"/>
            <w:r w:rsidRPr="00C9796D">
              <w:rPr>
                <w:rFonts w:ascii="Garamond" w:hAnsi="Garamond"/>
                <w:sz w:val="16"/>
                <w:szCs w:val="16"/>
              </w:rPr>
              <w:t>] OR Indonesia[</w:t>
            </w:r>
            <w:proofErr w:type="spellStart"/>
            <w:r w:rsidRPr="00C9796D">
              <w:rPr>
                <w:rFonts w:ascii="Garamond" w:hAnsi="Garamond"/>
                <w:sz w:val="16"/>
                <w:szCs w:val="16"/>
              </w:rPr>
              <w:t>tw</w:t>
            </w:r>
            <w:proofErr w:type="spellEnd"/>
            <w:r w:rsidRPr="00C9796D">
              <w:rPr>
                <w:rFonts w:ascii="Garamond" w:hAnsi="Garamond"/>
                <w:sz w:val="16"/>
                <w:szCs w:val="16"/>
              </w:rPr>
              <w:t>] OR Iran[</w:t>
            </w:r>
            <w:proofErr w:type="spellStart"/>
            <w:r w:rsidRPr="00C9796D">
              <w:rPr>
                <w:rFonts w:ascii="Garamond" w:hAnsi="Garamond"/>
                <w:sz w:val="16"/>
                <w:szCs w:val="16"/>
              </w:rPr>
              <w:t>tw</w:t>
            </w:r>
            <w:proofErr w:type="spellEnd"/>
            <w:r w:rsidRPr="00C9796D">
              <w:rPr>
                <w:rFonts w:ascii="Garamond" w:hAnsi="Garamond"/>
                <w:sz w:val="16"/>
                <w:szCs w:val="16"/>
              </w:rPr>
              <w:t>] OR Iraq[</w:t>
            </w:r>
            <w:proofErr w:type="spellStart"/>
            <w:r w:rsidRPr="00C9796D">
              <w:rPr>
                <w:rFonts w:ascii="Garamond" w:hAnsi="Garamond"/>
                <w:sz w:val="16"/>
                <w:szCs w:val="16"/>
              </w:rPr>
              <w:t>tw</w:t>
            </w:r>
            <w:proofErr w:type="spellEnd"/>
            <w:r w:rsidRPr="00C9796D">
              <w:rPr>
                <w:rFonts w:ascii="Garamond" w:hAnsi="Garamond"/>
                <w:sz w:val="16"/>
                <w:szCs w:val="16"/>
              </w:rPr>
              <w:t>] OR Isle of Man[</w:t>
            </w:r>
            <w:proofErr w:type="spellStart"/>
            <w:r w:rsidRPr="00C9796D">
              <w:rPr>
                <w:rFonts w:ascii="Garamond" w:hAnsi="Garamond"/>
                <w:sz w:val="16"/>
                <w:szCs w:val="16"/>
              </w:rPr>
              <w:t>tw</w:t>
            </w:r>
            <w:proofErr w:type="spellEnd"/>
            <w:r w:rsidRPr="00C9796D">
              <w:rPr>
                <w:rFonts w:ascii="Garamond" w:hAnsi="Garamond"/>
                <w:sz w:val="16"/>
                <w:szCs w:val="16"/>
              </w:rPr>
              <w:t>] OR Jamaica[</w:t>
            </w:r>
            <w:proofErr w:type="spellStart"/>
            <w:r w:rsidRPr="00C9796D">
              <w:rPr>
                <w:rFonts w:ascii="Garamond" w:hAnsi="Garamond"/>
                <w:sz w:val="16"/>
                <w:szCs w:val="16"/>
              </w:rPr>
              <w:t>tw</w:t>
            </w:r>
            <w:proofErr w:type="spellEnd"/>
            <w:r w:rsidRPr="00C9796D">
              <w:rPr>
                <w:rFonts w:ascii="Garamond" w:hAnsi="Garamond"/>
                <w:sz w:val="16"/>
                <w:szCs w:val="16"/>
              </w:rPr>
              <w:t>] OR Jordan[</w:t>
            </w:r>
            <w:proofErr w:type="spellStart"/>
            <w:r w:rsidRPr="00C9796D">
              <w:rPr>
                <w:rFonts w:ascii="Garamond" w:hAnsi="Garamond"/>
                <w:sz w:val="16"/>
                <w:szCs w:val="16"/>
              </w:rPr>
              <w:t>tw</w:t>
            </w:r>
            <w:proofErr w:type="spellEnd"/>
            <w:r w:rsidRPr="00C9796D">
              <w:rPr>
                <w:rFonts w:ascii="Garamond" w:hAnsi="Garamond"/>
                <w:sz w:val="16"/>
                <w:szCs w:val="16"/>
              </w:rPr>
              <w:t>] OR Kazakhstan[</w:t>
            </w:r>
            <w:proofErr w:type="spellStart"/>
            <w:r w:rsidRPr="00C9796D">
              <w:rPr>
                <w:rFonts w:ascii="Garamond" w:hAnsi="Garamond"/>
                <w:sz w:val="16"/>
                <w:szCs w:val="16"/>
              </w:rPr>
              <w:t>tw</w:t>
            </w:r>
            <w:proofErr w:type="spellEnd"/>
            <w:r w:rsidRPr="00C9796D">
              <w:rPr>
                <w:rFonts w:ascii="Garamond" w:hAnsi="Garamond"/>
                <w:sz w:val="16"/>
                <w:szCs w:val="16"/>
              </w:rPr>
              <w:t>] OR Kazakh[</w:t>
            </w:r>
            <w:proofErr w:type="spellStart"/>
            <w:r w:rsidRPr="00C9796D">
              <w:rPr>
                <w:rFonts w:ascii="Garamond" w:hAnsi="Garamond"/>
                <w:sz w:val="16"/>
                <w:szCs w:val="16"/>
              </w:rPr>
              <w:t>tw</w:t>
            </w:r>
            <w:proofErr w:type="spellEnd"/>
            <w:r w:rsidRPr="00C9796D">
              <w:rPr>
                <w:rFonts w:ascii="Garamond" w:hAnsi="Garamond"/>
                <w:sz w:val="16"/>
                <w:szCs w:val="16"/>
              </w:rPr>
              <w:t>] OR Kenya[</w:t>
            </w:r>
            <w:proofErr w:type="spellStart"/>
            <w:r w:rsidRPr="00C9796D">
              <w:rPr>
                <w:rFonts w:ascii="Garamond" w:hAnsi="Garamond"/>
                <w:sz w:val="16"/>
                <w:szCs w:val="16"/>
              </w:rPr>
              <w:t>tw</w:t>
            </w:r>
            <w:proofErr w:type="spellEnd"/>
            <w:r w:rsidRPr="00C9796D">
              <w:rPr>
                <w:rFonts w:ascii="Garamond" w:hAnsi="Garamond"/>
                <w:sz w:val="16"/>
                <w:szCs w:val="16"/>
              </w:rPr>
              <w:t>] OR Kiribati[</w:t>
            </w:r>
            <w:proofErr w:type="spellStart"/>
            <w:r w:rsidRPr="00C9796D">
              <w:rPr>
                <w:rFonts w:ascii="Garamond" w:hAnsi="Garamond"/>
                <w:sz w:val="16"/>
                <w:szCs w:val="16"/>
              </w:rPr>
              <w:t>tw</w:t>
            </w:r>
            <w:proofErr w:type="spellEnd"/>
            <w:r w:rsidRPr="00C9796D">
              <w:rPr>
                <w:rFonts w:ascii="Garamond" w:hAnsi="Garamond"/>
                <w:sz w:val="16"/>
                <w:szCs w:val="16"/>
              </w:rPr>
              <w:t>] OR Korea[</w:t>
            </w:r>
            <w:proofErr w:type="spellStart"/>
            <w:r w:rsidRPr="00C9796D">
              <w:rPr>
                <w:rFonts w:ascii="Garamond" w:hAnsi="Garamond"/>
                <w:sz w:val="16"/>
                <w:szCs w:val="16"/>
              </w:rPr>
              <w:t>tw</w:t>
            </w:r>
            <w:proofErr w:type="spellEnd"/>
            <w:r w:rsidRPr="00C9796D">
              <w:rPr>
                <w:rFonts w:ascii="Garamond" w:hAnsi="Garamond"/>
                <w:sz w:val="16"/>
                <w:szCs w:val="16"/>
              </w:rPr>
              <w:t>] OR Kosovo[</w:t>
            </w:r>
            <w:proofErr w:type="spellStart"/>
            <w:r w:rsidRPr="00C9796D">
              <w:rPr>
                <w:rFonts w:ascii="Garamond" w:hAnsi="Garamond"/>
                <w:sz w:val="16"/>
                <w:szCs w:val="16"/>
              </w:rPr>
              <w:t>tw</w:t>
            </w:r>
            <w:proofErr w:type="spellEnd"/>
            <w:r w:rsidRPr="00C9796D">
              <w:rPr>
                <w:rFonts w:ascii="Garamond" w:hAnsi="Garamond"/>
                <w:sz w:val="16"/>
                <w:szCs w:val="16"/>
              </w:rPr>
              <w:t>] OR Kyrgyzstan[</w:t>
            </w:r>
            <w:proofErr w:type="spellStart"/>
            <w:r w:rsidRPr="00C9796D">
              <w:rPr>
                <w:rFonts w:ascii="Garamond" w:hAnsi="Garamond"/>
                <w:sz w:val="16"/>
                <w:szCs w:val="16"/>
              </w:rPr>
              <w:t>tw</w:t>
            </w:r>
            <w:proofErr w:type="spellEnd"/>
            <w:r w:rsidRPr="00C9796D">
              <w:rPr>
                <w:rFonts w:ascii="Garamond" w:hAnsi="Garamond"/>
                <w:sz w:val="16"/>
                <w:szCs w:val="16"/>
              </w:rPr>
              <w:t>] OR Kirghizia[</w:t>
            </w:r>
            <w:proofErr w:type="spellStart"/>
            <w:r w:rsidRPr="00C9796D">
              <w:rPr>
                <w:rFonts w:ascii="Garamond" w:hAnsi="Garamond"/>
                <w:sz w:val="16"/>
                <w:szCs w:val="16"/>
              </w:rPr>
              <w:t>tw</w:t>
            </w:r>
            <w:proofErr w:type="spellEnd"/>
            <w:r w:rsidRPr="00C9796D">
              <w:rPr>
                <w:rFonts w:ascii="Garamond" w:hAnsi="Garamond"/>
                <w:sz w:val="16"/>
                <w:szCs w:val="16"/>
              </w:rPr>
              <w:t>] OR Kyrgyz Republic[</w:t>
            </w:r>
            <w:proofErr w:type="spellStart"/>
            <w:r w:rsidRPr="00C9796D">
              <w:rPr>
                <w:rFonts w:ascii="Garamond" w:hAnsi="Garamond"/>
                <w:sz w:val="16"/>
                <w:szCs w:val="16"/>
              </w:rPr>
              <w:t>tw</w:t>
            </w:r>
            <w:proofErr w:type="spellEnd"/>
            <w:r w:rsidRPr="00C9796D">
              <w:rPr>
                <w:rFonts w:ascii="Garamond" w:hAnsi="Garamond"/>
                <w:sz w:val="16"/>
                <w:szCs w:val="16"/>
              </w:rPr>
              <w:t>] OR Kirghiz[</w:t>
            </w:r>
            <w:proofErr w:type="spellStart"/>
            <w:r w:rsidRPr="00C9796D">
              <w:rPr>
                <w:rFonts w:ascii="Garamond" w:hAnsi="Garamond"/>
                <w:sz w:val="16"/>
                <w:szCs w:val="16"/>
              </w:rPr>
              <w:t>tw</w:t>
            </w:r>
            <w:proofErr w:type="spellEnd"/>
            <w:r w:rsidRPr="00C9796D">
              <w:rPr>
                <w:rFonts w:ascii="Garamond" w:hAnsi="Garamond"/>
                <w:sz w:val="16"/>
                <w:szCs w:val="16"/>
              </w:rPr>
              <w:t>] OR Kirgizstan[</w:t>
            </w:r>
            <w:proofErr w:type="spellStart"/>
            <w:r w:rsidRPr="00C9796D">
              <w:rPr>
                <w:rFonts w:ascii="Garamond" w:hAnsi="Garamond"/>
                <w:sz w:val="16"/>
                <w:szCs w:val="16"/>
              </w:rPr>
              <w:t>tw</w:t>
            </w:r>
            <w:proofErr w:type="spellEnd"/>
            <w:r w:rsidRPr="00C9796D">
              <w:rPr>
                <w:rFonts w:ascii="Garamond" w:hAnsi="Garamond"/>
                <w:sz w:val="16"/>
                <w:szCs w:val="16"/>
              </w:rPr>
              <w:t>] OR "Lao PDR"[</w:t>
            </w:r>
            <w:proofErr w:type="spellStart"/>
            <w:r w:rsidRPr="00C9796D">
              <w:rPr>
                <w:rFonts w:ascii="Garamond" w:hAnsi="Garamond"/>
                <w:sz w:val="16"/>
                <w:szCs w:val="16"/>
              </w:rPr>
              <w:t>tw</w:t>
            </w:r>
            <w:proofErr w:type="spellEnd"/>
            <w:r w:rsidRPr="00C9796D">
              <w:rPr>
                <w:rFonts w:ascii="Garamond" w:hAnsi="Garamond"/>
                <w:sz w:val="16"/>
                <w:szCs w:val="16"/>
              </w:rPr>
              <w:t>] OR Laos[</w:t>
            </w:r>
            <w:proofErr w:type="spellStart"/>
            <w:r w:rsidRPr="00C9796D">
              <w:rPr>
                <w:rFonts w:ascii="Garamond" w:hAnsi="Garamond"/>
                <w:sz w:val="16"/>
                <w:szCs w:val="16"/>
              </w:rPr>
              <w:t>tw</w:t>
            </w:r>
            <w:proofErr w:type="spellEnd"/>
            <w:r w:rsidRPr="00C9796D">
              <w:rPr>
                <w:rFonts w:ascii="Garamond" w:hAnsi="Garamond"/>
                <w:sz w:val="16"/>
                <w:szCs w:val="16"/>
              </w:rPr>
              <w:t>] OR Latvia[</w:t>
            </w:r>
            <w:proofErr w:type="spellStart"/>
            <w:r w:rsidRPr="00C9796D">
              <w:rPr>
                <w:rFonts w:ascii="Garamond" w:hAnsi="Garamond"/>
                <w:sz w:val="16"/>
                <w:szCs w:val="16"/>
              </w:rPr>
              <w:t>tw</w:t>
            </w:r>
            <w:proofErr w:type="spellEnd"/>
            <w:r w:rsidRPr="00C9796D">
              <w:rPr>
                <w:rFonts w:ascii="Garamond" w:hAnsi="Garamond"/>
                <w:sz w:val="16"/>
                <w:szCs w:val="16"/>
              </w:rPr>
              <w:t>] OR Lebanon[</w:t>
            </w:r>
            <w:proofErr w:type="spellStart"/>
            <w:r w:rsidRPr="00C9796D">
              <w:rPr>
                <w:rFonts w:ascii="Garamond" w:hAnsi="Garamond"/>
                <w:sz w:val="16"/>
                <w:szCs w:val="16"/>
              </w:rPr>
              <w:t>tw</w:t>
            </w:r>
            <w:proofErr w:type="spellEnd"/>
            <w:r w:rsidRPr="00C9796D">
              <w:rPr>
                <w:rFonts w:ascii="Garamond" w:hAnsi="Garamond"/>
                <w:sz w:val="16"/>
                <w:szCs w:val="16"/>
              </w:rPr>
              <w:t>] OR Lesotho[</w:t>
            </w:r>
            <w:proofErr w:type="spellStart"/>
            <w:r w:rsidRPr="00C9796D">
              <w:rPr>
                <w:rFonts w:ascii="Garamond" w:hAnsi="Garamond"/>
                <w:sz w:val="16"/>
                <w:szCs w:val="16"/>
              </w:rPr>
              <w:t>tw</w:t>
            </w:r>
            <w:proofErr w:type="spellEnd"/>
            <w:r w:rsidRPr="00C9796D">
              <w:rPr>
                <w:rFonts w:ascii="Garamond" w:hAnsi="Garamond"/>
                <w:sz w:val="16"/>
                <w:szCs w:val="16"/>
              </w:rPr>
              <w:t>] OR Basutoland[</w:t>
            </w:r>
            <w:proofErr w:type="spellStart"/>
            <w:r w:rsidRPr="00C9796D">
              <w:rPr>
                <w:rFonts w:ascii="Garamond" w:hAnsi="Garamond"/>
                <w:sz w:val="16"/>
                <w:szCs w:val="16"/>
              </w:rPr>
              <w:t>tw</w:t>
            </w:r>
            <w:proofErr w:type="spellEnd"/>
            <w:r w:rsidRPr="00C9796D">
              <w:rPr>
                <w:rFonts w:ascii="Garamond" w:hAnsi="Garamond"/>
                <w:sz w:val="16"/>
                <w:szCs w:val="16"/>
              </w:rPr>
              <w:t>] OR Liberia[</w:t>
            </w:r>
            <w:proofErr w:type="spellStart"/>
            <w:r w:rsidRPr="00C9796D">
              <w:rPr>
                <w:rFonts w:ascii="Garamond" w:hAnsi="Garamond"/>
                <w:sz w:val="16"/>
                <w:szCs w:val="16"/>
              </w:rPr>
              <w:t>tw</w:t>
            </w:r>
            <w:proofErr w:type="spellEnd"/>
            <w:r w:rsidRPr="00C9796D">
              <w:rPr>
                <w:rFonts w:ascii="Garamond" w:hAnsi="Garamond"/>
                <w:sz w:val="16"/>
                <w:szCs w:val="16"/>
              </w:rPr>
              <w:t>] OR Libya[</w:t>
            </w:r>
            <w:proofErr w:type="spellStart"/>
            <w:r w:rsidRPr="00C9796D">
              <w:rPr>
                <w:rFonts w:ascii="Garamond" w:hAnsi="Garamond"/>
                <w:sz w:val="16"/>
                <w:szCs w:val="16"/>
              </w:rPr>
              <w:t>tw</w:t>
            </w:r>
            <w:proofErr w:type="spellEnd"/>
            <w:r w:rsidRPr="00C9796D">
              <w:rPr>
                <w:rFonts w:ascii="Garamond" w:hAnsi="Garamond"/>
                <w:sz w:val="16"/>
                <w:szCs w:val="16"/>
              </w:rPr>
              <w:t>] OR Lithuania[</w:t>
            </w:r>
            <w:proofErr w:type="spellStart"/>
            <w:r w:rsidRPr="00C9796D">
              <w:rPr>
                <w:rFonts w:ascii="Garamond" w:hAnsi="Garamond"/>
                <w:sz w:val="16"/>
                <w:szCs w:val="16"/>
              </w:rPr>
              <w:t>tw</w:t>
            </w:r>
            <w:proofErr w:type="spellEnd"/>
            <w:r w:rsidRPr="00C9796D">
              <w:rPr>
                <w:rFonts w:ascii="Garamond" w:hAnsi="Garamond"/>
                <w:sz w:val="16"/>
                <w:szCs w:val="16"/>
              </w:rPr>
              <w:t>] OR Macedonia[</w:t>
            </w:r>
            <w:proofErr w:type="spellStart"/>
            <w:r w:rsidRPr="00C9796D">
              <w:rPr>
                <w:rFonts w:ascii="Garamond" w:hAnsi="Garamond"/>
                <w:sz w:val="16"/>
                <w:szCs w:val="16"/>
              </w:rPr>
              <w:t>tw</w:t>
            </w:r>
            <w:proofErr w:type="spellEnd"/>
            <w:r w:rsidRPr="00C9796D">
              <w:rPr>
                <w:rFonts w:ascii="Garamond" w:hAnsi="Garamond"/>
                <w:sz w:val="16"/>
                <w:szCs w:val="16"/>
              </w:rPr>
              <w:t>] OR Madagascar[</w:t>
            </w:r>
            <w:proofErr w:type="spellStart"/>
            <w:r w:rsidRPr="00C9796D">
              <w:rPr>
                <w:rFonts w:ascii="Garamond" w:hAnsi="Garamond"/>
                <w:sz w:val="16"/>
                <w:szCs w:val="16"/>
              </w:rPr>
              <w:t>tw</w:t>
            </w:r>
            <w:proofErr w:type="spellEnd"/>
            <w:r w:rsidRPr="00C9796D">
              <w:rPr>
                <w:rFonts w:ascii="Garamond" w:hAnsi="Garamond"/>
                <w:sz w:val="16"/>
                <w:szCs w:val="16"/>
              </w:rPr>
              <w:t>] OR Malagasy Republic[</w:t>
            </w:r>
            <w:proofErr w:type="spellStart"/>
            <w:r w:rsidRPr="00C9796D">
              <w:rPr>
                <w:rFonts w:ascii="Garamond" w:hAnsi="Garamond"/>
                <w:sz w:val="16"/>
                <w:szCs w:val="16"/>
              </w:rPr>
              <w:t>tw</w:t>
            </w:r>
            <w:proofErr w:type="spellEnd"/>
            <w:r w:rsidRPr="00C9796D">
              <w:rPr>
                <w:rFonts w:ascii="Garamond" w:hAnsi="Garamond"/>
                <w:sz w:val="16"/>
                <w:szCs w:val="16"/>
              </w:rPr>
              <w:t>] OR Malaysia[</w:t>
            </w:r>
            <w:proofErr w:type="spellStart"/>
            <w:r w:rsidRPr="00C9796D">
              <w:rPr>
                <w:rFonts w:ascii="Garamond" w:hAnsi="Garamond"/>
                <w:sz w:val="16"/>
                <w:szCs w:val="16"/>
              </w:rPr>
              <w:t>tw</w:t>
            </w:r>
            <w:proofErr w:type="spellEnd"/>
            <w:r w:rsidRPr="00C9796D">
              <w:rPr>
                <w:rFonts w:ascii="Garamond" w:hAnsi="Garamond"/>
                <w:sz w:val="16"/>
                <w:szCs w:val="16"/>
              </w:rPr>
              <w:t>] OR Malaya[</w:t>
            </w:r>
            <w:proofErr w:type="spellStart"/>
            <w:r w:rsidRPr="00C9796D">
              <w:rPr>
                <w:rFonts w:ascii="Garamond" w:hAnsi="Garamond"/>
                <w:sz w:val="16"/>
                <w:szCs w:val="16"/>
              </w:rPr>
              <w:t>tw</w:t>
            </w:r>
            <w:proofErr w:type="spellEnd"/>
            <w:r w:rsidRPr="00C9796D">
              <w:rPr>
                <w:rFonts w:ascii="Garamond" w:hAnsi="Garamond"/>
                <w:sz w:val="16"/>
                <w:szCs w:val="16"/>
              </w:rPr>
              <w:t>] OR Malay[</w:t>
            </w:r>
            <w:proofErr w:type="spellStart"/>
            <w:r w:rsidRPr="00C9796D">
              <w:rPr>
                <w:rFonts w:ascii="Garamond" w:hAnsi="Garamond"/>
                <w:sz w:val="16"/>
                <w:szCs w:val="16"/>
              </w:rPr>
              <w:t>tw</w:t>
            </w:r>
            <w:proofErr w:type="spellEnd"/>
            <w:r w:rsidRPr="00C9796D">
              <w:rPr>
                <w:rFonts w:ascii="Garamond" w:hAnsi="Garamond"/>
                <w:sz w:val="16"/>
                <w:szCs w:val="16"/>
              </w:rPr>
              <w:t>] OR Sabah[</w:t>
            </w:r>
            <w:proofErr w:type="spellStart"/>
            <w:r w:rsidRPr="00C9796D">
              <w:rPr>
                <w:rFonts w:ascii="Garamond" w:hAnsi="Garamond"/>
                <w:sz w:val="16"/>
                <w:szCs w:val="16"/>
              </w:rPr>
              <w:t>tw</w:t>
            </w:r>
            <w:proofErr w:type="spellEnd"/>
            <w:r w:rsidRPr="00C9796D">
              <w:rPr>
                <w:rFonts w:ascii="Garamond" w:hAnsi="Garamond"/>
                <w:sz w:val="16"/>
                <w:szCs w:val="16"/>
              </w:rPr>
              <w:t>] OR Sarawak[</w:t>
            </w:r>
            <w:proofErr w:type="spellStart"/>
            <w:r w:rsidRPr="00C9796D">
              <w:rPr>
                <w:rFonts w:ascii="Garamond" w:hAnsi="Garamond"/>
                <w:sz w:val="16"/>
                <w:szCs w:val="16"/>
              </w:rPr>
              <w:t>tw</w:t>
            </w:r>
            <w:proofErr w:type="spellEnd"/>
            <w:r w:rsidRPr="00C9796D">
              <w:rPr>
                <w:rFonts w:ascii="Garamond" w:hAnsi="Garamond"/>
                <w:sz w:val="16"/>
                <w:szCs w:val="16"/>
              </w:rPr>
              <w:t>] OR Malawi[</w:t>
            </w:r>
            <w:proofErr w:type="spellStart"/>
            <w:r w:rsidRPr="00C9796D">
              <w:rPr>
                <w:rFonts w:ascii="Garamond" w:hAnsi="Garamond"/>
                <w:sz w:val="16"/>
                <w:szCs w:val="16"/>
              </w:rPr>
              <w:t>tw</w:t>
            </w:r>
            <w:proofErr w:type="spellEnd"/>
            <w:r w:rsidRPr="00C9796D">
              <w:rPr>
                <w:rFonts w:ascii="Garamond" w:hAnsi="Garamond"/>
                <w:sz w:val="16"/>
                <w:szCs w:val="16"/>
              </w:rPr>
              <w:t>] OR Nyasaland[</w:t>
            </w:r>
            <w:proofErr w:type="spellStart"/>
            <w:r w:rsidRPr="00C9796D">
              <w:rPr>
                <w:rFonts w:ascii="Garamond" w:hAnsi="Garamond"/>
                <w:sz w:val="16"/>
                <w:szCs w:val="16"/>
              </w:rPr>
              <w:t>tw</w:t>
            </w:r>
            <w:proofErr w:type="spellEnd"/>
            <w:r w:rsidRPr="00C9796D">
              <w:rPr>
                <w:rFonts w:ascii="Garamond" w:hAnsi="Garamond"/>
                <w:sz w:val="16"/>
                <w:szCs w:val="16"/>
              </w:rPr>
              <w:t>] OR Mali[</w:t>
            </w:r>
            <w:proofErr w:type="spellStart"/>
            <w:r w:rsidRPr="00C9796D">
              <w:rPr>
                <w:rFonts w:ascii="Garamond" w:hAnsi="Garamond"/>
                <w:sz w:val="16"/>
                <w:szCs w:val="16"/>
              </w:rPr>
              <w:t>tw</w:t>
            </w:r>
            <w:proofErr w:type="spellEnd"/>
            <w:r w:rsidRPr="00C9796D">
              <w:rPr>
                <w:rFonts w:ascii="Garamond" w:hAnsi="Garamond"/>
                <w:sz w:val="16"/>
                <w:szCs w:val="16"/>
              </w:rPr>
              <w:t>] OR Malta[</w:t>
            </w:r>
            <w:proofErr w:type="spellStart"/>
            <w:r w:rsidRPr="00C9796D">
              <w:rPr>
                <w:rFonts w:ascii="Garamond" w:hAnsi="Garamond"/>
                <w:sz w:val="16"/>
                <w:szCs w:val="16"/>
              </w:rPr>
              <w:t>tw</w:t>
            </w:r>
            <w:proofErr w:type="spellEnd"/>
            <w:r w:rsidRPr="00C9796D">
              <w:rPr>
                <w:rFonts w:ascii="Garamond" w:hAnsi="Garamond"/>
                <w:sz w:val="16"/>
                <w:szCs w:val="16"/>
              </w:rPr>
              <w:t>] OR Marshall Islands[</w:t>
            </w:r>
            <w:proofErr w:type="spellStart"/>
            <w:r w:rsidRPr="00C9796D">
              <w:rPr>
                <w:rFonts w:ascii="Garamond" w:hAnsi="Garamond"/>
                <w:sz w:val="16"/>
                <w:szCs w:val="16"/>
              </w:rPr>
              <w:t>tw</w:t>
            </w:r>
            <w:proofErr w:type="spellEnd"/>
            <w:r w:rsidRPr="00C9796D">
              <w:rPr>
                <w:rFonts w:ascii="Garamond" w:hAnsi="Garamond"/>
                <w:sz w:val="16"/>
                <w:szCs w:val="16"/>
              </w:rPr>
              <w:t>] OR Mauritania[</w:t>
            </w:r>
            <w:proofErr w:type="spellStart"/>
            <w:r w:rsidRPr="00C9796D">
              <w:rPr>
                <w:rFonts w:ascii="Garamond" w:hAnsi="Garamond"/>
                <w:sz w:val="16"/>
                <w:szCs w:val="16"/>
              </w:rPr>
              <w:t>tw</w:t>
            </w:r>
            <w:proofErr w:type="spellEnd"/>
            <w:r w:rsidRPr="00C9796D">
              <w:rPr>
                <w:rFonts w:ascii="Garamond" w:hAnsi="Garamond"/>
                <w:sz w:val="16"/>
                <w:szCs w:val="16"/>
              </w:rPr>
              <w:t>] OR Mauritius[</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Agalega</w:t>
            </w:r>
            <w:proofErr w:type="spellEnd"/>
            <w:r w:rsidRPr="00C9796D">
              <w:rPr>
                <w:rFonts w:ascii="Garamond" w:hAnsi="Garamond"/>
                <w:sz w:val="16"/>
                <w:szCs w:val="16"/>
              </w:rPr>
              <w:t xml:space="preserve"> Islands[</w:t>
            </w:r>
            <w:proofErr w:type="spellStart"/>
            <w:r w:rsidRPr="00C9796D">
              <w:rPr>
                <w:rFonts w:ascii="Garamond" w:hAnsi="Garamond"/>
                <w:sz w:val="16"/>
                <w:szCs w:val="16"/>
              </w:rPr>
              <w:t>tw</w:t>
            </w:r>
            <w:proofErr w:type="spellEnd"/>
            <w:r w:rsidRPr="00C9796D">
              <w:rPr>
                <w:rFonts w:ascii="Garamond" w:hAnsi="Garamond"/>
                <w:sz w:val="16"/>
                <w:szCs w:val="16"/>
              </w:rPr>
              <w:t>] OR Mexico[</w:t>
            </w:r>
            <w:proofErr w:type="spellStart"/>
            <w:r w:rsidRPr="00C9796D">
              <w:rPr>
                <w:rFonts w:ascii="Garamond" w:hAnsi="Garamond"/>
                <w:sz w:val="16"/>
                <w:szCs w:val="16"/>
              </w:rPr>
              <w:t>tw</w:t>
            </w:r>
            <w:proofErr w:type="spellEnd"/>
            <w:r w:rsidRPr="00C9796D">
              <w:rPr>
                <w:rFonts w:ascii="Garamond" w:hAnsi="Garamond"/>
                <w:sz w:val="16"/>
                <w:szCs w:val="16"/>
              </w:rPr>
              <w:t>] OR Micronesia[</w:t>
            </w:r>
            <w:proofErr w:type="spellStart"/>
            <w:r w:rsidRPr="00C9796D">
              <w:rPr>
                <w:rFonts w:ascii="Garamond" w:hAnsi="Garamond"/>
                <w:sz w:val="16"/>
                <w:szCs w:val="16"/>
              </w:rPr>
              <w:t>tw</w:t>
            </w:r>
            <w:proofErr w:type="spellEnd"/>
            <w:r w:rsidRPr="00C9796D">
              <w:rPr>
                <w:rFonts w:ascii="Garamond" w:hAnsi="Garamond"/>
                <w:sz w:val="16"/>
                <w:szCs w:val="16"/>
              </w:rPr>
              <w:t>] OR Middle East[</w:t>
            </w:r>
            <w:proofErr w:type="spellStart"/>
            <w:r w:rsidRPr="00C9796D">
              <w:rPr>
                <w:rFonts w:ascii="Garamond" w:hAnsi="Garamond"/>
                <w:sz w:val="16"/>
                <w:szCs w:val="16"/>
              </w:rPr>
              <w:t>tw</w:t>
            </w:r>
            <w:proofErr w:type="spellEnd"/>
            <w:r w:rsidRPr="00C9796D">
              <w:rPr>
                <w:rFonts w:ascii="Garamond" w:hAnsi="Garamond"/>
                <w:sz w:val="16"/>
                <w:szCs w:val="16"/>
              </w:rPr>
              <w:t>] OR Moldova[</w:t>
            </w:r>
            <w:proofErr w:type="spellStart"/>
            <w:r w:rsidRPr="00C9796D">
              <w:rPr>
                <w:rFonts w:ascii="Garamond" w:hAnsi="Garamond"/>
                <w:sz w:val="16"/>
                <w:szCs w:val="16"/>
              </w:rPr>
              <w:t>tw</w:t>
            </w:r>
            <w:proofErr w:type="spellEnd"/>
            <w:r w:rsidRPr="00C9796D">
              <w:rPr>
                <w:rFonts w:ascii="Garamond" w:hAnsi="Garamond"/>
                <w:sz w:val="16"/>
                <w:szCs w:val="16"/>
              </w:rPr>
              <w:t>] OR Moldovia[</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Moldovian</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Mongolia[</w:t>
            </w:r>
            <w:proofErr w:type="spellStart"/>
            <w:r w:rsidRPr="00C9796D">
              <w:rPr>
                <w:rFonts w:ascii="Garamond" w:hAnsi="Garamond"/>
                <w:sz w:val="16"/>
                <w:szCs w:val="16"/>
              </w:rPr>
              <w:t>tw</w:t>
            </w:r>
            <w:proofErr w:type="spellEnd"/>
            <w:r w:rsidRPr="00C9796D">
              <w:rPr>
                <w:rFonts w:ascii="Garamond" w:hAnsi="Garamond"/>
                <w:sz w:val="16"/>
                <w:szCs w:val="16"/>
              </w:rPr>
              <w:t>] OR Montenegro[</w:t>
            </w:r>
            <w:proofErr w:type="spellStart"/>
            <w:r w:rsidRPr="00C9796D">
              <w:rPr>
                <w:rFonts w:ascii="Garamond" w:hAnsi="Garamond"/>
                <w:sz w:val="16"/>
                <w:szCs w:val="16"/>
              </w:rPr>
              <w:t>tw</w:t>
            </w:r>
            <w:proofErr w:type="spellEnd"/>
            <w:r w:rsidRPr="00C9796D">
              <w:rPr>
                <w:rFonts w:ascii="Garamond" w:hAnsi="Garamond"/>
                <w:sz w:val="16"/>
                <w:szCs w:val="16"/>
              </w:rPr>
              <w:t>] OR Morocco[</w:t>
            </w:r>
            <w:proofErr w:type="spellStart"/>
            <w:r w:rsidRPr="00C9796D">
              <w:rPr>
                <w:rFonts w:ascii="Garamond" w:hAnsi="Garamond"/>
                <w:sz w:val="16"/>
                <w:szCs w:val="16"/>
              </w:rPr>
              <w:t>tw</w:t>
            </w:r>
            <w:proofErr w:type="spellEnd"/>
            <w:r w:rsidRPr="00C9796D">
              <w:rPr>
                <w:rFonts w:ascii="Garamond" w:hAnsi="Garamond"/>
                <w:sz w:val="16"/>
                <w:szCs w:val="16"/>
              </w:rPr>
              <w:t>] OR Ifni[</w:t>
            </w:r>
            <w:proofErr w:type="spellStart"/>
            <w:r w:rsidRPr="00C9796D">
              <w:rPr>
                <w:rFonts w:ascii="Garamond" w:hAnsi="Garamond"/>
                <w:sz w:val="16"/>
                <w:szCs w:val="16"/>
              </w:rPr>
              <w:t>tw</w:t>
            </w:r>
            <w:proofErr w:type="spellEnd"/>
            <w:r w:rsidRPr="00C9796D">
              <w:rPr>
                <w:rFonts w:ascii="Garamond" w:hAnsi="Garamond"/>
                <w:sz w:val="16"/>
                <w:szCs w:val="16"/>
              </w:rPr>
              <w:t>] OR Mozambique[</w:t>
            </w:r>
            <w:proofErr w:type="spellStart"/>
            <w:r w:rsidRPr="00C9796D">
              <w:rPr>
                <w:rFonts w:ascii="Garamond" w:hAnsi="Garamond"/>
                <w:sz w:val="16"/>
                <w:szCs w:val="16"/>
              </w:rPr>
              <w:t>tw</w:t>
            </w:r>
            <w:proofErr w:type="spellEnd"/>
            <w:r w:rsidRPr="00C9796D">
              <w:rPr>
                <w:rFonts w:ascii="Garamond" w:hAnsi="Garamond"/>
                <w:sz w:val="16"/>
                <w:szCs w:val="16"/>
              </w:rPr>
              <w:t>] OR Myanmar[</w:t>
            </w:r>
            <w:proofErr w:type="spellStart"/>
            <w:r w:rsidRPr="00C9796D">
              <w:rPr>
                <w:rFonts w:ascii="Garamond" w:hAnsi="Garamond"/>
                <w:sz w:val="16"/>
                <w:szCs w:val="16"/>
              </w:rPr>
              <w:t>tw</w:t>
            </w:r>
            <w:proofErr w:type="spellEnd"/>
            <w:r w:rsidRPr="00C9796D">
              <w:rPr>
                <w:rFonts w:ascii="Garamond" w:hAnsi="Garamond"/>
                <w:sz w:val="16"/>
                <w:szCs w:val="16"/>
              </w:rPr>
              <w:t>] OR Myanma[</w:t>
            </w:r>
            <w:proofErr w:type="spellStart"/>
            <w:r w:rsidRPr="00C9796D">
              <w:rPr>
                <w:rFonts w:ascii="Garamond" w:hAnsi="Garamond"/>
                <w:sz w:val="16"/>
                <w:szCs w:val="16"/>
              </w:rPr>
              <w:t>tw</w:t>
            </w:r>
            <w:proofErr w:type="spellEnd"/>
            <w:r w:rsidRPr="00C9796D">
              <w:rPr>
                <w:rFonts w:ascii="Garamond" w:hAnsi="Garamond"/>
                <w:sz w:val="16"/>
                <w:szCs w:val="16"/>
              </w:rPr>
              <w:t>] OR Burma[</w:t>
            </w:r>
            <w:proofErr w:type="spellStart"/>
            <w:r w:rsidRPr="00C9796D">
              <w:rPr>
                <w:rFonts w:ascii="Garamond" w:hAnsi="Garamond"/>
                <w:sz w:val="16"/>
                <w:szCs w:val="16"/>
              </w:rPr>
              <w:t>tw</w:t>
            </w:r>
            <w:proofErr w:type="spellEnd"/>
            <w:r w:rsidRPr="00C9796D">
              <w:rPr>
                <w:rFonts w:ascii="Garamond" w:hAnsi="Garamond"/>
                <w:sz w:val="16"/>
                <w:szCs w:val="16"/>
              </w:rPr>
              <w:t>] OR Namibia[</w:t>
            </w:r>
            <w:proofErr w:type="spellStart"/>
            <w:r w:rsidRPr="00C9796D">
              <w:rPr>
                <w:rFonts w:ascii="Garamond" w:hAnsi="Garamond"/>
                <w:sz w:val="16"/>
                <w:szCs w:val="16"/>
              </w:rPr>
              <w:t>tw</w:t>
            </w:r>
            <w:proofErr w:type="spellEnd"/>
            <w:r w:rsidRPr="00C9796D">
              <w:rPr>
                <w:rFonts w:ascii="Garamond" w:hAnsi="Garamond"/>
                <w:sz w:val="16"/>
                <w:szCs w:val="16"/>
              </w:rPr>
              <w:t>] OR Nepal[</w:t>
            </w:r>
            <w:proofErr w:type="spellStart"/>
            <w:r w:rsidRPr="00C9796D">
              <w:rPr>
                <w:rFonts w:ascii="Garamond" w:hAnsi="Garamond"/>
                <w:sz w:val="16"/>
                <w:szCs w:val="16"/>
              </w:rPr>
              <w:t>tw</w:t>
            </w:r>
            <w:proofErr w:type="spellEnd"/>
            <w:r w:rsidRPr="00C9796D">
              <w:rPr>
                <w:rFonts w:ascii="Garamond" w:hAnsi="Garamond"/>
                <w:sz w:val="16"/>
                <w:szCs w:val="16"/>
              </w:rPr>
              <w:t>] OR Netherlands Antilles[</w:t>
            </w:r>
            <w:proofErr w:type="spellStart"/>
            <w:r w:rsidRPr="00C9796D">
              <w:rPr>
                <w:rFonts w:ascii="Garamond" w:hAnsi="Garamond"/>
                <w:sz w:val="16"/>
                <w:szCs w:val="16"/>
              </w:rPr>
              <w:t>tw</w:t>
            </w:r>
            <w:proofErr w:type="spellEnd"/>
            <w:r w:rsidRPr="00C9796D">
              <w:rPr>
                <w:rFonts w:ascii="Garamond" w:hAnsi="Garamond"/>
                <w:sz w:val="16"/>
                <w:szCs w:val="16"/>
              </w:rPr>
              <w:t>] OR New Caledonia[</w:t>
            </w:r>
            <w:proofErr w:type="spellStart"/>
            <w:r w:rsidRPr="00C9796D">
              <w:rPr>
                <w:rFonts w:ascii="Garamond" w:hAnsi="Garamond"/>
                <w:sz w:val="16"/>
                <w:szCs w:val="16"/>
              </w:rPr>
              <w:t>tw</w:t>
            </w:r>
            <w:proofErr w:type="spellEnd"/>
            <w:r w:rsidRPr="00C9796D">
              <w:rPr>
                <w:rFonts w:ascii="Garamond" w:hAnsi="Garamond"/>
                <w:sz w:val="16"/>
                <w:szCs w:val="16"/>
              </w:rPr>
              <w:t>] OR Nicaragua[</w:t>
            </w:r>
            <w:proofErr w:type="spellStart"/>
            <w:r w:rsidRPr="00C9796D">
              <w:rPr>
                <w:rFonts w:ascii="Garamond" w:hAnsi="Garamond"/>
                <w:sz w:val="16"/>
                <w:szCs w:val="16"/>
              </w:rPr>
              <w:t>tw</w:t>
            </w:r>
            <w:proofErr w:type="spellEnd"/>
            <w:r w:rsidRPr="00C9796D">
              <w:rPr>
                <w:rFonts w:ascii="Garamond" w:hAnsi="Garamond"/>
                <w:sz w:val="16"/>
                <w:szCs w:val="16"/>
              </w:rPr>
              <w:t>] OR Niger[</w:t>
            </w:r>
            <w:proofErr w:type="spellStart"/>
            <w:r w:rsidRPr="00C9796D">
              <w:rPr>
                <w:rFonts w:ascii="Garamond" w:hAnsi="Garamond"/>
                <w:sz w:val="16"/>
                <w:szCs w:val="16"/>
              </w:rPr>
              <w:t>tw</w:t>
            </w:r>
            <w:proofErr w:type="spellEnd"/>
            <w:r w:rsidRPr="00C9796D">
              <w:rPr>
                <w:rFonts w:ascii="Garamond" w:hAnsi="Garamond"/>
                <w:sz w:val="16"/>
                <w:szCs w:val="16"/>
              </w:rPr>
              <w:t>] OR Nigeria[</w:t>
            </w:r>
            <w:proofErr w:type="spellStart"/>
            <w:r w:rsidRPr="00C9796D">
              <w:rPr>
                <w:rFonts w:ascii="Garamond" w:hAnsi="Garamond"/>
                <w:sz w:val="16"/>
                <w:szCs w:val="16"/>
              </w:rPr>
              <w:t>tw</w:t>
            </w:r>
            <w:proofErr w:type="spellEnd"/>
            <w:r w:rsidRPr="00C9796D">
              <w:rPr>
                <w:rFonts w:ascii="Garamond" w:hAnsi="Garamond"/>
                <w:sz w:val="16"/>
                <w:szCs w:val="16"/>
              </w:rPr>
              <w:t>] OR Northern Mariana Islands[</w:t>
            </w:r>
            <w:proofErr w:type="spellStart"/>
            <w:r w:rsidRPr="00C9796D">
              <w:rPr>
                <w:rFonts w:ascii="Garamond" w:hAnsi="Garamond"/>
                <w:sz w:val="16"/>
                <w:szCs w:val="16"/>
              </w:rPr>
              <w:t>tw</w:t>
            </w:r>
            <w:proofErr w:type="spellEnd"/>
            <w:r w:rsidRPr="00C9796D">
              <w:rPr>
                <w:rFonts w:ascii="Garamond" w:hAnsi="Garamond"/>
                <w:sz w:val="16"/>
                <w:szCs w:val="16"/>
              </w:rPr>
              <w:t>] OR Oman[</w:t>
            </w:r>
            <w:proofErr w:type="spellStart"/>
            <w:r w:rsidRPr="00C9796D">
              <w:rPr>
                <w:rFonts w:ascii="Garamond" w:hAnsi="Garamond"/>
                <w:sz w:val="16"/>
                <w:szCs w:val="16"/>
              </w:rPr>
              <w:t>tw</w:t>
            </w:r>
            <w:proofErr w:type="spellEnd"/>
            <w:r w:rsidRPr="00C9796D">
              <w:rPr>
                <w:rFonts w:ascii="Garamond" w:hAnsi="Garamond"/>
                <w:sz w:val="16"/>
                <w:szCs w:val="16"/>
              </w:rPr>
              <w:t>] OR Muscat[</w:t>
            </w:r>
            <w:proofErr w:type="spellStart"/>
            <w:r w:rsidRPr="00C9796D">
              <w:rPr>
                <w:rFonts w:ascii="Garamond" w:hAnsi="Garamond"/>
                <w:sz w:val="16"/>
                <w:szCs w:val="16"/>
              </w:rPr>
              <w:t>tw</w:t>
            </w:r>
            <w:proofErr w:type="spellEnd"/>
            <w:r w:rsidRPr="00C9796D">
              <w:rPr>
                <w:rFonts w:ascii="Garamond" w:hAnsi="Garamond"/>
                <w:sz w:val="16"/>
                <w:szCs w:val="16"/>
              </w:rPr>
              <w:t>] OR Pakistan[</w:t>
            </w:r>
            <w:proofErr w:type="spellStart"/>
            <w:r w:rsidRPr="00C9796D">
              <w:rPr>
                <w:rFonts w:ascii="Garamond" w:hAnsi="Garamond"/>
                <w:sz w:val="16"/>
                <w:szCs w:val="16"/>
              </w:rPr>
              <w:t>tw</w:t>
            </w:r>
            <w:proofErr w:type="spellEnd"/>
            <w:r w:rsidRPr="00C9796D">
              <w:rPr>
                <w:rFonts w:ascii="Garamond" w:hAnsi="Garamond"/>
                <w:sz w:val="16"/>
                <w:szCs w:val="16"/>
              </w:rPr>
              <w:t>] OR Palau[</w:t>
            </w:r>
            <w:proofErr w:type="spellStart"/>
            <w:r w:rsidRPr="00C9796D">
              <w:rPr>
                <w:rFonts w:ascii="Garamond" w:hAnsi="Garamond"/>
                <w:sz w:val="16"/>
                <w:szCs w:val="16"/>
              </w:rPr>
              <w:t>tw</w:t>
            </w:r>
            <w:proofErr w:type="spellEnd"/>
            <w:r w:rsidRPr="00C9796D">
              <w:rPr>
                <w:rFonts w:ascii="Garamond" w:hAnsi="Garamond"/>
                <w:sz w:val="16"/>
                <w:szCs w:val="16"/>
              </w:rPr>
              <w:t>] OR Palestine[</w:t>
            </w:r>
            <w:proofErr w:type="spellStart"/>
            <w:r w:rsidRPr="00C9796D">
              <w:rPr>
                <w:rFonts w:ascii="Garamond" w:hAnsi="Garamond"/>
                <w:sz w:val="16"/>
                <w:szCs w:val="16"/>
              </w:rPr>
              <w:t>tw</w:t>
            </w:r>
            <w:proofErr w:type="spellEnd"/>
            <w:r w:rsidRPr="00C9796D">
              <w:rPr>
                <w:rFonts w:ascii="Garamond" w:hAnsi="Garamond"/>
                <w:sz w:val="16"/>
                <w:szCs w:val="16"/>
              </w:rPr>
              <w:t>] OR Panama[</w:t>
            </w:r>
            <w:proofErr w:type="spellStart"/>
            <w:r w:rsidRPr="00C9796D">
              <w:rPr>
                <w:rFonts w:ascii="Garamond" w:hAnsi="Garamond"/>
                <w:sz w:val="16"/>
                <w:szCs w:val="16"/>
              </w:rPr>
              <w:t>tw</w:t>
            </w:r>
            <w:proofErr w:type="spellEnd"/>
            <w:r w:rsidRPr="00C9796D">
              <w:rPr>
                <w:rFonts w:ascii="Garamond" w:hAnsi="Garamond"/>
                <w:sz w:val="16"/>
                <w:szCs w:val="16"/>
              </w:rPr>
              <w:t>] OR Paraguay[</w:t>
            </w:r>
            <w:proofErr w:type="spellStart"/>
            <w:r w:rsidRPr="00C9796D">
              <w:rPr>
                <w:rFonts w:ascii="Garamond" w:hAnsi="Garamond"/>
                <w:sz w:val="16"/>
                <w:szCs w:val="16"/>
              </w:rPr>
              <w:t>tw</w:t>
            </w:r>
            <w:proofErr w:type="spellEnd"/>
            <w:r w:rsidRPr="00C9796D">
              <w:rPr>
                <w:rFonts w:ascii="Garamond" w:hAnsi="Garamond"/>
                <w:sz w:val="16"/>
                <w:szCs w:val="16"/>
              </w:rPr>
              <w:t>] OR Peru[</w:t>
            </w:r>
            <w:proofErr w:type="spellStart"/>
            <w:r w:rsidRPr="00C9796D">
              <w:rPr>
                <w:rFonts w:ascii="Garamond" w:hAnsi="Garamond"/>
                <w:sz w:val="16"/>
                <w:szCs w:val="16"/>
              </w:rPr>
              <w:t>tw</w:t>
            </w:r>
            <w:proofErr w:type="spellEnd"/>
            <w:r w:rsidRPr="00C9796D">
              <w:rPr>
                <w:rFonts w:ascii="Garamond" w:hAnsi="Garamond"/>
                <w:sz w:val="16"/>
                <w:szCs w:val="16"/>
              </w:rPr>
              <w:t>] OR Philippines[</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Philipines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Phillipines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Phillippines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Poland[</w:t>
            </w:r>
            <w:proofErr w:type="spellStart"/>
            <w:r w:rsidRPr="00C9796D">
              <w:rPr>
                <w:rFonts w:ascii="Garamond" w:hAnsi="Garamond"/>
                <w:sz w:val="16"/>
                <w:szCs w:val="16"/>
              </w:rPr>
              <w:t>tw</w:t>
            </w:r>
            <w:proofErr w:type="spellEnd"/>
            <w:r w:rsidRPr="00C9796D">
              <w:rPr>
                <w:rFonts w:ascii="Garamond" w:hAnsi="Garamond"/>
                <w:sz w:val="16"/>
                <w:szCs w:val="16"/>
              </w:rPr>
              <w:t>] OR Portugal[</w:t>
            </w:r>
            <w:proofErr w:type="spellStart"/>
            <w:r w:rsidRPr="00C9796D">
              <w:rPr>
                <w:rFonts w:ascii="Garamond" w:hAnsi="Garamond"/>
                <w:sz w:val="16"/>
                <w:szCs w:val="16"/>
              </w:rPr>
              <w:t>tw</w:t>
            </w:r>
            <w:proofErr w:type="spellEnd"/>
            <w:r w:rsidRPr="00C9796D">
              <w:rPr>
                <w:rFonts w:ascii="Garamond" w:hAnsi="Garamond"/>
                <w:sz w:val="16"/>
                <w:szCs w:val="16"/>
              </w:rPr>
              <w:t>] OR Puerto Rico[</w:t>
            </w:r>
            <w:proofErr w:type="spellStart"/>
            <w:r w:rsidRPr="00C9796D">
              <w:rPr>
                <w:rFonts w:ascii="Garamond" w:hAnsi="Garamond"/>
                <w:sz w:val="16"/>
                <w:szCs w:val="16"/>
              </w:rPr>
              <w:t>tw</w:t>
            </w:r>
            <w:proofErr w:type="spellEnd"/>
            <w:r w:rsidRPr="00C9796D">
              <w:rPr>
                <w:rFonts w:ascii="Garamond" w:hAnsi="Garamond"/>
                <w:sz w:val="16"/>
                <w:szCs w:val="16"/>
              </w:rPr>
              <w:t>] OR Romania[</w:t>
            </w:r>
            <w:proofErr w:type="spellStart"/>
            <w:r w:rsidRPr="00C9796D">
              <w:rPr>
                <w:rFonts w:ascii="Garamond" w:hAnsi="Garamond"/>
                <w:sz w:val="16"/>
                <w:szCs w:val="16"/>
              </w:rPr>
              <w:t>tw</w:t>
            </w:r>
            <w:proofErr w:type="spellEnd"/>
            <w:r w:rsidRPr="00C9796D">
              <w:rPr>
                <w:rFonts w:ascii="Garamond" w:hAnsi="Garamond"/>
                <w:sz w:val="16"/>
                <w:szCs w:val="16"/>
              </w:rPr>
              <w:t>] OR Rumania[</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Roumania</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Russia[</w:t>
            </w:r>
            <w:proofErr w:type="spellStart"/>
            <w:r w:rsidRPr="00C9796D">
              <w:rPr>
                <w:rFonts w:ascii="Garamond" w:hAnsi="Garamond"/>
                <w:sz w:val="16"/>
                <w:szCs w:val="16"/>
              </w:rPr>
              <w:t>tw</w:t>
            </w:r>
            <w:proofErr w:type="spellEnd"/>
            <w:r w:rsidRPr="00C9796D">
              <w:rPr>
                <w:rFonts w:ascii="Garamond" w:hAnsi="Garamond"/>
                <w:sz w:val="16"/>
                <w:szCs w:val="16"/>
              </w:rPr>
              <w:t>] OR Russian[</w:t>
            </w:r>
            <w:proofErr w:type="spellStart"/>
            <w:r w:rsidRPr="00C9796D">
              <w:rPr>
                <w:rFonts w:ascii="Garamond" w:hAnsi="Garamond"/>
                <w:sz w:val="16"/>
                <w:szCs w:val="16"/>
              </w:rPr>
              <w:t>tw</w:t>
            </w:r>
            <w:proofErr w:type="spellEnd"/>
            <w:r w:rsidRPr="00C9796D">
              <w:rPr>
                <w:rFonts w:ascii="Garamond" w:hAnsi="Garamond"/>
                <w:sz w:val="16"/>
                <w:szCs w:val="16"/>
              </w:rPr>
              <w:t>] OR Rwanda[</w:t>
            </w:r>
            <w:proofErr w:type="spellStart"/>
            <w:r w:rsidRPr="00C9796D">
              <w:rPr>
                <w:rFonts w:ascii="Garamond" w:hAnsi="Garamond"/>
                <w:sz w:val="16"/>
                <w:szCs w:val="16"/>
              </w:rPr>
              <w:t>tw</w:t>
            </w:r>
            <w:proofErr w:type="spellEnd"/>
            <w:r w:rsidRPr="00C9796D">
              <w:rPr>
                <w:rFonts w:ascii="Garamond" w:hAnsi="Garamond"/>
                <w:sz w:val="16"/>
                <w:szCs w:val="16"/>
              </w:rPr>
              <w:t>] OR Ruanda[</w:t>
            </w:r>
            <w:proofErr w:type="spellStart"/>
            <w:r w:rsidRPr="00C9796D">
              <w:rPr>
                <w:rFonts w:ascii="Garamond" w:hAnsi="Garamond"/>
                <w:sz w:val="16"/>
                <w:szCs w:val="16"/>
              </w:rPr>
              <w:t>tw</w:t>
            </w:r>
            <w:proofErr w:type="spellEnd"/>
            <w:r w:rsidRPr="00C9796D">
              <w:rPr>
                <w:rFonts w:ascii="Garamond" w:hAnsi="Garamond"/>
                <w:sz w:val="16"/>
                <w:szCs w:val="16"/>
              </w:rPr>
              <w:t>] OR Saint Kitts[</w:t>
            </w:r>
            <w:proofErr w:type="spellStart"/>
            <w:r w:rsidRPr="00C9796D">
              <w:rPr>
                <w:rFonts w:ascii="Garamond" w:hAnsi="Garamond"/>
                <w:sz w:val="16"/>
                <w:szCs w:val="16"/>
              </w:rPr>
              <w:t>tw</w:t>
            </w:r>
            <w:proofErr w:type="spellEnd"/>
            <w:r w:rsidRPr="00C9796D">
              <w:rPr>
                <w:rFonts w:ascii="Garamond" w:hAnsi="Garamond"/>
                <w:sz w:val="16"/>
                <w:szCs w:val="16"/>
              </w:rPr>
              <w:t>] OR St Kitts[</w:t>
            </w:r>
            <w:proofErr w:type="spellStart"/>
            <w:r w:rsidRPr="00C9796D">
              <w:rPr>
                <w:rFonts w:ascii="Garamond" w:hAnsi="Garamond"/>
                <w:sz w:val="16"/>
                <w:szCs w:val="16"/>
              </w:rPr>
              <w:t>tw</w:t>
            </w:r>
            <w:proofErr w:type="spellEnd"/>
            <w:r w:rsidRPr="00C9796D">
              <w:rPr>
                <w:rFonts w:ascii="Garamond" w:hAnsi="Garamond"/>
                <w:sz w:val="16"/>
                <w:szCs w:val="16"/>
              </w:rPr>
              <w:t>] OR Nevis[</w:t>
            </w:r>
            <w:proofErr w:type="spellStart"/>
            <w:r w:rsidRPr="00C9796D">
              <w:rPr>
                <w:rFonts w:ascii="Garamond" w:hAnsi="Garamond"/>
                <w:sz w:val="16"/>
                <w:szCs w:val="16"/>
              </w:rPr>
              <w:t>tw</w:t>
            </w:r>
            <w:proofErr w:type="spellEnd"/>
            <w:r w:rsidRPr="00C9796D">
              <w:rPr>
                <w:rFonts w:ascii="Garamond" w:hAnsi="Garamond"/>
                <w:sz w:val="16"/>
                <w:szCs w:val="16"/>
              </w:rPr>
              <w:t>] OR Saint Lucia[</w:t>
            </w:r>
            <w:proofErr w:type="spellStart"/>
            <w:r w:rsidRPr="00C9796D">
              <w:rPr>
                <w:rFonts w:ascii="Garamond" w:hAnsi="Garamond"/>
                <w:sz w:val="16"/>
                <w:szCs w:val="16"/>
              </w:rPr>
              <w:t>tw</w:t>
            </w:r>
            <w:proofErr w:type="spellEnd"/>
            <w:r w:rsidRPr="00C9796D">
              <w:rPr>
                <w:rFonts w:ascii="Garamond" w:hAnsi="Garamond"/>
                <w:sz w:val="16"/>
                <w:szCs w:val="16"/>
              </w:rPr>
              <w:t>] OR St Lucia[</w:t>
            </w:r>
            <w:proofErr w:type="spellStart"/>
            <w:r w:rsidRPr="00C9796D">
              <w:rPr>
                <w:rFonts w:ascii="Garamond" w:hAnsi="Garamond"/>
                <w:sz w:val="16"/>
                <w:szCs w:val="16"/>
              </w:rPr>
              <w:t>tw</w:t>
            </w:r>
            <w:proofErr w:type="spellEnd"/>
            <w:r w:rsidRPr="00C9796D">
              <w:rPr>
                <w:rFonts w:ascii="Garamond" w:hAnsi="Garamond"/>
                <w:sz w:val="16"/>
                <w:szCs w:val="16"/>
              </w:rPr>
              <w:t>] OR Saint Vincent[</w:t>
            </w:r>
            <w:proofErr w:type="spellStart"/>
            <w:r w:rsidRPr="00C9796D">
              <w:rPr>
                <w:rFonts w:ascii="Garamond" w:hAnsi="Garamond"/>
                <w:sz w:val="16"/>
                <w:szCs w:val="16"/>
              </w:rPr>
              <w:t>tw</w:t>
            </w:r>
            <w:proofErr w:type="spellEnd"/>
            <w:r w:rsidRPr="00C9796D">
              <w:rPr>
                <w:rFonts w:ascii="Garamond" w:hAnsi="Garamond"/>
                <w:sz w:val="16"/>
                <w:szCs w:val="16"/>
              </w:rPr>
              <w:t>] OR St Vincent[</w:t>
            </w:r>
            <w:proofErr w:type="spellStart"/>
            <w:r w:rsidRPr="00C9796D">
              <w:rPr>
                <w:rFonts w:ascii="Garamond" w:hAnsi="Garamond"/>
                <w:sz w:val="16"/>
                <w:szCs w:val="16"/>
              </w:rPr>
              <w:t>tw</w:t>
            </w:r>
            <w:proofErr w:type="spellEnd"/>
            <w:r w:rsidRPr="00C9796D">
              <w:rPr>
                <w:rFonts w:ascii="Garamond" w:hAnsi="Garamond"/>
                <w:sz w:val="16"/>
                <w:szCs w:val="16"/>
              </w:rPr>
              <w:t>] OR Grenadines[</w:t>
            </w:r>
            <w:proofErr w:type="spellStart"/>
            <w:r w:rsidRPr="00C9796D">
              <w:rPr>
                <w:rFonts w:ascii="Garamond" w:hAnsi="Garamond"/>
                <w:sz w:val="16"/>
                <w:szCs w:val="16"/>
              </w:rPr>
              <w:t>tw</w:t>
            </w:r>
            <w:proofErr w:type="spellEnd"/>
            <w:r w:rsidRPr="00C9796D">
              <w:rPr>
                <w:rFonts w:ascii="Garamond" w:hAnsi="Garamond"/>
                <w:sz w:val="16"/>
                <w:szCs w:val="16"/>
              </w:rPr>
              <w:t>] OR Samoa[</w:t>
            </w:r>
            <w:proofErr w:type="spellStart"/>
            <w:r w:rsidRPr="00C9796D">
              <w:rPr>
                <w:rFonts w:ascii="Garamond" w:hAnsi="Garamond"/>
                <w:sz w:val="16"/>
                <w:szCs w:val="16"/>
              </w:rPr>
              <w:t>tw</w:t>
            </w:r>
            <w:proofErr w:type="spellEnd"/>
            <w:r w:rsidRPr="00C9796D">
              <w:rPr>
                <w:rFonts w:ascii="Garamond" w:hAnsi="Garamond"/>
                <w:sz w:val="16"/>
                <w:szCs w:val="16"/>
              </w:rPr>
              <w:t>] OR Samoan Islands[</w:t>
            </w:r>
            <w:proofErr w:type="spellStart"/>
            <w:r w:rsidRPr="00C9796D">
              <w:rPr>
                <w:rFonts w:ascii="Garamond" w:hAnsi="Garamond"/>
                <w:sz w:val="16"/>
                <w:szCs w:val="16"/>
              </w:rPr>
              <w:t>tw</w:t>
            </w:r>
            <w:proofErr w:type="spellEnd"/>
            <w:r w:rsidRPr="00C9796D">
              <w:rPr>
                <w:rFonts w:ascii="Garamond" w:hAnsi="Garamond"/>
                <w:sz w:val="16"/>
                <w:szCs w:val="16"/>
              </w:rPr>
              <w:t>] OR Navigator Island[</w:t>
            </w:r>
            <w:proofErr w:type="spellStart"/>
            <w:r w:rsidRPr="00C9796D">
              <w:rPr>
                <w:rFonts w:ascii="Garamond" w:hAnsi="Garamond"/>
                <w:sz w:val="16"/>
                <w:szCs w:val="16"/>
              </w:rPr>
              <w:t>tw</w:t>
            </w:r>
            <w:proofErr w:type="spellEnd"/>
            <w:r w:rsidRPr="00C9796D">
              <w:rPr>
                <w:rFonts w:ascii="Garamond" w:hAnsi="Garamond"/>
                <w:sz w:val="16"/>
                <w:szCs w:val="16"/>
              </w:rPr>
              <w:t>] OR Navigator Islands[</w:t>
            </w:r>
            <w:proofErr w:type="spellStart"/>
            <w:r w:rsidRPr="00C9796D">
              <w:rPr>
                <w:rFonts w:ascii="Garamond" w:hAnsi="Garamond"/>
                <w:sz w:val="16"/>
                <w:szCs w:val="16"/>
              </w:rPr>
              <w:t>tw</w:t>
            </w:r>
            <w:proofErr w:type="spellEnd"/>
            <w:r w:rsidRPr="00C9796D">
              <w:rPr>
                <w:rFonts w:ascii="Garamond" w:hAnsi="Garamond"/>
                <w:sz w:val="16"/>
                <w:szCs w:val="16"/>
              </w:rPr>
              <w:t>] OR Sao Tome[</w:t>
            </w:r>
            <w:proofErr w:type="spellStart"/>
            <w:r w:rsidRPr="00C9796D">
              <w:rPr>
                <w:rFonts w:ascii="Garamond" w:hAnsi="Garamond"/>
                <w:sz w:val="16"/>
                <w:szCs w:val="16"/>
              </w:rPr>
              <w:t>tw</w:t>
            </w:r>
            <w:proofErr w:type="spellEnd"/>
            <w:r w:rsidRPr="00C9796D">
              <w:rPr>
                <w:rFonts w:ascii="Garamond" w:hAnsi="Garamond"/>
                <w:sz w:val="16"/>
                <w:szCs w:val="16"/>
              </w:rPr>
              <w:t>] OR Saudi Arabia[</w:t>
            </w:r>
            <w:proofErr w:type="spellStart"/>
            <w:r w:rsidRPr="00C9796D">
              <w:rPr>
                <w:rFonts w:ascii="Garamond" w:hAnsi="Garamond"/>
                <w:sz w:val="16"/>
                <w:szCs w:val="16"/>
              </w:rPr>
              <w:t>tw</w:t>
            </w:r>
            <w:proofErr w:type="spellEnd"/>
            <w:r w:rsidRPr="00C9796D">
              <w:rPr>
                <w:rFonts w:ascii="Garamond" w:hAnsi="Garamond"/>
                <w:sz w:val="16"/>
                <w:szCs w:val="16"/>
              </w:rPr>
              <w:t>] OR Senegal[</w:t>
            </w:r>
            <w:proofErr w:type="spellStart"/>
            <w:r w:rsidRPr="00C9796D">
              <w:rPr>
                <w:rFonts w:ascii="Garamond" w:hAnsi="Garamond"/>
                <w:sz w:val="16"/>
                <w:szCs w:val="16"/>
              </w:rPr>
              <w:t>tw</w:t>
            </w:r>
            <w:proofErr w:type="spellEnd"/>
            <w:r w:rsidRPr="00C9796D">
              <w:rPr>
                <w:rFonts w:ascii="Garamond" w:hAnsi="Garamond"/>
                <w:sz w:val="16"/>
                <w:szCs w:val="16"/>
              </w:rPr>
              <w:t>] OR Serbia[</w:t>
            </w:r>
            <w:proofErr w:type="spellStart"/>
            <w:r w:rsidRPr="00C9796D">
              <w:rPr>
                <w:rFonts w:ascii="Garamond" w:hAnsi="Garamond"/>
                <w:sz w:val="16"/>
                <w:szCs w:val="16"/>
              </w:rPr>
              <w:t>tw</w:t>
            </w:r>
            <w:proofErr w:type="spellEnd"/>
            <w:r w:rsidRPr="00C9796D">
              <w:rPr>
                <w:rFonts w:ascii="Garamond" w:hAnsi="Garamond"/>
                <w:sz w:val="16"/>
                <w:szCs w:val="16"/>
              </w:rPr>
              <w:t>] OR Montenegro[</w:t>
            </w:r>
            <w:proofErr w:type="spellStart"/>
            <w:r w:rsidRPr="00C9796D">
              <w:rPr>
                <w:rFonts w:ascii="Garamond" w:hAnsi="Garamond"/>
                <w:sz w:val="16"/>
                <w:szCs w:val="16"/>
              </w:rPr>
              <w:t>tw</w:t>
            </w:r>
            <w:proofErr w:type="spellEnd"/>
            <w:r w:rsidRPr="00C9796D">
              <w:rPr>
                <w:rFonts w:ascii="Garamond" w:hAnsi="Garamond"/>
                <w:sz w:val="16"/>
                <w:szCs w:val="16"/>
              </w:rPr>
              <w:t>] OR Seychelles[</w:t>
            </w:r>
            <w:proofErr w:type="spellStart"/>
            <w:r w:rsidRPr="00C9796D">
              <w:rPr>
                <w:rFonts w:ascii="Garamond" w:hAnsi="Garamond"/>
                <w:sz w:val="16"/>
                <w:szCs w:val="16"/>
              </w:rPr>
              <w:t>tw</w:t>
            </w:r>
            <w:proofErr w:type="spellEnd"/>
            <w:r w:rsidRPr="00C9796D">
              <w:rPr>
                <w:rFonts w:ascii="Garamond" w:hAnsi="Garamond"/>
                <w:sz w:val="16"/>
                <w:szCs w:val="16"/>
              </w:rPr>
              <w:t>] OR Sierra Leone[</w:t>
            </w:r>
            <w:proofErr w:type="spellStart"/>
            <w:r w:rsidRPr="00C9796D">
              <w:rPr>
                <w:rFonts w:ascii="Garamond" w:hAnsi="Garamond"/>
                <w:sz w:val="16"/>
                <w:szCs w:val="16"/>
              </w:rPr>
              <w:t>tw</w:t>
            </w:r>
            <w:proofErr w:type="spellEnd"/>
            <w:r w:rsidRPr="00C9796D">
              <w:rPr>
                <w:rFonts w:ascii="Garamond" w:hAnsi="Garamond"/>
                <w:sz w:val="16"/>
                <w:szCs w:val="16"/>
              </w:rPr>
              <w:t>] OR Slovenia[</w:t>
            </w:r>
            <w:proofErr w:type="spellStart"/>
            <w:r w:rsidRPr="00C9796D">
              <w:rPr>
                <w:rFonts w:ascii="Garamond" w:hAnsi="Garamond"/>
                <w:sz w:val="16"/>
                <w:szCs w:val="16"/>
              </w:rPr>
              <w:t>tw</w:t>
            </w:r>
            <w:proofErr w:type="spellEnd"/>
            <w:r w:rsidRPr="00C9796D">
              <w:rPr>
                <w:rFonts w:ascii="Garamond" w:hAnsi="Garamond"/>
                <w:sz w:val="16"/>
                <w:szCs w:val="16"/>
              </w:rPr>
              <w:t>] OR Sri Lanka[</w:t>
            </w:r>
            <w:proofErr w:type="spellStart"/>
            <w:r w:rsidRPr="00C9796D">
              <w:rPr>
                <w:rFonts w:ascii="Garamond" w:hAnsi="Garamond"/>
                <w:sz w:val="16"/>
                <w:szCs w:val="16"/>
              </w:rPr>
              <w:t>tw</w:t>
            </w:r>
            <w:proofErr w:type="spellEnd"/>
            <w:r w:rsidRPr="00C9796D">
              <w:rPr>
                <w:rFonts w:ascii="Garamond" w:hAnsi="Garamond"/>
                <w:sz w:val="16"/>
                <w:szCs w:val="16"/>
              </w:rPr>
              <w:t>] OR Ceylon[</w:t>
            </w:r>
            <w:proofErr w:type="spellStart"/>
            <w:r w:rsidRPr="00C9796D">
              <w:rPr>
                <w:rFonts w:ascii="Garamond" w:hAnsi="Garamond"/>
                <w:sz w:val="16"/>
                <w:szCs w:val="16"/>
              </w:rPr>
              <w:t>tw</w:t>
            </w:r>
            <w:proofErr w:type="spellEnd"/>
            <w:r w:rsidRPr="00C9796D">
              <w:rPr>
                <w:rFonts w:ascii="Garamond" w:hAnsi="Garamond"/>
                <w:sz w:val="16"/>
                <w:szCs w:val="16"/>
              </w:rPr>
              <w:t>] OR Solomon Islands[</w:t>
            </w:r>
            <w:proofErr w:type="spellStart"/>
            <w:r w:rsidRPr="00C9796D">
              <w:rPr>
                <w:rFonts w:ascii="Garamond" w:hAnsi="Garamond"/>
                <w:sz w:val="16"/>
                <w:szCs w:val="16"/>
              </w:rPr>
              <w:t>tw</w:t>
            </w:r>
            <w:proofErr w:type="spellEnd"/>
            <w:r w:rsidRPr="00C9796D">
              <w:rPr>
                <w:rFonts w:ascii="Garamond" w:hAnsi="Garamond"/>
                <w:sz w:val="16"/>
                <w:szCs w:val="16"/>
              </w:rPr>
              <w:t>] OR Somalia[</w:t>
            </w:r>
            <w:proofErr w:type="spellStart"/>
            <w:r w:rsidRPr="00C9796D">
              <w:rPr>
                <w:rFonts w:ascii="Garamond" w:hAnsi="Garamond"/>
                <w:sz w:val="16"/>
                <w:szCs w:val="16"/>
              </w:rPr>
              <w:t>tw</w:t>
            </w:r>
            <w:proofErr w:type="spellEnd"/>
            <w:r w:rsidRPr="00C9796D">
              <w:rPr>
                <w:rFonts w:ascii="Garamond" w:hAnsi="Garamond"/>
                <w:sz w:val="16"/>
                <w:szCs w:val="16"/>
              </w:rPr>
              <w:t>] OR Sudan[</w:t>
            </w:r>
            <w:proofErr w:type="spellStart"/>
            <w:r w:rsidRPr="00C9796D">
              <w:rPr>
                <w:rFonts w:ascii="Garamond" w:hAnsi="Garamond"/>
                <w:sz w:val="16"/>
                <w:szCs w:val="16"/>
              </w:rPr>
              <w:t>tw</w:t>
            </w:r>
            <w:proofErr w:type="spellEnd"/>
            <w:r w:rsidRPr="00C9796D">
              <w:rPr>
                <w:rFonts w:ascii="Garamond" w:hAnsi="Garamond"/>
                <w:sz w:val="16"/>
                <w:szCs w:val="16"/>
              </w:rPr>
              <w:t>] OR Suriname[</w:t>
            </w:r>
            <w:proofErr w:type="spellStart"/>
            <w:r w:rsidRPr="00C9796D">
              <w:rPr>
                <w:rFonts w:ascii="Garamond" w:hAnsi="Garamond"/>
                <w:sz w:val="16"/>
                <w:szCs w:val="16"/>
              </w:rPr>
              <w:t>tw</w:t>
            </w:r>
            <w:proofErr w:type="spellEnd"/>
            <w:r w:rsidRPr="00C9796D">
              <w:rPr>
                <w:rFonts w:ascii="Garamond" w:hAnsi="Garamond"/>
                <w:sz w:val="16"/>
                <w:szCs w:val="16"/>
              </w:rPr>
              <w:t>] OR Surinam[</w:t>
            </w:r>
            <w:proofErr w:type="spellStart"/>
            <w:r w:rsidRPr="00C9796D">
              <w:rPr>
                <w:rFonts w:ascii="Garamond" w:hAnsi="Garamond"/>
                <w:sz w:val="16"/>
                <w:szCs w:val="16"/>
              </w:rPr>
              <w:t>tw</w:t>
            </w:r>
            <w:proofErr w:type="spellEnd"/>
            <w:r w:rsidRPr="00C9796D">
              <w:rPr>
                <w:rFonts w:ascii="Garamond" w:hAnsi="Garamond"/>
                <w:sz w:val="16"/>
                <w:szCs w:val="16"/>
              </w:rPr>
              <w:t>] OR Swaziland[</w:t>
            </w:r>
            <w:proofErr w:type="spellStart"/>
            <w:r w:rsidRPr="00C9796D">
              <w:rPr>
                <w:rFonts w:ascii="Garamond" w:hAnsi="Garamond"/>
                <w:sz w:val="16"/>
                <w:szCs w:val="16"/>
              </w:rPr>
              <w:t>tw</w:t>
            </w:r>
            <w:proofErr w:type="spellEnd"/>
            <w:r w:rsidRPr="00C9796D">
              <w:rPr>
                <w:rFonts w:ascii="Garamond" w:hAnsi="Garamond"/>
                <w:sz w:val="16"/>
                <w:szCs w:val="16"/>
              </w:rPr>
              <w:t>] OR Syria[</w:t>
            </w:r>
            <w:proofErr w:type="spellStart"/>
            <w:r w:rsidRPr="00C9796D">
              <w:rPr>
                <w:rFonts w:ascii="Garamond" w:hAnsi="Garamond"/>
                <w:sz w:val="16"/>
                <w:szCs w:val="16"/>
              </w:rPr>
              <w:t>tw</w:t>
            </w:r>
            <w:proofErr w:type="spellEnd"/>
            <w:r w:rsidRPr="00C9796D">
              <w:rPr>
                <w:rFonts w:ascii="Garamond" w:hAnsi="Garamond"/>
                <w:sz w:val="16"/>
                <w:szCs w:val="16"/>
              </w:rPr>
              <w:t>] OR Tajikistan[</w:t>
            </w:r>
            <w:proofErr w:type="spellStart"/>
            <w:r w:rsidRPr="00C9796D">
              <w:rPr>
                <w:rFonts w:ascii="Garamond" w:hAnsi="Garamond"/>
                <w:sz w:val="16"/>
                <w:szCs w:val="16"/>
              </w:rPr>
              <w:t>tw</w:t>
            </w:r>
            <w:proofErr w:type="spellEnd"/>
            <w:r w:rsidRPr="00C9796D">
              <w:rPr>
                <w:rFonts w:ascii="Garamond" w:hAnsi="Garamond"/>
                <w:sz w:val="16"/>
                <w:szCs w:val="16"/>
              </w:rPr>
              <w:t>] OR Tadzhikistan[</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Tadjikistan</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Tadzhik[</w:t>
            </w:r>
            <w:proofErr w:type="spellStart"/>
            <w:r w:rsidRPr="00C9796D">
              <w:rPr>
                <w:rFonts w:ascii="Garamond" w:hAnsi="Garamond"/>
                <w:sz w:val="16"/>
                <w:szCs w:val="16"/>
              </w:rPr>
              <w:t>tw</w:t>
            </w:r>
            <w:proofErr w:type="spellEnd"/>
            <w:r w:rsidRPr="00C9796D">
              <w:rPr>
                <w:rFonts w:ascii="Garamond" w:hAnsi="Garamond"/>
                <w:sz w:val="16"/>
                <w:szCs w:val="16"/>
              </w:rPr>
              <w:t>] OR Tanzania[</w:t>
            </w:r>
            <w:proofErr w:type="spellStart"/>
            <w:r w:rsidRPr="00C9796D">
              <w:rPr>
                <w:rFonts w:ascii="Garamond" w:hAnsi="Garamond"/>
                <w:sz w:val="16"/>
                <w:szCs w:val="16"/>
              </w:rPr>
              <w:t>tw</w:t>
            </w:r>
            <w:proofErr w:type="spellEnd"/>
            <w:r w:rsidRPr="00C9796D">
              <w:rPr>
                <w:rFonts w:ascii="Garamond" w:hAnsi="Garamond"/>
                <w:sz w:val="16"/>
                <w:szCs w:val="16"/>
              </w:rPr>
              <w:t>] OR Thailand[</w:t>
            </w:r>
            <w:proofErr w:type="spellStart"/>
            <w:r w:rsidRPr="00C9796D">
              <w:rPr>
                <w:rFonts w:ascii="Garamond" w:hAnsi="Garamond"/>
                <w:sz w:val="16"/>
                <w:szCs w:val="16"/>
              </w:rPr>
              <w:t>tw</w:t>
            </w:r>
            <w:proofErr w:type="spellEnd"/>
            <w:r w:rsidRPr="00C9796D">
              <w:rPr>
                <w:rFonts w:ascii="Garamond" w:hAnsi="Garamond"/>
                <w:sz w:val="16"/>
                <w:szCs w:val="16"/>
              </w:rPr>
              <w:t>] OR Togo[</w:t>
            </w:r>
            <w:proofErr w:type="spellStart"/>
            <w:r w:rsidRPr="00C9796D">
              <w:rPr>
                <w:rFonts w:ascii="Garamond" w:hAnsi="Garamond"/>
                <w:sz w:val="16"/>
                <w:szCs w:val="16"/>
              </w:rPr>
              <w:t>tw</w:t>
            </w:r>
            <w:proofErr w:type="spellEnd"/>
            <w:r w:rsidRPr="00C9796D">
              <w:rPr>
                <w:rFonts w:ascii="Garamond" w:hAnsi="Garamond"/>
                <w:sz w:val="16"/>
                <w:szCs w:val="16"/>
              </w:rPr>
              <w:t>] OR Togolese Republic[</w:t>
            </w:r>
            <w:proofErr w:type="spellStart"/>
            <w:r w:rsidRPr="00C9796D">
              <w:rPr>
                <w:rFonts w:ascii="Garamond" w:hAnsi="Garamond"/>
                <w:sz w:val="16"/>
                <w:szCs w:val="16"/>
              </w:rPr>
              <w:t>tw</w:t>
            </w:r>
            <w:proofErr w:type="spellEnd"/>
            <w:r w:rsidRPr="00C9796D">
              <w:rPr>
                <w:rFonts w:ascii="Garamond" w:hAnsi="Garamond"/>
                <w:sz w:val="16"/>
                <w:szCs w:val="16"/>
              </w:rPr>
              <w:t>] OR Tonga[</w:t>
            </w:r>
            <w:proofErr w:type="spellStart"/>
            <w:r w:rsidRPr="00C9796D">
              <w:rPr>
                <w:rFonts w:ascii="Garamond" w:hAnsi="Garamond"/>
                <w:sz w:val="16"/>
                <w:szCs w:val="16"/>
              </w:rPr>
              <w:t>tw</w:t>
            </w:r>
            <w:proofErr w:type="spellEnd"/>
            <w:r w:rsidRPr="00C9796D">
              <w:rPr>
                <w:rFonts w:ascii="Garamond" w:hAnsi="Garamond"/>
                <w:sz w:val="16"/>
                <w:szCs w:val="16"/>
              </w:rPr>
              <w:t>] OR Trinidad[</w:t>
            </w:r>
            <w:proofErr w:type="spellStart"/>
            <w:r w:rsidRPr="00C9796D">
              <w:rPr>
                <w:rFonts w:ascii="Garamond" w:hAnsi="Garamond"/>
                <w:sz w:val="16"/>
                <w:szCs w:val="16"/>
              </w:rPr>
              <w:t>tw</w:t>
            </w:r>
            <w:proofErr w:type="spellEnd"/>
            <w:r w:rsidRPr="00C9796D">
              <w:rPr>
                <w:rFonts w:ascii="Garamond" w:hAnsi="Garamond"/>
                <w:sz w:val="16"/>
                <w:szCs w:val="16"/>
              </w:rPr>
              <w:t>] OR Tobago[</w:t>
            </w:r>
            <w:proofErr w:type="spellStart"/>
            <w:r w:rsidRPr="00C9796D">
              <w:rPr>
                <w:rFonts w:ascii="Garamond" w:hAnsi="Garamond"/>
                <w:sz w:val="16"/>
                <w:szCs w:val="16"/>
              </w:rPr>
              <w:t>tw</w:t>
            </w:r>
            <w:proofErr w:type="spellEnd"/>
            <w:r w:rsidRPr="00C9796D">
              <w:rPr>
                <w:rFonts w:ascii="Garamond" w:hAnsi="Garamond"/>
                <w:sz w:val="16"/>
                <w:szCs w:val="16"/>
              </w:rPr>
              <w:t>] OR Tunisia[</w:t>
            </w:r>
            <w:proofErr w:type="spellStart"/>
            <w:r w:rsidRPr="00C9796D">
              <w:rPr>
                <w:rFonts w:ascii="Garamond" w:hAnsi="Garamond"/>
                <w:sz w:val="16"/>
                <w:szCs w:val="16"/>
              </w:rPr>
              <w:t>tw</w:t>
            </w:r>
            <w:proofErr w:type="spellEnd"/>
            <w:r w:rsidRPr="00C9796D">
              <w:rPr>
                <w:rFonts w:ascii="Garamond" w:hAnsi="Garamond"/>
                <w:sz w:val="16"/>
                <w:szCs w:val="16"/>
              </w:rPr>
              <w:t>] OR Turkey[</w:t>
            </w:r>
            <w:proofErr w:type="spellStart"/>
            <w:r w:rsidRPr="00C9796D">
              <w:rPr>
                <w:rFonts w:ascii="Garamond" w:hAnsi="Garamond"/>
                <w:sz w:val="16"/>
                <w:szCs w:val="16"/>
              </w:rPr>
              <w:t>tw</w:t>
            </w:r>
            <w:proofErr w:type="spellEnd"/>
            <w:r w:rsidRPr="00C9796D">
              <w:rPr>
                <w:rFonts w:ascii="Garamond" w:hAnsi="Garamond"/>
                <w:sz w:val="16"/>
                <w:szCs w:val="16"/>
              </w:rPr>
              <w:t>] OR Turkmenistan[</w:t>
            </w:r>
            <w:proofErr w:type="spellStart"/>
            <w:r w:rsidRPr="00C9796D">
              <w:rPr>
                <w:rFonts w:ascii="Garamond" w:hAnsi="Garamond"/>
                <w:sz w:val="16"/>
                <w:szCs w:val="16"/>
              </w:rPr>
              <w:t>tw</w:t>
            </w:r>
            <w:proofErr w:type="spellEnd"/>
            <w:r w:rsidRPr="00C9796D">
              <w:rPr>
                <w:rFonts w:ascii="Garamond" w:hAnsi="Garamond"/>
                <w:sz w:val="16"/>
                <w:szCs w:val="16"/>
              </w:rPr>
              <w:t>] OR Turkmen[</w:t>
            </w:r>
            <w:proofErr w:type="spellStart"/>
            <w:r w:rsidRPr="00C9796D">
              <w:rPr>
                <w:rFonts w:ascii="Garamond" w:hAnsi="Garamond"/>
                <w:sz w:val="16"/>
                <w:szCs w:val="16"/>
              </w:rPr>
              <w:t>tw</w:t>
            </w:r>
            <w:proofErr w:type="spellEnd"/>
            <w:r w:rsidRPr="00C9796D">
              <w:rPr>
                <w:rFonts w:ascii="Garamond" w:hAnsi="Garamond"/>
                <w:sz w:val="16"/>
                <w:szCs w:val="16"/>
              </w:rPr>
              <w:t>] OR Uganda[</w:t>
            </w:r>
            <w:proofErr w:type="spellStart"/>
            <w:r w:rsidRPr="00C9796D">
              <w:rPr>
                <w:rFonts w:ascii="Garamond" w:hAnsi="Garamond"/>
                <w:sz w:val="16"/>
                <w:szCs w:val="16"/>
              </w:rPr>
              <w:t>tw</w:t>
            </w:r>
            <w:proofErr w:type="spellEnd"/>
            <w:r w:rsidRPr="00C9796D">
              <w:rPr>
                <w:rFonts w:ascii="Garamond" w:hAnsi="Garamond"/>
                <w:sz w:val="16"/>
                <w:szCs w:val="16"/>
              </w:rPr>
              <w:t>] OR Ukraine[</w:t>
            </w:r>
            <w:proofErr w:type="spellStart"/>
            <w:r w:rsidRPr="00C9796D">
              <w:rPr>
                <w:rFonts w:ascii="Garamond" w:hAnsi="Garamond"/>
                <w:sz w:val="16"/>
                <w:szCs w:val="16"/>
              </w:rPr>
              <w:t>tw</w:t>
            </w:r>
            <w:proofErr w:type="spellEnd"/>
            <w:r w:rsidRPr="00C9796D">
              <w:rPr>
                <w:rFonts w:ascii="Garamond" w:hAnsi="Garamond"/>
                <w:sz w:val="16"/>
                <w:szCs w:val="16"/>
              </w:rPr>
              <w:t>] OR Uruguay[</w:t>
            </w:r>
            <w:proofErr w:type="spellStart"/>
            <w:r w:rsidRPr="00C9796D">
              <w:rPr>
                <w:rFonts w:ascii="Garamond" w:hAnsi="Garamond"/>
                <w:sz w:val="16"/>
                <w:szCs w:val="16"/>
              </w:rPr>
              <w:t>tw</w:t>
            </w:r>
            <w:proofErr w:type="spellEnd"/>
            <w:r w:rsidRPr="00C9796D">
              <w:rPr>
                <w:rFonts w:ascii="Garamond" w:hAnsi="Garamond"/>
                <w:sz w:val="16"/>
                <w:szCs w:val="16"/>
              </w:rPr>
              <w:t>] OR USSR[</w:t>
            </w:r>
            <w:proofErr w:type="spellStart"/>
            <w:r w:rsidRPr="00C9796D">
              <w:rPr>
                <w:rFonts w:ascii="Garamond" w:hAnsi="Garamond"/>
                <w:sz w:val="16"/>
                <w:szCs w:val="16"/>
              </w:rPr>
              <w:t>tw</w:t>
            </w:r>
            <w:proofErr w:type="spellEnd"/>
            <w:r w:rsidRPr="00C9796D">
              <w:rPr>
                <w:rFonts w:ascii="Garamond" w:hAnsi="Garamond"/>
                <w:sz w:val="16"/>
                <w:szCs w:val="16"/>
              </w:rPr>
              <w:t>] OR Soviet Union[</w:t>
            </w:r>
            <w:proofErr w:type="spellStart"/>
            <w:r w:rsidRPr="00C9796D">
              <w:rPr>
                <w:rFonts w:ascii="Garamond" w:hAnsi="Garamond"/>
                <w:sz w:val="16"/>
                <w:szCs w:val="16"/>
              </w:rPr>
              <w:t>tw</w:t>
            </w:r>
            <w:proofErr w:type="spellEnd"/>
            <w:r w:rsidRPr="00C9796D">
              <w:rPr>
                <w:rFonts w:ascii="Garamond" w:hAnsi="Garamond"/>
                <w:sz w:val="16"/>
                <w:szCs w:val="16"/>
              </w:rPr>
              <w:t>] OR Union of Soviet Socialist Republics[</w:t>
            </w:r>
            <w:proofErr w:type="spellStart"/>
            <w:r w:rsidRPr="00C9796D">
              <w:rPr>
                <w:rFonts w:ascii="Garamond" w:hAnsi="Garamond"/>
                <w:sz w:val="16"/>
                <w:szCs w:val="16"/>
              </w:rPr>
              <w:t>tw</w:t>
            </w:r>
            <w:proofErr w:type="spellEnd"/>
            <w:r w:rsidRPr="00C9796D">
              <w:rPr>
                <w:rFonts w:ascii="Garamond" w:hAnsi="Garamond"/>
                <w:sz w:val="16"/>
                <w:szCs w:val="16"/>
              </w:rPr>
              <w:t>] OR Uzbekistan[</w:t>
            </w:r>
            <w:proofErr w:type="spellStart"/>
            <w:r w:rsidRPr="00C9796D">
              <w:rPr>
                <w:rFonts w:ascii="Garamond" w:hAnsi="Garamond"/>
                <w:sz w:val="16"/>
                <w:szCs w:val="16"/>
              </w:rPr>
              <w:t>tw</w:t>
            </w:r>
            <w:proofErr w:type="spellEnd"/>
            <w:r w:rsidRPr="00C9796D">
              <w:rPr>
                <w:rFonts w:ascii="Garamond" w:hAnsi="Garamond"/>
                <w:sz w:val="16"/>
                <w:szCs w:val="16"/>
              </w:rPr>
              <w:t>] OR Uzbek OR Vanuatu[</w:t>
            </w:r>
            <w:proofErr w:type="spellStart"/>
            <w:r w:rsidRPr="00C9796D">
              <w:rPr>
                <w:rFonts w:ascii="Garamond" w:hAnsi="Garamond"/>
                <w:sz w:val="16"/>
                <w:szCs w:val="16"/>
              </w:rPr>
              <w:t>tw</w:t>
            </w:r>
            <w:proofErr w:type="spellEnd"/>
            <w:r w:rsidRPr="00C9796D">
              <w:rPr>
                <w:rFonts w:ascii="Garamond" w:hAnsi="Garamond"/>
                <w:sz w:val="16"/>
                <w:szCs w:val="16"/>
              </w:rPr>
              <w:t>] OR New Hebrides[</w:t>
            </w:r>
            <w:proofErr w:type="spellStart"/>
            <w:r w:rsidRPr="00C9796D">
              <w:rPr>
                <w:rFonts w:ascii="Garamond" w:hAnsi="Garamond"/>
                <w:sz w:val="16"/>
                <w:szCs w:val="16"/>
              </w:rPr>
              <w:t>tw</w:t>
            </w:r>
            <w:proofErr w:type="spellEnd"/>
            <w:r w:rsidRPr="00C9796D">
              <w:rPr>
                <w:rFonts w:ascii="Garamond" w:hAnsi="Garamond"/>
                <w:sz w:val="16"/>
                <w:szCs w:val="16"/>
              </w:rPr>
              <w:t>] OR Venezuela[</w:t>
            </w:r>
            <w:proofErr w:type="spellStart"/>
            <w:r w:rsidRPr="00C9796D">
              <w:rPr>
                <w:rFonts w:ascii="Garamond" w:hAnsi="Garamond"/>
                <w:sz w:val="16"/>
                <w:szCs w:val="16"/>
              </w:rPr>
              <w:t>tw</w:t>
            </w:r>
            <w:proofErr w:type="spellEnd"/>
            <w:r w:rsidRPr="00C9796D">
              <w:rPr>
                <w:rFonts w:ascii="Garamond" w:hAnsi="Garamond"/>
                <w:sz w:val="16"/>
                <w:szCs w:val="16"/>
              </w:rPr>
              <w:t>] OR Vietnam[</w:t>
            </w:r>
            <w:proofErr w:type="spellStart"/>
            <w:r w:rsidRPr="00C9796D">
              <w:rPr>
                <w:rFonts w:ascii="Garamond" w:hAnsi="Garamond"/>
                <w:sz w:val="16"/>
                <w:szCs w:val="16"/>
              </w:rPr>
              <w:t>tw</w:t>
            </w:r>
            <w:proofErr w:type="spellEnd"/>
            <w:r w:rsidRPr="00C9796D">
              <w:rPr>
                <w:rFonts w:ascii="Garamond" w:hAnsi="Garamond"/>
                <w:sz w:val="16"/>
                <w:szCs w:val="16"/>
              </w:rPr>
              <w:t>] OR Viet Nam[</w:t>
            </w:r>
            <w:proofErr w:type="spellStart"/>
            <w:r w:rsidRPr="00C9796D">
              <w:rPr>
                <w:rFonts w:ascii="Garamond" w:hAnsi="Garamond"/>
                <w:sz w:val="16"/>
                <w:szCs w:val="16"/>
              </w:rPr>
              <w:t>tw</w:t>
            </w:r>
            <w:proofErr w:type="spellEnd"/>
            <w:r w:rsidRPr="00C9796D">
              <w:rPr>
                <w:rFonts w:ascii="Garamond" w:hAnsi="Garamond"/>
                <w:sz w:val="16"/>
                <w:szCs w:val="16"/>
              </w:rPr>
              <w:t>] OR West Bank[</w:t>
            </w:r>
            <w:proofErr w:type="spellStart"/>
            <w:r w:rsidRPr="00C9796D">
              <w:rPr>
                <w:rFonts w:ascii="Garamond" w:hAnsi="Garamond"/>
                <w:sz w:val="16"/>
                <w:szCs w:val="16"/>
              </w:rPr>
              <w:t>tw</w:t>
            </w:r>
            <w:proofErr w:type="spellEnd"/>
            <w:r w:rsidRPr="00C9796D">
              <w:rPr>
                <w:rFonts w:ascii="Garamond" w:hAnsi="Garamond"/>
                <w:sz w:val="16"/>
                <w:szCs w:val="16"/>
              </w:rPr>
              <w:t>] OR Yemen[</w:t>
            </w:r>
            <w:proofErr w:type="spellStart"/>
            <w:r w:rsidRPr="00C9796D">
              <w:rPr>
                <w:rFonts w:ascii="Garamond" w:hAnsi="Garamond"/>
                <w:sz w:val="16"/>
                <w:szCs w:val="16"/>
              </w:rPr>
              <w:t>tw</w:t>
            </w:r>
            <w:proofErr w:type="spellEnd"/>
            <w:r w:rsidRPr="00C9796D">
              <w:rPr>
                <w:rFonts w:ascii="Garamond" w:hAnsi="Garamond"/>
                <w:sz w:val="16"/>
                <w:szCs w:val="16"/>
              </w:rPr>
              <w:t>] OR Yugoslavia[</w:t>
            </w:r>
            <w:proofErr w:type="spellStart"/>
            <w:r w:rsidRPr="00C9796D">
              <w:rPr>
                <w:rFonts w:ascii="Garamond" w:hAnsi="Garamond"/>
                <w:sz w:val="16"/>
                <w:szCs w:val="16"/>
              </w:rPr>
              <w:t>tw</w:t>
            </w:r>
            <w:proofErr w:type="spellEnd"/>
            <w:r w:rsidRPr="00C9796D">
              <w:rPr>
                <w:rFonts w:ascii="Garamond" w:hAnsi="Garamond"/>
                <w:sz w:val="16"/>
                <w:szCs w:val="16"/>
              </w:rPr>
              <w:t>] OR Zambia[</w:t>
            </w:r>
            <w:proofErr w:type="spellStart"/>
            <w:r w:rsidRPr="00C9796D">
              <w:rPr>
                <w:rFonts w:ascii="Garamond" w:hAnsi="Garamond"/>
                <w:sz w:val="16"/>
                <w:szCs w:val="16"/>
              </w:rPr>
              <w:t>tw</w:t>
            </w:r>
            <w:proofErr w:type="spellEnd"/>
            <w:r w:rsidRPr="00C9796D">
              <w:rPr>
                <w:rFonts w:ascii="Garamond" w:hAnsi="Garamond"/>
                <w:sz w:val="16"/>
                <w:szCs w:val="16"/>
              </w:rPr>
              <w:t>] OR Zimbabwe[</w:t>
            </w:r>
            <w:proofErr w:type="spellStart"/>
            <w:r w:rsidRPr="00C9796D">
              <w:rPr>
                <w:rFonts w:ascii="Garamond" w:hAnsi="Garamond"/>
                <w:sz w:val="16"/>
                <w:szCs w:val="16"/>
              </w:rPr>
              <w:t>tw</w:t>
            </w:r>
            <w:proofErr w:type="spellEnd"/>
            <w:r w:rsidRPr="00C9796D">
              <w:rPr>
                <w:rFonts w:ascii="Garamond" w:hAnsi="Garamond"/>
                <w:sz w:val="16"/>
                <w:szCs w:val="16"/>
              </w:rPr>
              <w:t>] OR Rhodesia[</w:t>
            </w:r>
            <w:proofErr w:type="spellStart"/>
            <w:r w:rsidRPr="00C9796D">
              <w:rPr>
                <w:rFonts w:ascii="Garamond" w:hAnsi="Garamond"/>
                <w:sz w:val="16"/>
                <w:szCs w:val="16"/>
              </w:rPr>
              <w:t>tw</w:t>
            </w:r>
            <w:proofErr w:type="spellEnd"/>
            <w:r w:rsidRPr="00C9796D">
              <w:rPr>
                <w:rFonts w:ascii="Garamond" w:hAnsi="Garamond"/>
                <w:sz w:val="16"/>
                <w:szCs w:val="16"/>
              </w:rPr>
              <w:t>] OR Developing Countries[</w:t>
            </w:r>
            <w:proofErr w:type="spellStart"/>
            <w:r w:rsidRPr="00C9796D">
              <w:rPr>
                <w:rFonts w:ascii="Garamond" w:hAnsi="Garamond"/>
                <w:sz w:val="16"/>
                <w:szCs w:val="16"/>
              </w:rPr>
              <w:t>Mesh:noexp</w:t>
            </w:r>
            <w:proofErr w:type="spellEnd"/>
            <w:r w:rsidRPr="00C9796D">
              <w:rPr>
                <w:rFonts w:ascii="Garamond" w:hAnsi="Garamond"/>
                <w:sz w:val="16"/>
                <w:szCs w:val="16"/>
              </w:rPr>
              <w:t>] OR Africa[</w:t>
            </w:r>
            <w:proofErr w:type="spellStart"/>
            <w:r w:rsidRPr="00C9796D">
              <w:rPr>
                <w:rFonts w:ascii="Garamond" w:hAnsi="Garamond"/>
                <w:sz w:val="16"/>
                <w:szCs w:val="16"/>
              </w:rPr>
              <w:t>Mesh:noexp</w:t>
            </w:r>
            <w:proofErr w:type="spellEnd"/>
            <w:r w:rsidRPr="00C9796D">
              <w:rPr>
                <w:rFonts w:ascii="Garamond" w:hAnsi="Garamond"/>
                <w:sz w:val="16"/>
                <w:szCs w:val="16"/>
              </w:rPr>
              <w:t>] OR Africa, Northern[</w:t>
            </w:r>
            <w:proofErr w:type="spellStart"/>
            <w:r w:rsidRPr="00C9796D">
              <w:rPr>
                <w:rFonts w:ascii="Garamond" w:hAnsi="Garamond"/>
                <w:sz w:val="16"/>
                <w:szCs w:val="16"/>
              </w:rPr>
              <w:t>Mesh:noexp</w:t>
            </w:r>
            <w:proofErr w:type="spellEnd"/>
            <w:r w:rsidRPr="00C9796D">
              <w:rPr>
                <w:rFonts w:ascii="Garamond" w:hAnsi="Garamond"/>
                <w:sz w:val="16"/>
                <w:szCs w:val="16"/>
              </w:rPr>
              <w:t>] OR Africa South of the Sahara[</w:t>
            </w:r>
            <w:proofErr w:type="spellStart"/>
            <w:r w:rsidRPr="00C9796D">
              <w:rPr>
                <w:rFonts w:ascii="Garamond" w:hAnsi="Garamond"/>
                <w:sz w:val="16"/>
                <w:szCs w:val="16"/>
              </w:rPr>
              <w:t>Mesh:noexp</w:t>
            </w:r>
            <w:proofErr w:type="spellEnd"/>
            <w:r w:rsidRPr="00C9796D">
              <w:rPr>
                <w:rFonts w:ascii="Garamond" w:hAnsi="Garamond"/>
                <w:sz w:val="16"/>
                <w:szCs w:val="16"/>
              </w:rPr>
              <w:t>] OR Africa, Central[</w:t>
            </w:r>
            <w:proofErr w:type="spellStart"/>
            <w:r w:rsidRPr="00C9796D">
              <w:rPr>
                <w:rFonts w:ascii="Garamond" w:hAnsi="Garamond"/>
                <w:sz w:val="16"/>
                <w:szCs w:val="16"/>
              </w:rPr>
              <w:t>Mesh:noexp</w:t>
            </w:r>
            <w:proofErr w:type="spellEnd"/>
            <w:r w:rsidRPr="00C9796D">
              <w:rPr>
                <w:rFonts w:ascii="Garamond" w:hAnsi="Garamond"/>
                <w:sz w:val="16"/>
                <w:szCs w:val="16"/>
              </w:rPr>
              <w:t>] OR Africa, Eastern[</w:t>
            </w:r>
            <w:proofErr w:type="spellStart"/>
            <w:r w:rsidRPr="00C9796D">
              <w:rPr>
                <w:rFonts w:ascii="Garamond" w:hAnsi="Garamond"/>
                <w:sz w:val="16"/>
                <w:szCs w:val="16"/>
              </w:rPr>
              <w:t>Mesh:noexp</w:t>
            </w:r>
            <w:proofErr w:type="spellEnd"/>
            <w:r w:rsidRPr="00C9796D">
              <w:rPr>
                <w:rFonts w:ascii="Garamond" w:hAnsi="Garamond"/>
                <w:sz w:val="16"/>
                <w:szCs w:val="16"/>
              </w:rPr>
              <w:t>] OR Africa, Southern[</w:t>
            </w:r>
            <w:proofErr w:type="spellStart"/>
            <w:r w:rsidRPr="00C9796D">
              <w:rPr>
                <w:rFonts w:ascii="Garamond" w:hAnsi="Garamond"/>
                <w:sz w:val="16"/>
                <w:szCs w:val="16"/>
              </w:rPr>
              <w:t>Mesh:noexp</w:t>
            </w:r>
            <w:proofErr w:type="spellEnd"/>
            <w:r w:rsidRPr="00C9796D">
              <w:rPr>
                <w:rFonts w:ascii="Garamond" w:hAnsi="Garamond"/>
                <w:sz w:val="16"/>
                <w:szCs w:val="16"/>
              </w:rPr>
              <w:t>] OR Africa, Western[</w:t>
            </w:r>
            <w:proofErr w:type="spellStart"/>
            <w:r w:rsidRPr="00C9796D">
              <w:rPr>
                <w:rFonts w:ascii="Garamond" w:hAnsi="Garamond"/>
                <w:sz w:val="16"/>
                <w:szCs w:val="16"/>
              </w:rPr>
              <w:t>Mesh:noexp</w:t>
            </w:r>
            <w:proofErr w:type="spellEnd"/>
            <w:r w:rsidRPr="00C9796D">
              <w:rPr>
                <w:rFonts w:ascii="Garamond" w:hAnsi="Garamond"/>
                <w:sz w:val="16"/>
                <w:szCs w:val="16"/>
              </w:rPr>
              <w:t>] OR Asia[</w:t>
            </w:r>
            <w:proofErr w:type="spellStart"/>
            <w:r w:rsidRPr="00C9796D">
              <w:rPr>
                <w:rFonts w:ascii="Garamond" w:hAnsi="Garamond"/>
                <w:sz w:val="16"/>
                <w:szCs w:val="16"/>
              </w:rPr>
              <w:t>Mesh:noexp</w:t>
            </w:r>
            <w:proofErr w:type="spellEnd"/>
            <w:r w:rsidRPr="00C9796D">
              <w:rPr>
                <w:rFonts w:ascii="Garamond" w:hAnsi="Garamond"/>
                <w:sz w:val="16"/>
                <w:szCs w:val="16"/>
              </w:rPr>
              <w:t>] OR Asia, Central[</w:t>
            </w:r>
            <w:proofErr w:type="spellStart"/>
            <w:r w:rsidRPr="00C9796D">
              <w:rPr>
                <w:rFonts w:ascii="Garamond" w:hAnsi="Garamond"/>
                <w:sz w:val="16"/>
                <w:szCs w:val="16"/>
              </w:rPr>
              <w:t>Mesh:noexp</w:t>
            </w:r>
            <w:proofErr w:type="spellEnd"/>
            <w:r w:rsidRPr="00C9796D">
              <w:rPr>
                <w:rFonts w:ascii="Garamond" w:hAnsi="Garamond"/>
                <w:sz w:val="16"/>
                <w:szCs w:val="16"/>
              </w:rPr>
              <w:t>] OR Asia, Southeastern[</w:t>
            </w:r>
            <w:proofErr w:type="spellStart"/>
            <w:r w:rsidRPr="00C9796D">
              <w:rPr>
                <w:rFonts w:ascii="Garamond" w:hAnsi="Garamond"/>
                <w:sz w:val="16"/>
                <w:szCs w:val="16"/>
              </w:rPr>
              <w:t>Mesh:noexp</w:t>
            </w:r>
            <w:proofErr w:type="spellEnd"/>
            <w:r w:rsidRPr="00C9796D">
              <w:rPr>
                <w:rFonts w:ascii="Garamond" w:hAnsi="Garamond"/>
                <w:sz w:val="16"/>
                <w:szCs w:val="16"/>
              </w:rPr>
              <w:t>] OR Asia, Western[</w:t>
            </w:r>
            <w:proofErr w:type="spellStart"/>
            <w:r w:rsidRPr="00C9796D">
              <w:rPr>
                <w:rFonts w:ascii="Garamond" w:hAnsi="Garamond"/>
                <w:sz w:val="16"/>
                <w:szCs w:val="16"/>
              </w:rPr>
              <w:t>Mesh:noexp</w:t>
            </w:r>
            <w:proofErr w:type="spellEnd"/>
            <w:r w:rsidRPr="00C9796D">
              <w:rPr>
                <w:rFonts w:ascii="Garamond" w:hAnsi="Garamond"/>
                <w:sz w:val="16"/>
                <w:szCs w:val="16"/>
              </w:rPr>
              <w:t>] OR Caribbean Region[</w:t>
            </w:r>
            <w:proofErr w:type="spellStart"/>
            <w:r w:rsidRPr="00C9796D">
              <w:rPr>
                <w:rFonts w:ascii="Garamond" w:hAnsi="Garamond"/>
                <w:sz w:val="16"/>
                <w:szCs w:val="16"/>
              </w:rPr>
              <w:t>Mesh:noexp</w:t>
            </w:r>
            <w:proofErr w:type="spellEnd"/>
            <w:r w:rsidRPr="00C9796D">
              <w:rPr>
                <w:rFonts w:ascii="Garamond" w:hAnsi="Garamond"/>
                <w:sz w:val="16"/>
                <w:szCs w:val="16"/>
              </w:rPr>
              <w:t>] OR West Indies[</w:t>
            </w:r>
            <w:proofErr w:type="spellStart"/>
            <w:r w:rsidRPr="00C9796D">
              <w:rPr>
                <w:rFonts w:ascii="Garamond" w:hAnsi="Garamond"/>
                <w:sz w:val="16"/>
                <w:szCs w:val="16"/>
              </w:rPr>
              <w:t>Mesh:noexp</w:t>
            </w:r>
            <w:proofErr w:type="spellEnd"/>
            <w:r w:rsidRPr="00C9796D">
              <w:rPr>
                <w:rFonts w:ascii="Garamond" w:hAnsi="Garamond"/>
                <w:sz w:val="16"/>
                <w:szCs w:val="16"/>
              </w:rPr>
              <w:t>] OR South America[</w:t>
            </w:r>
            <w:proofErr w:type="spellStart"/>
            <w:r w:rsidRPr="00C9796D">
              <w:rPr>
                <w:rFonts w:ascii="Garamond" w:hAnsi="Garamond"/>
                <w:sz w:val="16"/>
                <w:szCs w:val="16"/>
              </w:rPr>
              <w:t>Mesh:noexp</w:t>
            </w:r>
            <w:proofErr w:type="spellEnd"/>
            <w:r w:rsidRPr="00C9796D">
              <w:rPr>
                <w:rFonts w:ascii="Garamond" w:hAnsi="Garamond"/>
                <w:sz w:val="16"/>
                <w:szCs w:val="16"/>
              </w:rPr>
              <w:t>] OR Latin America[</w:t>
            </w:r>
            <w:proofErr w:type="spellStart"/>
            <w:r w:rsidRPr="00C9796D">
              <w:rPr>
                <w:rFonts w:ascii="Garamond" w:hAnsi="Garamond"/>
                <w:sz w:val="16"/>
                <w:szCs w:val="16"/>
              </w:rPr>
              <w:t>Mesh:noexp</w:t>
            </w:r>
            <w:proofErr w:type="spellEnd"/>
            <w:r w:rsidRPr="00C9796D">
              <w:rPr>
                <w:rFonts w:ascii="Garamond" w:hAnsi="Garamond"/>
                <w:sz w:val="16"/>
                <w:szCs w:val="16"/>
              </w:rPr>
              <w:t>] OR Central America[</w:t>
            </w:r>
            <w:proofErr w:type="spellStart"/>
            <w:r w:rsidRPr="00C9796D">
              <w:rPr>
                <w:rFonts w:ascii="Garamond" w:hAnsi="Garamond"/>
                <w:sz w:val="16"/>
                <w:szCs w:val="16"/>
              </w:rPr>
              <w:t>Mesh:noexp</w:t>
            </w:r>
            <w:proofErr w:type="spellEnd"/>
            <w:r w:rsidRPr="00C9796D">
              <w:rPr>
                <w:rFonts w:ascii="Garamond" w:hAnsi="Garamond"/>
                <w:sz w:val="16"/>
                <w:szCs w:val="16"/>
              </w:rPr>
              <w:t>] OR Afghanistan[</w:t>
            </w:r>
            <w:proofErr w:type="spellStart"/>
            <w:r w:rsidRPr="00C9796D">
              <w:rPr>
                <w:rFonts w:ascii="Garamond" w:hAnsi="Garamond"/>
                <w:sz w:val="16"/>
                <w:szCs w:val="16"/>
              </w:rPr>
              <w:t>Mesh:noexp</w:t>
            </w:r>
            <w:proofErr w:type="spellEnd"/>
            <w:r w:rsidRPr="00C9796D">
              <w:rPr>
                <w:rFonts w:ascii="Garamond" w:hAnsi="Garamond"/>
                <w:sz w:val="16"/>
                <w:szCs w:val="16"/>
              </w:rPr>
              <w:t>] OR Albania[</w:t>
            </w:r>
            <w:proofErr w:type="spellStart"/>
            <w:r w:rsidRPr="00C9796D">
              <w:rPr>
                <w:rFonts w:ascii="Garamond" w:hAnsi="Garamond"/>
                <w:sz w:val="16"/>
                <w:szCs w:val="16"/>
              </w:rPr>
              <w:t>Mesh:noexp</w:t>
            </w:r>
            <w:proofErr w:type="spellEnd"/>
            <w:r w:rsidRPr="00C9796D">
              <w:rPr>
                <w:rFonts w:ascii="Garamond" w:hAnsi="Garamond"/>
                <w:sz w:val="16"/>
                <w:szCs w:val="16"/>
              </w:rPr>
              <w:t>] OR Algeria[</w:t>
            </w:r>
            <w:proofErr w:type="spellStart"/>
            <w:r w:rsidRPr="00C9796D">
              <w:rPr>
                <w:rFonts w:ascii="Garamond" w:hAnsi="Garamond"/>
                <w:sz w:val="16"/>
                <w:szCs w:val="16"/>
              </w:rPr>
              <w:t>Mesh:noexp</w:t>
            </w:r>
            <w:proofErr w:type="spellEnd"/>
            <w:r w:rsidRPr="00C9796D">
              <w:rPr>
                <w:rFonts w:ascii="Garamond" w:hAnsi="Garamond"/>
                <w:sz w:val="16"/>
                <w:szCs w:val="16"/>
              </w:rPr>
              <w:t>] OR American Samoa[</w:t>
            </w:r>
            <w:proofErr w:type="spellStart"/>
            <w:r w:rsidRPr="00C9796D">
              <w:rPr>
                <w:rFonts w:ascii="Garamond" w:hAnsi="Garamond"/>
                <w:sz w:val="16"/>
                <w:szCs w:val="16"/>
              </w:rPr>
              <w:t>Mesh:noexp</w:t>
            </w:r>
            <w:proofErr w:type="spellEnd"/>
            <w:r w:rsidRPr="00C9796D">
              <w:rPr>
                <w:rFonts w:ascii="Garamond" w:hAnsi="Garamond"/>
                <w:sz w:val="16"/>
                <w:szCs w:val="16"/>
              </w:rPr>
              <w:t>] OR Angola[</w:t>
            </w:r>
            <w:proofErr w:type="spellStart"/>
            <w:r w:rsidRPr="00C9796D">
              <w:rPr>
                <w:rFonts w:ascii="Garamond" w:hAnsi="Garamond"/>
                <w:sz w:val="16"/>
                <w:szCs w:val="16"/>
              </w:rPr>
              <w:t>Mesh:noexp</w:t>
            </w:r>
            <w:proofErr w:type="spellEnd"/>
            <w:r w:rsidRPr="00C9796D">
              <w:rPr>
                <w:rFonts w:ascii="Garamond" w:hAnsi="Garamond"/>
                <w:sz w:val="16"/>
                <w:szCs w:val="16"/>
              </w:rPr>
              <w:t>] OR "Antigua and Barbuda"[</w:t>
            </w:r>
            <w:proofErr w:type="spellStart"/>
            <w:r w:rsidRPr="00C9796D">
              <w:rPr>
                <w:rFonts w:ascii="Garamond" w:hAnsi="Garamond"/>
                <w:sz w:val="16"/>
                <w:szCs w:val="16"/>
              </w:rPr>
              <w:t>Mesh:noexp</w:t>
            </w:r>
            <w:proofErr w:type="spellEnd"/>
            <w:r w:rsidRPr="00C9796D">
              <w:rPr>
                <w:rFonts w:ascii="Garamond" w:hAnsi="Garamond"/>
                <w:sz w:val="16"/>
                <w:szCs w:val="16"/>
              </w:rPr>
              <w:t>] OR Argentina[</w:t>
            </w:r>
            <w:proofErr w:type="spellStart"/>
            <w:r w:rsidRPr="00C9796D">
              <w:rPr>
                <w:rFonts w:ascii="Garamond" w:hAnsi="Garamond"/>
                <w:sz w:val="16"/>
                <w:szCs w:val="16"/>
              </w:rPr>
              <w:t>Mesh:noexp</w:t>
            </w:r>
            <w:proofErr w:type="spellEnd"/>
            <w:r w:rsidRPr="00C9796D">
              <w:rPr>
                <w:rFonts w:ascii="Garamond" w:hAnsi="Garamond"/>
                <w:sz w:val="16"/>
                <w:szCs w:val="16"/>
              </w:rPr>
              <w:t>] OR Armenia[</w:t>
            </w:r>
            <w:proofErr w:type="spellStart"/>
            <w:r w:rsidRPr="00C9796D">
              <w:rPr>
                <w:rFonts w:ascii="Garamond" w:hAnsi="Garamond"/>
                <w:sz w:val="16"/>
                <w:szCs w:val="16"/>
              </w:rPr>
              <w:t>Mesh:noexp</w:t>
            </w:r>
            <w:proofErr w:type="spellEnd"/>
            <w:r w:rsidRPr="00C9796D">
              <w:rPr>
                <w:rFonts w:ascii="Garamond" w:hAnsi="Garamond"/>
                <w:sz w:val="16"/>
                <w:szCs w:val="16"/>
              </w:rPr>
              <w:t>] OR Azerbaijan[</w:t>
            </w:r>
            <w:proofErr w:type="spellStart"/>
            <w:r w:rsidRPr="00C9796D">
              <w:rPr>
                <w:rFonts w:ascii="Garamond" w:hAnsi="Garamond"/>
                <w:sz w:val="16"/>
                <w:szCs w:val="16"/>
              </w:rPr>
              <w:t>Mesh:noexp</w:t>
            </w:r>
            <w:proofErr w:type="spellEnd"/>
            <w:r w:rsidRPr="00C9796D">
              <w:rPr>
                <w:rFonts w:ascii="Garamond" w:hAnsi="Garamond"/>
                <w:sz w:val="16"/>
                <w:szCs w:val="16"/>
              </w:rPr>
              <w:t>] OR Bahrain[</w:t>
            </w:r>
            <w:proofErr w:type="spellStart"/>
            <w:r w:rsidRPr="00C9796D">
              <w:rPr>
                <w:rFonts w:ascii="Garamond" w:hAnsi="Garamond"/>
                <w:sz w:val="16"/>
                <w:szCs w:val="16"/>
              </w:rPr>
              <w:t>Mesh:noexp</w:t>
            </w:r>
            <w:proofErr w:type="spellEnd"/>
            <w:r w:rsidRPr="00C9796D">
              <w:rPr>
                <w:rFonts w:ascii="Garamond" w:hAnsi="Garamond"/>
                <w:sz w:val="16"/>
                <w:szCs w:val="16"/>
              </w:rPr>
              <w:t>] OR Bangladesh[</w:t>
            </w:r>
            <w:proofErr w:type="spellStart"/>
            <w:r w:rsidRPr="00C9796D">
              <w:rPr>
                <w:rFonts w:ascii="Garamond" w:hAnsi="Garamond"/>
                <w:sz w:val="16"/>
                <w:szCs w:val="16"/>
              </w:rPr>
              <w:t>Mesh:noexp</w:t>
            </w:r>
            <w:proofErr w:type="spellEnd"/>
            <w:r w:rsidRPr="00C9796D">
              <w:rPr>
                <w:rFonts w:ascii="Garamond" w:hAnsi="Garamond"/>
                <w:sz w:val="16"/>
                <w:szCs w:val="16"/>
              </w:rPr>
              <w:t>] OR Barbados[</w:t>
            </w:r>
            <w:proofErr w:type="spellStart"/>
            <w:r w:rsidRPr="00C9796D">
              <w:rPr>
                <w:rFonts w:ascii="Garamond" w:hAnsi="Garamond"/>
                <w:sz w:val="16"/>
                <w:szCs w:val="16"/>
              </w:rPr>
              <w:t>Mesh:noexp</w:t>
            </w:r>
            <w:proofErr w:type="spellEnd"/>
            <w:r w:rsidRPr="00C9796D">
              <w:rPr>
                <w:rFonts w:ascii="Garamond" w:hAnsi="Garamond"/>
                <w:sz w:val="16"/>
                <w:szCs w:val="16"/>
              </w:rPr>
              <w:t>] OR Benin[</w:t>
            </w:r>
            <w:proofErr w:type="spellStart"/>
            <w:r w:rsidRPr="00C9796D">
              <w:rPr>
                <w:rFonts w:ascii="Garamond" w:hAnsi="Garamond"/>
                <w:sz w:val="16"/>
                <w:szCs w:val="16"/>
              </w:rPr>
              <w:t>Mesh:noexp</w:t>
            </w:r>
            <w:proofErr w:type="spellEnd"/>
            <w:r w:rsidRPr="00C9796D">
              <w:rPr>
                <w:rFonts w:ascii="Garamond" w:hAnsi="Garamond"/>
                <w:sz w:val="16"/>
                <w:szCs w:val="16"/>
              </w:rPr>
              <w:t xml:space="preserve">] OR </w:t>
            </w:r>
            <w:proofErr w:type="spellStart"/>
            <w:r w:rsidRPr="00C9796D">
              <w:rPr>
                <w:rFonts w:ascii="Garamond" w:hAnsi="Garamond"/>
                <w:sz w:val="16"/>
                <w:szCs w:val="16"/>
              </w:rPr>
              <w:t>Byelarus</w:t>
            </w:r>
            <w:proofErr w:type="spellEnd"/>
            <w:r w:rsidRPr="00C9796D">
              <w:rPr>
                <w:rFonts w:ascii="Garamond" w:hAnsi="Garamond"/>
                <w:sz w:val="16"/>
                <w:szCs w:val="16"/>
              </w:rPr>
              <w:t>[</w:t>
            </w:r>
            <w:proofErr w:type="spellStart"/>
            <w:r w:rsidRPr="00C9796D">
              <w:rPr>
                <w:rFonts w:ascii="Garamond" w:hAnsi="Garamond"/>
                <w:sz w:val="16"/>
                <w:szCs w:val="16"/>
              </w:rPr>
              <w:t>Mesh:noexp</w:t>
            </w:r>
            <w:proofErr w:type="spellEnd"/>
            <w:r w:rsidRPr="00C9796D">
              <w:rPr>
                <w:rFonts w:ascii="Garamond" w:hAnsi="Garamond"/>
                <w:sz w:val="16"/>
                <w:szCs w:val="16"/>
              </w:rPr>
              <w:t>] OR Belize[</w:t>
            </w:r>
            <w:proofErr w:type="spellStart"/>
            <w:r w:rsidRPr="00C9796D">
              <w:rPr>
                <w:rFonts w:ascii="Garamond" w:hAnsi="Garamond"/>
                <w:sz w:val="16"/>
                <w:szCs w:val="16"/>
              </w:rPr>
              <w:t>Mesh:noexp</w:t>
            </w:r>
            <w:proofErr w:type="spellEnd"/>
            <w:r w:rsidRPr="00C9796D">
              <w:rPr>
                <w:rFonts w:ascii="Garamond" w:hAnsi="Garamond"/>
                <w:sz w:val="16"/>
                <w:szCs w:val="16"/>
              </w:rPr>
              <w:t>] OR Bhutan[</w:t>
            </w:r>
            <w:proofErr w:type="spellStart"/>
            <w:r w:rsidRPr="00C9796D">
              <w:rPr>
                <w:rFonts w:ascii="Garamond" w:hAnsi="Garamond"/>
                <w:sz w:val="16"/>
                <w:szCs w:val="16"/>
              </w:rPr>
              <w:t>Mesh:noexp</w:t>
            </w:r>
            <w:proofErr w:type="spellEnd"/>
            <w:r w:rsidRPr="00C9796D">
              <w:rPr>
                <w:rFonts w:ascii="Garamond" w:hAnsi="Garamond"/>
                <w:sz w:val="16"/>
                <w:szCs w:val="16"/>
              </w:rPr>
              <w:t>] OR Bolivia[</w:t>
            </w:r>
            <w:proofErr w:type="spellStart"/>
            <w:r w:rsidRPr="00C9796D">
              <w:rPr>
                <w:rFonts w:ascii="Garamond" w:hAnsi="Garamond"/>
                <w:sz w:val="16"/>
                <w:szCs w:val="16"/>
              </w:rPr>
              <w:t>Mesh:noexp</w:t>
            </w:r>
            <w:proofErr w:type="spellEnd"/>
            <w:r w:rsidRPr="00C9796D">
              <w:rPr>
                <w:rFonts w:ascii="Garamond" w:hAnsi="Garamond"/>
                <w:sz w:val="16"/>
                <w:szCs w:val="16"/>
              </w:rPr>
              <w:t>] OR Bosnia- Herzegovina[</w:t>
            </w:r>
            <w:proofErr w:type="spellStart"/>
            <w:r w:rsidRPr="00C9796D">
              <w:rPr>
                <w:rFonts w:ascii="Garamond" w:hAnsi="Garamond"/>
                <w:sz w:val="16"/>
                <w:szCs w:val="16"/>
              </w:rPr>
              <w:t>Mesh:noexp</w:t>
            </w:r>
            <w:proofErr w:type="spellEnd"/>
            <w:r w:rsidRPr="00C9796D">
              <w:rPr>
                <w:rFonts w:ascii="Garamond" w:hAnsi="Garamond"/>
                <w:sz w:val="16"/>
                <w:szCs w:val="16"/>
              </w:rPr>
              <w:t>] OR Botswana[</w:t>
            </w:r>
            <w:proofErr w:type="spellStart"/>
            <w:r w:rsidRPr="00C9796D">
              <w:rPr>
                <w:rFonts w:ascii="Garamond" w:hAnsi="Garamond"/>
                <w:sz w:val="16"/>
                <w:szCs w:val="16"/>
              </w:rPr>
              <w:t>Mesh:noexp</w:t>
            </w:r>
            <w:proofErr w:type="spellEnd"/>
            <w:r w:rsidRPr="00C9796D">
              <w:rPr>
                <w:rFonts w:ascii="Garamond" w:hAnsi="Garamond"/>
                <w:sz w:val="16"/>
                <w:szCs w:val="16"/>
              </w:rPr>
              <w:t>] OR Brazil[</w:t>
            </w:r>
            <w:proofErr w:type="spellStart"/>
            <w:r w:rsidRPr="00C9796D">
              <w:rPr>
                <w:rFonts w:ascii="Garamond" w:hAnsi="Garamond"/>
                <w:sz w:val="16"/>
                <w:szCs w:val="16"/>
              </w:rPr>
              <w:t>Mesh:noexp</w:t>
            </w:r>
            <w:proofErr w:type="spellEnd"/>
            <w:r w:rsidRPr="00C9796D">
              <w:rPr>
                <w:rFonts w:ascii="Garamond" w:hAnsi="Garamond"/>
                <w:sz w:val="16"/>
                <w:szCs w:val="16"/>
              </w:rPr>
              <w:t>] OR Bulgaria[</w:t>
            </w:r>
            <w:proofErr w:type="spellStart"/>
            <w:r w:rsidRPr="00C9796D">
              <w:rPr>
                <w:rFonts w:ascii="Garamond" w:hAnsi="Garamond"/>
                <w:sz w:val="16"/>
                <w:szCs w:val="16"/>
              </w:rPr>
              <w:t>Mesh:noexp</w:t>
            </w:r>
            <w:proofErr w:type="spellEnd"/>
            <w:r w:rsidRPr="00C9796D">
              <w:rPr>
                <w:rFonts w:ascii="Garamond" w:hAnsi="Garamond"/>
                <w:sz w:val="16"/>
                <w:szCs w:val="16"/>
              </w:rPr>
              <w:t>] OR Burkina Faso[</w:t>
            </w:r>
            <w:proofErr w:type="spellStart"/>
            <w:r w:rsidRPr="00C9796D">
              <w:rPr>
                <w:rFonts w:ascii="Garamond" w:hAnsi="Garamond"/>
                <w:sz w:val="16"/>
                <w:szCs w:val="16"/>
              </w:rPr>
              <w:t>Mesh:noexp</w:t>
            </w:r>
            <w:proofErr w:type="spellEnd"/>
            <w:r w:rsidRPr="00C9796D">
              <w:rPr>
                <w:rFonts w:ascii="Garamond" w:hAnsi="Garamond"/>
                <w:sz w:val="16"/>
                <w:szCs w:val="16"/>
              </w:rPr>
              <w:t>] OR Burundi[</w:t>
            </w:r>
            <w:proofErr w:type="spellStart"/>
            <w:r w:rsidRPr="00C9796D">
              <w:rPr>
                <w:rFonts w:ascii="Garamond" w:hAnsi="Garamond"/>
                <w:sz w:val="16"/>
                <w:szCs w:val="16"/>
              </w:rPr>
              <w:t>Mesh:noexp</w:t>
            </w:r>
            <w:proofErr w:type="spellEnd"/>
            <w:r w:rsidRPr="00C9796D">
              <w:rPr>
                <w:rFonts w:ascii="Garamond" w:hAnsi="Garamond"/>
                <w:sz w:val="16"/>
                <w:szCs w:val="16"/>
              </w:rPr>
              <w:t>] OR Cambodia[</w:t>
            </w:r>
            <w:proofErr w:type="spellStart"/>
            <w:r w:rsidRPr="00C9796D">
              <w:rPr>
                <w:rFonts w:ascii="Garamond" w:hAnsi="Garamond"/>
                <w:sz w:val="16"/>
                <w:szCs w:val="16"/>
              </w:rPr>
              <w:t>Mesh:noexp</w:t>
            </w:r>
            <w:proofErr w:type="spellEnd"/>
            <w:r w:rsidRPr="00C9796D">
              <w:rPr>
                <w:rFonts w:ascii="Garamond" w:hAnsi="Garamond"/>
                <w:sz w:val="16"/>
                <w:szCs w:val="16"/>
              </w:rPr>
              <w:t>] OR Cameroon[</w:t>
            </w:r>
            <w:proofErr w:type="spellStart"/>
            <w:r w:rsidRPr="00C9796D">
              <w:rPr>
                <w:rFonts w:ascii="Garamond" w:hAnsi="Garamond"/>
                <w:sz w:val="16"/>
                <w:szCs w:val="16"/>
              </w:rPr>
              <w:t>Mesh:noexp</w:t>
            </w:r>
            <w:proofErr w:type="spellEnd"/>
            <w:r w:rsidRPr="00C9796D">
              <w:rPr>
                <w:rFonts w:ascii="Garamond" w:hAnsi="Garamond"/>
                <w:sz w:val="16"/>
                <w:szCs w:val="16"/>
              </w:rPr>
              <w:t>] OR Cape Verde[</w:t>
            </w:r>
            <w:proofErr w:type="spellStart"/>
            <w:r w:rsidRPr="00C9796D">
              <w:rPr>
                <w:rFonts w:ascii="Garamond" w:hAnsi="Garamond"/>
                <w:sz w:val="16"/>
                <w:szCs w:val="16"/>
              </w:rPr>
              <w:t>Mesh:noexp</w:t>
            </w:r>
            <w:proofErr w:type="spellEnd"/>
            <w:r w:rsidRPr="00C9796D">
              <w:rPr>
                <w:rFonts w:ascii="Garamond" w:hAnsi="Garamond"/>
                <w:sz w:val="16"/>
                <w:szCs w:val="16"/>
              </w:rPr>
              <w:t>] OR Central African Republic[</w:t>
            </w:r>
            <w:proofErr w:type="spellStart"/>
            <w:r w:rsidRPr="00C9796D">
              <w:rPr>
                <w:rFonts w:ascii="Garamond" w:hAnsi="Garamond"/>
                <w:sz w:val="16"/>
                <w:szCs w:val="16"/>
              </w:rPr>
              <w:t>Mesh:noexp</w:t>
            </w:r>
            <w:proofErr w:type="spellEnd"/>
            <w:r w:rsidRPr="00C9796D">
              <w:rPr>
                <w:rFonts w:ascii="Garamond" w:hAnsi="Garamond"/>
                <w:sz w:val="16"/>
                <w:szCs w:val="16"/>
              </w:rPr>
              <w:t>] OR Chad[</w:t>
            </w:r>
            <w:proofErr w:type="spellStart"/>
            <w:r w:rsidRPr="00C9796D">
              <w:rPr>
                <w:rFonts w:ascii="Garamond" w:hAnsi="Garamond"/>
                <w:sz w:val="16"/>
                <w:szCs w:val="16"/>
              </w:rPr>
              <w:t>Mesh:noexp</w:t>
            </w:r>
            <w:proofErr w:type="spellEnd"/>
            <w:r w:rsidRPr="00C9796D">
              <w:rPr>
                <w:rFonts w:ascii="Garamond" w:hAnsi="Garamond"/>
                <w:sz w:val="16"/>
                <w:szCs w:val="16"/>
              </w:rPr>
              <w:t>] OR Chile[</w:t>
            </w:r>
            <w:proofErr w:type="spellStart"/>
            <w:r w:rsidRPr="00C9796D">
              <w:rPr>
                <w:rFonts w:ascii="Garamond" w:hAnsi="Garamond"/>
                <w:sz w:val="16"/>
                <w:szCs w:val="16"/>
              </w:rPr>
              <w:t>Mesh:noexp</w:t>
            </w:r>
            <w:proofErr w:type="spellEnd"/>
            <w:r w:rsidRPr="00C9796D">
              <w:rPr>
                <w:rFonts w:ascii="Garamond" w:hAnsi="Garamond"/>
                <w:sz w:val="16"/>
                <w:szCs w:val="16"/>
              </w:rPr>
              <w:t>] OR China[</w:t>
            </w:r>
            <w:proofErr w:type="spellStart"/>
            <w:r w:rsidRPr="00C9796D">
              <w:rPr>
                <w:rFonts w:ascii="Garamond" w:hAnsi="Garamond"/>
                <w:sz w:val="16"/>
                <w:szCs w:val="16"/>
              </w:rPr>
              <w:t>Mesh:noexp</w:t>
            </w:r>
            <w:proofErr w:type="spellEnd"/>
            <w:r w:rsidRPr="00C9796D">
              <w:rPr>
                <w:rFonts w:ascii="Garamond" w:hAnsi="Garamond"/>
                <w:sz w:val="16"/>
                <w:szCs w:val="16"/>
              </w:rPr>
              <w:t>] OR Colombia[</w:t>
            </w:r>
            <w:proofErr w:type="spellStart"/>
            <w:r w:rsidRPr="00C9796D">
              <w:rPr>
                <w:rFonts w:ascii="Garamond" w:hAnsi="Garamond"/>
                <w:sz w:val="16"/>
                <w:szCs w:val="16"/>
              </w:rPr>
              <w:t>Mesh:noexp</w:t>
            </w:r>
            <w:proofErr w:type="spellEnd"/>
            <w:r w:rsidRPr="00C9796D">
              <w:rPr>
                <w:rFonts w:ascii="Garamond" w:hAnsi="Garamond"/>
                <w:sz w:val="16"/>
                <w:szCs w:val="16"/>
              </w:rPr>
              <w:t>] OR Comoros[</w:t>
            </w:r>
            <w:proofErr w:type="spellStart"/>
            <w:r w:rsidRPr="00C9796D">
              <w:rPr>
                <w:rFonts w:ascii="Garamond" w:hAnsi="Garamond"/>
                <w:sz w:val="16"/>
                <w:szCs w:val="16"/>
              </w:rPr>
              <w:t>Mesh:noexp</w:t>
            </w:r>
            <w:proofErr w:type="spellEnd"/>
            <w:r w:rsidRPr="00C9796D">
              <w:rPr>
                <w:rFonts w:ascii="Garamond" w:hAnsi="Garamond"/>
                <w:sz w:val="16"/>
                <w:szCs w:val="16"/>
              </w:rPr>
              <w:t>] OR Congo[</w:t>
            </w:r>
            <w:proofErr w:type="spellStart"/>
            <w:r w:rsidRPr="00C9796D">
              <w:rPr>
                <w:rFonts w:ascii="Garamond" w:hAnsi="Garamond"/>
                <w:sz w:val="16"/>
                <w:szCs w:val="16"/>
              </w:rPr>
              <w:t>Mesh:noexp</w:t>
            </w:r>
            <w:proofErr w:type="spellEnd"/>
            <w:r w:rsidRPr="00C9796D">
              <w:rPr>
                <w:rFonts w:ascii="Garamond" w:hAnsi="Garamond"/>
                <w:sz w:val="16"/>
                <w:szCs w:val="16"/>
              </w:rPr>
              <w:t>] OR Costa Rica[</w:t>
            </w:r>
            <w:proofErr w:type="spellStart"/>
            <w:r w:rsidRPr="00C9796D">
              <w:rPr>
                <w:rFonts w:ascii="Garamond" w:hAnsi="Garamond"/>
                <w:sz w:val="16"/>
                <w:szCs w:val="16"/>
              </w:rPr>
              <w:t>Mesh:noexp</w:t>
            </w:r>
            <w:proofErr w:type="spellEnd"/>
            <w:r w:rsidRPr="00C9796D">
              <w:rPr>
                <w:rFonts w:ascii="Garamond" w:hAnsi="Garamond"/>
                <w:sz w:val="16"/>
                <w:szCs w:val="16"/>
              </w:rPr>
              <w:t>] OR Cote d'Ivoire[</w:t>
            </w:r>
            <w:proofErr w:type="spellStart"/>
            <w:r w:rsidRPr="00C9796D">
              <w:rPr>
                <w:rFonts w:ascii="Garamond" w:hAnsi="Garamond"/>
                <w:sz w:val="16"/>
                <w:szCs w:val="16"/>
              </w:rPr>
              <w:t>Mesh:noexp</w:t>
            </w:r>
            <w:proofErr w:type="spellEnd"/>
            <w:r w:rsidRPr="00C9796D">
              <w:rPr>
                <w:rFonts w:ascii="Garamond" w:hAnsi="Garamond"/>
                <w:sz w:val="16"/>
                <w:szCs w:val="16"/>
              </w:rPr>
              <w:t>] OR Croatia[</w:t>
            </w:r>
            <w:proofErr w:type="spellStart"/>
            <w:r w:rsidRPr="00C9796D">
              <w:rPr>
                <w:rFonts w:ascii="Garamond" w:hAnsi="Garamond"/>
                <w:sz w:val="16"/>
                <w:szCs w:val="16"/>
              </w:rPr>
              <w:t>Mesh:noexp</w:t>
            </w:r>
            <w:proofErr w:type="spellEnd"/>
            <w:r w:rsidRPr="00C9796D">
              <w:rPr>
                <w:rFonts w:ascii="Garamond" w:hAnsi="Garamond"/>
                <w:sz w:val="16"/>
                <w:szCs w:val="16"/>
              </w:rPr>
              <w:t>] OR Cuba[</w:t>
            </w:r>
            <w:proofErr w:type="spellStart"/>
            <w:r w:rsidRPr="00C9796D">
              <w:rPr>
                <w:rFonts w:ascii="Garamond" w:hAnsi="Garamond"/>
                <w:sz w:val="16"/>
                <w:szCs w:val="16"/>
              </w:rPr>
              <w:t>Mesh:noexp</w:t>
            </w:r>
            <w:proofErr w:type="spellEnd"/>
            <w:r w:rsidRPr="00C9796D">
              <w:rPr>
                <w:rFonts w:ascii="Garamond" w:hAnsi="Garamond"/>
                <w:sz w:val="16"/>
                <w:szCs w:val="16"/>
              </w:rPr>
              <w:t>] OR Cyprus[</w:t>
            </w:r>
            <w:proofErr w:type="spellStart"/>
            <w:r w:rsidRPr="00C9796D">
              <w:rPr>
                <w:rFonts w:ascii="Garamond" w:hAnsi="Garamond"/>
                <w:sz w:val="16"/>
                <w:szCs w:val="16"/>
              </w:rPr>
              <w:t>Mesh:noexp</w:t>
            </w:r>
            <w:proofErr w:type="spellEnd"/>
            <w:r w:rsidRPr="00C9796D">
              <w:rPr>
                <w:rFonts w:ascii="Garamond" w:hAnsi="Garamond"/>
                <w:sz w:val="16"/>
                <w:szCs w:val="16"/>
              </w:rPr>
              <w:t>] OR Czechoslovakia[</w:t>
            </w:r>
            <w:proofErr w:type="spellStart"/>
            <w:r w:rsidRPr="00C9796D">
              <w:rPr>
                <w:rFonts w:ascii="Garamond" w:hAnsi="Garamond"/>
                <w:sz w:val="16"/>
                <w:szCs w:val="16"/>
              </w:rPr>
              <w:t>Mesh:noexp</w:t>
            </w:r>
            <w:proofErr w:type="spellEnd"/>
            <w:r w:rsidRPr="00C9796D">
              <w:rPr>
                <w:rFonts w:ascii="Garamond" w:hAnsi="Garamond"/>
                <w:sz w:val="16"/>
                <w:szCs w:val="16"/>
              </w:rPr>
              <w:t>] OR Czech Republic[</w:t>
            </w:r>
            <w:proofErr w:type="spellStart"/>
            <w:r w:rsidRPr="00C9796D">
              <w:rPr>
                <w:rFonts w:ascii="Garamond" w:hAnsi="Garamond"/>
                <w:sz w:val="16"/>
                <w:szCs w:val="16"/>
              </w:rPr>
              <w:t>Mesh:noexp</w:t>
            </w:r>
            <w:proofErr w:type="spellEnd"/>
            <w:r w:rsidRPr="00C9796D">
              <w:rPr>
                <w:rFonts w:ascii="Garamond" w:hAnsi="Garamond"/>
                <w:sz w:val="16"/>
                <w:szCs w:val="16"/>
              </w:rPr>
              <w:t>] OR Slovakia[</w:t>
            </w:r>
            <w:proofErr w:type="spellStart"/>
            <w:r w:rsidRPr="00C9796D">
              <w:rPr>
                <w:rFonts w:ascii="Garamond" w:hAnsi="Garamond"/>
                <w:sz w:val="16"/>
                <w:szCs w:val="16"/>
              </w:rPr>
              <w:t>Mesh:noexp</w:t>
            </w:r>
            <w:proofErr w:type="spellEnd"/>
            <w:r w:rsidRPr="00C9796D">
              <w:rPr>
                <w:rFonts w:ascii="Garamond" w:hAnsi="Garamond"/>
                <w:sz w:val="16"/>
                <w:szCs w:val="16"/>
              </w:rPr>
              <w:t>] OR Djibouti[</w:t>
            </w:r>
            <w:proofErr w:type="spellStart"/>
            <w:r w:rsidRPr="00C9796D">
              <w:rPr>
                <w:rFonts w:ascii="Garamond" w:hAnsi="Garamond"/>
                <w:sz w:val="16"/>
                <w:szCs w:val="16"/>
              </w:rPr>
              <w:t>Mesh:noexp</w:t>
            </w:r>
            <w:proofErr w:type="spellEnd"/>
            <w:r w:rsidRPr="00C9796D">
              <w:rPr>
                <w:rFonts w:ascii="Garamond" w:hAnsi="Garamond"/>
                <w:sz w:val="16"/>
                <w:szCs w:val="16"/>
              </w:rPr>
              <w:t>] OR "Democratic Republic of the Congo"[</w:t>
            </w:r>
            <w:proofErr w:type="spellStart"/>
            <w:r w:rsidRPr="00C9796D">
              <w:rPr>
                <w:rFonts w:ascii="Garamond" w:hAnsi="Garamond"/>
                <w:sz w:val="16"/>
                <w:szCs w:val="16"/>
              </w:rPr>
              <w:t>Mesh:noexp</w:t>
            </w:r>
            <w:proofErr w:type="spellEnd"/>
            <w:r w:rsidRPr="00C9796D">
              <w:rPr>
                <w:rFonts w:ascii="Garamond" w:hAnsi="Garamond"/>
                <w:sz w:val="16"/>
                <w:szCs w:val="16"/>
              </w:rPr>
              <w:t>] OR Dominica[</w:t>
            </w:r>
            <w:proofErr w:type="spellStart"/>
            <w:r w:rsidRPr="00C9796D">
              <w:rPr>
                <w:rFonts w:ascii="Garamond" w:hAnsi="Garamond"/>
                <w:sz w:val="16"/>
                <w:szCs w:val="16"/>
              </w:rPr>
              <w:t>Mesh:noexp</w:t>
            </w:r>
            <w:proofErr w:type="spellEnd"/>
            <w:r w:rsidRPr="00C9796D">
              <w:rPr>
                <w:rFonts w:ascii="Garamond" w:hAnsi="Garamond"/>
                <w:sz w:val="16"/>
                <w:szCs w:val="16"/>
              </w:rPr>
              <w:t>] OR Dominican Republic[</w:t>
            </w:r>
            <w:proofErr w:type="spellStart"/>
            <w:r w:rsidRPr="00C9796D">
              <w:rPr>
                <w:rFonts w:ascii="Garamond" w:hAnsi="Garamond"/>
                <w:sz w:val="16"/>
                <w:szCs w:val="16"/>
              </w:rPr>
              <w:t>Mesh:noexp</w:t>
            </w:r>
            <w:proofErr w:type="spellEnd"/>
            <w:r w:rsidRPr="00C9796D">
              <w:rPr>
                <w:rFonts w:ascii="Garamond" w:hAnsi="Garamond"/>
                <w:sz w:val="16"/>
                <w:szCs w:val="16"/>
              </w:rPr>
              <w:t>] OR East Timor[</w:t>
            </w:r>
            <w:proofErr w:type="spellStart"/>
            <w:r w:rsidRPr="00C9796D">
              <w:rPr>
                <w:rFonts w:ascii="Garamond" w:hAnsi="Garamond"/>
                <w:sz w:val="16"/>
                <w:szCs w:val="16"/>
              </w:rPr>
              <w:t>Mesh:noexp</w:t>
            </w:r>
            <w:proofErr w:type="spellEnd"/>
            <w:r w:rsidRPr="00C9796D">
              <w:rPr>
                <w:rFonts w:ascii="Garamond" w:hAnsi="Garamond"/>
                <w:sz w:val="16"/>
                <w:szCs w:val="16"/>
              </w:rPr>
              <w:t>] OR Ecuador[</w:t>
            </w:r>
            <w:proofErr w:type="spellStart"/>
            <w:r w:rsidRPr="00C9796D">
              <w:rPr>
                <w:rFonts w:ascii="Garamond" w:hAnsi="Garamond"/>
                <w:sz w:val="16"/>
                <w:szCs w:val="16"/>
              </w:rPr>
              <w:t>Mesh:noexp</w:t>
            </w:r>
            <w:proofErr w:type="spellEnd"/>
            <w:r w:rsidRPr="00C9796D">
              <w:rPr>
                <w:rFonts w:ascii="Garamond" w:hAnsi="Garamond"/>
                <w:sz w:val="16"/>
                <w:szCs w:val="16"/>
              </w:rPr>
              <w:t>] OR Egypt[</w:t>
            </w:r>
            <w:proofErr w:type="spellStart"/>
            <w:r w:rsidRPr="00C9796D">
              <w:rPr>
                <w:rFonts w:ascii="Garamond" w:hAnsi="Garamond"/>
                <w:sz w:val="16"/>
                <w:szCs w:val="16"/>
              </w:rPr>
              <w:t>Mesh:noexp</w:t>
            </w:r>
            <w:proofErr w:type="spellEnd"/>
            <w:r w:rsidRPr="00C9796D">
              <w:rPr>
                <w:rFonts w:ascii="Garamond" w:hAnsi="Garamond"/>
                <w:sz w:val="16"/>
                <w:szCs w:val="16"/>
              </w:rPr>
              <w:t>] OR El Salvador[</w:t>
            </w:r>
            <w:proofErr w:type="spellStart"/>
            <w:r w:rsidRPr="00C9796D">
              <w:rPr>
                <w:rFonts w:ascii="Garamond" w:hAnsi="Garamond"/>
                <w:sz w:val="16"/>
                <w:szCs w:val="16"/>
              </w:rPr>
              <w:t>Mesh:noexp</w:t>
            </w:r>
            <w:proofErr w:type="spellEnd"/>
            <w:r w:rsidRPr="00C9796D">
              <w:rPr>
                <w:rFonts w:ascii="Garamond" w:hAnsi="Garamond"/>
                <w:sz w:val="16"/>
                <w:szCs w:val="16"/>
              </w:rPr>
              <w:t>] OR Eritrea[</w:t>
            </w:r>
            <w:proofErr w:type="spellStart"/>
            <w:r w:rsidRPr="00C9796D">
              <w:rPr>
                <w:rFonts w:ascii="Garamond" w:hAnsi="Garamond"/>
                <w:sz w:val="16"/>
                <w:szCs w:val="16"/>
              </w:rPr>
              <w:t>Mesh:noexp</w:t>
            </w:r>
            <w:proofErr w:type="spellEnd"/>
            <w:r w:rsidRPr="00C9796D">
              <w:rPr>
                <w:rFonts w:ascii="Garamond" w:hAnsi="Garamond"/>
                <w:sz w:val="16"/>
                <w:szCs w:val="16"/>
              </w:rPr>
              <w:t>] OR Estonia[</w:t>
            </w:r>
            <w:proofErr w:type="spellStart"/>
            <w:r w:rsidRPr="00C9796D">
              <w:rPr>
                <w:rFonts w:ascii="Garamond" w:hAnsi="Garamond"/>
                <w:sz w:val="16"/>
                <w:szCs w:val="16"/>
              </w:rPr>
              <w:t>Mesh:noexp</w:t>
            </w:r>
            <w:proofErr w:type="spellEnd"/>
            <w:r w:rsidRPr="00C9796D">
              <w:rPr>
                <w:rFonts w:ascii="Garamond" w:hAnsi="Garamond"/>
                <w:sz w:val="16"/>
                <w:szCs w:val="16"/>
              </w:rPr>
              <w:t>] OR Ethiopia[</w:t>
            </w:r>
            <w:proofErr w:type="spellStart"/>
            <w:r w:rsidRPr="00C9796D">
              <w:rPr>
                <w:rFonts w:ascii="Garamond" w:hAnsi="Garamond"/>
                <w:sz w:val="16"/>
                <w:szCs w:val="16"/>
              </w:rPr>
              <w:t>Mesh:noexp</w:t>
            </w:r>
            <w:proofErr w:type="spellEnd"/>
            <w:r w:rsidRPr="00C9796D">
              <w:rPr>
                <w:rFonts w:ascii="Garamond" w:hAnsi="Garamond"/>
                <w:sz w:val="16"/>
                <w:szCs w:val="16"/>
              </w:rPr>
              <w:t>] OR Fiji[</w:t>
            </w:r>
            <w:proofErr w:type="spellStart"/>
            <w:r w:rsidRPr="00C9796D">
              <w:rPr>
                <w:rFonts w:ascii="Garamond" w:hAnsi="Garamond"/>
                <w:sz w:val="16"/>
                <w:szCs w:val="16"/>
              </w:rPr>
              <w:t>Mesh:noexp</w:t>
            </w:r>
            <w:proofErr w:type="spellEnd"/>
            <w:r w:rsidRPr="00C9796D">
              <w:rPr>
                <w:rFonts w:ascii="Garamond" w:hAnsi="Garamond"/>
                <w:sz w:val="16"/>
                <w:szCs w:val="16"/>
              </w:rPr>
              <w:t>] OR Gabon[</w:t>
            </w:r>
            <w:proofErr w:type="spellStart"/>
            <w:r w:rsidRPr="00C9796D">
              <w:rPr>
                <w:rFonts w:ascii="Garamond" w:hAnsi="Garamond"/>
                <w:sz w:val="16"/>
                <w:szCs w:val="16"/>
              </w:rPr>
              <w:t>Mesh:noexp</w:t>
            </w:r>
            <w:proofErr w:type="spellEnd"/>
            <w:r w:rsidRPr="00C9796D">
              <w:rPr>
                <w:rFonts w:ascii="Garamond" w:hAnsi="Garamond"/>
                <w:sz w:val="16"/>
                <w:szCs w:val="16"/>
              </w:rPr>
              <w:t>] OR Gambia[</w:t>
            </w:r>
            <w:proofErr w:type="spellStart"/>
            <w:r w:rsidRPr="00C9796D">
              <w:rPr>
                <w:rFonts w:ascii="Garamond" w:hAnsi="Garamond"/>
                <w:sz w:val="16"/>
                <w:szCs w:val="16"/>
              </w:rPr>
              <w:t>Mesh:noexp</w:t>
            </w:r>
            <w:proofErr w:type="spellEnd"/>
            <w:r w:rsidRPr="00C9796D">
              <w:rPr>
                <w:rFonts w:ascii="Garamond" w:hAnsi="Garamond"/>
                <w:sz w:val="16"/>
                <w:szCs w:val="16"/>
              </w:rPr>
              <w:t>] OR "Georgia (Republic)"[</w:t>
            </w:r>
            <w:proofErr w:type="spellStart"/>
            <w:r w:rsidRPr="00C9796D">
              <w:rPr>
                <w:rFonts w:ascii="Garamond" w:hAnsi="Garamond"/>
                <w:sz w:val="16"/>
                <w:szCs w:val="16"/>
              </w:rPr>
              <w:t>Mesh:noexp</w:t>
            </w:r>
            <w:proofErr w:type="spellEnd"/>
            <w:r w:rsidRPr="00C9796D">
              <w:rPr>
                <w:rFonts w:ascii="Garamond" w:hAnsi="Garamond"/>
                <w:sz w:val="16"/>
                <w:szCs w:val="16"/>
              </w:rPr>
              <w:t>] OR Ghana[</w:t>
            </w:r>
            <w:proofErr w:type="spellStart"/>
            <w:r w:rsidRPr="00C9796D">
              <w:rPr>
                <w:rFonts w:ascii="Garamond" w:hAnsi="Garamond"/>
                <w:sz w:val="16"/>
                <w:szCs w:val="16"/>
              </w:rPr>
              <w:t>Mesh:noexp</w:t>
            </w:r>
            <w:proofErr w:type="spellEnd"/>
            <w:r w:rsidRPr="00C9796D">
              <w:rPr>
                <w:rFonts w:ascii="Garamond" w:hAnsi="Garamond"/>
                <w:sz w:val="16"/>
                <w:szCs w:val="16"/>
              </w:rPr>
              <w:t>] OR Greece[</w:t>
            </w:r>
            <w:proofErr w:type="spellStart"/>
            <w:r w:rsidRPr="00C9796D">
              <w:rPr>
                <w:rFonts w:ascii="Garamond" w:hAnsi="Garamond"/>
                <w:sz w:val="16"/>
                <w:szCs w:val="16"/>
              </w:rPr>
              <w:t>Mesh:noexp</w:t>
            </w:r>
            <w:proofErr w:type="spellEnd"/>
            <w:r w:rsidRPr="00C9796D">
              <w:rPr>
                <w:rFonts w:ascii="Garamond" w:hAnsi="Garamond"/>
                <w:sz w:val="16"/>
                <w:szCs w:val="16"/>
              </w:rPr>
              <w:t>] OR Grenada[</w:t>
            </w:r>
            <w:proofErr w:type="spellStart"/>
            <w:r w:rsidRPr="00C9796D">
              <w:rPr>
                <w:rFonts w:ascii="Garamond" w:hAnsi="Garamond"/>
                <w:sz w:val="16"/>
                <w:szCs w:val="16"/>
              </w:rPr>
              <w:t>Mesh:noexp</w:t>
            </w:r>
            <w:proofErr w:type="spellEnd"/>
            <w:r w:rsidRPr="00C9796D">
              <w:rPr>
                <w:rFonts w:ascii="Garamond" w:hAnsi="Garamond"/>
                <w:sz w:val="16"/>
                <w:szCs w:val="16"/>
              </w:rPr>
              <w:t>] OR Guatemala[</w:t>
            </w:r>
            <w:proofErr w:type="spellStart"/>
            <w:r w:rsidRPr="00C9796D">
              <w:rPr>
                <w:rFonts w:ascii="Garamond" w:hAnsi="Garamond"/>
                <w:sz w:val="16"/>
                <w:szCs w:val="16"/>
              </w:rPr>
              <w:t>Mesh:noexp</w:t>
            </w:r>
            <w:proofErr w:type="spellEnd"/>
            <w:r w:rsidRPr="00C9796D">
              <w:rPr>
                <w:rFonts w:ascii="Garamond" w:hAnsi="Garamond"/>
                <w:sz w:val="16"/>
                <w:szCs w:val="16"/>
              </w:rPr>
              <w:t>] OR Guinea[</w:t>
            </w:r>
            <w:proofErr w:type="spellStart"/>
            <w:r w:rsidRPr="00C9796D">
              <w:rPr>
                <w:rFonts w:ascii="Garamond" w:hAnsi="Garamond"/>
                <w:sz w:val="16"/>
                <w:szCs w:val="16"/>
              </w:rPr>
              <w:t>Mesh:noexp</w:t>
            </w:r>
            <w:proofErr w:type="spellEnd"/>
            <w:r w:rsidRPr="00C9796D">
              <w:rPr>
                <w:rFonts w:ascii="Garamond" w:hAnsi="Garamond"/>
                <w:sz w:val="16"/>
                <w:szCs w:val="16"/>
              </w:rPr>
              <w:t>] OR Guinea- Bissau[</w:t>
            </w:r>
            <w:proofErr w:type="spellStart"/>
            <w:r w:rsidRPr="00C9796D">
              <w:rPr>
                <w:rFonts w:ascii="Garamond" w:hAnsi="Garamond"/>
                <w:sz w:val="16"/>
                <w:szCs w:val="16"/>
              </w:rPr>
              <w:t>Mesh:noexp</w:t>
            </w:r>
            <w:proofErr w:type="spellEnd"/>
            <w:r w:rsidRPr="00C9796D">
              <w:rPr>
                <w:rFonts w:ascii="Garamond" w:hAnsi="Garamond"/>
                <w:sz w:val="16"/>
                <w:szCs w:val="16"/>
              </w:rPr>
              <w:t>] OR Guam[</w:t>
            </w:r>
            <w:proofErr w:type="spellStart"/>
            <w:r w:rsidRPr="00C9796D">
              <w:rPr>
                <w:rFonts w:ascii="Garamond" w:hAnsi="Garamond"/>
                <w:sz w:val="16"/>
                <w:szCs w:val="16"/>
              </w:rPr>
              <w:t>Mesh:noexp</w:t>
            </w:r>
            <w:proofErr w:type="spellEnd"/>
            <w:r w:rsidRPr="00C9796D">
              <w:rPr>
                <w:rFonts w:ascii="Garamond" w:hAnsi="Garamond"/>
                <w:sz w:val="16"/>
                <w:szCs w:val="16"/>
              </w:rPr>
              <w:t>] OR Guyana[</w:t>
            </w:r>
            <w:proofErr w:type="spellStart"/>
            <w:r w:rsidRPr="00C9796D">
              <w:rPr>
                <w:rFonts w:ascii="Garamond" w:hAnsi="Garamond"/>
                <w:sz w:val="16"/>
                <w:szCs w:val="16"/>
              </w:rPr>
              <w:t>Mesh:noexp</w:t>
            </w:r>
            <w:proofErr w:type="spellEnd"/>
            <w:r w:rsidRPr="00C9796D">
              <w:rPr>
                <w:rFonts w:ascii="Garamond" w:hAnsi="Garamond"/>
                <w:sz w:val="16"/>
                <w:szCs w:val="16"/>
              </w:rPr>
              <w:t>] OR Haiti[</w:t>
            </w:r>
            <w:proofErr w:type="spellStart"/>
            <w:r w:rsidRPr="00C9796D">
              <w:rPr>
                <w:rFonts w:ascii="Garamond" w:hAnsi="Garamond"/>
                <w:sz w:val="16"/>
                <w:szCs w:val="16"/>
              </w:rPr>
              <w:t>Mesh:noexp</w:t>
            </w:r>
            <w:proofErr w:type="spellEnd"/>
            <w:r w:rsidRPr="00C9796D">
              <w:rPr>
                <w:rFonts w:ascii="Garamond" w:hAnsi="Garamond"/>
                <w:sz w:val="16"/>
                <w:szCs w:val="16"/>
              </w:rPr>
              <w:t>] OR Honduras[</w:t>
            </w:r>
            <w:proofErr w:type="spellStart"/>
            <w:r w:rsidRPr="00C9796D">
              <w:rPr>
                <w:rFonts w:ascii="Garamond" w:hAnsi="Garamond"/>
                <w:sz w:val="16"/>
                <w:szCs w:val="16"/>
              </w:rPr>
              <w:t>Mesh:noexp</w:t>
            </w:r>
            <w:proofErr w:type="spellEnd"/>
            <w:r w:rsidRPr="00C9796D">
              <w:rPr>
                <w:rFonts w:ascii="Garamond" w:hAnsi="Garamond"/>
                <w:sz w:val="16"/>
                <w:szCs w:val="16"/>
              </w:rPr>
              <w:t>] OR Hungary[</w:t>
            </w:r>
            <w:proofErr w:type="spellStart"/>
            <w:r w:rsidRPr="00C9796D">
              <w:rPr>
                <w:rFonts w:ascii="Garamond" w:hAnsi="Garamond"/>
                <w:sz w:val="16"/>
                <w:szCs w:val="16"/>
              </w:rPr>
              <w:t>Mesh:noexp</w:t>
            </w:r>
            <w:proofErr w:type="spellEnd"/>
            <w:r w:rsidRPr="00C9796D">
              <w:rPr>
                <w:rFonts w:ascii="Garamond" w:hAnsi="Garamond"/>
                <w:sz w:val="16"/>
                <w:szCs w:val="16"/>
              </w:rPr>
              <w:t>] OR India[</w:t>
            </w:r>
            <w:proofErr w:type="spellStart"/>
            <w:r w:rsidRPr="00C9796D">
              <w:rPr>
                <w:rFonts w:ascii="Garamond" w:hAnsi="Garamond"/>
                <w:sz w:val="16"/>
                <w:szCs w:val="16"/>
              </w:rPr>
              <w:t>Mesh:noexp</w:t>
            </w:r>
            <w:proofErr w:type="spellEnd"/>
            <w:r w:rsidRPr="00C9796D">
              <w:rPr>
                <w:rFonts w:ascii="Garamond" w:hAnsi="Garamond"/>
                <w:sz w:val="16"/>
                <w:szCs w:val="16"/>
              </w:rPr>
              <w:t>] OR Indonesia[</w:t>
            </w:r>
            <w:proofErr w:type="spellStart"/>
            <w:r w:rsidRPr="00C9796D">
              <w:rPr>
                <w:rFonts w:ascii="Garamond" w:hAnsi="Garamond"/>
                <w:sz w:val="16"/>
                <w:szCs w:val="16"/>
              </w:rPr>
              <w:t>Mesh:noexp</w:t>
            </w:r>
            <w:proofErr w:type="spellEnd"/>
            <w:r w:rsidRPr="00C9796D">
              <w:rPr>
                <w:rFonts w:ascii="Garamond" w:hAnsi="Garamond"/>
                <w:sz w:val="16"/>
                <w:szCs w:val="16"/>
              </w:rPr>
              <w:t>] OR Iran[</w:t>
            </w:r>
            <w:proofErr w:type="spellStart"/>
            <w:r w:rsidRPr="00C9796D">
              <w:rPr>
                <w:rFonts w:ascii="Garamond" w:hAnsi="Garamond"/>
                <w:sz w:val="16"/>
                <w:szCs w:val="16"/>
              </w:rPr>
              <w:t>Mesh:noexp</w:t>
            </w:r>
            <w:proofErr w:type="spellEnd"/>
            <w:r w:rsidRPr="00C9796D">
              <w:rPr>
                <w:rFonts w:ascii="Garamond" w:hAnsi="Garamond"/>
                <w:sz w:val="16"/>
                <w:szCs w:val="16"/>
              </w:rPr>
              <w:t>] OR Iraq[</w:t>
            </w:r>
            <w:proofErr w:type="spellStart"/>
            <w:r w:rsidRPr="00C9796D">
              <w:rPr>
                <w:rFonts w:ascii="Garamond" w:hAnsi="Garamond"/>
                <w:sz w:val="16"/>
                <w:szCs w:val="16"/>
              </w:rPr>
              <w:t>Mesh:noexp</w:t>
            </w:r>
            <w:proofErr w:type="spellEnd"/>
            <w:r w:rsidRPr="00C9796D">
              <w:rPr>
                <w:rFonts w:ascii="Garamond" w:hAnsi="Garamond"/>
                <w:sz w:val="16"/>
                <w:szCs w:val="16"/>
              </w:rPr>
              <w:t>] OR Jamaica[</w:t>
            </w:r>
            <w:proofErr w:type="spellStart"/>
            <w:r w:rsidRPr="00C9796D">
              <w:rPr>
                <w:rFonts w:ascii="Garamond" w:hAnsi="Garamond"/>
                <w:sz w:val="16"/>
                <w:szCs w:val="16"/>
              </w:rPr>
              <w:t>Mesh:noexp</w:t>
            </w:r>
            <w:proofErr w:type="spellEnd"/>
            <w:r w:rsidRPr="00C9796D">
              <w:rPr>
                <w:rFonts w:ascii="Garamond" w:hAnsi="Garamond"/>
                <w:sz w:val="16"/>
                <w:szCs w:val="16"/>
              </w:rPr>
              <w:t>] OR Jordan[</w:t>
            </w:r>
            <w:proofErr w:type="spellStart"/>
            <w:r w:rsidRPr="00C9796D">
              <w:rPr>
                <w:rFonts w:ascii="Garamond" w:hAnsi="Garamond"/>
                <w:sz w:val="16"/>
                <w:szCs w:val="16"/>
              </w:rPr>
              <w:t>Mesh:noexp</w:t>
            </w:r>
            <w:proofErr w:type="spellEnd"/>
            <w:r w:rsidRPr="00C9796D">
              <w:rPr>
                <w:rFonts w:ascii="Garamond" w:hAnsi="Garamond"/>
                <w:sz w:val="16"/>
                <w:szCs w:val="16"/>
              </w:rPr>
              <w:t>] OR Kazakhstan[</w:t>
            </w:r>
            <w:proofErr w:type="spellStart"/>
            <w:r w:rsidRPr="00C9796D">
              <w:rPr>
                <w:rFonts w:ascii="Garamond" w:hAnsi="Garamond"/>
                <w:sz w:val="16"/>
                <w:szCs w:val="16"/>
              </w:rPr>
              <w:t>Mesh:noexp</w:t>
            </w:r>
            <w:proofErr w:type="spellEnd"/>
            <w:r w:rsidRPr="00C9796D">
              <w:rPr>
                <w:rFonts w:ascii="Garamond" w:hAnsi="Garamond"/>
                <w:sz w:val="16"/>
                <w:szCs w:val="16"/>
              </w:rPr>
              <w:t>] OR Kenya[</w:t>
            </w:r>
            <w:proofErr w:type="spellStart"/>
            <w:r w:rsidRPr="00C9796D">
              <w:rPr>
                <w:rFonts w:ascii="Garamond" w:hAnsi="Garamond"/>
                <w:sz w:val="16"/>
                <w:szCs w:val="16"/>
              </w:rPr>
              <w:t>Mesh:noexp</w:t>
            </w:r>
            <w:proofErr w:type="spellEnd"/>
            <w:r w:rsidRPr="00C9796D">
              <w:rPr>
                <w:rFonts w:ascii="Garamond" w:hAnsi="Garamond"/>
                <w:sz w:val="16"/>
                <w:szCs w:val="16"/>
              </w:rPr>
              <w:t>] OR Korea[</w:t>
            </w:r>
            <w:proofErr w:type="spellStart"/>
            <w:r w:rsidRPr="00C9796D">
              <w:rPr>
                <w:rFonts w:ascii="Garamond" w:hAnsi="Garamond"/>
                <w:sz w:val="16"/>
                <w:szCs w:val="16"/>
              </w:rPr>
              <w:t>Mesh:noexp</w:t>
            </w:r>
            <w:proofErr w:type="spellEnd"/>
            <w:r w:rsidRPr="00C9796D">
              <w:rPr>
                <w:rFonts w:ascii="Garamond" w:hAnsi="Garamond"/>
                <w:sz w:val="16"/>
                <w:szCs w:val="16"/>
              </w:rPr>
              <w:t>] OR Kosovo[</w:t>
            </w:r>
            <w:proofErr w:type="spellStart"/>
            <w:r w:rsidRPr="00C9796D">
              <w:rPr>
                <w:rFonts w:ascii="Garamond" w:hAnsi="Garamond"/>
                <w:sz w:val="16"/>
                <w:szCs w:val="16"/>
              </w:rPr>
              <w:t>Mesh:noexp</w:t>
            </w:r>
            <w:proofErr w:type="spellEnd"/>
            <w:r w:rsidRPr="00C9796D">
              <w:rPr>
                <w:rFonts w:ascii="Garamond" w:hAnsi="Garamond"/>
                <w:sz w:val="16"/>
                <w:szCs w:val="16"/>
              </w:rPr>
              <w:t>] OR Kyrgyzstan[</w:t>
            </w:r>
            <w:proofErr w:type="spellStart"/>
            <w:r w:rsidRPr="00C9796D">
              <w:rPr>
                <w:rFonts w:ascii="Garamond" w:hAnsi="Garamond"/>
                <w:sz w:val="16"/>
                <w:szCs w:val="16"/>
              </w:rPr>
              <w:t>Mesh:noexp</w:t>
            </w:r>
            <w:proofErr w:type="spellEnd"/>
            <w:r w:rsidRPr="00C9796D">
              <w:rPr>
                <w:rFonts w:ascii="Garamond" w:hAnsi="Garamond"/>
                <w:sz w:val="16"/>
                <w:szCs w:val="16"/>
              </w:rPr>
              <w:t>] OR Laos[</w:t>
            </w:r>
            <w:proofErr w:type="spellStart"/>
            <w:r w:rsidRPr="00C9796D">
              <w:rPr>
                <w:rFonts w:ascii="Garamond" w:hAnsi="Garamond"/>
                <w:sz w:val="16"/>
                <w:szCs w:val="16"/>
              </w:rPr>
              <w:t>Mesh:noexp</w:t>
            </w:r>
            <w:proofErr w:type="spellEnd"/>
            <w:r w:rsidRPr="00C9796D">
              <w:rPr>
                <w:rFonts w:ascii="Garamond" w:hAnsi="Garamond"/>
                <w:sz w:val="16"/>
                <w:szCs w:val="16"/>
              </w:rPr>
              <w:t>] OR Latvia[</w:t>
            </w:r>
            <w:proofErr w:type="spellStart"/>
            <w:r w:rsidRPr="00C9796D">
              <w:rPr>
                <w:rFonts w:ascii="Garamond" w:hAnsi="Garamond"/>
                <w:sz w:val="16"/>
                <w:szCs w:val="16"/>
              </w:rPr>
              <w:t>Mesh:noexp</w:t>
            </w:r>
            <w:proofErr w:type="spellEnd"/>
            <w:r w:rsidRPr="00C9796D">
              <w:rPr>
                <w:rFonts w:ascii="Garamond" w:hAnsi="Garamond"/>
                <w:sz w:val="16"/>
                <w:szCs w:val="16"/>
              </w:rPr>
              <w:t>] OR Lebanon[</w:t>
            </w:r>
            <w:proofErr w:type="spellStart"/>
            <w:r w:rsidRPr="00C9796D">
              <w:rPr>
                <w:rFonts w:ascii="Garamond" w:hAnsi="Garamond"/>
                <w:sz w:val="16"/>
                <w:szCs w:val="16"/>
              </w:rPr>
              <w:t>Mesh:noexp</w:t>
            </w:r>
            <w:proofErr w:type="spellEnd"/>
            <w:r w:rsidRPr="00C9796D">
              <w:rPr>
                <w:rFonts w:ascii="Garamond" w:hAnsi="Garamond"/>
                <w:sz w:val="16"/>
                <w:szCs w:val="16"/>
              </w:rPr>
              <w:t>] OR Lesotho[</w:t>
            </w:r>
            <w:proofErr w:type="spellStart"/>
            <w:r w:rsidRPr="00C9796D">
              <w:rPr>
                <w:rFonts w:ascii="Garamond" w:hAnsi="Garamond"/>
                <w:sz w:val="16"/>
                <w:szCs w:val="16"/>
              </w:rPr>
              <w:t>Mesh:noexp</w:t>
            </w:r>
            <w:proofErr w:type="spellEnd"/>
            <w:r w:rsidRPr="00C9796D">
              <w:rPr>
                <w:rFonts w:ascii="Garamond" w:hAnsi="Garamond"/>
                <w:sz w:val="16"/>
                <w:szCs w:val="16"/>
              </w:rPr>
              <w:t>] OR Liberia[</w:t>
            </w:r>
            <w:proofErr w:type="spellStart"/>
            <w:r w:rsidRPr="00C9796D">
              <w:rPr>
                <w:rFonts w:ascii="Garamond" w:hAnsi="Garamond"/>
                <w:sz w:val="16"/>
                <w:szCs w:val="16"/>
              </w:rPr>
              <w:t>Mesh:noexp</w:t>
            </w:r>
            <w:proofErr w:type="spellEnd"/>
            <w:r w:rsidRPr="00C9796D">
              <w:rPr>
                <w:rFonts w:ascii="Garamond" w:hAnsi="Garamond"/>
                <w:sz w:val="16"/>
                <w:szCs w:val="16"/>
              </w:rPr>
              <w:t>] OR Libya[</w:t>
            </w:r>
            <w:proofErr w:type="spellStart"/>
            <w:r w:rsidRPr="00C9796D">
              <w:rPr>
                <w:rFonts w:ascii="Garamond" w:hAnsi="Garamond"/>
                <w:sz w:val="16"/>
                <w:szCs w:val="16"/>
              </w:rPr>
              <w:t>Mesh:noexp</w:t>
            </w:r>
            <w:proofErr w:type="spellEnd"/>
            <w:r w:rsidRPr="00C9796D">
              <w:rPr>
                <w:rFonts w:ascii="Garamond" w:hAnsi="Garamond"/>
                <w:sz w:val="16"/>
                <w:szCs w:val="16"/>
              </w:rPr>
              <w:t>] OR Lithuania[</w:t>
            </w:r>
            <w:proofErr w:type="spellStart"/>
            <w:r w:rsidRPr="00C9796D">
              <w:rPr>
                <w:rFonts w:ascii="Garamond" w:hAnsi="Garamond"/>
                <w:sz w:val="16"/>
                <w:szCs w:val="16"/>
              </w:rPr>
              <w:t>Mesh:noexp</w:t>
            </w:r>
            <w:proofErr w:type="spellEnd"/>
            <w:r w:rsidRPr="00C9796D">
              <w:rPr>
                <w:rFonts w:ascii="Garamond" w:hAnsi="Garamond"/>
                <w:sz w:val="16"/>
                <w:szCs w:val="16"/>
              </w:rPr>
              <w:t>] OR Macedonia[</w:t>
            </w:r>
            <w:proofErr w:type="spellStart"/>
            <w:r w:rsidRPr="00C9796D">
              <w:rPr>
                <w:rFonts w:ascii="Garamond" w:hAnsi="Garamond"/>
                <w:sz w:val="16"/>
                <w:szCs w:val="16"/>
              </w:rPr>
              <w:t>Mesh:noexp</w:t>
            </w:r>
            <w:proofErr w:type="spellEnd"/>
            <w:r w:rsidRPr="00C9796D">
              <w:rPr>
                <w:rFonts w:ascii="Garamond" w:hAnsi="Garamond"/>
                <w:sz w:val="16"/>
                <w:szCs w:val="16"/>
              </w:rPr>
              <w:t>] OR Madagascar[</w:t>
            </w:r>
            <w:proofErr w:type="spellStart"/>
            <w:r w:rsidRPr="00C9796D">
              <w:rPr>
                <w:rFonts w:ascii="Garamond" w:hAnsi="Garamond"/>
                <w:sz w:val="16"/>
                <w:szCs w:val="16"/>
              </w:rPr>
              <w:t>Mesh:noexp</w:t>
            </w:r>
            <w:proofErr w:type="spellEnd"/>
            <w:r w:rsidRPr="00C9796D">
              <w:rPr>
                <w:rFonts w:ascii="Garamond" w:hAnsi="Garamond"/>
                <w:sz w:val="16"/>
                <w:szCs w:val="16"/>
              </w:rPr>
              <w:t>] OR Malaysia[</w:t>
            </w:r>
            <w:proofErr w:type="spellStart"/>
            <w:r w:rsidRPr="00C9796D">
              <w:rPr>
                <w:rFonts w:ascii="Garamond" w:hAnsi="Garamond"/>
                <w:sz w:val="16"/>
                <w:szCs w:val="16"/>
              </w:rPr>
              <w:t>Mesh:noexp</w:t>
            </w:r>
            <w:proofErr w:type="spellEnd"/>
            <w:r w:rsidRPr="00C9796D">
              <w:rPr>
                <w:rFonts w:ascii="Garamond" w:hAnsi="Garamond"/>
                <w:sz w:val="16"/>
                <w:szCs w:val="16"/>
              </w:rPr>
              <w:t>] OR Malawi[</w:t>
            </w:r>
            <w:proofErr w:type="spellStart"/>
            <w:r w:rsidRPr="00C9796D">
              <w:rPr>
                <w:rFonts w:ascii="Garamond" w:hAnsi="Garamond"/>
                <w:sz w:val="16"/>
                <w:szCs w:val="16"/>
              </w:rPr>
              <w:t>Mesh:noexp</w:t>
            </w:r>
            <w:proofErr w:type="spellEnd"/>
            <w:r w:rsidRPr="00C9796D">
              <w:rPr>
                <w:rFonts w:ascii="Garamond" w:hAnsi="Garamond"/>
                <w:sz w:val="16"/>
                <w:szCs w:val="16"/>
              </w:rPr>
              <w:t>] OR Mali[</w:t>
            </w:r>
            <w:proofErr w:type="spellStart"/>
            <w:r w:rsidRPr="00C9796D">
              <w:rPr>
                <w:rFonts w:ascii="Garamond" w:hAnsi="Garamond"/>
                <w:sz w:val="16"/>
                <w:szCs w:val="16"/>
              </w:rPr>
              <w:t>Mesh:noexp</w:t>
            </w:r>
            <w:proofErr w:type="spellEnd"/>
            <w:r w:rsidRPr="00C9796D">
              <w:rPr>
                <w:rFonts w:ascii="Garamond" w:hAnsi="Garamond"/>
                <w:sz w:val="16"/>
                <w:szCs w:val="16"/>
              </w:rPr>
              <w:t>] OR Malta[</w:t>
            </w:r>
            <w:proofErr w:type="spellStart"/>
            <w:r w:rsidRPr="00C9796D">
              <w:rPr>
                <w:rFonts w:ascii="Garamond" w:hAnsi="Garamond"/>
                <w:sz w:val="16"/>
                <w:szCs w:val="16"/>
              </w:rPr>
              <w:t>Mesh:noexp</w:t>
            </w:r>
            <w:proofErr w:type="spellEnd"/>
            <w:r w:rsidRPr="00C9796D">
              <w:rPr>
                <w:rFonts w:ascii="Garamond" w:hAnsi="Garamond"/>
                <w:sz w:val="16"/>
                <w:szCs w:val="16"/>
              </w:rPr>
              <w:t>] OR Mauritania[</w:t>
            </w:r>
            <w:proofErr w:type="spellStart"/>
            <w:r w:rsidRPr="00C9796D">
              <w:rPr>
                <w:rFonts w:ascii="Garamond" w:hAnsi="Garamond"/>
                <w:sz w:val="16"/>
                <w:szCs w:val="16"/>
              </w:rPr>
              <w:t>Mesh:noexp</w:t>
            </w:r>
            <w:proofErr w:type="spellEnd"/>
            <w:r w:rsidRPr="00C9796D">
              <w:rPr>
                <w:rFonts w:ascii="Garamond" w:hAnsi="Garamond"/>
                <w:sz w:val="16"/>
                <w:szCs w:val="16"/>
              </w:rPr>
              <w:t>] OR Mauritius[</w:t>
            </w:r>
            <w:proofErr w:type="spellStart"/>
            <w:r w:rsidRPr="00C9796D">
              <w:rPr>
                <w:rFonts w:ascii="Garamond" w:hAnsi="Garamond"/>
                <w:sz w:val="16"/>
                <w:szCs w:val="16"/>
              </w:rPr>
              <w:t>Mesh:noexp</w:t>
            </w:r>
            <w:proofErr w:type="spellEnd"/>
            <w:r w:rsidRPr="00C9796D">
              <w:rPr>
                <w:rFonts w:ascii="Garamond" w:hAnsi="Garamond"/>
                <w:sz w:val="16"/>
                <w:szCs w:val="16"/>
              </w:rPr>
              <w:t>] OR Mexico[</w:t>
            </w:r>
            <w:proofErr w:type="spellStart"/>
            <w:r w:rsidRPr="00C9796D">
              <w:rPr>
                <w:rFonts w:ascii="Garamond" w:hAnsi="Garamond"/>
                <w:sz w:val="16"/>
                <w:szCs w:val="16"/>
              </w:rPr>
              <w:t>Mesh:noexp</w:t>
            </w:r>
            <w:proofErr w:type="spellEnd"/>
            <w:r w:rsidRPr="00C9796D">
              <w:rPr>
                <w:rFonts w:ascii="Garamond" w:hAnsi="Garamond"/>
                <w:sz w:val="16"/>
                <w:szCs w:val="16"/>
              </w:rPr>
              <w:t>] OR Micronesia[</w:t>
            </w:r>
            <w:proofErr w:type="spellStart"/>
            <w:r w:rsidRPr="00C9796D">
              <w:rPr>
                <w:rFonts w:ascii="Garamond" w:hAnsi="Garamond"/>
                <w:sz w:val="16"/>
                <w:szCs w:val="16"/>
              </w:rPr>
              <w:t>Mesh:noexp</w:t>
            </w:r>
            <w:proofErr w:type="spellEnd"/>
            <w:r w:rsidRPr="00C9796D">
              <w:rPr>
                <w:rFonts w:ascii="Garamond" w:hAnsi="Garamond"/>
                <w:sz w:val="16"/>
                <w:szCs w:val="16"/>
              </w:rPr>
              <w:t>] OR Middle East[</w:t>
            </w:r>
            <w:proofErr w:type="spellStart"/>
            <w:r w:rsidRPr="00C9796D">
              <w:rPr>
                <w:rFonts w:ascii="Garamond" w:hAnsi="Garamond"/>
                <w:sz w:val="16"/>
                <w:szCs w:val="16"/>
              </w:rPr>
              <w:t>Mesh:noexp</w:t>
            </w:r>
            <w:proofErr w:type="spellEnd"/>
            <w:r w:rsidRPr="00C9796D">
              <w:rPr>
                <w:rFonts w:ascii="Garamond" w:hAnsi="Garamond"/>
                <w:sz w:val="16"/>
                <w:szCs w:val="16"/>
              </w:rPr>
              <w:t>] OR Moldova[</w:t>
            </w:r>
            <w:proofErr w:type="spellStart"/>
            <w:r w:rsidRPr="00C9796D">
              <w:rPr>
                <w:rFonts w:ascii="Garamond" w:hAnsi="Garamond"/>
                <w:sz w:val="16"/>
                <w:szCs w:val="16"/>
              </w:rPr>
              <w:t>Mesh:noexp</w:t>
            </w:r>
            <w:proofErr w:type="spellEnd"/>
            <w:r w:rsidRPr="00C9796D">
              <w:rPr>
                <w:rFonts w:ascii="Garamond" w:hAnsi="Garamond"/>
                <w:sz w:val="16"/>
                <w:szCs w:val="16"/>
              </w:rPr>
              <w:t>] OR Mongolia[</w:t>
            </w:r>
            <w:proofErr w:type="spellStart"/>
            <w:r w:rsidRPr="00C9796D">
              <w:rPr>
                <w:rFonts w:ascii="Garamond" w:hAnsi="Garamond"/>
                <w:sz w:val="16"/>
                <w:szCs w:val="16"/>
              </w:rPr>
              <w:t>Mesh:noexp</w:t>
            </w:r>
            <w:proofErr w:type="spellEnd"/>
            <w:r w:rsidRPr="00C9796D">
              <w:rPr>
                <w:rFonts w:ascii="Garamond" w:hAnsi="Garamond"/>
                <w:sz w:val="16"/>
                <w:szCs w:val="16"/>
              </w:rPr>
              <w:t>] OR Montenegro[</w:t>
            </w:r>
            <w:proofErr w:type="spellStart"/>
            <w:r w:rsidRPr="00C9796D">
              <w:rPr>
                <w:rFonts w:ascii="Garamond" w:hAnsi="Garamond"/>
                <w:sz w:val="16"/>
                <w:szCs w:val="16"/>
              </w:rPr>
              <w:t>Mesh:noexp</w:t>
            </w:r>
            <w:proofErr w:type="spellEnd"/>
            <w:r w:rsidRPr="00C9796D">
              <w:rPr>
                <w:rFonts w:ascii="Garamond" w:hAnsi="Garamond"/>
                <w:sz w:val="16"/>
                <w:szCs w:val="16"/>
              </w:rPr>
              <w:t>] OR Morocco[</w:t>
            </w:r>
            <w:proofErr w:type="spellStart"/>
            <w:r w:rsidRPr="00C9796D">
              <w:rPr>
                <w:rFonts w:ascii="Garamond" w:hAnsi="Garamond"/>
                <w:sz w:val="16"/>
                <w:szCs w:val="16"/>
              </w:rPr>
              <w:t>Mesh:noexp</w:t>
            </w:r>
            <w:proofErr w:type="spellEnd"/>
            <w:r w:rsidRPr="00C9796D">
              <w:rPr>
                <w:rFonts w:ascii="Garamond" w:hAnsi="Garamond"/>
                <w:sz w:val="16"/>
                <w:szCs w:val="16"/>
              </w:rPr>
              <w:t>] OR Mozambique[</w:t>
            </w:r>
            <w:proofErr w:type="spellStart"/>
            <w:r w:rsidRPr="00C9796D">
              <w:rPr>
                <w:rFonts w:ascii="Garamond" w:hAnsi="Garamond"/>
                <w:sz w:val="16"/>
                <w:szCs w:val="16"/>
              </w:rPr>
              <w:t>Mesh:noexp</w:t>
            </w:r>
            <w:proofErr w:type="spellEnd"/>
            <w:r w:rsidRPr="00C9796D">
              <w:rPr>
                <w:rFonts w:ascii="Garamond" w:hAnsi="Garamond"/>
                <w:sz w:val="16"/>
                <w:szCs w:val="16"/>
              </w:rPr>
              <w:t>] OR Myanmar[</w:t>
            </w:r>
            <w:proofErr w:type="spellStart"/>
            <w:r w:rsidRPr="00C9796D">
              <w:rPr>
                <w:rFonts w:ascii="Garamond" w:hAnsi="Garamond"/>
                <w:sz w:val="16"/>
                <w:szCs w:val="16"/>
              </w:rPr>
              <w:t>Mesh:noexp</w:t>
            </w:r>
            <w:proofErr w:type="spellEnd"/>
            <w:r w:rsidRPr="00C9796D">
              <w:rPr>
                <w:rFonts w:ascii="Garamond" w:hAnsi="Garamond"/>
                <w:sz w:val="16"/>
                <w:szCs w:val="16"/>
              </w:rPr>
              <w:t>] OR Namibia[</w:t>
            </w:r>
            <w:proofErr w:type="spellStart"/>
            <w:r w:rsidRPr="00C9796D">
              <w:rPr>
                <w:rFonts w:ascii="Garamond" w:hAnsi="Garamond"/>
                <w:sz w:val="16"/>
                <w:szCs w:val="16"/>
              </w:rPr>
              <w:t>Mesh:noexp</w:t>
            </w:r>
            <w:proofErr w:type="spellEnd"/>
            <w:r w:rsidRPr="00C9796D">
              <w:rPr>
                <w:rFonts w:ascii="Garamond" w:hAnsi="Garamond"/>
                <w:sz w:val="16"/>
                <w:szCs w:val="16"/>
              </w:rPr>
              <w:t>] OR Nepal[</w:t>
            </w:r>
            <w:proofErr w:type="spellStart"/>
            <w:r w:rsidRPr="00C9796D">
              <w:rPr>
                <w:rFonts w:ascii="Garamond" w:hAnsi="Garamond"/>
                <w:sz w:val="16"/>
                <w:szCs w:val="16"/>
              </w:rPr>
              <w:t>Mesh:noexp</w:t>
            </w:r>
            <w:proofErr w:type="spellEnd"/>
            <w:r w:rsidRPr="00C9796D">
              <w:rPr>
                <w:rFonts w:ascii="Garamond" w:hAnsi="Garamond"/>
                <w:sz w:val="16"/>
                <w:szCs w:val="16"/>
              </w:rPr>
              <w:t>] OR Netherlands Antilles[</w:t>
            </w:r>
            <w:proofErr w:type="spellStart"/>
            <w:r w:rsidRPr="00C9796D">
              <w:rPr>
                <w:rFonts w:ascii="Garamond" w:hAnsi="Garamond"/>
                <w:sz w:val="16"/>
                <w:szCs w:val="16"/>
              </w:rPr>
              <w:t>Mesh:noexp</w:t>
            </w:r>
            <w:proofErr w:type="spellEnd"/>
            <w:r w:rsidRPr="00C9796D">
              <w:rPr>
                <w:rFonts w:ascii="Garamond" w:hAnsi="Garamond"/>
                <w:sz w:val="16"/>
                <w:szCs w:val="16"/>
              </w:rPr>
              <w:t>] OR New Caledonia[</w:t>
            </w:r>
            <w:proofErr w:type="spellStart"/>
            <w:r w:rsidRPr="00C9796D">
              <w:rPr>
                <w:rFonts w:ascii="Garamond" w:hAnsi="Garamond"/>
                <w:sz w:val="16"/>
                <w:szCs w:val="16"/>
              </w:rPr>
              <w:t>Mesh:noexp</w:t>
            </w:r>
            <w:proofErr w:type="spellEnd"/>
            <w:r w:rsidRPr="00C9796D">
              <w:rPr>
                <w:rFonts w:ascii="Garamond" w:hAnsi="Garamond"/>
                <w:sz w:val="16"/>
                <w:szCs w:val="16"/>
              </w:rPr>
              <w:t>] OR Nicaragua[</w:t>
            </w:r>
            <w:proofErr w:type="spellStart"/>
            <w:r w:rsidRPr="00C9796D">
              <w:rPr>
                <w:rFonts w:ascii="Garamond" w:hAnsi="Garamond"/>
                <w:sz w:val="16"/>
                <w:szCs w:val="16"/>
              </w:rPr>
              <w:t>Mesh:noexp</w:t>
            </w:r>
            <w:proofErr w:type="spellEnd"/>
            <w:r w:rsidRPr="00C9796D">
              <w:rPr>
                <w:rFonts w:ascii="Garamond" w:hAnsi="Garamond"/>
                <w:sz w:val="16"/>
                <w:szCs w:val="16"/>
              </w:rPr>
              <w:t>] OR Niger[</w:t>
            </w:r>
            <w:proofErr w:type="spellStart"/>
            <w:r w:rsidRPr="00C9796D">
              <w:rPr>
                <w:rFonts w:ascii="Garamond" w:hAnsi="Garamond"/>
                <w:sz w:val="16"/>
                <w:szCs w:val="16"/>
              </w:rPr>
              <w:t>Mesh:noexp</w:t>
            </w:r>
            <w:proofErr w:type="spellEnd"/>
            <w:r w:rsidRPr="00C9796D">
              <w:rPr>
                <w:rFonts w:ascii="Garamond" w:hAnsi="Garamond"/>
                <w:sz w:val="16"/>
                <w:szCs w:val="16"/>
              </w:rPr>
              <w:t>] OR Nigeria[</w:t>
            </w:r>
            <w:proofErr w:type="spellStart"/>
            <w:r w:rsidRPr="00C9796D">
              <w:rPr>
                <w:rFonts w:ascii="Garamond" w:hAnsi="Garamond"/>
                <w:sz w:val="16"/>
                <w:szCs w:val="16"/>
              </w:rPr>
              <w:t>Mesh:noexp</w:t>
            </w:r>
            <w:proofErr w:type="spellEnd"/>
            <w:r w:rsidRPr="00C9796D">
              <w:rPr>
                <w:rFonts w:ascii="Garamond" w:hAnsi="Garamond"/>
                <w:sz w:val="16"/>
                <w:szCs w:val="16"/>
              </w:rPr>
              <w:t>] OR Oman[</w:t>
            </w:r>
            <w:proofErr w:type="spellStart"/>
            <w:r w:rsidRPr="00C9796D">
              <w:rPr>
                <w:rFonts w:ascii="Garamond" w:hAnsi="Garamond"/>
                <w:sz w:val="16"/>
                <w:szCs w:val="16"/>
              </w:rPr>
              <w:t>Mesh:noexp</w:t>
            </w:r>
            <w:proofErr w:type="spellEnd"/>
            <w:r w:rsidRPr="00C9796D">
              <w:rPr>
                <w:rFonts w:ascii="Garamond" w:hAnsi="Garamond"/>
                <w:sz w:val="16"/>
                <w:szCs w:val="16"/>
              </w:rPr>
              <w:t>] OR Pakistan[</w:t>
            </w:r>
            <w:proofErr w:type="spellStart"/>
            <w:r w:rsidRPr="00C9796D">
              <w:rPr>
                <w:rFonts w:ascii="Garamond" w:hAnsi="Garamond"/>
                <w:sz w:val="16"/>
                <w:szCs w:val="16"/>
              </w:rPr>
              <w:t>Mesh:noexp</w:t>
            </w:r>
            <w:proofErr w:type="spellEnd"/>
            <w:r w:rsidRPr="00C9796D">
              <w:rPr>
                <w:rFonts w:ascii="Garamond" w:hAnsi="Garamond"/>
                <w:sz w:val="16"/>
                <w:szCs w:val="16"/>
              </w:rPr>
              <w:t>] OR Palau[</w:t>
            </w:r>
            <w:proofErr w:type="spellStart"/>
            <w:r w:rsidRPr="00C9796D">
              <w:rPr>
                <w:rFonts w:ascii="Garamond" w:hAnsi="Garamond"/>
                <w:sz w:val="16"/>
                <w:szCs w:val="16"/>
              </w:rPr>
              <w:t>Mesh:noexp</w:t>
            </w:r>
            <w:proofErr w:type="spellEnd"/>
            <w:r w:rsidRPr="00C9796D">
              <w:rPr>
                <w:rFonts w:ascii="Garamond" w:hAnsi="Garamond"/>
                <w:sz w:val="16"/>
                <w:szCs w:val="16"/>
              </w:rPr>
              <w:t>] OR Panama[</w:t>
            </w:r>
            <w:proofErr w:type="spellStart"/>
            <w:r w:rsidRPr="00C9796D">
              <w:rPr>
                <w:rFonts w:ascii="Garamond" w:hAnsi="Garamond"/>
                <w:sz w:val="16"/>
                <w:szCs w:val="16"/>
              </w:rPr>
              <w:t>Mesh:noexp</w:t>
            </w:r>
            <w:proofErr w:type="spellEnd"/>
            <w:r w:rsidRPr="00C9796D">
              <w:rPr>
                <w:rFonts w:ascii="Garamond" w:hAnsi="Garamond"/>
                <w:sz w:val="16"/>
                <w:szCs w:val="16"/>
              </w:rPr>
              <w:t>] OR Papua New Guinea[</w:t>
            </w:r>
            <w:proofErr w:type="spellStart"/>
            <w:r w:rsidRPr="00C9796D">
              <w:rPr>
                <w:rFonts w:ascii="Garamond" w:hAnsi="Garamond"/>
                <w:sz w:val="16"/>
                <w:szCs w:val="16"/>
              </w:rPr>
              <w:t>Mesh:noexp</w:t>
            </w:r>
            <w:proofErr w:type="spellEnd"/>
            <w:r w:rsidRPr="00C9796D">
              <w:rPr>
                <w:rFonts w:ascii="Garamond" w:hAnsi="Garamond"/>
                <w:sz w:val="16"/>
                <w:szCs w:val="16"/>
              </w:rPr>
              <w:t>] OR Paraguay[</w:t>
            </w:r>
            <w:proofErr w:type="spellStart"/>
            <w:r w:rsidRPr="00C9796D">
              <w:rPr>
                <w:rFonts w:ascii="Garamond" w:hAnsi="Garamond"/>
                <w:sz w:val="16"/>
                <w:szCs w:val="16"/>
              </w:rPr>
              <w:t>Mesh:noexp</w:t>
            </w:r>
            <w:proofErr w:type="spellEnd"/>
            <w:r w:rsidRPr="00C9796D">
              <w:rPr>
                <w:rFonts w:ascii="Garamond" w:hAnsi="Garamond"/>
                <w:sz w:val="16"/>
                <w:szCs w:val="16"/>
              </w:rPr>
              <w:t>] OR Peru[</w:t>
            </w:r>
            <w:proofErr w:type="spellStart"/>
            <w:r w:rsidRPr="00C9796D">
              <w:rPr>
                <w:rFonts w:ascii="Garamond" w:hAnsi="Garamond"/>
                <w:sz w:val="16"/>
                <w:szCs w:val="16"/>
              </w:rPr>
              <w:t>Mesh:noexp</w:t>
            </w:r>
            <w:proofErr w:type="spellEnd"/>
            <w:r w:rsidRPr="00C9796D">
              <w:rPr>
                <w:rFonts w:ascii="Garamond" w:hAnsi="Garamond"/>
                <w:sz w:val="16"/>
                <w:szCs w:val="16"/>
              </w:rPr>
              <w:t>] OR Philippines[</w:t>
            </w:r>
            <w:proofErr w:type="spellStart"/>
            <w:r w:rsidRPr="00C9796D">
              <w:rPr>
                <w:rFonts w:ascii="Garamond" w:hAnsi="Garamond"/>
                <w:sz w:val="16"/>
                <w:szCs w:val="16"/>
              </w:rPr>
              <w:t>Mesh:noexp</w:t>
            </w:r>
            <w:proofErr w:type="spellEnd"/>
            <w:r w:rsidRPr="00C9796D">
              <w:rPr>
                <w:rFonts w:ascii="Garamond" w:hAnsi="Garamond"/>
                <w:sz w:val="16"/>
                <w:szCs w:val="16"/>
              </w:rPr>
              <w:t>] OR Poland[</w:t>
            </w:r>
            <w:proofErr w:type="spellStart"/>
            <w:r w:rsidRPr="00C9796D">
              <w:rPr>
                <w:rFonts w:ascii="Garamond" w:hAnsi="Garamond"/>
                <w:sz w:val="16"/>
                <w:szCs w:val="16"/>
              </w:rPr>
              <w:t>Mesh:noexp</w:t>
            </w:r>
            <w:proofErr w:type="spellEnd"/>
            <w:r w:rsidRPr="00C9796D">
              <w:rPr>
                <w:rFonts w:ascii="Garamond" w:hAnsi="Garamond"/>
                <w:sz w:val="16"/>
                <w:szCs w:val="16"/>
              </w:rPr>
              <w:t>] OR Portugal[</w:t>
            </w:r>
            <w:proofErr w:type="spellStart"/>
            <w:r w:rsidRPr="00C9796D">
              <w:rPr>
                <w:rFonts w:ascii="Garamond" w:hAnsi="Garamond"/>
                <w:sz w:val="16"/>
                <w:szCs w:val="16"/>
              </w:rPr>
              <w:t>Mesh:noexp</w:t>
            </w:r>
            <w:proofErr w:type="spellEnd"/>
            <w:r w:rsidRPr="00C9796D">
              <w:rPr>
                <w:rFonts w:ascii="Garamond" w:hAnsi="Garamond"/>
                <w:sz w:val="16"/>
                <w:szCs w:val="16"/>
              </w:rPr>
              <w:t>] OR Puerto Rico[</w:t>
            </w:r>
            <w:proofErr w:type="spellStart"/>
            <w:r w:rsidRPr="00C9796D">
              <w:rPr>
                <w:rFonts w:ascii="Garamond" w:hAnsi="Garamond"/>
                <w:sz w:val="16"/>
                <w:szCs w:val="16"/>
              </w:rPr>
              <w:t>Mesh:noexp</w:t>
            </w:r>
            <w:proofErr w:type="spellEnd"/>
            <w:r w:rsidRPr="00C9796D">
              <w:rPr>
                <w:rFonts w:ascii="Garamond" w:hAnsi="Garamond"/>
                <w:sz w:val="16"/>
                <w:szCs w:val="16"/>
              </w:rPr>
              <w:t>] OR Romania[</w:t>
            </w:r>
            <w:proofErr w:type="spellStart"/>
            <w:r w:rsidRPr="00C9796D">
              <w:rPr>
                <w:rFonts w:ascii="Garamond" w:hAnsi="Garamond"/>
                <w:sz w:val="16"/>
                <w:szCs w:val="16"/>
              </w:rPr>
              <w:t>Mesh:noexp</w:t>
            </w:r>
            <w:proofErr w:type="spellEnd"/>
            <w:r w:rsidRPr="00C9796D">
              <w:rPr>
                <w:rFonts w:ascii="Garamond" w:hAnsi="Garamond"/>
                <w:sz w:val="16"/>
                <w:szCs w:val="16"/>
              </w:rPr>
              <w:t>] OR Russia[</w:t>
            </w:r>
            <w:proofErr w:type="spellStart"/>
            <w:r w:rsidRPr="00C9796D">
              <w:rPr>
                <w:rFonts w:ascii="Garamond" w:hAnsi="Garamond"/>
                <w:sz w:val="16"/>
                <w:szCs w:val="16"/>
              </w:rPr>
              <w:t>Mesh:noexp</w:t>
            </w:r>
            <w:proofErr w:type="spellEnd"/>
            <w:r w:rsidRPr="00C9796D">
              <w:rPr>
                <w:rFonts w:ascii="Garamond" w:hAnsi="Garamond"/>
                <w:sz w:val="16"/>
                <w:szCs w:val="16"/>
              </w:rPr>
              <w:t>] OR "Russia (Pre- 1917)"[</w:t>
            </w:r>
            <w:proofErr w:type="spellStart"/>
            <w:r w:rsidRPr="00C9796D">
              <w:rPr>
                <w:rFonts w:ascii="Garamond" w:hAnsi="Garamond"/>
                <w:sz w:val="16"/>
                <w:szCs w:val="16"/>
              </w:rPr>
              <w:t>Mesh:noexp</w:t>
            </w:r>
            <w:proofErr w:type="spellEnd"/>
            <w:r w:rsidRPr="00C9796D">
              <w:rPr>
                <w:rFonts w:ascii="Garamond" w:hAnsi="Garamond"/>
                <w:sz w:val="16"/>
                <w:szCs w:val="16"/>
              </w:rPr>
              <w:t>] OR Rwanda[</w:t>
            </w:r>
            <w:proofErr w:type="spellStart"/>
            <w:r w:rsidRPr="00C9796D">
              <w:rPr>
                <w:rFonts w:ascii="Garamond" w:hAnsi="Garamond"/>
                <w:sz w:val="16"/>
                <w:szCs w:val="16"/>
              </w:rPr>
              <w:t>Mesh:noexp</w:t>
            </w:r>
            <w:proofErr w:type="spellEnd"/>
            <w:r w:rsidRPr="00C9796D">
              <w:rPr>
                <w:rFonts w:ascii="Garamond" w:hAnsi="Garamond"/>
                <w:sz w:val="16"/>
                <w:szCs w:val="16"/>
              </w:rPr>
              <w:t>] OR "Saint Kitts and Nevis"[</w:t>
            </w:r>
            <w:proofErr w:type="spellStart"/>
            <w:r w:rsidRPr="00C9796D">
              <w:rPr>
                <w:rFonts w:ascii="Garamond" w:hAnsi="Garamond"/>
                <w:sz w:val="16"/>
                <w:szCs w:val="16"/>
              </w:rPr>
              <w:t>Mesh:noexp</w:t>
            </w:r>
            <w:proofErr w:type="spellEnd"/>
            <w:r w:rsidRPr="00C9796D">
              <w:rPr>
                <w:rFonts w:ascii="Garamond" w:hAnsi="Garamond"/>
                <w:sz w:val="16"/>
                <w:szCs w:val="16"/>
              </w:rPr>
              <w:t>] OR Saint Lucia[</w:t>
            </w:r>
            <w:proofErr w:type="spellStart"/>
            <w:r w:rsidRPr="00C9796D">
              <w:rPr>
                <w:rFonts w:ascii="Garamond" w:hAnsi="Garamond"/>
                <w:sz w:val="16"/>
                <w:szCs w:val="16"/>
              </w:rPr>
              <w:t>Mesh:noexp</w:t>
            </w:r>
            <w:proofErr w:type="spellEnd"/>
            <w:r w:rsidRPr="00C9796D">
              <w:rPr>
                <w:rFonts w:ascii="Garamond" w:hAnsi="Garamond"/>
                <w:sz w:val="16"/>
                <w:szCs w:val="16"/>
              </w:rPr>
              <w:t>] OR "Saint Vincent and the Grenadines"[</w:t>
            </w:r>
            <w:proofErr w:type="spellStart"/>
            <w:r w:rsidRPr="00C9796D">
              <w:rPr>
                <w:rFonts w:ascii="Garamond" w:hAnsi="Garamond"/>
                <w:sz w:val="16"/>
                <w:szCs w:val="16"/>
              </w:rPr>
              <w:t>Mesh:noexp</w:t>
            </w:r>
            <w:proofErr w:type="spellEnd"/>
            <w:r w:rsidRPr="00C9796D">
              <w:rPr>
                <w:rFonts w:ascii="Garamond" w:hAnsi="Garamond"/>
                <w:sz w:val="16"/>
                <w:szCs w:val="16"/>
              </w:rPr>
              <w:t>] OR Samoa[</w:t>
            </w:r>
            <w:proofErr w:type="spellStart"/>
            <w:r w:rsidRPr="00C9796D">
              <w:rPr>
                <w:rFonts w:ascii="Garamond" w:hAnsi="Garamond"/>
                <w:sz w:val="16"/>
                <w:szCs w:val="16"/>
              </w:rPr>
              <w:t>Mesh:noexp</w:t>
            </w:r>
            <w:proofErr w:type="spellEnd"/>
            <w:r w:rsidRPr="00C9796D">
              <w:rPr>
                <w:rFonts w:ascii="Garamond" w:hAnsi="Garamond"/>
                <w:sz w:val="16"/>
                <w:szCs w:val="16"/>
              </w:rPr>
              <w:t>] OR Saudi Arabia[</w:t>
            </w:r>
            <w:proofErr w:type="spellStart"/>
            <w:r w:rsidRPr="00C9796D">
              <w:rPr>
                <w:rFonts w:ascii="Garamond" w:hAnsi="Garamond"/>
                <w:sz w:val="16"/>
                <w:szCs w:val="16"/>
              </w:rPr>
              <w:t>Mesh:noexp</w:t>
            </w:r>
            <w:proofErr w:type="spellEnd"/>
            <w:r w:rsidRPr="00C9796D">
              <w:rPr>
                <w:rFonts w:ascii="Garamond" w:hAnsi="Garamond"/>
                <w:sz w:val="16"/>
                <w:szCs w:val="16"/>
              </w:rPr>
              <w:t>] OR Senegal[</w:t>
            </w:r>
            <w:proofErr w:type="spellStart"/>
            <w:r w:rsidRPr="00C9796D">
              <w:rPr>
                <w:rFonts w:ascii="Garamond" w:hAnsi="Garamond"/>
                <w:sz w:val="16"/>
                <w:szCs w:val="16"/>
              </w:rPr>
              <w:t>Mesh:noexp</w:t>
            </w:r>
            <w:proofErr w:type="spellEnd"/>
            <w:r w:rsidRPr="00C9796D">
              <w:rPr>
                <w:rFonts w:ascii="Garamond" w:hAnsi="Garamond"/>
                <w:sz w:val="16"/>
                <w:szCs w:val="16"/>
              </w:rPr>
              <w:t>] OR Serbia[</w:t>
            </w:r>
            <w:proofErr w:type="spellStart"/>
            <w:r w:rsidRPr="00C9796D">
              <w:rPr>
                <w:rFonts w:ascii="Garamond" w:hAnsi="Garamond"/>
                <w:sz w:val="16"/>
                <w:szCs w:val="16"/>
              </w:rPr>
              <w:t>Mesh:noexp</w:t>
            </w:r>
            <w:proofErr w:type="spellEnd"/>
            <w:r w:rsidRPr="00C9796D">
              <w:rPr>
                <w:rFonts w:ascii="Garamond" w:hAnsi="Garamond"/>
                <w:sz w:val="16"/>
                <w:szCs w:val="16"/>
              </w:rPr>
              <w:t>] OR Montenegro[</w:t>
            </w:r>
            <w:proofErr w:type="spellStart"/>
            <w:r w:rsidRPr="00C9796D">
              <w:rPr>
                <w:rFonts w:ascii="Garamond" w:hAnsi="Garamond"/>
                <w:sz w:val="16"/>
                <w:szCs w:val="16"/>
              </w:rPr>
              <w:t>Mesh:noexp</w:t>
            </w:r>
            <w:proofErr w:type="spellEnd"/>
            <w:r w:rsidRPr="00C9796D">
              <w:rPr>
                <w:rFonts w:ascii="Garamond" w:hAnsi="Garamond"/>
                <w:sz w:val="16"/>
                <w:szCs w:val="16"/>
              </w:rPr>
              <w:t>] OR Seychelles[</w:t>
            </w:r>
            <w:proofErr w:type="spellStart"/>
            <w:r w:rsidRPr="00C9796D">
              <w:rPr>
                <w:rFonts w:ascii="Garamond" w:hAnsi="Garamond"/>
                <w:sz w:val="16"/>
                <w:szCs w:val="16"/>
              </w:rPr>
              <w:t>Mesh:noexp</w:t>
            </w:r>
            <w:proofErr w:type="spellEnd"/>
            <w:r w:rsidRPr="00C9796D">
              <w:rPr>
                <w:rFonts w:ascii="Garamond" w:hAnsi="Garamond"/>
                <w:sz w:val="16"/>
                <w:szCs w:val="16"/>
              </w:rPr>
              <w:t>] OR Sierra Leone[</w:t>
            </w:r>
            <w:proofErr w:type="spellStart"/>
            <w:r w:rsidRPr="00C9796D">
              <w:rPr>
                <w:rFonts w:ascii="Garamond" w:hAnsi="Garamond"/>
                <w:sz w:val="16"/>
                <w:szCs w:val="16"/>
              </w:rPr>
              <w:t>Mesh:noexp</w:t>
            </w:r>
            <w:proofErr w:type="spellEnd"/>
            <w:r w:rsidRPr="00C9796D">
              <w:rPr>
                <w:rFonts w:ascii="Garamond" w:hAnsi="Garamond"/>
                <w:sz w:val="16"/>
                <w:szCs w:val="16"/>
              </w:rPr>
              <w:t>] OR Slovenia[</w:t>
            </w:r>
            <w:proofErr w:type="spellStart"/>
            <w:r w:rsidRPr="00C9796D">
              <w:rPr>
                <w:rFonts w:ascii="Garamond" w:hAnsi="Garamond"/>
                <w:sz w:val="16"/>
                <w:szCs w:val="16"/>
              </w:rPr>
              <w:t>Mesh:noexp</w:t>
            </w:r>
            <w:proofErr w:type="spellEnd"/>
            <w:r w:rsidRPr="00C9796D">
              <w:rPr>
                <w:rFonts w:ascii="Garamond" w:hAnsi="Garamond"/>
                <w:sz w:val="16"/>
                <w:szCs w:val="16"/>
              </w:rPr>
              <w:t>] OR Sri Lanka[</w:t>
            </w:r>
            <w:proofErr w:type="spellStart"/>
            <w:r w:rsidRPr="00C9796D">
              <w:rPr>
                <w:rFonts w:ascii="Garamond" w:hAnsi="Garamond"/>
                <w:sz w:val="16"/>
                <w:szCs w:val="16"/>
              </w:rPr>
              <w:t>Mesh:noexp</w:t>
            </w:r>
            <w:proofErr w:type="spellEnd"/>
            <w:r w:rsidRPr="00C9796D">
              <w:rPr>
                <w:rFonts w:ascii="Garamond" w:hAnsi="Garamond"/>
                <w:sz w:val="16"/>
                <w:szCs w:val="16"/>
              </w:rPr>
              <w:t>] OR Somalia[</w:t>
            </w:r>
            <w:proofErr w:type="spellStart"/>
            <w:r w:rsidRPr="00C9796D">
              <w:rPr>
                <w:rFonts w:ascii="Garamond" w:hAnsi="Garamond"/>
                <w:sz w:val="16"/>
                <w:szCs w:val="16"/>
              </w:rPr>
              <w:t>Mesh:noexp</w:t>
            </w:r>
            <w:proofErr w:type="spellEnd"/>
            <w:r w:rsidRPr="00C9796D">
              <w:rPr>
                <w:rFonts w:ascii="Garamond" w:hAnsi="Garamond"/>
                <w:sz w:val="16"/>
                <w:szCs w:val="16"/>
              </w:rPr>
              <w:t>] OR South Africa[</w:t>
            </w:r>
            <w:proofErr w:type="spellStart"/>
            <w:r w:rsidRPr="00C9796D">
              <w:rPr>
                <w:rFonts w:ascii="Garamond" w:hAnsi="Garamond"/>
                <w:sz w:val="16"/>
                <w:szCs w:val="16"/>
              </w:rPr>
              <w:t>Mesh:noexp</w:t>
            </w:r>
            <w:proofErr w:type="spellEnd"/>
            <w:r w:rsidRPr="00C9796D">
              <w:rPr>
                <w:rFonts w:ascii="Garamond" w:hAnsi="Garamond"/>
                <w:sz w:val="16"/>
                <w:szCs w:val="16"/>
              </w:rPr>
              <w:t>] OR Sudan[</w:t>
            </w:r>
            <w:proofErr w:type="spellStart"/>
            <w:r w:rsidRPr="00C9796D">
              <w:rPr>
                <w:rFonts w:ascii="Garamond" w:hAnsi="Garamond"/>
                <w:sz w:val="16"/>
                <w:szCs w:val="16"/>
              </w:rPr>
              <w:t>Mesh:noexp</w:t>
            </w:r>
            <w:proofErr w:type="spellEnd"/>
            <w:r w:rsidRPr="00C9796D">
              <w:rPr>
                <w:rFonts w:ascii="Garamond" w:hAnsi="Garamond"/>
                <w:sz w:val="16"/>
                <w:szCs w:val="16"/>
              </w:rPr>
              <w:t>] OR Suriname[</w:t>
            </w:r>
            <w:proofErr w:type="spellStart"/>
            <w:r w:rsidRPr="00C9796D">
              <w:rPr>
                <w:rFonts w:ascii="Garamond" w:hAnsi="Garamond"/>
                <w:sz w:val="16"/>
                <w:szCs w:val="16"/>
              </w:rPr>
              <w:t>Mesh:noexp</w:t>
            </w:r>
            <w:proofErr w:type="spellEnd"/>
            <w:r w:rsidRPr="00C9796D">
              <w:rPr>
                <w:rFonts w:ascii="Garamond" w:hAnsi="Garamond"/>
                <w:sz w:val="16"/>
                <w:szCs w:val="16"/>
              </w:rPr>
              <w:t>] OR Swaziland[</w:t>
            </w:r>
            <w:proofErr w:type="spellStart"/>
            <w:r w:rsidRPr="00C9796D">
              <w:rPr>
                <w:rFonts w:ascii="Garamond" w:hAnsi="Garamond"/>
                <w:sz w:val="16"/>
                <w:szCs w:val="16"/>
              </w:rPr>
              <w:t>Mesh:noexp</w:t>
            </w:r>
            <w:proofErr w:type="spellEnd"/>
            <w:r w:rsidRPr="00C9796D">
              <w:rPr>
                <w:rFonts w:ascii="Garamond" w:hAnsi="Garamond"/>
                <w:sz w:val="16"/>
                <w:szCs w:val="16"/>
              </w:rPr>
              <w:t>] OR Syria[</w:t>
            </w:r>
            <w:proofErr w:type="spellStart"/>
            <w:r w:rsidRPr="00C9796D">
              <w:rPr>
                <w:rFonts w:ascii="Garamond" w:hAnsi="Garamond"/>
                <w:sz w:val="16"/>
                <w:szCs w:val="16"/>
              </w:rPr>
              <w:t>Mesh:noexp</w:t>
            </w:r>
            <w:proofErr w:type="spellEnd"/>
            <w:r w:rsidRPr="00C9796D">
              <w:rPr>
                <w:rFonts w:ascii="Garamond" w:hAnsi="Garamond"/>
                <w:sz w:val="16"/>
                <w:szCs w:val="16"/>
              </w:rPr>
              <w:t>] OR Tajikistan[</w:t>
            </w:r>
            <w:proofErr w:type="spellStart"/>
            <w:r w:rsidRPr="00C9796D">
              <w:rPr>
                <w:rFonts w:ascii="Garamond" w:hAnsi="Garamond"/>
                <w:sz w:val="16"/>
                <w:szCs w:val="16"/>
              </w:rPr>
              <w:t>Mesh:noexp</w:t>
            </w:r>
            <w:proofErr w:type="spellEnd"/>
            <w:r w:rsidRPr="00C9796D">
              <w:rPr>
                <w:rFonts w:ascii="Garamond" w:hAnsi="Garamond"/>
                <w:sz w:val="16"/>
                <w:szCs w:val="16"/>
              </w:rPr>
              <w:t>] OR Tanzania[</w:t>
            </w:r>
            <w:proofErr w:type="spellStart"/>
            <w:r w:rsidRPr="00C9796D">
              <w:rPr>
                <w:rFonts w:ascii="Garamond" w:hAnsi="Garamond"/>
                <w:sz w:val="16"/>
                <w:szCs w:val="16"/>
              </w:rPr>
              <w:t>Mesh:noexp</w:t>
            </w:r>
            <w:proofErr w:type="spellEnd"/>
            <w:r w:rsidRPr="00C9796D">
              <w:rPr>
                <w:rFonts w:ascii="Garamond" w:hAnsi="Garamond"/>
                <w:sz w:val="16"/>
                <w:szCs w:val="16"/>
              </w:rPr>
              <w:t>] OR Thailand[</w:t>
            </w:r>
            <w:proofErr w:type="spellStart"/>
            <w:r w:rsidRPr="00C9796D">
              <w:rPr>
                <w:rFonts w:ascii="Garamond" w:hAnsi="Garamond"/>
                <w:sz w:val="16"/>
                <w:szCs w:val="16"/>
              </w:rPr>
              <w:t>Mesh:noexp</w:t>
            </w:r>
            <w:proofErr w:type="spellEnd"/>
            <w:r w:rsidRPr="00C9796D">
              <w:rPr>
                <w:rFonts w:ascii="Garamond" w:hAnsi="Garamond"/>
                <w:sz w:val="16"/>
                <w:szCs w:val="16"/>
              </w:rPr>
              <w:t>] OR Togo[</w:t>
            </w:r>
            <w:proofErr w:type="spellStart"/>
            <w:r w:rsidRPr="00C9796D">
              <w:rPr>
                <w:rFonts w:ascii="Garamond" w:hAnsi="Garamond"/>
                <w:sz w:val="16"/>
                <w:szCs w:val="16"/>
              </w:rPr>
              <w:t>Mesh:noexp</w:t>
            </w:r>
            <w:proofErr w:type="spellEnd"/>
            <w:r w:rsidRPr="00C9796D">
              <w:rPr>
                <w:rFonts w:ascii="Garamond" w:hAnsi="Garamond"/>
                <w:sz w:val="16"/>
                <w:szCs w:val="16"/>
              </w:rPr>
              <w:t>] OR Tonga[</w:t>
            </w:r>
            <w:proofErr w:type="spellStart"/>
            <w:r w:rsidRPr="00C9796D">
              <w:rPr>
                <w:rFonts w:ascii="Garamond" w:hAnsi="Garamond"/>
                <w:sz w:val="16"/>
                <w:szCs w:val="16"/>
              </w:rPr>
              <w:t>Mesh:noexp</w:t>
            </w:r>
            <w:proofErr w:type="spellEnd"/>
            <w:r w:rsidRPr="00C9796D">
              <w:rPr>
                <w:rFonts w:ascii="Garamond" w:hAnsi="Garamond"/>
                <w:sz w:val="16"/>
                <w:szCs w:val="16"/>
              </w:rPr>
              <w:t>] OR "Trinidad and Tobago"[</w:t>
            </w:r>
            <w:proofErr w:type="spellStart"/>
            <w:r w:rsidRPr="00C9796D">
              <w:rPr>
                <w:rFonts w:ascii="Garamond" w:hAnsi="Garamond"/>
                <w:sz w:val="16"/>
                <w:szCs w:val="16"/>
              </w:rPr>
              <w:t>Mesh:noexp</w:t>
            </w:r>
            <w:proofErr w:type="spellEnd"/>
            <w:r w:rsidRPr="00C9796D">
              <w:rPr>
                <w:rFonts w:ascii="Garamond" w:hAnsi="Garamond"/>
                <w:sz w:val="16"/>
                <w:szCs w:val="16"/>
              </w:rPr>
              <w:t>] OR Tunisia[</w:t>
            </w:r>
            <w:proofErr w:type="spellStart"/>
            <w:r w:rsidRPr="00C9796D">
              <w:rPr>
                <w:rFonts w:ascii="Garamond" w:hAnsi="Garamond"/>
                <w:sz w:val="16"/>
                <w:szCs w:val="16"/>
              </w:rPr>
              <w:t>Mesh:noexp</w:t>
            </w:r>
            <w:proofErr w:type="spellEnd"/>
            <w:r w:rsidRPr="00C9796D">
              <w:rPr>
                <w:rFonts w:ascii="Garamond" w:hAnsi="Garamond"/>
                <w:sz w:val="16"/>
                <w:szCs w:val="16"/>
              </w:rPr>
              <w:t>] OR Turkey[</w:t>
            </w:r>
            <w:proofErr w:type="spellStart"/>
            <w:r w:rsidRPr="00C9796D">
              <w:rPr>
                <w:rFonts w:ascii="Garamond" w:hAnsi="Garamond"/>
                <w:sz w:val="16"/>
                <w:szCs w:val="16"/>
              </w:rPr>
              <w:t>Mesh:noexp</w:t>
            </w:r>
            <w:proofErr w:type="spellEnd"/>
            <w:r w:rsidRPr="00C9796D">
              <w:rPr>
                <w:rFonts w:ascii="Garamond" w:hAnsi="Garamond"/>
                <w:sz w:val="16"/>
                <w:szCs w:val="16"/>
              </w:rPr>
              <w:t>] OR Turkmenistan[</w:t>
            </w:r>
            <w:proofErr w:type="spellStart"/>
            <w:r w:rsidRPr="00C9796D">
              <w:rPr>
                <w:rFonts w:ascii="Garamond" w:hAnsi="Garamond"/>
                <w:sz w:val="16"/>
                <w:szCs w:val="16"/>
              </w:rPr>
              <w:t>Mesh:noexp</w:t>
            </w:r>
            <w:proofErr w:type="spellEnd"/>
            <w:r w:rsidRPr="00C9796D">
              <w:rPr>
                <w:rFonts w:ascii="Garamond" w:hAnsi="Garamond"/>
                <w:sz w:val="16"/>
                <w:szCs w:val="16"/>
              </w:rPr>
              <w:t>] OR Uganda[</w:t>
            </w:r>
            <w:proofErr w:type="spellStart"/>
            <w:r w:rsidRPr="00C9796D">
              <w:rPr>
                <w:rFonts w:ascii="Garamond" w:hAnsi="Garamond"/>
                <w:sz w:val="16"/>
                <w:szCs w:val="16"/>
              </w:rPr>
              <w:t>Mesh:noexp</w:t>
            </w:r>
            <w:proofErr w:type="spellEnd"/>
            <w:r w:rsidRPr="00C9796D">
              <w:rPr>
                <w:rFonts w:ascii="Garamond" w:hAnsi="Garamond"/>
                <w:sz w:val="16"/>
                <w:szCs w:val="16"/>
              </w:rPr>
              <w:t>] OR Ukraine[</w:t>
            </w:r>
            <w:proofErr w:type="spellStart"/>
            <w:r w:rsidRPr="00C9796D">
              <w:rPr>
                <w:rFonts w:ascii="Garamond" w:hAnsi="Garamond"/>
                <w:sz w:val="16"/>
                <w:szCs w:val="16"/>
              </w:rPr>
              <w:t>Mesh:noexp</w:t>
            </w:r>
            <w:proofErr w:type="spellEnd"/>
            <w:r w:rsidRPr="00C9796D">
              <w:rPr>
                <w:rFonts w:ascii="Garamond" w:hAnsi="Garamond"/>
                <w:sz w:val="16"/>
                <w:szCs w:val="16"/>
              </w:rPr>
              <w:t>] OR Uruguay[</w:t>
            </w:r>
            <w:proofErr w:type="spellStart"/>
            <w:r w:rsidRPr="00C9796D">
              <w:rPr>
                <w:rFonts w:ascii="Garamond" w:hAnsi="Garamond"/>
                <w:sz w:val="16"/>
                <w:szCs w:val="16"/>
              </w:rPr>
              <w:t>Mesh:noexp</w:t>
            </w:r>
            <w:proofErr w:type="spellEnd"/>
            <w:r w:rsidRPr="00C9796D">
              <w:rPr>
                <w:rFonts w:ascii="Garamond" w:hAnsi="Garamond"/>
                <w:sz w:val="16"/>
                <w:szCs w:val="16"/>
              </w:rPr>
              <w:t>] OR USSR[</w:t>
            </w:r>
            <w:proofErr w:type="spellStart"/>
            <w:r w:rsidRPr="00C9796D">
              <w:rPr>
                <w:rFonts w:ascii="Garamond" w:hAnsi="Garamond"/>
                <w:sz w:val="16"/>
                <w:szCs w:val="16"/>
              </w:rPr>
              <w:t>Mesh:noexp</w:t>
            </w:r>
            <w:proofErr w:type="spellEnd"/>
            <w:r w:rsidRPr="00C9796D">
              <w:rPr>
                <w:rFonts w:ascii="Garamond" w:hAnsi="Garamond"/>
                <w:sz w:val="16"/>
                <w:szCs w:val="16"/>
              </w:rPr>
              <w:t>] OR Uzbekistan[</w:t>
            </w:r>
            <w:proofErr w:type="spellStart"/>
            <w:r w:rsidRPr="00C9796D">
              <w:rPr>
                <w:rFonts w:ascii="Garamond" w:hAnsi="Garamond"/>
                <w:sz w:val="16"/>
                <w:szCs w:val="16"/>
              </w:rPr>
              <w:t>Mesh:noexp</w:t>
            </w:r>
            <w:proofErr w:type="spellEnd"/>
            <w:r w:rsidRPr="00C9796D">
              <w:rPr>
                <w:rFonts w:ascii="Garamond" w:hAnsi="Garamond"/>
                <w:sz w:val="16"/>
                <w:szCs w:val="16"/>
              </w:rPr>
              <w:t>] OR Vanuatu[</w:t>
            </w:r>
            <w:proofErr w:type="spellStart"/>
            <w:r w:rsidRPr="00C9796D">
              <w:rPr>
                <w:rFonts w:ascii="Garamond" w:hAnsi="Garamond"/>
                <w:sz w:val="16"/>
                <w:szCs w:val="16"/>
              </w:rPr>
              <w:t>Mesh:noexp</w:t>
            </w:r>
            <w:proofErr w:type="spellEnd"/>
            <w:r w:rsidRPr="00C9796D">
              <w:rPr>
                <w:rFonts w:ascii="Garamond" w:hAnsi="Garamond"/>
                <w:sz w:val="16"/>
                <w:szCs w:val="16"/>
              </w:rPr>
              <w:t>] OR Venezuela[</w:t>
            </w:r>
            <w:proofErr w:type="spellStart"/>
            <w:r w:rsidRPr="00C9796D">
              <w:rPr>
                <w:rFonts w:ascii="Garamond" w:hAnsi="Garamond"/>
                <w:sz w:val="16"/>
                <w:szCs w:val="16"/>
              </w:rPr>
              <w:t>Mesh:noexp</w:t>
            </w:r>
            <w:proofErr w:type="spellEnd"/>
            <w:r w:rsidRPr="00C9796D">
              <w:rPr>
                <w:rFonts w:ascii="Garamond" w:hAnsi="Garamond"/>
                <w:sz w:val="16"/>
                <w:szCs w:val="16"/>
              </w:rPr>
              <w:t>] OR Vietnam[</w:t>
            </w:r>
            <w:proofErr w:type="spellStart"/>
            <w:r w:rsidRPr="00C9796D">
              <w:rPr>
                <w:rFonts w:ascii="Garamond" w:hAnsi="Garamond"/>
                <w:sz w:val="16"/>
                <w:szCs w:val="16"/>
              </w:rPr>
              <w:t>Mesh:noexp</w:t>
            </w:r>
            <w:proofErr w:type="spellEnd"/>
            <w:r w:rsidRPr="00C9796D">
              <w:rPr>
                <w:rFonts w:ascii="Garamond" w:hAnsi="Garamond"/>
                <w:sz w:val="16"/>
                <w:szCs w:val="16"/>
              </w:rPr>
              <w:t>] OR Yemen[</w:t>
            </w:r>
            <w:proofErr w:type="spellStart"/>
            <w:r w:rsidRPr="00C9796D">
              <w:rPr>
                <w:rFonts w:ascii="Garamond" w:hAnsi="Garamond"/>
                <w:sz w:val="16"/>
                <w:szCs w:val="16"/>
              </w:rPr>
              <w:t>Mesh:noexp</w:t>
            </w:r>
            <w:proofErr w:type="spellEnd"/>
            <w:r w:rsidRPr="00C9796D">
              <w:rPr>
                <w:rFonts w:ascii="Garamond" w:hAnsi="Garamond"/>
                <w:sz w:val="16"/>
                <w:szCs w:val="16"/>
              </w:rPr>
              <w:t>] OR Yugoslavia[</w:t>
            </w:r>
            <w:proofErr w:type="spellStart"/>
            <w:r w:rsidRPr="00C9796D">
              <w:rPr>
                <w:rFonts w:ascii="Garamond" w:hAnsi="Garamond"/>
                <w:sz w:val="16"/>
                <w:szCs w:val="16"/>
              </w:rPr>
              <w:t>Mesh:noexp</w:t>
            </w:r>
            <w:proofErr w:type="spellEnd"/>
            <w:r w:rsidRPr="00C9796D">
              <w:rPr>
                <w:rFonts w:ascii="Garamond" w:hAnsi="Garamond"/>
                <w:sz w:val="16"/>
                <w:szCs w:val="16"/>
              </w:rPr>
              <w:t>] OR Zambia[</w:t>
            </w:r>
            <w:proofErr w:type="spellStart"/>
            <w:r w:rsidRPr="00C9796D">
              <w:rPr>
                <w:rFonts w:ascii="Garamond" w:hAnsi="Garamond"/>
                <w:sz w:val="16"/>
                <w:szCs w:val="16"/>
              </w:rPr>
              <w:t>Mesh:noexp</w:t>
            </w:r>
            <w:proofErr w:type="spellEnd"/>
            <w:r w:rsidRPr="00C9796D">
              <w:rPr>
                <w:rFonts w:ascii="Garamond" w:hAnsi="Garamond"/>
                <w:sz w:val="16"/>
                <w:szCs w:val="16"/>
              </w:rPr>
              <w:t>] OR Zimbabwe[</w:t>
            </w:r>
            <w:proofErr w:type="spellStart"/>
            <w:r w:rsidRPr="00C9796D">
              <w:rPr>
                <w:rFonts w:ascii="Garamond" w:hAnsi="Garamond"/>
                <w:sz w:val="16"/>
                <w:szCs w:val="16"/>
              </w:rPr>
              <w:t>Mesh:noexp</w:t>
            </w:r>
            <w:proofErr w:type="spellEnd"/>
            <w:r w:rsidRPr="00C9796D">
              <w:rPr>
                <w:rFonts w:ascii="Garamond" w:hAnsi="Garamond"/>
                <w:sz w:val="16"/>
                <w:szCs w:val="16"/>
              </w:rPr>
              <w:t>]</w:t>
            </w:r>
          </w:p>
        </w:tc>
        <w:tc>
          <w:tcPr>
            <w:tcW w:w="0" w:type="auto"/>
            <w:noWrap/>
            <w:hideMark/>
          </w:tcPr>
          <w:p w14:paraId="2E622C52" w14:textId="77777777" w:rsidR="004A3F46" w:rsidRPr="00C9796D" w:rsidRDefault="004A3F46" w:rsidP="002C4D66">
            <w:pPr>
              <w:rPr>
                <w:rFonts w:ascii="Garamond" w:hAnsi="Garamond"/>
                <w:sz w:val="16"/>
                <w:szCs w:val="16"/>
              </w:rPr>
            </w:pPr>
            <w:r w:rsidRPr="00C9796D">
              <w:rPr>
                <w:rFonts w:ascii="Garamond" w:hAnsi="Garamond"/>
                <w:sz w:val="16"/>
                <w:szCs w:val="16"/>
              </w:rPr>
              <w:t>2,572,669</w:t>
            </w:r>
          </w:p>
        </w:tc>
      </w:tr>
      <w:tr w:rsidR="004A3F46" w:rsidRPr="00C9796D" w14:paraId="1ACF9E9C" w14:textId="77777777" w:rsidTr="002C4D66">
        <w:trPr>
          <w:trHeight w:val="292"/>
        </w:trPr>
        <w:tc>
          <w:tcPr>
            <w:tcW w:w="0" w:type="auto"/>
            <w:noWrap/>
            <w:hideMark/>
          </w:tcPr>
          <w:p w14:paraId="66ECA1F6" w14:textId="77777777" w:rsidR="004A3F46" w:rsidRPr="00C9796D" w:rsidRDefault="004A3F46" w:rsidP="002C4D66">
            <w:pPr>
              <w:rPr>
                <w:rFonts w:ascii="Garamond" w:hAnsi="Garamond"/>
                <w:sz w:val="16"/>
                <w:szCs w:val="16"/>
              </w:rPr>
            </w:pPr>
            <w:r w:rsidRPr="00C9796D">
              <w:rPr>
                <w:rFonts w:ascii="Garamond" w:hAnsi="Garamond"/>
                <w:sz w:val="16"/>
                <w:szCs w:val="16"/>
              </w:rPr>
              <w:t>5</w:t>
            </w:r>
          </w:p>
        </w:tc>
        <w:tc>
          <w:tcPr>
            <w:tcW w:w="0" w:type="auto"/>
            <w:noWrap/>
            <w:hideMark/>
          </w:tcPr>
          <w:p w14:paraId="1F0E4C1C" w14:textId="77777777" w:rsidR="004A3F46" w:rsidRPr="00C9796D" w:rsidRDefault="004A3F46" w:rsidP="002C4D66">
            <w:pPr>
              <w:rPr>
                <w:rFonts w:ascii="Garamond" w:hAnsi="Garamond"/>
                <w:sz w:val="16"/>
                <w:szCs w:val="16"/>
              </w:rPr>
            </w:pPr>
            <w:r w:rsidRPr="00C9796D">
              <w:rPr>
                <w:rFonts w:ascii="Garamond" w:hAnsi="Garamond"/>
                <w:sz w:val="16"/>
                <w:szCs w:val="16"/>
              </w:rPr>
              <w:t>((((((attitude[</w:t>
            </w:r>
            <w:proofErr w:type="spellStart"/>
            <w:r w:rsidRPr="00C9796D">
              <w:rPr>
                <w:rFonts w:ascii="Garamond" w:hAnsi="Garamond"/>
                <w:sz w:val="16"/>
                <w:szCs w:val="16"/>
              </w:rPr>
              <w:t>MeSH</w:t>
            </w:r>
            <w:proofErr w:type="spellEnd"/>
            <w:r w:rsidRPr="00C9796D">
              <w:rPr>
                <w:rFonts w:ascii="Garamond" w:hAnsi="Garamond"/>
                <w:sz w:val="16"/>
                <w:szCs w:val="16"/>
              </w:rPr>
              <w:t xml:space="preserve"> Terms]) OR (attitude)) OR (knowledge)) OR (perception)) OR (misconception)) AND ((((ECT[Title/Abstract]) OR ("electroconvulsive therapy"[Title/Abstract])) OR (electroconvulsive[Title/Abstract])) OR ("electroshock therapy"[Title/Abstract]))) AND ("developing country"[</w:t>
            </w:r>
            <w:proofErr w:type="spellStart"/>
            <w:r w:rsidRPr="00C9796D">
              <w:rPr>
                <w:rFonts w:ascii="Garamond" w:hAnsi="Garamond"/>
                <w:sz w:val="16"/>
                <w:szCs w:val="16"/>
              </w:rPr>
              <w:t>tw</w:t>
            </w:r>
            <w:proofErr w:type="spellEnd"/>
            <w:r w:rsidRPr="00C9796D">
              <w:rPr>
                <w:rFonts w:ascii="Garamond" w:hAnsi="Garamond"/>
                <w:sz w:val="16"/>
                <w:szCs w:val="16"/>
              </w:rPr>
              <w:t>] OR "developing countries"[</w:t>
            </w:r>
            <w:proofErr w:type="spellStart"/>
            <w:r w:rsidRPr="00C9796D">
              <w:rPr>
                <w:rFonts w:ascii="Garamond" w:hAnsi="Garamond"/>
                <w:sz w:val="16"/>
                <w:szCs w:val="16"/>
              </w:rPr>
              <w:t>tw</w:t>
            </w:r>
            <w:proofErr w:type="spellEnd"/>
            <w:r w:rsidRPr="00C9796D">
              <w:rPr>
                <w:rFonts w:ascii="Garamond" w:hAnsi="Garamond"/>
                <w:sz w:val="16"/>
                <w:szCs w:val="16"/>
              </w:rPr>
              <w:t>] OR "developing nation"[</w:t>
            </w:r>
            <w:proofErr w:type="spellStart"/>
            <w:r w:rsidRPr="00C9796D">
              <w:rPr>
                <w:rFonts w:ascii="Garamond" w:hAnsi="Garamond"/>
                <w:sz w:val="16"/>
                <w:szCs w:val="16"/>
              </w:rPr>
              <w:t>tw</w:t>
            </w:r>
            <w:proofErr w:type="spellEnd"/>
            <w:r w:rsidRPr="00C9796D">
              <w:rPr>
                <w:rFonts w:ascii="Garamond" w:hAnsi="Garamond"/>
                <w:sz w:val="16"/>
                <w:szCs w:val="16"/>
              </w:rPr>
              <w:t>] OR "developing nations"[</w:t>
            </w:r>
            <w:proofErr w:type="spellStart"/>
            <w:r w:rsidRPr="00C9796D">
              <w:rPr>
                <w:rFonts w:ascii="Garamond" w:hAnsi="Garamond"/>
                <w:sz w:val="16"/>
                <w:szCs w:val="16"/>
              </w:rPr>
              <w:t>tw</w:t>
            </w:r>
            <w:proofErr w:type="spellEnd"/>
            <w:r w:rsidRPr="00C9796D">
              <w:rPr>
                <w:rFonts w:ascii="Garamond" w:hAnsi="Garamond"/>
                <w:sz w:val="16"/>
                <w:szCs w:val="16"/>
              </w:rPr>
              <w:t>] OR "developing population"[</w:t>
            </w:r>
            <w:proofErr w:type="spellStart"/>
            <w:r w:rsidRPr="00C9796D">
              <w:rPr>
                <w:rFonts w:ascii="Garamond" w:hAnsi="Garamond"/>
                <w:sz w:val="16"/>
                <w:szCs w:val="16"/>
              </w:rPr>
              <w:t>tw</w:t>
            </w:r>
            <w:proofErr w:type="spellEnd"/>
            <w:r w:rsidRPr="00C9796D">
              <w:rPr>
                <w:rFonts w:ascii="Garamond" w:hAnsi="Garamond"/>
                <w:sz w:val="16"/>
                <w:szCs w:val="16"/>
              </w:rPr>
              <w:t>] OR "developing populations"[</w:t>
            </w:r>
            <w:proofErr w:type="spellStart"/>
            <w:r w:rsidRPr="00C9796D">
              <w:rPr>
                <w:rFonts w:ascii="Garamond" w:hAnsi="Garamond"/>
                <w:sz w:val="16"/>
                <w:szCs w:val="16"/>
              </w:rPr>
              <w:t>tw</w:t>
            </w:r>
            <w:proofErr w:type="spellEnd"/>
            <w:r w:rsidRPr="00C9796D">
              <w:rPr>
                <w:rFonts w:ascii="Garamond" w:hAnsi="Garamond"/>
                <w:sz w:val="16"/>
                <w:szCs w:val="16"/>
              </w:rPr>
              <w:t>] OR "developing world"[</w:t>
            </w:r>
            <w:proofErr w:type="spellStart"/>
            <w:r w:rsidRPr="00C9796D">
              <w:rPr>
                <w:rFonts w:ascii="Garamond" w:hAnsi="Garamond"/>
                <w:sz w:val="16"/>
                <w:szCs w:val="16"/>
              </w:rPr>
              <w:t>tw</w:t>
            </w:r>
            <w:proofErr w:type="spellEnd"/>
            <w:r w:rsidRPr="00C9796D">
              <w:rPr>
                <w:rFonts w:ascii="Garamond" w:hAnsi="Garamond"/>
                <w:sz w:val="16"/>
                <w:szCs w:val="16"/>
              </w:rPr>
              <w:t>] OR "less developed country"[</w:t>
            </w:r>
            <w:proofErr w:type="spellStart"/>
            <w:r w:rsidRPr="00C9796D">
              <w:rPr>
                <w:rFonts w:ascii="Garamond" w:hAnsi="Garamond"/>
                <w:sz w:val="16"/>
                <w:szCs w:val="16"/>
              </w:rPr>
              <w:t>tw</w:t>
            </w:r>
            <w:proofErr w:type="spellEnd"/>
            <w:r w:rsidRPr="00C9796D">
              <w:rPr>
                <w:rFonts w:ascii="Garamond" w:hAnsi="Garamond"/>
                <w:sz w:val="16"/>
                <w:szCs w:val="16"/>
              </w:rPr>
              <w:t>] OR "less developed countries"[</w:t>
            </w:r>
            <w:proofErr w:type="spellStart"/>
            <w:r w:rsidRPr="00C9796D">
              <w:rPr>
                <w:rFonts w:ascii="Garamond" w:hAnsi="Garamond"/>
                <w:sz w:val="16"/>
                <w:szCs w:val="16"/>
              </w:rPr>
              <w:t>tw</w:t>
            </w:r>
            <w:proofErr w:type="spellEnd"/>
            <w:r w:rsidRPr="00C9796D">
              <w:rPr>
                <w:rFonts w:ascii="Garamond" w:hAnsi="Garamond"/>
                <w:sz w:val="16"/>
                <w:szCs w:val="16"/>
              </w:rPr>
              <w:t>] OR "less developed nation"[</w:t>
            </w:r>
            <w:proofErr w:type="spellStart"/>
            <w:r w:rsidRPr="00C9796D">
              <w:rPr>
                <w:rFonts w:ascii="Garamond" w:hAnsi="Garamond"/>
                <w:sz w:val="16"/>
                <w:szCs w:val="16"/>
              </w:rPr>
              <w:t>tw</w:t>
            </w:r>
            <w:proofErr w:type="spellEnd"/>
            <w:r w:rsidRPr="00C9796D">
              <w:rPr>
                <w:rFonts w:ascii="Garamond" w:hAnsi="Garamond"/>
                <w:sz w:val="16"/>
                <w:szCs w:val="16"/>
              </w:rPr>
              <w:t>] OR "less developed nations"[</w:t>
            </w:r>
            <w:proofErr w:type="spellStart"/>
            <w:r w:rsidRPr="00C9796D">
              <w:rPr>
                <w:rFonts w:ascii="Garamond" w:hAnsi="Garamond"/>
                <w:sz w:val="16"/>
                <w:szCs w:val="16"/>
              </w:rPr>
              <w:t>tw</w:t>
            </w:r>
            <w:proofErr w:type="spellEnd"/>
            <w:r w:rsidRPr="00C9796D">
              <w:rPr>
                <w:rFonts w:ascii="Garamond" w:hAnsi="Garamond"/>
                <w:sz w:val="16"/>
                <w:szCs w:val="16"/>
              </w:rPr>
              <w:t>] OR "less developed population"[</w:t>
            </w:r>
            <w:proofErr w:type="spellStart"/>
            <w:r w:rsidRPr="00C9796D">
              <w:rPr>
                <w:rFonts w:ascii="Garamond" w:hAnsi="Garamond"/>
                <w:sz w:val="16"/>
                <w:szCs w:val="16"/>
              </w:rPr>
              <w:t>tw</w:t>
            </w:r>
            <w:proofErr w:type="spellEnd"/>
            <w:r w:rsidRPr="00C9796D">
              <w:rPr>
                <w:rFonts w:ascii="Garamond" w:hAnsi="Garamond"/>
                <w:sz w:val="16"/>
                <w:szCs w:val="16"/>
              </w:rPr>
              <w:t>] OR "less developed populations"[</w:t>
            </w:r>
            <w:proofErr w:type="spellStart"/>
            <w:r w:rsidRPr="00C9796D">
              <w:rPr>
                <w:rFonts w:ascii="Garamond" w:hAnsi="Garamond"/>
                <w:sz w:val="16"/>
                <w:szCs w:val="16"/>
              </w:rPr>
              <w:t>tw</w:t>
            </w:r>
            <w:proofErr w:type="spellEnd"/>
            <w:r w:rsidRPr="00C9796D">
              <w:rPr>
                <w:rFonts w:ascii="Garamond" w:hAnsi="Garamond"/>
                <w:sz w:val="16"/>
                <w:szCs w:val="16"/>
              </w:rPr>
              <w:t>] OR "less developed world"[</w:t>
            </w:r>
            <w:proofErr w:type="spellStart"/>
            <w:r w:rsidRPr="00C9796D">
              <w:rPr>
                <w:rFonts w:ascii="Garamond" w:hAnsi="Garamond"/>
                <w:sz w:val="16"/>
                <w:szCs w:val="16"/>
              </w:rPr>
              <w:t>tw</w:t>
            </w:r>
            <w:proofErr w:type="spellEnd"/>
            <w:r w:rsidRPr="00C9796D">
              <w:rPr>
                <w:rFonts w:ascii="Garamond" w:hAnsi="Garamond"/>
                <w:sz w:val="16"/>
                <w:szCs w:val="16"/>
              </w:rPr>
              <w:t>] OR "lesser developed country"[</w:t>
            </w:r>
            <w:proofErr w:type="spellStart"/>
            <w:r w:rsidRPr="00C9796D">
              <w:rPr>
                <w:rFonts w:ascii="Garamond" w:hAnsi="Garamond"/>
                <w:sz w:val="16"/>
                <w:szCs w:val="16"/>
              </w:rPr>
              <w:t>tw</w:t>
            </w:r>
            <w:proofErr w:type="spellEnd"/>
            <w:r w:rsidRPr="00C9796D">
              <w:rPr>
                <w:rFonts w:ascii="Garamond" w:hAnsi="Garamond"/>
                <w:sz w:val="16"/>
                <w:szCs w:val="16"/>
              </w:rPr>
              <w:t>] OR "lesser developed countries"[</w:t>
            </w:r>
            <w:proofErr w:type="spellStart"/>
            <w:r w:rsidRPr="00C9796D">
              <w:rPr>
                <w:rFonts w:ascii="Garamond" w:hAnsi="Garamond"/>
                <w:sz w:val="16"/>
                <w:szCs w:val="16"/>
              </w:rPr>
              <w:t>tw</w:t>
            </w:r>
            <w:proofErr w:type="spellEnd"/>
            <w:r w:rsidRPr="00C9796D">
              <w:rPr>
                <w:rFonts w:ascii="Garamond" w:hAnsi="Garamond"/>
                <w:sz w:val="16"/>
                <w:szCs w:val="16"/>
              </w:rPr>
              <w:t>] OR "lesser developed nation"[</w:t>
            </w:r>
            <w:proofErr w:type="spellStart"/>
            <w:r w:rsidRPr="00C9796D">
              <w:rPr>
                <w:rFonts w:ascii="Garamond" w:hAnsi="Garamond"/>
                <w:sz w:val="16"/>
                <w:szCs w:val="16"/>
              </w:rPr>
              <w:t>tw</w:t>
            </w:r>
            <w:proofErr w:type="spellEnd"/>
            <w:r w:rsidRPr="00C9796D">
              <w:rPr>
                <w:rFonts w:ascii="Garamond" w:hAnsi="Garamond"/>
                <w:sz w:val="16"/>
                <w:szCs w:val="16"/>
              </w:rPr>
              <w:t>] OR "lesser developed nations"[</w:t>
            </w:r>
            <w:proofErr w:type="spellStart"/>
            <w:r w:rsidRPr="00C9796D">
              <w:rPr>
                <w:rFonts w:ascii="Garamond" w:hAnsi="Garamond"/>
                <w:sz w:val="16"/>
                <w:szCs w:val="16"/>
              </w:rPr>
              <w:t>tw</w:t>
            </w:r>
            <w:proofErr w:type="spellEnd"/>
            <w:r w:rsidRPr="00C9796D">
              <w:rPr>
                <w:rFonts w:ascii="Garamond" w:hAnsi="Garamond"/>
                <w:sz w:val="16"/>
                <w:szCs w:val="16"/>
              </w:rPr>
              <w:t>] OR "lesser developed population"[</w:t>
            </w:r>
            <w:proofErr w:type="spellStart"/>
            <w:r w:rsidRPr="00C9796D">
              <w:rPr>
                <w:rFonts w:ascii="Garamond" w:hAnsi="Garamond"/>
                <w:sz w:val="16"/>
                <w:szCs w:val="16"/>
              </w:rPr>
              <w:t>tw</w:t>
            </w:r>
            <w:proofErr w:type="spellEnd"/>
            <w:r w:rsidRPr="00C9796D">
              <w:rPr>
                <w:rFonts w:ascii="Garamond" w:hAnsi="Garamond"/>
                <w:sz w:val="16"/>
                <w:szCs w:val="16"/>
              </w:rPr>
              <w:t>] OR "lesser developed populations"[</w:t>
            </w:r>
            <w:proofErr w:type="spellStart"/>
            <w:r w:rsidRPr="00C9796D">
              <w:rPr>
                <w:rFonts w:ascii="Garamond" w:hAnsi="Garamond"/>
                <w:sz w:val="16"/>
                <w:szCs w:val="16"/>
              </w:rPr>
              <w:t>tw</w:t>
            </w:r>
            <w:proofErr w:type="spellEnd"/>
            <w:r w:rsidRPr="00C9796D">
              <w:rPr>
                <w:rFonts w:ascii="Garamond" w:hAnsi="Garamond"/>
                <w:sz w:val="16"/>
                <w:szCs w:val="16"/>
              </w:rPr>
              <w:t>] OR "lesser developed world"[</w:t>
            </w:r>
            <w:proofErr w:type="spellStart"/>
            <w:r w:rsidRPr="00C9796D">
              <w:rPr>
                <w:rFonts w:ascii="Garamond" w:hAnsi="Garamond"/>
                <w:sz w:val="16"/>
                <w:szCs w:val="16"/>
              </w:rPr>
              <w:t>tw</w:t>
            </w:r>
            <w:proofErr w:type="spellEnd"/>
            <w:r w:rsidRPr="00C9796D">
              <w:rPr>
                <w:rFonts w:ascii="Garamond" w:hAnsi="Garamond"/>
                <w:sz w:val="16"/>
                <w:szCs w:val="16"/>
              </w:rPr>
              <w:t>] OR "under developed country"[</w:t>
            </w:r>
            <w:proofErr w:type="spellStart"/>
            <w:r w:rsidRPr="00C9796D">
              <w:rPr>
                <w:rFonts w:ascii="Garamond" w:hAnsi="Garamond"/>
                <w:sz w:val="16"/>
                <w:szCs w:val="16"/>
              </w:rPr>
              <w:t>tw</w:t>
            </w:r>
            <w:proofErr w:type="spellEnd"/>
            <w:r w:rsidRPr="00C9796D">
              <w:rPr>
                <w:rFonts w:ascii="Garamond" w:hAnsi="Garamond"/>
                <w:sz w:val="16"/>
                <w:szCs w:val="16"/>
              </w:rPr>
              <w:t>] OR "under developed countries"[</w:t>
            </w:r>
            <w:proofErr w:type="spellStart"/>
            <w:r w:rsidRPr="00C9796D">
              <w:rPr>
                <w:rFonts w:ascii="Garamond" w:hAnsi="Garamond"/>
                <w:sz w:val="16"/>
                <w:szCs w:val="16"/>
              </w:rPr>
              <w:t>tw</w:t>
            </w:r>
            <w:proofErr w:type="spellEnd"/>
            <w:r w:rsidRPr="00C9796D">
              <w:rPr>
                <w:rFonts w:ascii="Garamond" w:hAnsi="Garamond"/>
                <w:sz w:val="16"/>
                <w:szCs w:val="16"/>
              </w:rPr>
              <w:t>] OR "under developed nation"[</w:t>
            </w:r>
            <w:proofErr w:type="spellStart"/>
            <w:r w:rsidRPr="00C9796D">
              <w:rPr>
                <w:rFonts w:ascii="Garamond" w:hAnsi="Garamond"/>
                <w:sz w:val="16"/>
                <w:szCs w:val="16"/>
              </w:rPr>
              <w:t>tw</w:t>
            </w:r>
            <w:proofErr w:type="spellEnd"/>
            <w:r w:rsidRPr="00C9796D">
              <w:rPr>
                <w:rFonts w:ascii="Garamond" w:hAnsi="Garamond"/>
                <w:sz w:val="16"/>
                <w:szCs w:val="16"/>
              </w:rPr>
              <w:t>] OR "under developed nations"[</w:t>
            </w:r>
            <w:proofErr w:type="spellStart"/>
            <w:r w:rsidRPr="00C9796D">
              <w:rPr>
                <w:rFonts w:ascii="Garamond" w:hAnsi="Garamond"/>
                <w:sz w:val="16"/>
                <w:szCs w:val="16"/>
              </w:rPr>
              <w:t>tw</w:t>
            </w:r>
            <w:proofErr w:type="spellEnd"/>
            <w:r w:rsidRPr="00C9796D">
              <w:rPr>
                <w:rFonts w:ascii="Garamond" w:hAnsi="Garamond"/>
                <w:sz w:val="16"/>
                <w:szCs w:val="16"/>
              </w:rPr>
              <w:t>] OR "under developed population"[</w:t>
            </w:r>
            <w:proofErr w:type="spellStart"/>
            <w:r w:rsidRPr="00C9796D">
              <w:rPr>
                <w:rFonts w:ascii="Garamond" w:hAnsi="Garamond"/>
                <w:sz w:val="16"/>
                <w:szCs w:val="16"/>
              </w:rPr>
              <w:t>tw</w:t>
            </w:r>
            <w:proofErr w:type="spellEnd"/>
            <w:r w:rsidRPr="00C9796D">
              <w:rPr>
                <w:rFonts w:ascii="Garamond" w:hAnsi="Garamond"/>
                <w:sz w:val="16"/>
                <w:szCs w:val="16"/>
              </w:rPr>
              <w:t>] OR "under developed populations"[</w:t>
            </w:r>
            <w:proofErr w:type="spellStart"/>
            <w:r w:rsidRPr="00C9796D">
              <w:rPr>
                <w:rFonts w:ascii="Garamond" w:hAnsi="Garamond"/>
                <w:sz w:val="16"/>
                <w:szCs w:val="16"/>
              </w:rPr>
              <w:t>tw</w:t>
            </w:r>
            <w:proofErr w:type="spellEnd"/>
            <w:r w:rsidRPr="00C9796D">
              <w:rPr>
                <w:rFonts w:ascii="Garamond" w:hAnsi="Garamond"/>
                <w:sz w:val="16"/>
                <w:szCs w:val="16"/>
              </w:rPr>
              <w:t>] OR "under developed world"[</w:t>
            </w:r>
            <w:proofErr w:type="spellStart"/>
            <w:r w:rsidRPr="00C9796D">
              <w:rPr>
                <w:rFonts w:ascii="Garamond" w:hAnsi="Garamond"/>
                <w:sz w:val="16"/>
                <w:szCs w:val="16"/>
              </w:rPr>
              <w:t>tw</w:t>
            </w:r>
            <w:proofErr w:type="spellEnd"/>
            <w:r w:rsidRPr="00C9796D">
              <w:rPr>
                <w:rFonts w:ascii="Garamond" w:hAnsi="Garamond"/>
                <w:sz w:val="16"/>
                <w:szCs w:val="16"/>
              </w:rPr>
              <w:t>] OR "underdeveloped country"[</w:t>
            </w:r>
            <w:proofErr w:type="spellStart"/>
            <w:r w:rsidRPr="00C9796D">
              <w:rPr>
                <w:rFonts w:ascii="Garamond" w:hAnsi="Garamond"/>
                <w:sz w:val="16"/>
                <w:szCs w:val="16"/>
              </w:rPr>
              <w:t>tw</w:t>
            </w:r>
            <w:proofErr w:type="spellEnd"/>
            <w:r w:rsidRPr="00C9796D">
              <w:rPr>
                <w:rFonts w:ascii="Garamond" w:hAnsi="Garamond"/>
                <w:sz w:val="16"/>
                <w:szCs w:val="16"/>
              </w:rPr>
              <w:t>] OR "underdeveloped countries"[</w:t>
            </w:r>
            <w:proofErr w:type="spellStart"/>
            <w:r w:rsidRPr="00C9796D">
              <w:rPr>
                <w:rFonts w:ascii="Garamond" w:hAnsi="Garamond"/>
                <w:sz w:val="16"/>
                <w:szCs w:val="16"/>
              </w:rPr>
              <w:t>tw</w:t>
            </w:r>
            <w:proofErr w:type="spellEnd"/>
            <w:r w:rsidRPr="00C9796D">
              <w:rPr>
                <w:rFonts w:ascii="Garamond" w:hAnsi="Garamond"/>
                <w:sz w:val="16"/>
                <w:szCs w:val="16"/>
              </w:rPr>
              <w:t>] OR "underdeveloped nation"[</w:t>
            </w:r>
            <w:proofErr w:type="spellStart"/>
            <w:r w:rsidRPr="00C9796D">
              <w:rPr>
                <w:rFonts w:ascii="Garamond" w:hAnsi="Garamond"/>
                <w:sz w:val="16"/>
                <w:szCs w:val="16"/>
              </w:rPr>
              <w:t>tw</w:t>
            </w:r>
            <w:proofErr w:type="spellEnd"/>
            <w:r w:rsidRPr="00C9796D">
              <w:rPr>
                <w:rFonts w:ascii="Garamond" w:hAnsi="Garamond"/>
                <w:sz w:val="16"/>
                <w:szCs w:val="16"/>
              </w:rPr>
              <w:t>] OR "underdeveloped nations"[</w:t>
            </w:r>
            <w:proofErr w:type="spellStart"/>
            <w:r w:rsidRPr="00C9796D">
              <w:rPr>
                <w:rFonts w:ascii="Garamond" w:hAnsi="Garamond"/>
                <w:sz w:val="16"/>
                <w:szCs w:val="16"/>
              </w:rPr>
              <w:t>tw</w:t>
            </w:r>
            <w:proofErr w:type="spellEnd"/>
            <w:r w:rsidRPr="00C9796D">
              <w:rPr>
                <w:rFonts w:ascii="Garamond" w:hAnsi="Garamond"/>
                <w:sz w:val="16"/>
                <w:szCs w:val="16"/>
              </w:rPr>
              <w:t>] OR "underdeveloped population"[</w:t>
            </w:r>
            <w:proofErr w:type="spellStart"/>
            <w:r w:rsidRPr="00C9796D">
              <w:rPr>
                <w:rFonts w:ascii="Garamond" w:hAnsi="Garamond"/>
                <w:sz w:val="16"/>
                <w:szCs w:val="16"/>
              </w:rPr>
              <w:t>tw</w:t>
            </w:r>
            <w:proofErr w:type="spellEnd"/>
            <w:r w:rsidRPr="00C9796D">
              <w:rPr>
                <w:rFonts w:ascii="Garamond" w:hAnsi="Garamond"/>
                <w:sz w:val="16"/>
                <w:szCs w:val="16"/>
              </w:rPr>
              <w:t>] OR "underdeveloped populations"[</w:t>
            </w:r>
            <w:proofErr w:type="spellStart"/>
            <w:r w:rsidRPr="00C9796D">
              <w:rPr>
                <w:rFonts w:ascii="Garamond" w:hAnsi="Garamond"/>
                <w:sz w:val="16"/>
                <w:szCs w:val="16"/>
              </w:rPr>
              <w:t>tw</w:t>
            </w:r>
            <w:proofErr w:type="spellEnd"/>
            <w:r w:rsidRPr="00C9796D">
              <w:rPr>
                <w:rFonts w:ascii="Garamond" w:hAnsi="Garamond"/>
                <w:sz w:val="16"/>
                <w:szCs w:val="16"/>
              </w:rPr>
              <w:t>] OR "underdeveloped world"[</w:t>
            </w:r>
            <w:proofErr w:type="spellStart"/>
            <w:r w:rsidRPr="00C9796D">
              <w:rPr>
                <w:rFonts w:ascii="Garamond" w:hAnsi="Garamond"/>
                <w:sz w:val="16"/>
                <w:szCs w:val="16"/>
              </w:rPr>
              <w:t>tw</w:t>
            </w:r>
            <w:proofErr w:type="spellEnd"/>
            <w:r w:rsidRPr="00C9796D">
              <w:rPr>
                <w:rFonts w:ascii="Garamond" w:hAnsi="Garamond"/>
                <w:sz w:val="16"/>
                <w:szCs w:val="16"/>
              </w:rPr>
              <w:t>] OR "middle income country"[</w:t>
            </w:r>
            <w:proofErr w:type="spellStart"/>
            <w:r w:rsidRPr="00C9796D">
              <w:rPr>
                <w:rFonts w:ascii="Garamond" w:hAnsi="Garamond"/>
                <w:sz w:val="16"/>
                <w:szCs w:val="16"/>
              </w:rPr>
              <w:t>tw</w:t>
            </w:r>
            <w:proofErr w:type="spellEnd"/>
            <w:r w:rsidRPr="00C9796D">
              <w:rPr>
                <w:rFonts w:ascii="Garamond" w:hAnsi="Garamond"/>
                <w:sz w:val="16"/>
                <w:szCs w:val="16"/>
              </w:rPr>
              <w:t>] OR "middle income countries"[</w:t>
            </w:r>
            <w:proofErr w:type="spellStart"/>
            <w:r w:rsidRPr="00C9796D">
              <w:rPr>
                <w:rFonts w:ascii="Garamond" w:hAnsi="Garamond"/>
                <w:sz w:val="16"/>
                <w:szCs w:val="16"/>
              </w:rPr>
              <w:t>tw</w:t>
            </w:r>
            <w:proofErr w:type="spellEnd"/>
            <w:r w:rsidRPr="00C9796D">
              <w:rPr>
                <w:rFonts w:ascii="Garamond" w:hAnsi="Garamond"/>
                <w:sz w:val="16"/>
                <w:szCs w:val="16"/>
              </w:rPr>
              <w:t>] OR "middle income nation"[</w:t>
            </w:r>
            <w:proofErr w:type="spellStart"/>
            <w:r w:rsidRPr="00C9796D">
              <w:rPr>
                <w:rFonts w:ascii="Garamond" w:hAnsi="Garamond"/>
                <w:sz w:val="16"/>
                <w:szCs w:val="16"/>
              </w:rPr>
              <w:t>tw</w:t>
            </w:r>
            <w:proofErr w:type="spellEnd"/>
            <w:r w:rsidRPr="00C9796D">
              <w:rPr>
                <w:rFonts w:ascii="Garamond" w:hAnsi="Garamond"/>
                <w:sz w:val="16"/>
                <w:szCs w:val="16"/>
              </w:rPr>
              <w:t>] OR "middle income nations"[</w:t>
            </w:r>
            <w:proofErr w:type="spellStart"/>
            <w:r w:rsidRPr="00C9796D">
              <w:rPr>
                <w:rFonts w:ascii="Garamond" w:hAnsi="Garamond"/>
                <w:sz w:val="16"/>
                <w:szCs w:val="16"/>
              </w:rPr>
              <w:t>tw</w:t>
            </w:r>
            <w:proofErr w:type="spellEnd"/>
            <w:r w:rsidRPr="00C9796D">
              <w:rPr>
                <w:rFonts w:ascii="Garamond" w:hAnsi="Garamond"/>
                <w:sz w:val="16"/>
                <w:szCs w:val="16"/>
              </w:rPr>
              <w:t>] OR "middle income population"[</w:t>
            </w:r>
            <w:proofErr w:type="spellStart"/>
            <w:r w:rsidRPr="00C9796D">
              <w:rPr>
                <w:rFonts w:ascii="Garamond" w:hAnsi="Garamond"/>
                <w:sz w:val="16"/>
                <w:szCs w:val="16"/>
              </w:rPr>
              <w:t>tw</w:t>
            </w:r>
            <w:proofErr w:type="spellEnd"/>
            <w:r w:rsidRPr="00C9796D">
              <w:rPr>
                <w:rFonts w:ascii="Garamond" w:hAnsi="Garamond"/>
                <w:sz w:val="16"/>
                <w:szCs w:val="16"/>
              </w:rPr>
              <w:t>] OR "middle income populations"[</w:t>
            </w:r>
            <w:proofErr w:type="spellStart"/>
            <w:r w:rsidRPr="00C9796D">
              <w:rPr>
                <w:rFonts w:ascii="Garamond" w:hAnsi="Garamond"/>
                <w:sz w:val="16"/>
                <w:szCs w:val="16"/>
              </w:rPr>
              <w:t>tw</w:t>
            </w:r>
            <w:proofErr w:type="spellEnd"/>
            <w:r w:rsidRPr="00C9796D">
              <w:rPr>
                <w:rFonts w:ascii="Garamond" w:hAnsi="Garamond"/>
                <w:sz w:val="16"/>
                <w:szCs w:val="16"/>
              </w:rPr>
              <w:t>] OR "low income country"[</w:t>
            </w:r>
            <w:proofErr w:type="spellStart"/>
            <w:r w:rsidRPr="00C9796D">
              <w:rPr>
                <w:rFonts w:ascii="Garamond" w:hAnsi="Garamond"/>
                <w:sz w:val="16"/>
                <w:szCs w:val="16"/>
              </w:rPr>
              <w:t>tw</w:t>
            </w:r>
            <w:proofErr w:type="spellEnd"/>
            <w:r w:rsidRPr="00C9796D">
              <w:rPr>
                <w:rFonts w:ascii="Garamond" w:hAnsi="Garamond"/>
                <w:sz w:val="16"/>
                <w:szCs w:val="16"/>
              </w:rPr>
              <w:t>] OR "low income countries"[</w:t>
            </w:r>
            <w:proofErr w:type="spellStart"/>
            <w:r w:rsidRPr="00C9796D">
              <w:rPr>
                <w:rFonts w:ascii="Garamond" w:hAnsi="Garamond"/>
                <w:sz w:val="16"/>
                <w:szCs w:val="16"/>
              </w:rPr>
              <w:t>tw</w:t>
            </w:r>
            <w:proofErr w:type="spellEnd"/>
            <w:r w:rsidRPr="00C9796D">
              <w:rPr>
                <w:rFonts w:ascii="Garamond" w:hAnsi="Garamond"/>
                <w:sz w:val="16"/>
                <w:szCs w:val="16"/>
              </w:rPr>
              <w:t>] OR "low income nation"[</w:t>
            </w:r>
            <w:proofErr w:type="spellStart"/>
            <w:r w:rsidRPr="00C9796D">
              <w:rPr>
                <w:rFonts w:ascii="Garamond" w:hAnsi="Garamond"/>
                <w:sz w:val="16"/>
                <w:szCs w:val="16"/>
              </w:rPr>
              <w:t>tw</w:t>
            </w:r>
            <w:proofErr w:type="spellEnd"/>
            <w:r w:rsidRPr="00C9796D">
              <w:rPr>
                <w:rFonts w:ascii="Garamond" w:hAnsi="Garamond"/>
                <w:sz w:val="16"/>
                <w:szCs w:val="16"/>
              </w:rPr>
              <w:t>] OR "low income nations"[</w:t>
            </w:r>
            <w:proofErr w:type="spellStart"/>
            <w:r w:rsidRPr="00C9796D">
              <w:rPr>
                <w:rFonts w:ascii="Garamond" w:hAnsi="Garamond"/>
                <w:sz w:val="16"/>
                <w:szCs w:val="16"/>
              </w:rPr>
              <w:t>tw</w:t>
            </w:r>
            <w:proofErr w:type="spellEnd"/>
            <w:r w:rsidRPr="00C9796D">
              <w:rPr>
                <w:rFonts w:ascii="Garamond" w:hAnsi="Garamond"/>
                <w:sz w:val="16"/>
                <w:szCs w:val="16"/>
              </w:rPr>
              <w:t>] OR "low income population"[</w:t>
            </w:r>
            <w:proofErr w:type="spellStart"/>
            <w:r w:rsidRPr="00C9796D">
              <w:rPr>
                <w:rFonts w:ascii="Garamond" w:hAnsi="Garamond"/>
                <w:sz w:val="16"/>
                <w:szCs w:val="16"/>
              </w:rPr>
              <w:t>tw</w:t>
            </w:r>
            <w:proofErr w:type="spellEnd"/>
            <w:r w:rsidRPr="00C9796D">
              <w:rPr>
                <w:rFonts w:ascii="Garamond" w:hAnsi="Garamond"/>
                <w:sz w:val="16"/>
                <w:szCs w:val="16"/>
              </w:rPr>
              <w:t>] OR "low income populations"[</w:t>
            </w:r>
            <w:proofErr w:type="spellStart"/>
            <w:r w:rsidRPr="00C9796D">
              <w:rPr>
                <w:rFonts w:ascii="Garamond" w:hAnsi="Garamond"/>
                <w:sz w:val="16"/>
                <w:szCs w:val="16"/>
              </w:rPr>
              <w:t>tw</w:t>
            </w:r>
            <w:proofErr w:type="spellEnd"/>
            <w:r w:rsidRPr="00C9796D">
              <w:rPr>
                <w:rFonts w:ascii="Garamond" w:hAnsi="Garamond"/>
                <w:sz w:val="16"/>
                <w:szCs w:val="16"/>
              </w:rPr>
              <w:t>] OR "lower income country"[</w:t>
            </w:r>
            <w:proofErr w:type="spellStart"/>
            <w:r w:rsidRPr="00C9796D">
              <w:rPr>
                <w:rFonts w:ascii="Garamond" w:hAnsi="Garamond"/>
                <w:sz w:val="16"/>
                <w:szCs w:val="16"/>
              </w:rPr>
              <w:t>tw</w:t>
            </w:r>
            <w:proofErr w:type="spellEnd"/>
            <w:r w:rsidRPr="00C9796D">
              <w:rPr>
                <w:rFonts w:ascii="Garamond" w:hAnsi="Garamond"/>
                <w:sz w:val="16"/>
                <w:szCs w:val="16"/>
              </w:rPr>
              <w:t>] OR "lower income countries"[</w:t>
            </w:r>
            <w:proofErr w:type="spellStart"/>
            <w:r w:rsidRPr="00C9796D">
              <w:rPr>
                <w:rFonts w:ascii="Garamond" w:hAnsi="Garamond"/>
                <w:sz w:val="16"/>
                <w:szCs w:val="16"/>
              </w:rPr>
              <w:t>tw</w:t>
            </w:r>
            <w:proofErr w:type="spellEnd"/>
            <w:r w:rsidRPr="00C9796D">
              <w:rPr>
                <w:rFonts w:ascii="Garamond" w:hAnsi="Garamond"/>
                <w:sz w:val="16"/>
                <w:szCs w:val="16"/>
              </w:rPr>
              <w:t>] OR "lower income nation"[</w:t>
            </w:r>
            <w:proofErr w:type="spellStart"/>
            <w:r w:rsidRPr="00C9796D">
              <w:rPr>
                <w:rFonts w:ascii="Garamond" w:hAnsi="Garamond"/>
                <w:sz w:val="16"/>
                <w:szCs w:val="16"/>
              </w:rPr>
              <w:t>tw</w:t>
            </w:r>
            <w:proofErr w:type="spellEnd"/>
            <w:r w:rsidRPr="00C9796D">
              <w:rPr>
                <w:rFonts w:ascii="Garamond" w:hAnsi="Garamond"/>
                <w:sz w:val="16"/>
                <w:szCs w:val="16"/>
              </w:rPr>
              <w:t>] OR "lower income nations"[</w:t>
            </w:r>
            <w:proofErr w:type="spellStart"/>
            <w:r w:rsidRPr="00C9796D">
              <w:rPr>
                <w:rFonts w:ascii="Garamond" w:hAnsi="Garamond"/>
                <w:sz w:val="16"/>
                <w:szCs w:val="16"/>
              </w:rPr>
              <w:t>tw</w:t>
            </w:r>
            <w:proofErr w:type="spellEnd"/>
            <w:r w:rsidRPr="00C9796D">
              <w:rPr>
                <w:rFonts w:ascii="Garamond" w:hAnsi="Garamond"/>
                <w:sz w:val="16"/>
                <w:szCs w:val="16"/>
              </w:rPr>
              <w:t>] OR "lower income population"[</w:t>
            </w:r>
            <w:proofErr w:type="spellStart"/>
            <w:r w:rsidRPr="00C9796D">
              <w:rPr>
                <w:rFonts w:ascii="Garamond" w:hAnsi="Garamond"/>
                <w:sz w:val="16"/>
                <w:szCs w:val="16"/>
              </w:rPr>
              <w:t>tw</w:t>
            </w:r>
            <w:proofErr w:type="spellEnd"/>
            <w:r w:rsidRPr="00C9796D">
              <w:rPr>
                <w:rFonts w:ascii="Garamond" w:hAnsi="Garamond"/>
                <w:sz w:val="16"/>
                <w:szCs w:val="16"/>
              </w:rPr>
              <w:t>] OR "lower income populations"[</w:t>
            </w:r>
            <w:proofErr w:type="spellStart"/>
            <w:r w:rsidRPr="00C9796D">
              <w:rPr>
                <w:rFonts w:ascii="Garamond" w:hAnsi="Garamond"/>
                <w:sz w:val="16"/>
                <w:szCs w:val="16"/>
              </w:rPr>
              <w:t>tw</w:t>
            </w:r>
            <w:proofErr w:type="spellEnd"/>
            <w:r w:rsidRPr="00C9796D">
              <w:rPr>
                <w:rFonts w:ascii="Garamond" w:hAnsi="Garamond"/>
                <w:sz w:val="16"/>
                <w:szCs w:val="16"/>
              </w:rPr>
              <w:t>] OR "underserved country"[</w:t>
            </w:r>
            <w:proofErr w:type="spellStart"/>
            <w:r w:rsidRPr="00C9796D">
              <w:rPr>
                <w:rFonts w:ascii="Garamond" w:hAnsi="Garamond"/>
                <w:sz w:val="16"/>
                <w:szCs w:val="16"/>
              </w:rPr>
              <w:t>tw</w:t>
            </w:r>
            <w:proofErr w:type="spellEnd"/>
            <w:r w:rsidRPr="00C9796D">
              <w:rPr>
                <w:rFonts w:ascii="Garamond" w:hAnsi="Garamond"/>
                <w:sz w:val="16"/>
                <w:szCs w:val="16"/>
              </w:rPr>
              <w:t>] OR "underserved countries"[</w:t>
            </w:r>
            <w:proofErr w:type="spellStart"/>
            <w:r w:rsidRPr="00C9796D">
              <w:rPr>
                <w:rFonts w:ascii="Garamond" w:hAnsi="Garamond"/>
                <w:sz w:val="16"/>
                <w:szCs w:val="16"/>
              </w:rPr>
              <w:t>tw</w:t>
            </w:r>
            <w:proofErr w:type="spellEnd"/>
            <w:r w:rsidRPr="00C9796D">
              <w:rPr>
                <w:rFonts w:ascii="Garamond" w:hAnsi="Garamond"/>
                <w:sz w:val="16"/>
                <w:szCs w:val="16"/>
              </w:rPr>
              <w:t>] OR "underserved nation"[</w:t>
            </w:r>
            <w:proofErr w:type="spellStart"/>
            <w:r w:rsidRPr="00C9796D">
              <w:rPr>
                <w:rFonts w:ascii="Garamond" w:hAnsi="Garamond"/>
                <w:sz w:val="16"/>
                <w:szCs w:val="16"/>
              </w:rPr>
              <w:t>tw</w:t>
            </w:r>
            <w:proofErr w:type="spellEnd"/>
            <w:r w:rsidRPr="00C9796D">
              <w:rPr>
                <w:rFonts w:ascii="Garamond" w:hAnsi="Garamond"/>
                <w:sz w:val="16"/>
                <w:szCs w:val="16"/>
              </w:rPr>
              <w:t>] OR "underserved nations"[</w:t>
            </w:r>
            <w:proofErr w:type="spellStart"/>
            <w:r w:rsidRPr="00C9796D">
              <w:rPr>
                <w:rFonts w:ascii="Garamond" w:hAnsi="Garamond"/>
                <w:sz w:val="16"/>
                <w:szCs w:val="16"/>
              </w:rPr>
              <w:t>tw</w:t>
            </w:r>
            <w:proofErr w:type="spellEnd"/>
            <w:r w:rsidRPr="00C9796D">
              <w:rPr>
                <w:rFonts w:ascii="Garamond" w:hAnsi="Garamond"/>
                <w:sz w:val="16"/>
                <w:szCs w:val="16"/>
              </w:rPr>
              <w:t>] OR "underserved population"[</w:t>
            </w:r>
            <w:proofErr w:type="spellStart"/>
            <w:r w:rsidRPr="00C9796D">
              <w:rPr>
                <w:rFonts w:ascii="Garamond" w:hAnsi="Garamond"/>
                <w:sz w:val="16"/>
                <w:szCs w:val="16"/>
              </w:rPr>
              <w:t>tw</w:t>
            </w:r>
            <w:proofErr w:type="spellEnd"/>
            <w:r w:rsidRPr="00C9796D">
              <w:rPr>
                <w:rFonts w:ascii="Garamond" w:hAnsi="Garamond"/>
                <w:sz w:val="16"/>
                <w:szCs w:val="16"/>
              </w:rPr>
              <w:t>] OR "underserved populations"[</w:t>
            </w:r>
            <w:proofErr w:type="spellStart"/>
            <w:r w:rsidRPr="00C9796D">
              <w:rPr>
                <w:rFonts w:ascii="Garamond" w:hAnsi="Garamond"/>
                <w:sz w:val="16"/>
                <w:szCs w:val="16"/>
              </w:rPr>
              <w:t>tw</w:t>
            </w:r>
            <w:proofErr w:type="spellEnd"/>
            <w:r w:rsidRPr="00C9796D">
              <w:rPr>
                <w:rFonts w:ascii="Garamond" w:hAnsi="Garamond"/>
                <w:sz w:val="16"/>
                <w:szCs w:val="16"/>
              </w:rPr>
              <w:t>] OR "underserved world"[</w:t>
            </w:r>
            <w:proofErr w:type="spellStart"/>
            <w:r w:rsidRPr="00C9796D">
              <w:rPr>
                <w:rFonts w:ascii="Garamond" w:hAnsi="Garamond"/>
                <w:sz w:val="16"/>
                <w:szCs w:val="16"/>
              </w:rPr>
              <w:t>tw</w:t>
            </w:r>
            <w:proofErr w:type="spellEnd"/>
            <w:r w:rsidRPr="00C9796D">
              <w:rPr>
                <w:rFonts w:ascii="Garamond" w:hAnsi="Garamond"/>
                <w:sz w:val="16"/>
                <w:szCs w:val="16"/>
              </w:rPr>
              <w:t>] OR "under served country"[</w:t>
            </w:r>
            <w:proofErr w:type="spellStart"/>
            <w:r w:rsidRPr="00C9796D">
              <w:rPr>
                <w:rFonts w:ascii="Garamond" w:hAnsi="Garamond"/>
                <w:sz w:val="16"/>
                <w:szCs w:val="16"/>
              </w:rPr>
              <w:t>tw</w:t>
            </w:r>
            <w:proofErr w:type="spellEnd"/>
            <w:r w:rsidRPr="00C9796D">
              <w:rPr>
                <w:rFonts w:ascii="Garamond" w:hAnsi="Garamond"/>
                <w:sz w:val="16"/>
                <w:szCs w:val="16"/>
              </w:rPr>
              <w:t>] OR "under served countries"[</w:t>
            </w:r>
            <w:proofErr w:type="spellStart"/>
            <w:r w:rsidRPr="00C9796D">
              <w:rPr>
                <w:rFonts w:ascii="Garamond" w:hAnsi="Garamond"/>
                <w:sz w:val="16"/>
                <w:szCs w:val="16"/>
              </w:rPr>
              <w:t>tw</w:t>
            </w:r>
            <w:proofErr w:type="spellEnd"/>
            <w:r w:rsidRPr="00C9796D">
              <w:rPr>
                <w:rFonts w:ascii="Garamond" w:hAnsi="Garamond"/>
                <w:sz w:val="16"/>
                <w:szCs w:val="16"/>
              </w:rPr>
              <w:t>] OR "under served nation"[</w:t>
            </w:r>
            <w:proofErr w:type="spellStart"/>
            <w:r w:rsidRPr="00C9796D">
              <w:rPr>
                <w:rFonts w:ascii="Garamond" w:hAnsi="Garamond"/>
                <w:sz w:val="16"/>
                <w:szCs w:val="16"/>
              </w:rPr>
              <w:t>tw</w:t>
            </w:r>
            <w:proofErr w:type="spellEnd"/>
            <w:r w:rsidRPr="00C9796D">
              <w:rPr>
                <w:rFonts w:ascii="Garamond" w:hAnsi="Garamond"/>
                <w:sz w:val="16"/>
                <w:szCs w:val="16"/>
              </w:rPr>
              <w:t>] OR "under served nations"[</w:t>
            </w:r>
            <w:proofErr w:type="spellStart"/>
            <w:r w:rsidRPr="00C9796D">
              <w:rPr>
                <w:rFonts w:ascii="Garamond" w:hAnsi="Garamond"/>
                <w:sz w:val="16"/>
                <w:szCs w:val="16"/>
              </w:rPr>
              <w:t>tw</w:t>
            </w:r>
            <w:proofErr w:type="spellEnd"/>
            <w:r w:rsidRPr="00C9796D">
              <w:rPr>
                <w:rFonts w:ascii="Garamond" w:hAnsi="Garamond"/>
                <w:sz w:val="16"/>
                <w:szCs w:val="16"/>
              </w:rPr>
              <w:t>] OR "under served population"[</w:t>
            </w:r>
            <w:proofErr w:type="spellStart"/>
            <w:r w:rsidRPr="00C9796D">
              <w:rPr>
                <w:rFonts w:ascii="Garamond" w:hAnsi="Garamond"/>
                <w:sz w:val="16"/>
                <w:szCs w:val="16"/>
              </w:rPr>
              <w:t>tw</w:t>
            </w:r>
            <w:proofErr w:type="spellEnd"/>
            <w:r w:rsidRPr="00C9796D">
              <w:rPr>
                <w:rFonts w:ascii="Garamond" w:hAnsi="Garamond"/>
                <w:sz w:val="16"/>
                <w:szCs w:val="16"/>
              </w:rPr>
              <w:t>] OR "under served populations"[</w:t>
            </w:r>
            <w:proofErr w:type="spellStart"/>
            <w:r w:rsidRPr="00C9796D">
              <w:rPr>
                <w:rFonts w:ascii="Garamond" w:hAnsi="Garamond"/>
                <w:sz w:val="16"/>
                <w:szCs w:val="16"/>
              </w:rPr>
              <w:t>tw</w:t>
            </w:r>
            <w:proofErr w:type="spellEnd"/>
            <w:r w:rsidRPr="00C9796D">
              <w:rPr>
                <w:rFonts w:ascii="Garamond" w:hAnsi="Garamond"/>
                <w:sz w:val="16"/>
                <w:szCs w:val="16"/>
              </w:rPr>
              <w:t>] OR "under served world"[</w:t>
            </w:r>
            <w:proofErr w:type="spellStart"/>
            <w:r w:rsidRPr="00C9796D">
              <w:rPr>
                <w:rFonts w:ascii="Garamond" w:hAnsi="Garamond"/>
                <w:sz w:val="16"/>
                <w:szCs w:val="16"/>
              </w:rPr>
              <w:t>tw</w:t>
            </w:r>
            <w:proofErr w:type="spellEnd"/>
            <w:r w:rsidRPr="00C9796D">
              <w:rPr>
                <w:rFonts w:ascii="Garamond" w:hAnsi="Garamond"/>
                <w:sz w:val="16"/>
                <w:szCs w:val="16"/>
              </w:rPr>
              <w:t>] OR "deprived country"[</w:t>
            </w:r>
            <w:proofErr w:type="spellStart"/>
            <w:r w:rsidRPr="00C9796D">
              <w:rPr>
                <w:rFonts w:ascii="Garamond" w:hAnsi="Garamond"/>
                <w:sz w:val="16"/>
                <w:szCs w:val="16"/>
              </w:rPr>
              <w:t>tw</w:t>
            </w:r>
            <w:proofErr w:type="spellEnd"/>
            <w:r w:rsidRPr="00C9796D">
              <w:rPr>
                <w:rFonts w:ascii="Garamond" w:hAnsi="Garamond"/>
                <w:sz w:val="16"/>
                <w:szCs w:val="16"/>
              </w:rPr>
              <w:t>] OR "deprived countries"[</w:t>
            </w:r>
            <w:proofErr w:type="spellStart"/>
            <w:r w:rsidRPr="00C9796D">
              <w:rPr>
                <w:rFonts w:ascii="Garamond" w:hAnsi="Garamond"/>
                <w:sz w:val="16"/>
                <w:szCs w:val="16"/>
              </w:rPr>
              <w:t>tw</w:t>
            </w:r>
            <w:proofErr w:type="spellEnd"/>
            <w:r w:rsidRPr="00C9796D">
              <w:rPr>
                <w:rFonts w:ascii="Garamond" w:hAnsi="Garamond"/>
                <w:sz w:val="16"/>
                <w:szCs w:val="16"/>
              </w:rPr>
              <w:t>] OR "deprived nation"[</w:t>
            </w:r>
            <w:proofErr w:type="spellStart"/>
            <w:r w:rsidRPr="00C9796D">
              <w:rPr>
                <w:rFonts w:ascii="Garamond" w:hAnsi="Garamond"/>
                <w:sz w:val="16"/>
                <w:szCs w:val="16"/>
              </w:rPr>
              <w:t>tw</w:t>
            </w:r>
            <w:proofErr w:type="spellEnd"/>
            <w:r w:rsidRPr="00C9796D">
              <w:rPr>
                <w:rFonts w:ascii="Garamond" w:hAnsi="Garamond"/>
                <w:sz w:val="16"/>
                <w:szCs w:val="16"/>
              </w:rPr>
              <w:t>] OR "deprived nations"[</w:t>
            </w:r>
            <w:proofErr w:type="spellStart"/>
            <w:r w:rsidRPr="00C9796D">
              <w:rPr>
                <w:rFonts w:ascii="Garamond" w:hAnsi="Garamond"/>
                <w:sz w:val="16"/>
                <w:szCs w:val="16"/>
              </w:rPr>
              <w:t>tw</w:t>
            </w:r>
            <w:proofErr w:type="spellEnd"/>
            <w:r w:rsidRPr="00C9796D">
              <w:rPr>
                <w:rFonts w:ascii="Garamond" w:hAnsi="Garamond"/>
                <w:sz w:val="16"/>
                <w:szCs w:val="16"/>
              </w:rPr>
              <w:t>] OR "deprived population"[</w:t>
            </w:r>
            <w:proofErr w:type="spellStart"/>
            <w:r w:rsidRPr="00C9796D">
              <w:rPr>
                <w:rFonts w:ascii="Garamond" w:hAnsi="Garamond"/>
                <w:sz w:val="16"/>
                <w:szCs w:val="16"/>
              </w:rPr>
              <w:t>tw</w:t>
            </w:r>
            <w:proofErr w:type="spellEnd"/>
            <w:r w:rsidRPr="00C9796D">
              <w:rPr>
                <w:rFonts w:ascii="Garamond" w:hAnsi="Garamond"/>
                <w:sz w:val="16"/>
                <w:szCs w:val="16"/>
              </w:rPr>
              <w:t>] OR "deprived populations"[</w:t>
            </w:r>
            <w:proofErr w:type="spellStart"/>
            <w:r w:rsidRPr="00C9796D">
              <w:rPr>
                <w:rFonts w:ascii="Garamond" w:hAnsi="Garamond"/>
                <w:sz w:val="16"/>
                <w:szCs w:val="16"/>
              </w:rPr>
              <w:t>tw</w:t>
            </w:r>
            <w:proofErr w:type="spellEnd"/>
            <w:r w:rsidRPr="00C9796D">
              <w:rPr>
                <w:rFonts w:ascii="Garamond" w:hAnsi="Garamond"/>
                <w:sz w:val="16"/>
                <w:szCs w:val="16"/>
              </w:rPr>
              <w:t>] OR "deprived world"[</w:t>
            </w:r>
            <w:proofErr w:type="spellStart"/>
            <w:r w:rsidRPr="00C9796D">
              <w:rPr>
                <w:rFonts w:ascii="Garamond" w:hAnsi="Garamond"/>
                <w:sz w:val="16"/>
                <w:szCs w:val="16"/>
              </w:rPr>
              <w:t>tw</w:t>
            </w:r>
            <w:proofErr w:type="spellEnd"/>
            <w:r w:rsidRPr="00C9796D">
              <w:rPr>
                <w:rFonts w:ascii="Garamond" w:hAnsi="Garamond"/>
                <w:sz w:val="16"/>
                <w:szCs w:val="16"/>
              </w:rPr>
              <w:t>] OR "poor country"[</w:t>
            </w:r>
            <w:proofErr w:type="spellStart"/>
            <w:r w:rsidRPr="00C9796D">
              <w:rPr>
                <w:rFonts w:ascii="Garamond" w:hAnsi="Garamond"/>
                <w:sz w:val="16"/>
                <w:szCs w:val="16"/>
              </w:rPr>
              <w:t>tw</w:t>
            </w:r>
            <w:proofErr w:type="spellEnd"/>
            <w:r w:rsidRPr="00C9796D">
              <w:rPr>
                <w:rFonts w:ascii="Garamond" w:hAnsi="Garamond"/>
                <w:sz w:val="16"/>
                <w:szCs w:val="16"/>
              </w:rPr>
              <w:t>] OR "poor countries"[</w:t>
            </w:r>
            <w:proofErr w:type="spellStart"/>
            <w:r w:rsidRPr="00C9796D">
              <w:rPr>
                <w:rFonts w:ascii="Garamond" w:hAnsi="Garamond"/>
                <w:sz w:val="16"/>
                <w:szCs w:val="16"/>
              </w:rPr>
              <w:t>tw</w:t>
            </w:r>
            <w:proofErr w:type="spellEnd"/>
            <w:r w:rsidRPr="00C9796D">
              <w:rPr>
                <w:rFonts w:ascii="Garamond" w:hAnsi="Garamond"/>
                <w:sz w:val="16"/>
                <w:szCs w:val="16"/>
              </w:rPr>
              <w:t>] OR "poor nation"[</w:t>
            </w:r>
            <w:proofErr w:type="spellStart"/>
            <w:r w:rsidRPr="00C9796D">
              <w:rPr>
                <w:rFonts w:ascii="Garamond" w:hAnsi="Garamond"/>
                <w:sz w:val="16"/>
                <w:szCs w:val="16"/>
              </w:rPr>
              <w:t>tw</w:t>
            </w:r>
            <w:proofErr w:type="spellEnd"/>
            <w:r w:rsidRPr="00C9796D">
              <w:rPr>
                <w:rFonts w:ascii="Garamond" w:hAnsi="Garamond"/>
                <w:sz w:val="16"/>
                <w:szCs w:val="16"/>
              </w:rPr>
              <w:t>] OR "poor nations"[</w:t>
            </w:r>
            <w:proofErr w:type="spellStart"/>
            <w:r w:rsidRPr="00C9796D">
              <w:rPr>
                <w:rFonts w:ascii="Garamond" w:hAnsi="Garamond"/>
                <w:sz w:val="16"/>
                <w:szCs w:val="16"/>
              </w:rPr>
              <w:t>tw</w:t>
            </w:r>
            <w:proofErr w:type="spellEnd"/>
            <w:r w:rsidRPr="00C9796D">
              <w:rPr>
                <w:rFonts w:ascii="Garamond" w:hAnsi="Garamond"/>
                <w:sz w:val="16"/>
                <w:szCs w:val="16"/>
              </w:rPr>
              <w:t>] OR "poor population"[</w:t>
            </w:r>
            <w:proofErr w:type="spellStart"/>
            <w:r w:rsidRPr="00C9796D">
              <w:rPr>
                <w:rFonts w:ascii="Garamond" w:hAnsi="Garamond"/>
                <w:sz w:val="16"/>
                <w:szCs w:val="16"/>
              </w:rPr>
              <w:t>tw</w:t>
            </w:r>
            <w:proofErr w:type="spellEnd"/>
            <w:r w:rsidRPr="00C9796D">
              <w:rPr>
                <w:rFonts w:ascii="Garamond" w:hAnsi="Garamond"/>
                <w:sz w:val="16"/>
                <w:szCs w:val="16"/>
              </w:rPr>
              <w:t>] OR "poor populations"[</w:t>
            </w:r>
            <w:proofErr w:type="spellStart"/>
            <w:r w:rsidRPr="00C9796D">
              <w:rPr>
                <w:rFonts w:ascii="Garamond" w:hAnsi="Garamond"/>
                <w:sz w:val="16"/>
                <w:szCs w:val="16"/>
              </w:rPr>
              <w:t>tw</w:t>
            </w:r>
            <w:proofErr w:type="spellEnd"/>
            <w:r w:rsidRPr="00C9796D">
              <w:rPr>
                <w:rFonts w:ascii="Garamond" w:hAnsi="Garamond"/>
                <w:sz w:val="16"/>
                <w:szCs w:val="16"/>
              </w:rPr>
              <w:t>] OR "poor world"[</w:t>
            </w:r>
            <w:proofErr w:type="spellStart"/>
            <w:r w:rsidRPr="00C9796D">
              <w:rPr>
                <w:rFonts w:ascii="Garamond" w:hAnsi="Garamond"/>
                <w:sz w:val="16"/>
                <w:szCs w:val="16"/>
              </w:rPr>
              <w:t>tw</w:t>
            </w:r>
            <w:proofErr w:type="spellEnd"/>
            <w:r w:rsidRPr="00C9796D">
              <w:rPr>
                <w:rFonts w:ascii="Garamond" w:hAnsi="Garamond"/>
                <w:sz w:val="16"/>
                <w:szCs w:val="16"/>
              </w:rPr>
              <w:t>] OR "poorer country"[</w:t>
            </w:r>
            <w:proofErr w:type="spellStart"/>
            <w:r w:rsidRPr="00C9796D">
              <w:rPr>
                <w:rFonts w:ascii="Garamond" w:hAnsi="Garamond"/>
                <w:sz w:val="16"/>
                <w:szCs w:val="16"/>
              </w:rPr>
              <w:t>tw</w:t>
            </w:r>
            <w:proofErr w:type="spellEnd"/>
            <w:r w:rsidRPr="00C9796D">
              <w:rPr>
                <w:rFonts w:ascii="Garamond" w:hAnsi="Garamond"/>
                <w:sz w:val="16"/>
                <w:szCs w:val="16"/>
              </w:rPr>
              <w:t>] OR "poorer countries"[</w:t>
            </w:r>
            <w:proofErr w:type="spellStart"/>
            <w:r w:rsidRPr="00C9796D">
              <w:rPr>
                <w:rFonts w:ascii="Garamond" w:hAnsi="Garamond"/>
                <w:sz w:val="16"/>
                <w:szCs w:val="16"/>
              </w:rPr>
              <w:t>tw</w:t>
            </w:r>
            <w:proofErr w:type="spellEnd"/>
            <w:r w:rsidRPr="00C9796D">
              <w:rPr>
                <w:rFonts w:ascii="Garamond" w:hAnsi="Garamond"/>
                <w:sz w:val="16"/>
                <w:szCs w:val="16"/>
              </w:rPr>
              <w:t>] OR "poorer nation"[</w:t>
            </w:r>
            <w:proofErr w:type="spellStart"/>
            <w:r w:rsidRPr="00C9796D">
              <w:rPr>
                <w:rFonts w:ascii="Garamond" w:hAnsi="Garamond"/>
                <w:sz w:val="16"/>
                <w:szCs w:val="16"/>
              </w:rPr>
              <w:t>tw</w:t>
            </w:r>
            <w:proofErr w:type="spellEnd"/>
            <w:r w:rsidRPr="00C9796D">
              <w:rPr>
                <w:rFonts w:ascii="Garamond" w:hAnsi="Garamond"/>
                <w:sz w:val="16"/>
                <w:szCs w:val="16"/>
              </w:rPr>
              <w:t>] OR "poorer nations"[</w:t>
            </w:r>
            <w:proofErr w:type="spellStart"/>
            <w:r w:rsidRPr="00C9796D">
              <w:rPr>
                <w:rFonts w:ascii="Garamond" w:hAnsi="Garamond"/>
                <w:sz w:val="16"/>
                <w:szCs w:val="16"/>
              </w:rPr>
              <w:t>tw</w:t>
            </w:r>
            <w:proofErr w:type="spellEnd"/>
            <w:r w:rsidRPr="00C9796D">
              <w:rPr>
                <w:rFonts w:ascii="Garamond" w:hAnsi="Garamond"/>
                <w:sz w:val="16"/>
                <w:szCs w:val="16"/>
              </w:rPr>
              <w:t>] OR "poorer population"[</w:t>
            </w:r>
            <w:proofErr w:type="spellStart"/>
            <w:r w:rsidRPr="00C9796D">
              <w:rPr>
                <w:rFonts w:ascii="Garamond" w:hAnsi="Garamond"/>
                <w:sz w:val="16"/>
                <w:szCs w:val="16"/>
              </w:rPr>
              <w:t>tw</w:t>
            </w:r>
            <w:proofErr w:type="spellEnd"/>
            <w:r w:rsidRPr="00C9796D">
              <w:rPr>
                <w:rFonts w:ascii="Garamond" w:hAnsi="Garamond"/>
                <w:sz w:val="16"/>
                <w:szCs w:val="16"/>
              </w:rPr>
              <w:t>] OR "poorer populations"[</w:t>
            </w:r>
            <w:proofErr w:type="spellStart"/>
            <w:r w:rsidRPr="00C9796D">
              <w:rPr>
                <w:rFonts w:ascii="Garamond" w:hAnsi="Garamond"/>
                <w:sz w:val="16"/>
                <w:szCs w:val="16"/>
              </w:rPr>
              <w:t>tw</w:t>
            </w:r>
            <w:proofErr w:type="spellEnd"/>
            <w:r w:rsidRPr="00C9796D">
              <w:rPr>
                <w:rFonts w:ascii="Garamond" w:hAnsi="Garamond"/>
                <w:sz w:val="16"/>
                <w:szCs w:val="16"/>
              </w:rPr>
              <w:t>] OR "poorer world"[</w:t>
            </w:r>
            <w:proofErr w:type="spellStart"/>
            <w:r w:rsidRPr="00C9796D">
              <w:rPr>
                <w:rFonts w:ascii="Garamond" w:hAnsi="Garamond"/>
                <w:sz w:val="16"/>
                <w:szCs w:val="16"/>
              </w:rPr>
              <w:t>tw</w:t>
            </w:r>
            <w:proofErr w:type="spellEnd"/>
            <w:r w:rsidRPr="00C9796D">
              <w:rPr>
                <w:rFonts w:ascii="Garamond" w:hAnsi="Garamond"/>
                <w:sz w:val="16"/>
                <w:szCs w:val="16"/>
              </w:rPr>
              <w:t>] OR "developing economy"[</w:t>
            </w:r>
            <w:proofErr w:type="spellStart"/>
            <w:r w:rsidRPr="00C9796D">
              <w:rPr>
                <w:rFonts w:ascii="Garamond" w:hAnsi="Garamond"/>
                <w:sz w:val="16"/>
                <w:szCs w:val="16"/>
              </w:rPr>
              <w:t>tw</w:t>
            </w:r>
            <w:proofErr w:type="spellEnd"/>
            <w:r w:rsidRPr="00C9796D">
              <w:rPr>
                <w:rFonts w:ascii="Garamond" w:hAnsi="Garamond"/>
                <w:sz w:val="16"/>
                <w:szCs w:val="16"/>
              </w:rPr>
              <w:t>] OR "developing economies"[</w:t>
            </w:r>
            <w:proofErr w:type="spellStart"/>
            <w:r w:rsidRPr="00C9796D">
              <w:rPr>
                <w:rFonts w:ascii="Garamond" w:hAnsi="Garamond"/>
                <w:sz w:val="16"/>
                <w:szCs w:val="16"/>
              </w:rPr>
              <w:t>tw</w:t>
            </w:r>
            <w:proofErr w:type="spellEnd"/>
            <w:r w:rsidRPr="00C9796D">
              <w:rPr>
                <w:rFonts w:ascii="Garamond" w:hAnsi="Garamond"/>
                <w:sz w:val="16"/>
                <w:szCs w:val="16"/>
              </w:rPr>
              <w:t>] OR "less developed economy"[</w:t>
            </w:r>
            <w:proofErr w:type="spellStart"/>
            <w:r w:rsidRPr="00C9796D">
              <w:rPr>
                <w:rFonts w:ascii="Garamond" w:hAnsi="Garamond"/>
                <w:sz w:val="16"/>
                <w:szCs w:val="16"/>
              </w:rPr>
              <w:t>tw</w:t>
            </w:r>
            <w:proofErr w:type="spellEnd"/>
            <w:r w:rsidRPr="00C9796D">
              <w:rPr>
                <w:rFonts w:ascii="Garamond" w:hAnsi="Garamond"/>
                <w:sz w:val="16"/>
                <w:szCs w:val="16"/>
              </w:rPr>
              <w:t>] OR "less developed economies"[</w:t>
            </w:r>
            <w:proofErr w:type="spellStart"/>
            <w:r w:rsidRPr="00C9796D">
              <w:rPr>
                <w:rFonts w:ascii="Garamond" w:hAnsi="Garamond"/>
                <w:sz w:val="16"/>
                <w:szCs w:val="16"/>
              </w:rPr>
              <w:t>tw</w:t>
            </w:r>
            <w:proofErr w:type="spellEnd"/>
            <w:r w:rsidRPr="00C9796D">
              <w:rPr>
                <w:rFonts w:ascii="Garamond" w:hAnsi="Garamond"/>
                <w:sz w:val="16"/>
                <w:szCs w:val="16"/>
              </w:rPr>
              <w:t>] OR "lesser developed economy"[</w:t>
            </w:r>
            <w:proofErr w:type="spellStart"/>
            <w:r w:rsidRPr="00C9796D">
              <w:rPr>
                <w:rFonts w:ascii="Garamond" w:hAnsi="Garamond"/>
                <w:sz w:val="16"/>
                <w:szCs w:val="16"/>
              </w:rPr>
              <w:t>tw</w:t>
            </w:r>
            <w:proofErr w:type="spellEnd"/>
            <w:r w:rsidRPr="00C9796D">
              <w:rPr>
                <w:rFonts w:ascii="Garamond" w:hAnsi="Garamond"/>
                <w:sz w:val="16"/>
                <w:szCs w:val="16"/>
              </w:rPr>
              <w:t>] OR "lesser developed economies"[</w:t>
            </w:r>
            <w:proofErr w:type="spellStart"/>
            <w:r w:rsidRPr="00C9796D">
              <w:rPr>
                <w:rFonts w:ascii="Garamond" w:hAnsi="Garamond"/>
                <w:sz w:val="16"/>
                <w:szCs w:val="16"/>
              </w:rPr>
              <w:t>tw</w:t>
            </w:r>
            <w:proofErr w:type="spellEnd"/>
            <w:r w:rsidRPr="00C9796D">
              <w:rPr>
                <w:rFonts w:ascii="Garamond" w:hAnsi="Garamond"/>
                <w:sz w:val="16"/>
                <w:szCs w:val="16"/>
              </w:rPr>
              <w:t>] OR "under developed economy"[</w:t>
            </w:r>
            <w:proofErr w:type="spellStart"/>
            <w:r w:rsidRPr="00C9796D">
              <w:rPr>
                <w:rFonts w:ascii="Garamond" w:hAnsi="Garamond"/>
                <w:sz w:val="16"/>
                <w:szCs w:val="16"/>
              </w:rPr>
              <w:t>tw</w:t>
            </w:r>
            <w:proofErr w:type="spellEnd"/>
            <w:r w:rsidRPr="00C9796D">
              <w:rPr>
                <w:rFonts w:ascii="Garamond" w:hAnsi="Garamond"/>
                <w:sz w:val="16"/>
                <w:szCs w:val="16"/>
              </w:rPr>
              <w:t>] OR "under developed economies"[</w:t>
            </w:r>
            <w:proofErr w:type="spellStart"/>
            <w:r w:rsidRPr="00C9796D">
              <w:rPr>
                <w:rFonts w:ascii="Garamond" w:hAnsi="Garamond"/>
                <w:sz w:val="16"/>
                <w:szCs w:val="16"/>
              </w:rPr>
              <w:t>tw</w:t>
            </w:r>
            <w:proofErr w:type="spellEnd"/>
            <w:r w:rsidRPr="00C9796D">
              <w:rPr>
                <w:rFonts w:ascii="Garamond" w:hAnsi="Garamond"/>
                <w:sz w:val="16"/>
                <w:szCs w:val="16"/>
              </w:rPr>
              <w:t>] OR "underdeveloped economy"[</w:t>
            </w:r>
            <w:proofErr w:type="spellStart"/>
            <w:r w:rsidRPr="00C9796D">
              <w:rPr>
                <w:rFonts w:ascii="Garamond" w:hAnsi="Garamond"/>
                <w:sz w:val="16"/>
                <w:szCs w:val="16"/>
              </w:rPr>
              <w:t>tw</w:t>
            </w:r>
            <w:proofErr w:type="spellEnd"/>
            <w:r w:rsidRPr="00C9796D">
              <w:rPr>
                <w:rFonts w:ascii="Garamond" w:hAnsi="Garamond"/>
                <w:sz w:val="16"/>
                <w:szCs w:val="16"/>
              </w:rPr>
              <w:t>] OR "underdeveloped economies"[</w:t>
            </w:r>
            <w:proofErr w:type="spellStart"/>
            <w:r w:rsidRPr="00C9796D">
              <w:rPr>
                <w:rFonts w:ascii="Garamond" w:hAnsi="Garamond"/>
                <w:sz w:val="16"/>
                <w:szCs w:val="16"/>
              </w:rPr>
              <w:t>tw</w:t>
            </w:r>
            <w:proofErr w:type="spellEnd"/>
            <w:r w:rsidRPr="00C9796D">
              <w:rPr>
                <w:rFonts w:ascii="Garamond" w:hAnsi="Garamond"/>
                <w:sz w:val="16"/>
                <w:szCs w:val="16"/>
              </w:rPr>
              <w:t>] OR "middle income economy"[</w:t>
            </w:r>
            <w:proofErr w:type="spellStart"/>
            <w:r w:rsidRPr="00C9796D">
              <w:rPr>
                <w:rFonts w:ascii="Garamond" w:hAnsi="Garamond"/>
                <w:sz w:val="16"/>
                <w:szCs w:val="16"/>
              </w:rPr>
              <w:t>tw</w:t>
            </w:r>
            <w:proofErr w:type="spellEnd"/>
            <w:r w:rsidRPr="00C9796D">
              <w:rPr>
                <w:rFonts w:ascii="Garamond" w:hAnsi="Garamond"/>
                <w:sz w:val="16"/>
                <w:szCs w:val="16"/>
              </w:rPr>
              <w:t>] OR "middle income economies"[</w:t>
            </w:r>
            <w:proofErr w:type="spellStart"/>
            <w:r w:rsidRPr="00C9796D">
              <w:rPr>
                <w:rFonts w:ascii="Garamond" w:hAnsi="Garamond"/>
                <w:sz w:val="16"/>
                <w:szCs w:val="16"/>
              </w:rPr>
              <w:t>tw</w:t>
            </w:r>
            <w:proofErr w:type="spellEnd"/>
            <w:r w:rsidRPr="00C9796D">
              <w:rPr>
                <w:rFonts w:ascii="Garamond" w:hAnsi="Garamond"/>
                <w:sz w:val="16"/>
                <w:szCs w:val="16"/>
              </w:rPr>
              <w:t>] OR "low income economy"[</w:t>
            </w:r>
            <w:proofErr w:type="spellStart"/>
            <w:r w:rsidRPr="00C9796D">
              <w:rPr>
                <w:rFonts w:ascii="Garamond" w:hAnsi="Garamond"/>
                <w:sz w:val="16"/>
                <w:szCs w:val="16"/>
              </w:rPr>
              <w:t>tw</w:t>
            </w:r>
            <w:proofErr w:type="spellEnd"/>
            <w:r w:rsidRPr="00C9796D">
              <w:rPr>
                <w:rFonts w:ascii="Garamond" w:hAnsi="Garamond"/>
                <w:sz w:val="16"/>
                <w:szCs w:val="16"/>
              </w:rPr>
              <w:t>] OR "low income economies"[</w:t>
            </w:r>
            <w:proofErr w:type="spellStart"/>
            <w:r w:rsidRPr="00C9796D">
              <w:rPr>
                <w:rFonts w:ascii="Garamond" w:hAnsi="Garamond"/>
                <w:sz w:val="16"/>
                <w:szCs w:val="16"/>
              </w:rPr>
              <w:t>tw</w:t>
            </w:r>
            <w:proofErr w:type="spellEnd"/>
            <w:r w:rsidRPr="00C9796D">
              <w:rPr>
                <w:rFonts w:ascii="Garamond" w:hAnsi="Garamond"/>
                <w:sz w:val="16"/>
                <w:szCs w:val="16"/>
              </w:rPr>
              <w:t>] OR "lower income economy"[</w:t>
            </w:r>
            <w:proofErr w:type="spellStart"/>
            <w:r w:rsidRPr="00C9796D">
              <w:rPr>
                <w:rFonts w:ascii="Garamond" w:hAnsi="Garamond"/>
                <w:sz w:val="16"/>
                <w:szCs w:val="16"/>
              </w:rPr>
              <w:t>tw</w:t>
            </w:r>
            <w:proofErr w:type="spellEnd"/>
            <w:r w:rsidRPr="00C9796D">
              <w:rPr>
                <w:rFonts w:ascii="Garamond" w:hAnsi="Garamond"/>
                <w:sz w:val="16"/>
                <w:szCs w:val="16"/>
              </w:rPr>
              <w:t>] OR "lower income economies"[</w:t>
            </w:r>
            <w:proofErr w:type="spellStart"/>
            <w:r w:rsidRPr="00C9796D">
              <w:rPr>
                <w:rFonts w:ascii="Garamond" w:hAnsi="Garamond"/>
                <w:sz w:val="16"/>
                <w:szCs w:val="16"/>
              </w:rPr>
              <w:t>tw</w:t>
            </w:r>
            <w:proofErr w:type="spellEnd"/>
            <w:r w:rsidRPr="00C9796D">
              <w:rPr>
                <w:rFonts w:ascii="Garamond" w:hAnsi="Garamond"/>
                <w:sz w:val="16"/>
                <w:szCs w:val="16"/>
              </w:rPr>
              <w:t xml:space="preserve">] OR "low </w:t>
            </w:r>
            <w:proofErr w:type="spellStart"/>
            <w:r w:rsidRPr="00C9796D">
              <w:rPr>
                <w:rFonts w:ascii="Garamond" w:hAnsi="Garamond"/>
                <w:sz w:val="16"/>
                <w:szCs w:val="16"/>
              </w:rPr>
              <w:t>gdp</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xml:space="preserve">] OR "low </w:t>
            </w:r>
            <w:proofErr w:type="spellStart"/>
            <w:r w:rsidRPr="00C9796D">
              <w:rPr>
                <w:rFonts w:ascii="Garamond" w:hAnsi="Garamond"/>
                <w:sz w:val="16"/>
                <w:szCs w:val="16"/>
              </w:rPr>
              <w:t>gnp</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"low gross domestic"[</w:t>
            </w:r>
            <w:proofErr w:type="spellStart"/>
            <w:r w:rsidRPr="00C9796D">
              <w:rPr>
                <w:rFonts w:ascii="Garamond" w:hAnsi="Garamond"/>
                <w:sz w:val="16"/>
                <w:szCs w:val="16"/>
              </w:rPr>
              <w:t>tw</w:t>
            </w:r>
            <w:proofErr w:type="spellEnd"/>
            <w:r w:rsidRPr="00C9796D">
              <w:rPr>
                <w:rFonts w:ascii="Garamond" w:hAnsi="Garamond"/>
                <w:sz w:val="16"/>
                <w:szCs w:val="16"/>
              </w:rPr>
              <w:t>] OR "low gross national"[</w:t>
            </w:r>
            <w:proofErr w:type="spellStart"/>
            <w:r w:rsidRPr="00C9796D">
              <w:rPr>
                <w:rFonts w:ascii="Garamond" w:hAnsi="Garamond"/>
                <w:sz w:val="16"/>
                <w:szCs w:val="16"/>
              </w:rPr>
              <w:t>tw</w:t>
            </w:r>
            <w:proofErr w:type="spellEnd"/>
            <w:r w:rsidRPr="00C9796D">
              <w:rPr>
                <w:rFonts w:ascii="Garamond" w:hAnsi="Garamond"/>
                <w:sz w:val="16"/>
                <w:szCs w:val="16"/>
              </w:rPr>
              <w:t xml:space="preserve">] OR "lower </w:t>
            </w:r>
            <w:proofErr w:type="spellStart"/>
            <w:r w:rsidRPr="00C9796D">
              <w:rPr>
                <w:rFonts w:ascii="Garamond" w:hAnsi="Garamond"/>
                <w:sz w:val="16"/>
                <w:szCs w:val="16"/>
              </w:rPr>
              <w:t>gdp</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xml:space="preserve">] OR "lower </w:t>
            </w:r>
            <w:proofErr w:type="spellStart"/>
            <w:r w:rsidRPr="00C9796D">
              <w:rPr>
                <w:rFonts w:ascii="Garamond" w:hAnsi="Garamond"/>
                <w:sz w:val="16"/>
                <w:szCs w:val="16"/>
              </w:rPr>
              <w:t>gnp</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"lower gross domestic"[</w:t>
            </w:r>
            <w:proofErr w:type="spellStart"/>
            <w:r w:rsidRPr="00C9796D">
              <w:rPr>
                <w:rFonts w:ascii="Garamond" w:hAnsi="Garamond"/>
                <w:sz w:val="16"/>
                <w:szCs w:val="16"/>
              </w:rPr>
              <w:t>tw</w:t>
            </w:r>
            <w:proofErr w:type="spellEnd"/>
            <w:r w:rsidRPr="00C9796D">
              <w:rPr>
                <w:rFonts w:ascii="Garamond" w:hAnsi="Garamond"/>
                <w:sz w:val="16"/>
                <w:szCs w:val="16"/>
              </w:rPr>
              <w:t>] OR "lower gross national"[</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lmic</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lmics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"third world"[</w:t>
            </w:r>
            <w:proofErr w:type="spellStart"/>
            <w:r w:rsidRPr="00C9796D">
              <w:rPr>
                <w:rFonts w:ascii="Garamond" w:hAnsi="Garamond"/>
                <w:sz w:val="16"/>
                <w:szCs w:val="16"/>
              </w:rPr>
              <w:t>tw</w:t>
            </w:r>
            <w:proofErr w:type="spellEnd"/>
            <w:r w:rsidRPr="00C9796D">
              <w:rPr>
                <w:rFonts w:ascii="Garamond" w:hAnsi="Garamond"/>
                <w:sz w:val="16"/>
                <w:szCs w:val="16"/>
              </w:rPr>
              <w:t>] OR "</w:t>
            </w:r>
            <w:proofErr w:type="spellStart"/>
            <w:r w:rsidRPr="00C9796D">
              <w:rPr>
                <w:rFonts w:ascii="Garamond" w:hAnsi="Garamond"/>
                <w:sz w:val="16"/>
                <w:szCs w:val="16"/>
              </w:rPr>
              <w:t>lami</w:t>
            </w:r>
            <w:proofErr w:type="spellEnd"/>
            <w:r w:rsidRPr="00C9796D">
              <w:rPr>
                <w:rFonts w:ascii="Garamond" w:hAnsi="Garamond"/>
                <w:sz w:val="16"/>
                <w:szCs w:val="16"/>
              </w:rPr>
              <w:t xml:space="preserve"> country"[</w:t>
            </w:r>
            <w:proofErr w:type="spellStart"/>
            <w:r w:rsidRPr="00C9796D">
              <w:rPr>
                <w:rFonts w:ascii="Garamond" w:hAnsi="Garamond"/>
                <w:sz w:val="16"/>
                <w:szCs w:val="16"/>
              </w:rPr>
              <w:t>tw</w:t>
            </w:r>
            <w:proofErr w:type="spellEnd"/>
            <w:r w:rsidRPr="00C9796D">
              <w:rPr>
                <w:rFonts w:ascii="Garamond" w:hAnsi="Garamond"/>
                <w:sz w:val="16"/>
                <w:szCs w:val="16"/>
              </w:rPr>
              <w:t>] OR "</w:t>
            </w:r>
            <w:proofErr w:type="spellStart"/>
            <w:r w:rsidRPr="00C9796D">
              <w:rPr>
                <w:rFonts w:ascii="Garamond" w:hAnsi="Garamond"/>
                <w:sz w:val="16"/>
                <w:szCs w:val="16"/>
              </w:rPr>
              <w:t>lami</w:t>
            </w:r>
            <w:proofErr w:type="spellEnd"/>
            <w:r w:rsidRPr="00C9796D">
              <w:rPr>
                <w:rFonts w:ascii="Garamond" w:hAnsi="Garamond"/>
                <w:sz w:val="16"/>
                <w:szCs w:val="16"/>
              </w:rPr>
              <w:t xml:space="preserve"> countries"[</w:t>
            </w:r>
            <w:proofErr w:type="spellStart"/>
            <w:r w:rsidRPr="00C9796D">
              <w:rPr>
                <w:rFonts w:ascii="Garamond" w:hAnsi="Garamond"/>
                <w:sz w:val="16"/>
                <w:szCs w:val="16"/>
              </w:rPr>
              <w:t>tw</w:t>
            </w:r>
            <w:proofErr w:type="spellEnd"/>
            <w:r w:rsidRPr="00C9796D">
              <w:rPr>
                <w:rFonts w:ascii="Garamond" w:hAnsi="Garamond"/>
                <w:sz w:val="16"/>
                <w:szCs w:val="16"/>
              </w:rPr>
              <w:t>] OR "transitional country"[</w:t>
            </w:r>
            <w:proofErr w:type="spellStart"/>
            <w:r w:rsidRPr="00C9796D">
              <w:rPr>
                <w:rFonts w:ascii="Garamond" w:hAnsi="Garamond"/>
                <w:sz w:val="16"/>
                <w:szCs w:val="16"/>
              </w:rPr>
              <w:t>tw</w:t>
            </w:r>
            <w:proofErr w:type="spellEnd"/>
            <w:r w:rsidRPr="00C9796D">
              <w:rPr>
                <w:rFonts w:ascii="Garamond" w:hAnsi="Garamond"/>
                <w:sz w:val="16"/>
                <w:szCs w:val="16"/>
              </w:rPr>
              <w:t>] OR "transitional countries"[</w:t>
            </w:r>
            <w:proofErr w:type="spellStart"/>
            <w:r w:rsidRPr="00C9796D">
              <w:rPr>
                <w:rFonts w:ascii="Garamond" w:hAnsi="Garamond"/>
                <w:sz w:val="16"/>
                <w:szCs w:val="16"/>
              </w:rPr>
              <w:t>tw</w:t>
            </w:r>
            <w:proofErr w:type="spellEnd"/>
            <w:r w:rsidRPr="00C9796D">
              <w:rPr>
                <w:rFonts w:ascii="Garamond" w:hAnsi="Garamond"/>
                <w:sz w:val="16"/>
                <w:szCs w:val="16"/>
              </w:rPr>
              <w:t>] OR Africa[</w:t>
            </w:r>
            <w:proofErr w:type="spellStart"/>
            <w:r w:rsidRPr="00C9796D">
              <w:rPr>
                <w:rFonts w:ascii="Garamond" w:hAnsi="Garamond"/>
                <w:sz w:val="16"/>
                <w:szCs w:val="16"/>
              </w:rPr>
              <w:t>tw</w:t>
            </w:r>
            <w:proofErr w:type="spellEnd"/>
            <w:r w:rsidRPr="00C9796D">
              <w:rPr>
                <w:rFonts w:ascii="Garamond" w:hAnsi="Garamond"/>
                <w:sz w:val="16"/>
                <w:szCs w:val="16"/>
              </w:rPr>
              <w:t>] OR Asia[</w:t>
            </w:r>
            <w:proofErr w:type="spellStart"/>
            <w:r w:rsidRPr="00C9796D">
              <w:rPr>
                <w:rFonts w:ascii="Garamond" w:hAnsi="Garamond"/>
                <w:sz w:val="16"/>
                <w:szCs w:val="16"/>
              </w:rPr>
              <w:t>tw</w:t>
            </w:r>
            <w:proofErr w:type="spellEnd"/>
            <w:r w:rsidRPr="00C9796D">
              <w:rPr>
                <w:rFonts w:ascii="Garamond" w:hAnsi="Garamond"/>
                <w:sz w:val="16"/>
                <w:szCs w:val="16"/>
              </w:rPr>
              <w:t>] OR Caribbean[</w:t>
            </w:r>
            <w:proofErr w:type="spellStart"/>
            <w:r w:rsidRPr="00C9796D">
              <w:rPr>
                <w:rFonts w:ascii="Garamond" w:hAnsi="Garamond"/>
                <w:sz w:val="16"/>
                <w:szCs w:val="16"/>
              </w:rPr>
              <w:t>tw</w:t>
            </w:r>
            <w:proofErr w:type="spellEnd"/>
            <w:r w:rsidRPr="00C9796D">
              <w:rPr>
                <w:rFonts w:ascii="Garamond" w:hAnsi="Garamond"/>
                <w:sz w:val="16"/>
                <w:szCs w:val="16"/>
              </w:rPr>
              <w:t>] OR West Indies[</w:t>
            </w:r>
            <w:proofErr w:type="spellStart"/>
            <w:r w:rsidRPr="00C9796D">
              <w:rPr>
                <w:rFonts w:ascii="Garamond" w:hAnsi="Garamond"/>
                <w:sz w:val="16"/>
                <w:szCs w:val="16"/>
              </w:rPr>
              <w:t>tw</w:t>
            </w:r>
            <w:proofErr w:type="spellEnd"/>
            <w:r w:rsidRPr="00C9796D">
              <w:rPr>
                <w:rFonts w:ascii="Garamond" w:hAnsi="Garamond"/>
                <w:sz w:val="16"/>
                <w:szCs w:val="16"/>
              </w:rPr>
              <w:t>] OR South America[</w:t>
            </w:r>
            <w:proofErr w:type="spellStart"/>
            <w:r w:rsidRPr="00C9796D">
              <w:rPr>
                <w:rFonts w:ascii="Garamond" w:hAnsi="Garamond"/>
                <w:sz w:val="16"/>
                <w:szCs w:val="16"/>
              </w:rPr>
              <w:t>tw</w:t>
            </w:r>
            <w:proofErr w:type="spellEnd"/>
            <w:r w:rsidRPr="00C9796D">
              <w:rPr>
                <w:rFonts w:ascii="Garamond" w:hAnsi="Garamond"/>
                <w:sz w:val="16"/>
                <w:szCs w:val="16"/>
              </w:rPr>
              <w:t>] OR Latin America[</w:t>
            </w:r>
            <w:proofErr w:type="spellStart"/>
            <w:r w:rsidRPr="00C9796D">
              <w:rPr>
                <w:rFonts w:ascii="Garamond" w:hAnsi="Garamond"/>
                <w:sz w:val="16"/>
                <w:szCs w:val="16"/>
              </w:rPr>
              <w:t>tw</w:t>
            </w:r>
            <w:proofErr w:type="spellEnd"/>
            <w:r w:rsidRPr="00C9796D">
              <w:rPr>
                <w:rFonts w:ascii="Garamond" w:hAnsi="Garamond"/>
                <w:sz w:val="16"/>
                <w:szCs w:val="16"/>
              </w:rPr>
              <w:t>] OR Central America[</w:t>
            </w:r>
            <w:proofErr w:type="spellStart"/>
            <w:r w:rsidRPr="00C9796D">
              <w:rPr>
                <w:rFonts w:ascii="Garamond" w:hAnsi="Garamond"/>
                <w:sz w:val="16"/>
                <w:szCs w:val="16"/>
              </w:rPr>
              <w:t>tw</w:t>
            </w:r>
            <w:proofErr w:type="spellEnd"/>
            <w:r w:rsidRPr="00C9796D">
              <w:rPr>
                <w:rFonts w:ascii="Garamond" w:hAnsi="Garamond"/>
                <w:sz w:val="16"/>
                <w:szCs w:val="16"/>
              </w:rPr>
              <w:t>] OR Afghanistan[</w:t>
            </w:r>
            <w:proofErr w:type="spellStart"/>
            <w:r w:rsidRPr="00C9796D">
              <w:rPr>
                <w:rFonts w:ascii="Garamond" w:hAnsi="Garamond"/>
                <w:sz w:val="16"/>
                <w:szCs w:val="16"/>
              </w:rPr>
              <w:t>tw</w:t>
            </w:r>
            <w:proofErr w:type="spellEnd"/>
            <w:r w:rsidRPr="00C9796D">
              <w:rPr>
                <w:rFonts w:ascii="Garamond" w:hAnsi="Garamond"/>
                <w:sz w:val="16"/>
                <w:szCs w:val="16"/>
              </w:rPr>
              <w:t>] OR Albania[</w:t>
            </w:r>
            <w:proofErr w:type="spellStart"/>
            <w:r w:rsidRPr="00C9796D">
              <w:rPr>
                <w:rFonts w:ascii="Garamond" w:hAnsi="Garamond"/>
                <w:sz w:val="16"/>
                <w:szCs w:val="16"/>
              </w:rPr>
              <w:t>tw</w:t>
            </w:r>
            <w:proofErr w:type="spellEnd"/>
            <w:r w:rsidRPr="00C9796D">
              <w:rPr>
                <w:rFonts w:ascii="Garamond" w:hAnsi="Garamond"/>
                <w:sz w:val="16"/>
                <w:szCs w:val="16"/>
              </w:rPr>
              <w:t>] OR Algeria[</w:t>
            </w:r>
            <w:proofErr w:type="spellStart"/>
            <w:r w:rsidRPr="00C9796D">
              <w:rPr>
                <w:rFonts w:ascii="Garamond" w:hAnsi="Garamond"/>
                <w:sz w:val="16"/>
                <w:szCs w:val="16"/>
              </w:rPr>
              <w:t>tw</w:t>
            </w:r>
            <w:proofErr w:type="spellEnd"/>
            <w:r w:rsidRPr="00C9796D">
              <w:rPr>
                <w:rFonts w:ascii="Garamond" w:hAnsi="Garamond"/>
                <w:sz w:val="16"/>
                <w:szCs w:val="16"/>
              </w:rPr>
              <w:t>] OR Angola[</w:t>
            </w:r>
            <w:proofErr w:type="spellStart"/>
            <w:r w:rsidRPr="00C9796D">
              <w:rPr>
                <w:rFonts w:ascii="Garamond" w:hAnsi="Garamond"/>
                <w:sz w:val="16"/>
                <w:szCs w:val="16"/>
              </w:rPr>
              <w:t>tw</w:t>
            </w:r>
            <w:proofErr w:type="spellEnd"/>
            <w:r w:rsidRPr="00C9796D">
              <w:rPr>
                <w:rFonts w:ascii="Garamond" w:hAnsi="Garamond"/>
                <w:sz w:val="16"/>
                <w:szCs w:val="16"/>
              </w:rPr>
              <w:t>] OR Antigua[</w:t>
            </w:r>
            <w:proofErr w:type="spellStart"/>
            <w:r w:rsidRPr="00C9796D">
              <w:rPr>
                <w:rFonts w:ascii="Garamond" w:hAnsi="Garamond"/>
                <w:sz w:val="16"/>
                <w:szCs w:val="16"/>
              </w:rPr>
              <w:t>tw</w:t>
            </w:r>
            <w:proofErr w:type="spellEnd"/>
            <w:r w:rsidRPr="00C9796D">
              <w:rPr>
                <w:rFonts w:ascii="Garamond" w:hAnsi="Garamond"/>
                <w:sz w:val="16"/>
                <w:szCs w:val="16"/>
              </w:rPr>
              <w:t>] OR Barbuda[</w:t>
            </w:r>
            <w:proofErr w:type="spellStart"/>
            <w:r w:rsidRPr="00C9796D">
              <w:rPr>
                <w:rFonts w:ascii="Garamond" w:hAnsi="Garamond"/>
                <w:sz w:val="16"/>
                <w:szCs w:val="16"/>
              </w:rPr>
              <w:t>tw</w:t>
            </w:r>
            <w:proofErr w:type="spellEnd"/>
            <w:r w:rsidRPr="00C9796D">
              <w:rPr>
                <w:rFonts w:ascii="Garamond" w:hAnsi="Garamond"/>
                <w:sz w:val="16"/>
                <w:szCs w:val="16"/>
              </w:rPr>
              <w:t>] OR Argentina[</w:t>
            </w:r>
            <w:proofErr w:type="spellStart"/>
            <w:r w:rsidRPr="00C9796D">
              <w:rPr>
                <w:rFonts w:ascii="Garamond" w:hAnsi="Garamond"/>
                <w:sz w:val="16"/>
                <w:szCs w:val="16"/>
              </w:rPr>
              <w:t>tw</w:t>
            </w:r>
            <w:proofErr w:type="spellEnd"/>
            <w:r w:rsidRPr="00C9796D">
              <w:rPr>
                <w:rFonts w:ascii="Garamond" w:hAnsi="Garamond"/>
                <w:sz w:val="16"/>
                <w:szCs w:val="16"/>
              </w:rPr>
              <w:t>] OR Armenia[</w:t>
            </w:r>
            <w:proofErr w:type="spellStart"/>
            <w:r w:rsidRPr="00C9796D">
              <w:rPr>
                <w:rFonts w:ascii="Garamond" w:hAnsi="Garamond"/>
                <w:sz w:val="16"/>
                <w:szCs w:val="16"/>
              </w:rPr>
              <w:t>tw</w:t>
            </w:r>
            <w:proofErr w:type="spellEnd"/>
            <w:r w:rsidRPr="00C9796D">
              <w:rPr>
                <w:rFonts w:ascii="Garamond" w:hAnsi="Garamond"/>
                <w:sz w:val="16"/>
                <w:szCs w:val="16"/>
              </w:rPr>
              <w:t>] OR Armenian[</w:t>
            </w:r>
            <w:proofErr w:type="spellStart"/>
            <w:r w:rsidRPr="00C9796D">
              <w:rPr>
                <w:rFonts w:ascii="Garamond" w:hAnsi="Garamond"/>
                <w:sz w:val="16"/>
                <w:szCs w:val="16"/>
              </w:rPr>
              <w:t>tw</w:t>
            </w:r>
            <w:proofErr w:type="spellEnd"/>
            <w:r w:rsidRPr="00C9796D">
              <w:rPr>
                <w:rFonts w:ascii="Garamond" w:hAnsi="Garamond"/>
                <w:sz w:val="16"/>
                <w:szCs w:val="16"/>
              </w:rPr>
              <w:t>] OR Aruba[</w:t>
            </w:r>
            <w:proofErr w:type="spellStart"/>
            <w:r w:rsidRPr="00C9796D">
              <w:rPr>
                <w:rFonts w:ascii="Garamond" w:hAnsi="Garamond"/>
                <w:sz w:val="16"/>
                <w:szCs w:val="16"/>
              </w:rPr>
              <w:t>tw</w:t>
            </w:r>
            <w:proofErr w:type="spellEnd"/>
            <w:r w:rsidRPr="00C9796D">
              <w:rPr>
                <w:rFonts w:ascii="Garamond" w:hAnsi="Garamond"/>
                <w:sz w:val="16"/>
                <w:szCs w:val="16"/>
              </w:rPr>
              <w:t>] OR Azerbaijan[</w:t>
            </w:r>
            <w:proofErr w:type="spellStart"/>
            <w:r w:rsidRPr="00C9796D">
              <w:rPr>
                <w:rFonts w:ascii="Garamond" w:hAnsi="Garamond"/>
                <w:sz w:val="16"/>
                <w:szCs w:val="16"/>
              </w:rPr>
              <w:t>tw</w:t>
            </w:r>
            <w:proofErr w:type="spellEnd"/>
            <w:r w:rsidRPr="00C9796D">
              <w:rPr>
                <w:rFonts w:ascii="Garamond" w:hAnsi="Garamond"/>
                <w:sz w:val="16"/>
                <w:szCs w:val="16"/>
              </w:rPr>
              <w:t>] OR Bahrain[</w:t>
            </w:r>
            <w:proofErr w:type="spellStart"/>
            <w:r w:rsidRPr="00C9796D">
              <w:rPr>
                <w:rFonts w:ascii="Garamond" w:hAnsi="Garamond"/>
                <w:sz w:val="16"/>
                <w:szCs w:val="16"/>
              </w:rPr>
              <w:t>tw</w:t>
            </w:r>
            <w:proofErr w:type="spellEnd"/>
            <w:r w:rsidRPr="00C9796D">
              <w:rPr>
                <w:rFonts w:ascii="Garamond" w:hAnsi="Garamond"/>
                <w:sz w:val="16"/>
                <w:szCs w:val="16"/>
              </w:rPr>
              <w:t>] OR Bangladesh[</w:t>
            </w:r>
            <w:proofErr w:type="spellStart"/>
            <w:r w:rsidRPr="00C9796D">
              <w:rPr>
                <w:rFonts w:ascii="Garamond" w:hAnsi="Garamond"/>
                <w:sz w:val="16"/>
                <w:szCs w:val="16"/>
              </w:rPr>
              <w:t>tw</w:t>
            </w:r>
            <w:proofErr w:type="spellEnd"/>
            <w:r w:rsidRPr="00C9796D">
              <w:rPr>
                <w:rFonts w:ascii="Garamond" w:hAnsi="Garamond"/>
                <w:sz w:val="16"/>
                <w:szCs w:val="16"/>
              </w:rPr>
              <w:t>] OR Barbados[</w:t>
            </w:r>
            <w:proofErr w:type="spellStart"/>
            <w:r w:rsidRPr="00C9796D">
              <w:rPr>
                <w:rFonts w:ascii="Garamond" w:hAnsi="Garamond"/>
                <w:sz w:val="16"/>
                <w:szCs w:val="16"/>
              </w:rPr>
              <w:t>tw</w:t>
            </w:r>
            <w:proofErr w:type="spellEnd"/>
            <w:r w:rsidRPr="00C9796D">
              <w:rPr>
                <w:rFonts w:ascii="Garamond" w:hAnsi="Garamond"/>
                <w:sz w:val="16"/>
                <w:szCs w:val="16"/>
              </w:rPr>
              <w:t>] OR Benin[</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Byelarus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Byelorussian[</w:t>
            </w:r>
            <w:proofErr w:type="spellStart"/>
            <w:r w:rsidRPr="00C9796D">
              <w:rPr>
                <w:rFonts w:ascii="Garamond" w:hAnsi="Garamond"/>
                <w:sz w:val="16"/>
                <w:szCs w:val="16"/>
              </w:rPr>
              <w:t>tw</w:t>
            </w:r>
            <w:proofErr w:type="spellEnd"/>
            <w:r w:rsidRPr="00C9796D">
              <w:rPr>
                <w:rFonts w:ascii="Garamond" w:hAnsi="Garamond"/>
                <w:sz w:val="16"/>
                <w:szCs w:val="16"/>
              </w:rPr>
              <w:t>] OR Belarus[</w:t>
            </w:r>
            <w:proofErr w:type="spellStart"/>
            <w:r w:rsidRPr="00C9796D">
              <w:rPr>
                <w:rFonts w:ascii="Garamond" w:hAnsi="Garamond"/>
                <w:sz w:val="16"/>
                <w:szCs w:val="16"/>
              </w:rPr>
              <w:t>tw</w:t>
            </w:r>
            <w:proofErr w:type="spellEnd"/>
            <w:r w:rsidRPr="00C9796D">
              <w:rPr>
                <w:rFonts w:ascii="Garamond" w:hAnsi="Garamond"/>
                <w:sz w:val="16"/>
                <w:szCs w:val="16"/>
              </w:rPr>
              <w:t>] OR Belorussian[</w:t>
            </w:r>
            <w:proofErr w:type="spellStart"/>
            <w:r w:rsidRPr="00C9796D">
              <w:rPr>
                <w:rFonts w:ascii="Garamond" w:hAnsi="Garamond"/>
                <w:sz w:val="16"/>
                <w:szCs w:val="16"/>
              </w:rPr>
              <w:t>tw</w:t>
            </w:r>
            <w:proofErr w:type="spellEnd"/>
            <w:r w:rsidRPr="00C9796D">
              <w:rPr>
                <w:rFonts w:ascii="Garamond" w:hAnsi="Garamond"/>
                <w:sz w:val="16"/>
                <w:szCs w:val="16"/>
              </w:rPr>
              <w:t>] OR Belorussia[</w:t>
            </w:r>
            <w:proofErr w:type="spellStart"/>
            <w:r w:rsidRPr="00C9796D">
              <w:rPr>
                <w:rFonts w:ascii="Garamond" w:hAnsi="Garamond"/>
                <w:sz w:val="16"/>
                <w:szCs w:val="16"/>
              </w:rPr>
              <w:t>tw</w:t>
            </w:r>
            <w:proofErr w:type="spellEnd"/>
            <w:r w:rsidRPr="00C9796D">
              <w:rPr>
                <w:rFonts w:ascii="Garamond" w:hAnsi="Garamond"/>
                <w:sz w:val="16"/>
                <w:szCs w:val="16"/>
              </w:rPr>
              <w:t>] OR Belize[</w:t>
            </w:r>
            <w:proofErr w:type="spellStart"/>
            <w:r w:rsidRPr="00C9796D">
              <w:rPr>
                <w:rFonts w:ascii="Garamond" w:hAnsi="Garamond"/>
                <w:sz w:val="16"/>
                <w:szCs w:val="16"/>
              </w:rPr>
              <w:t>tw</w:t>
            </w:r>
            <w:proofErr w:type="spellEnd"/>
            <w:r w:rsidRPr="00C9796D">
              <w:rPr>
                <w:rFonts w:ascii="Garamond" w:hAnsi="Garamond"/>
                <w:sz w:val="16"/>
                <w:szCs w:val="16"/>
              </w:rPr>
              <w:t>] OR Bhutan[</w:t>
            </w:r>
            <w:proofErr w:type="spellStart"/>
            <w:r w:rsidRPr="00C9796D">
              <w:rPr>
                <w:rFonts w:ascii="Garamond" w:hAnsi="Garamond"/>
                <w:sz w:val="16"/>
                <w:szCs w:val="16"/>
              </w:rPr>
              <w:t>tw</w:t>
            </w:r>
            <w:proofErr w:type="spellEnd"/>
            <w:r w:rsidRPr="00C9796D">
              <w:rPr>
                <w:rFonts w:ascii="Garamond" w:hAnsi="Garamond"/>
                <w:sz w:val="16"/>
                <w:szCs w:val="16"/>
              </w:rPr>
              <w:t>] OR Bolivia[</w:t>
            </w:r>
            <w:proofErr w:type="spellStart"/>
            <w:r w:rsidRPr="00C9796D">
              <w:rPr>
                <w:rFonts w:ascii="Garamond" w:hAnsi="Garamond"/>
                <w:sz w:val="16"/>
                <w:szCs w:val="16"/>
              </w:rPr>
              <w:t>tw</w:t>
            </w:r>
            <w:proofErr w:type="spellEnd"/>
            <w:r w:rsidRPr="00C9796D">
              <w:rPr>
                <w:rFonts w:ascii="Garamond" w:hAnsi="Garamond"/>
                <w:sz w:val="16"/>
                <w:szCs w:val="16"/>
              </w:rPr>
              <w:t>] OR Bosnia[</w:t>
            </w:r>
            <w:proofErr w:type="spellStart"/>
            <w:r w:rsidRPr="00C9796D">
              <w:rPr>
                <w:rFonts w:ascii="Garamond" w:hAnsi="Garamond"/>
                <w:sz w:val="16"/>
                <w:szCs w:val="16"/>
              </w:rPr>
              <w:t>tw</w:t>
            </w:r>
            <w:proofErr w:type="spellEnd"/>
            <w:r w:rsidRPr="00C9796D">
              <w:rPr>
                <w:rFonts w:ascii="Garamond" w:hAnsi="Garamond"/>
                <w:sz w:val="16"/>
                <w:szCs w:val="16"/>
              </w:rPr>
              <w:t>] OR Herzegovina[</w:t>
            </w:r>
            <w:proofErr w:type="spellStart"/>
            <w:r w:rsidRPr="00C9796D">
              <w:rPr>
                <w:rFonts w:ascii="Garamond" w:hAnsi="Garamond"/>
                <w:sz w:val="16"/>
                <w:szCs w:val="16"/>
              </w:rPr>
              <w:t>tw</w:t>
            </w:r>
            <w:proofErr w:type="spellEnd"/>
            <w:r w:rsidRPr="00C9796D">
              <w:rPr>
                <w:rFonts w:ascii="Garamond" w:hAnsi="Garamond"/>
                <w:sz w:val="16"/>
                <w:szCs w:val="16"/>
              </w:rPr>
              <w:t>] OR Hercegovina[</w:t>
            </w:r>
            <w:proofErr w:type="spellStart"/>
            <w:r w:rsidRPr="00C9796D">
              <w:rPr>
                <w:rFonts w:ascii="Garamond" w:hAnsi="Garamond"/>
                <w:sz w:val="16"/>
                <w:szCs w:val="16"/>
              </w:rPr>
              <w:t>tw</w:t>
            </w:r>
            <w:proofErr w:type="spellEnd"/>
            <w:r w:rsidRPr="00C9796D">
              <w:rPr>
                <w:rFonts w:ascii="Garamond" w:hAnsi="Garamond"/>
                <w:sz w:val="16"/>
                <w:szCs w:val="16"/>
              </w:rPr>
              <w:t>] OR Botswana[</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Brasil</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Brazil[</w:t>
            </w:r>
            <w:proofErr w:type="spellStart"/>
            <w:r w:rsidRPr="00C9796D">
              <w:rPr>
                <w:rFonts w:ascii="Garamond" w:hAnsi="Garamond"/>
                <w:sz w:val="16"/>
                <w:szCs w:val="16"/>
              </w:rPr>
              <w:t>tw</w:t>
            </w:r>
            <w:proofErr w:type="spellEnd"/>
            <w:r w:rsidRPr="00C9796D">
              <w:rPr>
                <w:rFonts w:ascii="Garamond" w:hAnsi="Garamond"/>
                <w:sz w:val="16"/>
                <w:szCs w:val="16"/>
              </w:rPr>
              <w:t>] OR Bulgaria[</w:t>
            </w:r>
            <w:proofErr w:type="spellStart"/>
            <w:r w:rsidRPr="00C9796D">
              <w:rPr>
                <w:rFonts w:ascii="Garamond" w:hAnsi="Garamond"/>
                <w:sz w:val="16"/>
                <w:szCs w:val="16"/>
              </w:rPr>
              <w:t>tw</w:t>
            </w:r>
            <w:proofErr w:type="spellEnd"/>
            <w:r w:rsidRPr="00C9796D">
              <w:rPr>
                <w:rFonts w:ascii="Garamond" w:hAnsi="Garamond"/>
                <w:sz w:val="16"/>
                <w:szCs w:val="16"/>
              </w:rPr>
              <w:t>] OR Burkina Faso[</w:t>
            </w:r>
            <w:proofErr w:type="spellStart"/>
            <w:r w:rsidRPr="00C9796D">
              <w:rPr>
                <w:rFonts w:ascii="Garamond" w:hAnsi="Garamond"/>
                <w:sz w:val="16"/>
                <w:szCs w:val="16"/>
              </w:rPr>
              <w:t>tw</w:t>
            </w:r>
            <w:proofErr w:type="spellEnd"/>
            <w:r w:rsidRPr="00C9796D">
              <w:rPr>
                <w:rFonts w:ascii="Garamond" w:hAnsi="Garamond"/>
                <w:sz w:val="16"/>
                <w:szCs w:val="16"/>
              </w:rPr>
              <w:t>] OR Burkina Fasso[</w:t>
            </w:r>
            <w:proofErr w:type="spellStart"/>
            <w:r w:rsidRPr="00C9796D">
              <w:rPr>
                <w:rFonts w:ascii="Garamond" w:hAnsi="Garamond"/>
                <w:sz w:val="16"/>
                <w:szCs w:val="16"/>
              </w:rPr>
              <w:t>tw</w:t>
            </w:r>
            <w:proofErr w:type="spellEnd"/>
            <w:r w:rsidRPr="00C9796D">
              <w:rPr>
                <w:rFonts w:ascii="Garamond" w:hAnsi="Garamond"/>
                <w:sz w:val="16"/>
                <w:szCs w:val="16"/>
              </w:rPr>
              <w:t>] OR Upper Volta[</w:t>
            </w:r>
            <w:proofErr w:type="spellStart"/>
            <w:r w:rsidRPr="00C9796D">
              <w:rPr>
                <w:rFonts w:ascii="Garamond" w:hAnsi="Garamond"/>
                <w:sz w:val="16"/>
                <w:szCs w:val="16"/>
              </w:rPr>
              <w:t>tw</w:t>
            </w:r>
            <w:proofErr w:type="spellEnd"/>
            <w:r w:rsidRPr="00C9796D">
              <w:rPr>
                <w:rFonts w:ascii="Garamond" w:hAnsi="Garamond"/>
                <w:sz w:val="16"/>
                <w:szCs w:val="16"/>
              </w:rPr>
              <w:t>] OR Burundi[</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Urundi</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Cambodia[</w:t>
            </w:r>
            <w:proofErr w:type="spellStart"/>
            <w:r w:rsidRPr="00C9796D">
              <w:rPr>
                <w:rFonts w:ascii="Garamond" w:hAnsi="Garamond"/>
                <w:sz w:val="16"/>
                <w:szCs w:val="16"/>
              </w:rPr>
              <w:t>tw</w:t>
            </w:r>
            <w:proofErr w:type="spellEnd"/>
            <w:r w:rsidRPr="00C9796D">
              <w:rPr>
                <w:rFonts w:ascii="Garamond" w:hAnsi="Garamond"/>
                <w:sz w:val="16"/>
                <w:szCs w:val="16"/>
              </w:rPr>
              <w:t>] OR Khmer Republic[</w:t>
            </w:r>
            <w:proofErr w:type="spellStart"/>
            <w:r w:rsidRPr="00C9796D">
              <w:rPr>
                <w:rFonts w:ascii="Garamond" w:hAnsi="Garamond"/>
                <w:sz w:val="16"/>
                <w:szCs w:val="16"/>
              </w:rPr>
              <w:t>tw</w:t>
            </w:r>
            <w:proofErr w:type="spellEnd"/>
            <w:r w:rsidRPr="00C9796D">
              <w:rPr>
                <w:rFonts w:ascii="Garamond" w:hAnsi="Garamond"/>
                <w:sz w:val="16"/>
                <w:szCs w:val="16"/>
              </w:rPr>
              <w:t>] OR Kampuchea[</w:t>
            </w:r>
            <w:proofErr w:type="spellStart"/>
            <w:r w:rsidRPr="00C9796D">
              <w:rPr>
                <w:rFonts w:ascii="Garamond" w:hAnsi="Garamond"/>
                <w:sz w:val="16"/>
                <w:szCs w:val="16"/>
              </w:rPr>
              <w:t>tw</w:t>
            </w:r>
            <w:proofErr w:type="spellEnd"/>
            <w:r w:rsidRPr="00C9796D">
              <w:rPr>
                <w:rFonts w:ascii="Garamond" w:hAnsi="Garamond"/>
                <w:sz w:val="16"/>
                <w:szCs w:val="16"/>
              </w:rPr>
              <w:t>] OR Cameroon[</w:t>
            </w:r>
            <w:proofErr w:type="spellStart"/>
            <w:r w:rsidRPr="00C9796D">
              <w:rPr>
                <w:rFonts w:ascii="Garamond" w:hAnsi="Garamond"/>
                <w:sz w:val="16"/>
                <w:szCs w:val="16"/>
              </w:rPr>
              <w:t>tw</w:t>
            </w:r>
            <w:proofErr w:type="spellEnd"/>
            <w:r w:rsidRPr="00C9796D">
              <w:rPr>
                <w:rFonts w:ascii="Garamond" w:hAnsi="Garamond"/>
                <w:sz w:val="16"/>
                <w:szCs w:val="16"/>
              </w:rPr>
              <w:t>] OR Cameroons[</w:t>
            </w:r>
            <w:proofErr w:type="spellStart"/>
            <w:r w:rsidRPr="00C9796D">
              <w:rPr>
                <w:rFonts w:ascii="Garamond" w:hAnsi="Garamond"/>
                <w:sz w:val="16"/>
                <w:szCs w:val="16"/>
              </w:rPr>
              <w:t>tw</w:t>
            </w:r>
            <w:proofErr w:type="spellEnd"/>
            <w:r w:rsidRPr="00C9796D">
              <w:rPr>
                <w:rFonts w:ascii="Garamond" w:hAnsi="Garamond"/>
                <w:sz w:val="16"/>
                <w:szCs w:val="16"/>
              </w:rPr>
              <w:t>] OR Cameron[</w:t>
            </w:r>
            <w:proofErr w:type="spellStart"/>
            <w:r w:rsidRPr="00C9796D">
              <w:rPr>
                <w:rFonts w:ascii="Garamond" w:hAnsi="Garamond"/>
                <w:sz w:val="16"/>
                <w:szCs w:val="16"/>
              </w:rPr>
              <w:t>tw</w:t>
            </w:r>
            <w:proofErr w:type="spellEnd"/>
            <w:r w:rsidRPr="00C9796D">
              <w:rPr>
                <w:rFonts w:ascii="Garamond" w:hAnsi="Garamond"/>
                <w:sz w:val="16"/>
                <w:szCs w:val="16"/>
              </w:rPr>
              <w:t>] OR Camerons[</w:t>
            </w:r>
            <w:proofErr w:type="spellStart"/>
            <w:r w:rsidRPr="00C9796D">
              <w:rPr>
                <w:rFonts w:ascii="Garamond" w:hAnsi="Garamond"/>
                <w:sz w:val="16"/>
                <w:szCs w:val="16"/>
              </w:rPr>
              <w:t>tw</w:t>
            </w:r>
            <w:proofErr w:type="spellEnd"/>
            <w:r w:rsidRPr="00C9796D">
              <w:rPr>
                <w:rFonts w:ascii="Garamond" w:hAnsi="Garamond"/>
                <w:sz w:val="16"/>
                <w:szCs w:val="16"/>
              </w:rPr>
              <w:t>] OR Cape Verde[</w:t>
            </w:r>
            <w:proofErr w:type="spellStart"/>
            <w:r w:rsidRPr="00C9796D">
              <w:rPr>
                <w:rFonts w:ascii="Garamond" w:hAnsi="Garamond"/>
                <w:sz w:val="16"/>
                <w:szCs w:val="16"/>
              </w:rPr>
              <w:t>tw</w:t>
            </w:r>
            <w:proofErr w:type="spellEnd"/>
            <w:r w:rsidRPr="00C9796D">
              <w:rPr>
                <w:rFonts w:ascii="Garamond" w:hAnsi="Garamond"/>
                <w:sz w:val="16"/>
                <w:szCs w:val="16"/>
              </w:rPr>
              <w:t>] OR Central African Republic[</w:t>
            </w:r>
            <w:proofErr w:type="spellStart"/>
            <w:r w:rsidRPr="00C9796D">
              <w:rPr>
                <w:rFonts w:ascii="Garamond" w:hAnsi="Garamond"/>
                <w:sz w:val="16"/>
                <w:szCs w:val="16"/>
              </w:rPr>
              <w:t>tw</w:t>
            </w:r>
            <w:proofErr w:type="spellEnd"/>
            <w:r w:rsidRPr="00C9796D">
              <w:rPr>
                <w:rFonts w:ascii="Garamond" w:hAnsi="Garamond"/>
                <w:sz w:val="16"/>
                <w:szCs w:val="16"/>
              </w:rPr>
              <w:t>] OR Chad[</w:t>
            </w:r>
            <w:proofErr w:type="spellStart"/>
            <w:r w:rsidRPr="00C9796D">
              <w:rPr>
                <w:rFonts w:ascii="Garamond" w:hAnsi="Garamond"/>
                <w:sz w:val="16"/>
                <w:szCs w:val="16"/>
              </w:rPr>
              <w:t>tw</w:t>
            </w:r>
            <w:proofErr w:type="spellEnd"/>
            <w:r w:rsidRPr="00C9796D">
              <w:rPr>
                <w:rFonts w:ascii="Garamond" w:hAnsi="Garamond"/>
                <w:sz w:val="16"/>
                <w:szCs w:val="16"/>
              </w:rPr>
              <w:t>] OR Chile[</w:t>
            </w:r>
            <w:proofErr w:type="spellStart"/>
            <w:r w:rsidRPr="00C9796D">
              <w:rPr>
                <w:rFonts w:ascii="Garamond" w:hAnsi="Garamond"/>
                <w:sz w:val="16"/>
                <w:szCs w:val="16"/>
              </w:rPr>
              <w:t>tw</w:t>
            </w:r>
            <w:proofErr w:type="spellEnd"/>
            <w:r w:rsidRPr="00C9796D">
              <w:rPr>
                <w:rFonts w:ascii="Garamond" w:hAnsi="Garamond"/>
                <w:sz w:val="16"/>
                <w:szCs w:val="16"/>
              </w:rPr>
              <w:t>] OR China[</w:t>
            </w:r>
            <w:proofErr w:type="spellStart"/>
            <w:r w:rsidRPr="00C9796D">
              <w:rPr>
                <w:rFonts w:ascii="Garamond" w:hAnsi="Garamond"/>
                <w:sz w:val="16"/>
                <w:szCs w:val="16"/>
              </w:rPr>
              <w:t>tw</w:t>
            </w:r>
            <w:proofErr w:type="spellEnd"/>
            <w:r w:rsidRPr="00C9796D">
              <w:rPr>
                <w:rFonts w:ascii="Garamond" w:hAnsi="Garamond"/>
                <w:sz w:val="16"/>
                <w:szCs w:val="16"/>
              </w:rPr>
              <w:t>] OR Colombia[</w:t>
            </w:r>
            <w:proofErr w:type="spellStart"/>
            <w:r w:rsidRPr="00C9796D">
              <w:rPr>
                <w:rFonts w:ascii="Garamond" w:hAnsi="Garamond"/>
                <w:sz w:val="16"/>
                <w:szCs w:val="16"/>
              </w:rPr>
              <w:t>tw</w:t>
            </w:r>
            <w:proofErr w:type="spellEnd"/>
            <w:r w:rsidRPr="00C9796D">
              <w:rPr>
                <w:rFonts w:ascii="Garamond" w:hAnsi="Garamond"/>
                <w:sz w:val="16"/>
                <w:szCs w:val="16"/>
              </w:rPr>
              <w:t>] OR Comoros[</w:t>
            </w:r>
            <w:proofErr w:type="spellStart"/>
            <w:r w:rsidRPr="00C9796D">
              <w:rPr>
                <w:rFonts w:ascii="Garamond" w:hAnsi="Garamond"/>
                <w:sz w:val="16"/>
                <w:szCs w:val="16"/>
              </w:rPr>
              <w:t>tw</w:t>
            </w:r>
            <w:proofErr w:type="spellEnd"/>
            <w:r w:rsidRPr="00C9796D">
              <w:rPr>
                <w:rFonts w:ascii="Garamond" w:hAnsi="Garamond"/>
                <w:sz w:val="16"/>
                <w:szCs w:val="16"/>
              </w:rPr>
              <w:t>] OR Comoro Islands[</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Comores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Mayotte[</w:t>
            </w:r>
            <w:proofErr w:type="spellStart"/>
            <w:r w:rsidRPr="00C9796D">
              <w:rPr>
                <w:rFonts w:ascii="Garamond" w:hAnsi="Garamond"/>
                <w:sz w:val="16"/>
                <w:szCs w:val="16"/>
              </w:rPr>
              <w:t>tw</w:t>
            </w:r>
            <w:proofErr w:type="spellEnd"/>
            <w:r w:rsidRPr="00C9796D">
              <w:rPr>
                <w:rFonts w:ascii="Garamond" w:hAnsi="Garamond"/>
                <w:sz w:val="16"/>
                <w:szCs w:val="16"/>
              </w:rPr>
              <w:t>] OR Congo[</w:t>
            </w:r>
            <w:proofErr w:type="spellStart"/>
            <w:r w:rsidRPr="00C9796D">
              <w:rPr>
                <w:rFonts w:ascii="Garamond" w:hAnsi="Garamond"/>
                <w:sz w:val="16"/>
                <w:szCs w:val="16"/>
              </w:rPr>
              <w:t>tw</w:t>
            </w:r>
            <w:proofErr w:type="spellEnd"/>
            <w:r w:rsidRPr="00C9796D">
              <w:rPr>
                <w:rFonts w:ascii="Garamond" w:hAnsi="Garamond"/>
                <w:sz w:val="16"/>
                <w:szCs w:val="16"/>
              </w:rPr>
              <w:t>] OR Zaire[</w:t>
            </w:r>
            <w:proofErr w:type="spellStart"/>
            <w:r w:rsidRPr="00C9796D">
              <w:rPr>
                <w:rFonts w:ascii="Garamond" w:hAnsi="Garamond"/>
                <w:sz w:val="16"/>
                <w:szCs w:val="16"/>
              </w:rPr>
              <w:t>tw</w:t>
            </w:r>
            <w:proofErr w:type="spellEnd"/>
            <w:r w:rsidRPr="00C9796D">
              <w:rPr>
                <w:rFonts w:ascii="Garamond" w:hAnsi="Garamond"/>
                <w:sz w:val="16"/>
                <w:szCs w:val="16"/>
              </w:rPr>
              <w:t>] OR Costa Rica[</w:t>
            </w:r>
            <w:proofErr w:type="spellStart"/>
            <w:r w:rsidRPr="00C9796D">
              <w:rPr>
                <w:rFonts w:ascii="Garamond" w:hAnsi="Garamond"/>
                <w:sz w:val="16"/>
                <w:szCs w:val="16"/>
              </w:rPr>
              <w:t>tw</w:t>
            </w:r>
            <w:proofErr w:type="spellEnd"/>
            <w:r w:rsidRPr="00C9796D">
              <w:rPr>
                <w:rFonts w:ascii="Garamond" w:hAnsi="Garamond"/>
                <w:sz w:val="16"/>
                <w:szCs w:val="16"/>
              </w:rPr>
              <w:t>] OR Cote d'Ivoire[</w:t>
            </w:r>
            <w:proofErr w:type="spellStart"/>
            <w:r w:rsidRPr="00C9796D">
              <w:rPr>
                <w:rFonts w:ascii="Garamond" w:hAnsi="Garamond"/>
                <w:sz w:val="16"/>
                <w:szCs w:val="16"/>
              </w:rPr>
              <w:t>tw</w:t>
            </w:r>
            <w:proofErr w:type="spellEnd"/>
            <w:r w:rsidRPr="00C9796D">
              <w:rPr>
                <w:rFonts w:ascii="Garamond" w:hAnsi="Garamond"/>
                <w:sz w:val="16"/>
                <w:szCs w:val="16"/>
              </w:rPr>
              <w:t>] OR Ivory Coast[</w:t>
            </w:r>
            <w:proofErr w:type="spellStart"/>
            <w:r w:rsidRPr="00C9796D">
              <w:rPr>
                <w:rFonts w:ascii="Garamond" w:hAnsi="Garamond"/>
                <w:sz w:val="16"/>
                <w:szCs w:val="16"/>
              </w:rPr>
              <w:t>tw</w:t>
            </w:r>
            <w:proofErr w:type="spellEnd"/>
            <w:r w:rsidRPr="00C9796D">
              <w:rPr>
                <w:rFonts w:ascii="Garamond" w:hAnsi="Garamond"/>
                <w:sz w:val="16"/>
                <w:szCs w:val="16"/>
              </w:rPr>
              <w:t>] OR Croatia[</w:t>
            </w:r>
            <w:proofErr w:type="spellStart"/>
            <w:r w:rsidRPr="00C9796D">
              <w:rPr>
                <w:rFonts w:ascii="Garamond" w:hAnsi="Garamond"/>
                <w:sz w:val="16"/>
                <w:szCs w:val="16"/>
              </w:rPr>
              <w:t>tw</w:t>
            </w:r>
            <w:proofErr w:type="spellEnd"/>
            <w:r w:rsidRPr="00C9796D">
              <w:rPr>
                <w:rFonts w:ascii="Garamond" w:hAnsi="Garamond"/>
                <w:sz w:val="16"/>
                <w:szCs w:val="16"/>
              </w:rPr>
              <w:t>] OR Cuba[</w:t>
            </w:r>
            <w:proofErr w:type="spellStart"/>
            <w:r w:rsidRPr="00C9796D">
              <w:rPr>
                <w:rFonts w:ascii="Garamond" w:hAnsi="Garamond"/>
                <w:sz w:val="16"/>
                <w:szCs w:val="16"/>
              </w:rPr>
              <w:t>tw</w:t>
            </w:r>
            <w:proofErr w:type="spellEnd"/>
            <w:r w:rsidRPr="00C9796D">
              <w:rPr>
                <w:rFonts w:ascii="Garamond" w:hAnsi="Garamond"/>
                <w:sz w:val="16"/>
                <w:szCs w:val="16"/>
              </w:rPr>
              <w:t>] OR Cyprus[</w:t>
            </w:r>
            <w:proofErr w:type="spellStart"/>
            <w:r w:rsidRPr="00C9796D">
              <w:rPr>
                <w:rFonts w:ascii="Garamond" w:hAnsi="Garamond"/>
                <w:sz w:val="16"/>
                <w:szCs w:val="16"/>
              </w:rPr>
              <w:t>tw</w:t>
            </w:r>
            <w:proofErr w:type="spellEnd"/>
            <w:r w:rsidRPr="00C9796D">
              <w:rPr>
                <w:rFonts w:ascii="Garamond" w:hAnsi="Garamond"/>
                <w:sz w:val="16"/>
                <w:szCs w:val="16"/>
              </w:rPr>
              <w:t>] OR Czechoslovakia[</w:t>
            </w:r>
            <w:proofErr w:type="spellStart"/>
            <w:r w:rsidRPr="00C9796D">
              <w:rPr>
                <w:rFonts w:ascii="Garamond" w:hAnsi="Garamond"/>
                <w:sz w:val="16"/>
                <w:szCs w:val="16"/>
              </w:rPr>
              <w:t>tw</w:t>
            </w:r>
            <w:proofErr w:type="spellEnd"/>
            <w:r w:rsidRPr="00C9796D">
              <w:rPr>
                <w:rFonts w:ascii="Garamond" w:hAnsi="Garamond"/>
                <w:sz w:val="16"/>
                <w:szCs w:val="16"/>
              </w:rPr>
              <w:t>] OR Czech Republic[</w:t>
            </w:r>
            <w:proofErr w:type="spellStart"/>
            <w:r w:rsidRPr="00C9796D">
              <w:rPr>
                <w:rFonts w:ascii="Garamond" w:hAnsi="Garamond"/>
                <w:sz w:val="16"/>
                <w:szCs w:val="16"/>
              </w:rPr>
              <w:t>tw</w:t>
            </w:r>
            <w:proofErr w:type="spellEnd"/>
            <w:r w:rsidRPr="00C9796D">
              <w:rPr>
                <w:rFonts w:ascii="Garamond" w:hAnsi="Garamond"/>
                <w:sz w:val="16"/>
                <w:szCs w:val="16"/>
              </w:rPr>
              <w:t>] OR Slovakia[</w:t>
            </w:r>
            <w:proofErr w:type="spellStart"/>
            <w:r w:rsidRPr="00C9796D">
              <w:rPr>
                <w:rFonts w:ascii="Garamond" w:hAnsi="Garamond"/>
                <w:sz w:val="16"/>
                <w:szCs w:val="16"/>
              </w:rPr>
              <w:t>tw</w:t>
            </w:r>
            <w:proofErr w:type="spellEnd"/>
            <w:r w:rsidRPr="00C9796D">
              <w:rPr>
                <w:rFonts w:ascii="Garamond" w:hAnsi="Garamond"/>
                <w:sz w:val="16"/>
                <w:szCs w:val="16"/>
              </w:rPr>
              <w:t>] OR Slovak Republic[</w:t>
            </w:r>
            <w:proofErr w:type="spellStart"/>
            <w:r w:rsidRPr="00C9796D">
              <w:rPr>
                <w:rFonts w:ascii="Garamond" w:hAnsi="Garamond"/>
                <w:sz w:val="16"/>
                <w:szCs w:val="16"/>
              </w:rPr>
              <w:t>tw</w:t>
            </w:r>
            <w:proofErr w:type="spellEnd"/>
            <w:r w:rsidRPr="00C9796D">
              <w:rPr>
                <w:rFonts w:ascii="Garamond" w:hAnsi="Garamond"/>
                <w:sz w:val="16"/>
                <w:szCs w:val="16"/>
              </w:rPr>
              <w:t>] OR Djibouti[</w:t>
            </w:r>
            <w:proofErr w:type="spellStart"/>
            <w:r w:rsidRPr="00C9796D">
              <w:rPr>
                <w:rFonts w:ascii="Garamond" w:hAnsi="Garamond"/>
                <w:sz w:val="16"/>
                <w:szCs w:val="16"/>
              </w:rPr>
              <w:t>tw</w:t>
            </w:r>
            <w:proofErr w:type="spellEnd"/>
            <w:r w:rsidRPr="00C9796D">
              <w:rPr>
                <w:rFonts w:ascii="Garamond" w:hAnsi="Garamond"/>
                <w:sz w:val="16"/>
                <w:szCs w:val="16"/>
              </w:rPr>
              <w:t>] OR French Somaliland[</w:t>
            </w:r>
            <w:proofErr w:type="spellStart"/>
            <w:r w:rsidRPr="00C9796D">
              <w:rPr>
                <w:rFonts w:ascii="Garamond" w:hAnsi="Garamond"/>
                <w:sz w:val="16"/>
                <w:szCs w:val="16"/>
              </w:rPr>
              <w:t>tw</w:t>
            </w:r>
            <w:proofErr w:type="spellEnd"/>
            <w:r w:rsidRPr="00C9796D">
              <w:rPr>
                <w:rFonts w:ascii="Garamond" w:hAnsi="Garamond"/>
                <w:sz w:val="16"/>
                <w:szCs w:val="16"/>
              </w:rPr>
              <w:t>] OR Dominica[</w:t>
            </w:r>
            <w:proofErr w:type="spellStart"/>
            <w:r w:rsidRPr="00C9796D">
              <w:rPr>
                <w:rFonts w:ascii="Garamond" w:hAnsi="Garamond"/>
                <w:sz w:val="16"/>
                <w:szCs w:val="16"/>
              </w:rPr>
              <w:t>tw</w:t>
            </w:r>
            <w:proofErr w:type="spellEnd"/>
            <w:r w:rsidRPr="00C9796D">
              <w:rPr>
                <w:rFonts w:ascii="Garamond" w:hAnsi="Garamond"/>
                <w:sz w:val="16"/>
                <w:szCs w:val="16"/>
              </w:rPr>
              <w:t>] OR Dominican Republic[</w:t>
            </w:r>
            <w:proofErr w:type="spellStart"/>
            <w:r w:rsidRPr="00C9796D">
              <w:rPr>
                <w:rFonts w:ascii="Garamond" w:hAnsi="Garamond"/>
                <w:sz w:val="16"/>
                <w:szCs w:val="16"/>
              </w:rPr>
              <w:t>tw</w:t>
            </w:r>
            <w:proofErr w:type="spellEnd"/>
            <w:r w:rsidRPr="00C9796D">
              <w:rPr>
                <w:rFonts w:ascii="Garamond" w:hAnsi="Garamond"/>
                <w:sz w:val="16"/>
                <w:szCs w:val="16"/>
              </w:rPr>
              <w:t>] OR East Timor[</w:t>
            </w:r>
            <w:proofErr w:type="spellStart"/>
            <w:r w:rsidRPr="00C9796D">
              <w:rPr>
                <w:rFonts w:ascii="Garamond" w:hAnsi="Garamond"/>
                <w:sz w:val="16"/>
                <w:szCs w:val="16"/>
              </w:rPr>
              <w:t>tw</w:t>
            </w:r>
            <w:proofErr w:type="spellEnd"/>
            <w:r w:rsidRPr="00C9796D">
              <w:rPr>
                <w:rFonts w:ascii="Garamond" w:hAnsi="Garamond"/>
                <w:sz w:val="16"/>
                <w:szCs w:val="16"/>
              </w:rPr>
              <w:t>] OR East Timur[</w:t>
            </w:r>
            <w:proofErr w:type="spellStart"/>
            <w:r w:rsidRPr="00C9796D">
              <w:rPr>
                <w:rFonts w:ascii="Garamond" w:hAnsi="Garamond"/>
                <w:sz w:val="16"/>
                <w:szCs w:val="16"/>
              </w:rPr>
              <w:t>tw</w:t>
            </w:r>
            <w:proofErr w:type="spellEnd"/>
            <w:r w:rsidRPr="00C9796D">
              <w:rPr>
                <w:rFonts w:ascii="Garamond" w:hAnsi="Garamond"/>
                <w:sz w:val="16"/>
                <w:szCs w:val="16"/>
              </w:rPr>
              <w:t>] OR Timor Leste[</w:t>
            </w:r>
            <w:proofErr w:type="spellStart"/>
            <w:r w:rsidRPr="00C9796D">
              <w:rPr>
                <w:rFonts w:ascii="Garamond" w:hAnsi="Garamond"/>
                <w:sz w:val="16"/>
                <w:szCs w:val="16"/>
              </w:rPr>
              <w:t>tw</w:t>
            </w:r>
            <w:proofErr w:type="spellEnd"/>
            <w:r w:rsidRPr="00C9796D">
              <w:rPr>
                <w:rFonts w:ascii="Garamond" w:hAnsi="Garamond"/>
                <w:sz w:val="16"/>
                <w:szCs w:val="16"/>
              </w:rPr>
              <w:t>] OR Ecuador[</w:t>
            </w:r>
            <w:proofErr w:type="spellStart"/>
            <w:r w:rsidRPr="00C9796D">
              <w:rPr>
                <w:rFonts w:ascii="Garamond" w:hAnsi="Garamond"/>
                <w:sz w:val="16"/>
                <w:szCs w:val="16"/>
              </w:rPr>
              <w:t>tw</w:t>
            </w:r>
            <w:proofErr w:type="spellEnd"/>
            <w:r w:rsidRPr="00C9796D">
              <w:rPr>
                <w:rFonts w:ascii="Garamond" w:hAnsi="Garamond"/>
                <w:sz w:val="16"/>
                <w:szCs w:val="16"/>
              </w:rPr>
              <w:t>] OR Egypt[</w:t>
            </w:r>
            <w:proofErr w:type="spellStart"/>
            <w:r w:rsidRPr="00C9796D">
              <w:rPr>
                <w:rFonts w:ascii="Garamond" w:hAnsi="Garamond"/>
                <w:sz w:val="16"/>
                <w:szCs w:val="16"/>
              </w:rPr>
              <w:t>tw</w:t>
            </w:r>
            <w:proofErr w:type="spellEnd"/>
            <w:r w:rsidRPr="00C9796D">
              <w:rPr>
                <w:rFonts w:ascii="Garamond" w:hAnsi="Garamond"/>
                <w:sz w:val="16"/>
                <w:szCs w:val="16"/>
              </w:rPr>
              <w:t>] OR United Arab Republic[</w:t>
            </w:r>
            <w:proofErr w:type="spellStart"/>
            <w:r w:rsidRPr="00C9796D">
              <w:rPr>
                <w:rFonts w:ascii="Garamond" w:hAnsi="Garamond"/>
                <w:sz w:val="16"/>
                <w:szCs w:val="16"/>
              </w:rPr>
              <w:t>tw</w:t>
            </w:r>
            <w:proofErr w:type="spellEnd"/>
            <w:r w:rsidRPr="00C9796D">
              <w:rPr>
                <w:rFonts w:ascii="Garamond" w:hAnsi="Garamond"/>
                <w:sz w:val="16"/>
                <w:szCs w:val="16"/>
              </w:rPr>
              <w:t>] OR El Salvador[</w:t>
            </w:r>
            <w:proofErr w:type="spellStart"/>
            <w:r w:rsidRPr="00C9796D">
              <w:rPr>
                <w:rFonts w:ascii="Garamond" w:hAnsi="Garamond"/>
                <w:sz w:val="16"/>
                <w:szCs w:val="16"/>
              </w:rPr>
              <w:t>tw</w:t>
            </w:r>
            <w:proofErr w:type="spellEnd"/>
            <w:r w:rsidRPr="00C9796D">
              <w:rPr>
                <w:rFonts w:ascii="Garamond" w:hAnsi="Garamond"/>
                <w:sz w:val="16"/>
                <w:szCs w:val="16"/>
              </w:rPr>
              <w:t>] OR Eritrea[</w:t>
            </w:r>
            <w:proofErr w:type="spellStart"/>
            <w:r w:rsidRPr="00C9796D">
              <w:rPr>
                <w:rFonts w:ascii="Garamond" w:hAnsi="Garamond"/>
                <w:sz w:val="16"/>
                <w:szCs w:val="16"/>
              </w:rPr>
              <w:t>tw</w:t>
            </w:r>
            <w:proofErr w:type="spellEnd"/>
            <w:r w:rsidRPr="00C9796D">
              <w:rPr>
                <w:rFonts w:ascii="Garamond" w:hAnsi="Garamond"/>
                <w:sz w:val="16"/>
                <w:szCs w:val="16"/>
              </w:rPr>
              <w:t>] OR Estonia[</w:t>
            </w:r>
            <w:proofErr w:type="spellStart"/>
            <w:r w:rsidRPr="00C9796D">
              <w:rPr>
                <w:rFonts w:ascii="Garamond" w:hAnsi="Garamond"/>
                <w:sz w:val="16"/>
                <w:szCs w:val="16"/>
              </w:rPr>
              <w:t>tw</w:t>
            </w:r>
            <w:proofErr w:type="spellEnd"/>
            <w:r w:rsidRPr="00C9796D">
              <w:rPr>
                <w:rFonts w:ascii="Garamond" w:hAnsi="Garamond"/>
                <w:sz w:val="16"/>
                <w:szCs w:val="16"/>
              </w:rPr>
              <w:t>] OR Ethiopia[</w:t>
            </w:r>
            <w:proofErr w:type="spellStart"/>
            <w:r w:rsidRPr="00C9796D">
              <w:rPr>
                <w:rFonts w:ascii="Garamond" w:hAnsi="Garamond"/>
                <w:sz w:val="16"/>
                <w:szCs w:val="16"/>
              </w:rPr>
              <w:t>tw</w:t>
            </w:r>
            <w:proofErr w:type="spellEnd"/>
            <w:r w:rsidRPr="00C9796D">
              <w:rPr>
                <w:rFonts w:ascii="Garamond" w:hAnsi="Garamond"/>
                <w:sz w:val="16"/>
                <w:szCs w:val="16"/>
              </w:rPr>
              <w:t>] OR Fiji[</w:t>
            </w:r>
            <w:proofErr w:type="spellStart"/>
            <w:r w:rsidRPr="00C9796D">
              <w:rPr>
                <w:rFonts w:ascii="Garamond" w:hAnsi="Garamond"/>
                <w:sz w:val="16"/>
                <w:szCs w:val="16"/>
              </w:rPr>
              <w:t>tw</w:t>
            </w:r>
            <w:proofErr w:type="spellEnd"/>
            <w:r w:rsidRPr="00C9796D">
              <w:rPr>
                <w:rFonts w:ascii="Garamond" w:hAnsi="Garamond"/>
                <w:sz w:val="16"/>
                <w:szCs w:val="16"/>
              </w:rPr>
              <w:t>] OR Gabon[</w:t>
            </w:r>
            <w:proofErr w:type="spellStart"/>
            <w:r w:rsidRPr="00C9796D">
              <w:rPr>
                <w:rFonts w:ascii="Garamond" w:hAnsi="Garamond"/>
                <w:sz w:val="16"/>
                <w:szCs w:val="16"/>
              </w:rPr>
              <w:t>tw</w:t>
            </w:r>
            <w:proofErr w:type="spellEnd"/>
            <w:r w:rsidRPr="00C9796D">
              <w:rPr>
                <w:rFonts w:ascii="Garamond" w:hAnsi="Garamond"/>
                <w:sz w:val="16"/>
                <w:szCs w:val="16"/>
              </w:rPr>
              <w:t>] OR Gabonese Republic[</w:t>
            </w:r>
            <w:proofErr w:type="spellStart"/>
            <w:r w:rsidRPr="00C9796D">
              <w:rPr>
                <w:rFonts w:ascii="Garamond" w:hAnsi="Garamond"/>
                <w:sz w:val="16"/>
                <w:szCs w:val="16"/>
              </w:rPr>
              <w:t>tw</w:t>
            </w:r>
            <w:proofErr w:type="spellEnd"/>
            <w:r w:rsidRPr="00C9796D">
              <w:rPr>
                <w:rFonts w:ascii="Garamond" w:hAnsi="Garamond"/>
                <w:sz w:val="16"/>
                <w:szCs w:val="16"/>
              </w:rPr>
              <w:t>] OR Gambia[</w:t>
            </w:r>
            <w:proofErr w:type="spellStart"/>
            <w:r w:rsidRPr="00C9796D">
              <w:rPr>
                <w:rFonts w:ascii="Garamond" w:hAnsi="Garamond"/>
                <w:sz w:val="16"/>
                <w:szCs w:val="16"/>
              </w:rPr>
              <w:t>tw</w:t>
            </w:r>
            <w:proofErr w:type="spellEnd"/>
            <w:r w:rsidRPr="00C9796D">
              <w:rPr>
                <w:rFonts w:ascii="Garamond" w:hAnsi="Garamond"/>
                <w:sz w:val="16"/>
                <w:szCs w:val="16"/>
              </w:rPr>
              <w:t>] OR Gaza[</w:t>
            </w:r>
            <w:proofErr w:type="spellStart"/>
            <w:r w:rsidRPr="00C9796D">
              <w:rPr>
                <w:rFonts w:ascii="Garamond" w:hAnsi="Garamond"/>
                <w:sz w:val="16"/>
                <w:szCs w:val="16"/>
              </w:rPr>
              <w:t>tw</w:t>
            </w:r>
            <w:proofErr w:type="spellEnd"/>
            <w:r w:rsidRPr="00C9796D">
              <w:rPr>
                <w:rFonts w:ascii="Garamond" w:hAnsi="Garamond"/>
                <w:sz w:val="16"/>
                <w:szCs w:val="16"/>
              </w:rPr>
              <w:t>] OR Georgia Republic[</w:t>
            </w:r>
            <w:proofErr w:type="spellStart"/>
            <w:r w:rsidRPr="00C9796D">
              <w:rPr>
                <w:rFonts w:ascii="Garamond" w:hAnsi="Garamond"/>
                <w:sz w:val="16"/>
                <w:szCs w:val="16"/>
              </w:rPr>
              <w:t>tw</w:t>
            </w:r>
            <w:proofErr w:type="spellEnd"/>
            <w:r w:rsidRPr="00C9796D">
              <w:rPr>
                <w:rFonts w:ascii="Garamond" w:hAnsi="Garamond"/>
                <w:sz w:val="16"/>
                <w:szCs w:val="16"/>
              </w:rPr>
              <w:t>] OR Georgian Republic[</w:t>
            </w:r>
            <w:proofErr w:type="spellStart"/>
            <w:r w:rsidRPr="00C9796D">
              <w:rPr>
                <w:rFonts w:ascii="Garamond" w:hAnsi="Garamond"/>
                <w:sz w:val="16"/>
                <w:szCs w:val="16"/>
              </w:rPr>
              <w:t>tw</w:t>
            </w:r>
            <w:proofErr w:type="spellEnd"/>
            <w:r w:rsidRPr="00C9796D">
              <w:rPr>
                <w:rFonts w:ascii="Garamond" w:hAnsi="Garamond"/>
                <w:sz w:val="16"/>
                <w:szCs w:val="16"/>
              </w:rPr>
              <w:t>] OR Ghana[</w:t>
            </w:r>
            <w:proofErr w:type="spellStart"/>
            <w:r w:rsidRPr="00C9796D">
              <w:rPr>
                <w:rFonts w:ascii="Garamond" w:hAnsi="Garamond"/>
                <w:sz w:val="16"/>
                <w:szCs w:val="16"/>
              </w:rPr>
              <w:t>tw</w:t>
            </w:r>
            <w:proofErr w:type="spellEnd"/>
            <w:r w:rsidRPr="00C9796D">
              <w:rPr>
                <w:rFonts w:ascii="Garamond" w:hAnsi="Garamond"/>
                <w:sz w:val="16"/>
                <w:szCs w:val="16"/>
              </w:rPr>
              <w:t>] OR Gold Coast[</w:t>
            </w:r>
            <w:proofErr w:type="spellStart"/>
            <w:r w:rsidRPr="00C9796D">
              <w:rPr>
                <w:rFonts w:ascii="Garamond" w:hAnsi="Garamond"/>
                <w:sz w:val="16"/>
                <w:szCs w:val="16"/>
              </w:rPr>
              <w:t>tw</w:t>
            </w:r>
            <w:proofErr w:type="spellEnd"/>
            <w:r w:rsidRPr="00C9796D">
              <w:rPr>
                <w:rFonts w:ascii="Garamond" w:hAnsi="Garamond"/>
                <w:sz w:val="16"/>
                <w:szCs w:val="16"/>
              </w:rPr>
              <w:t>] OR Greece[</w:t>
            </w:r>
            <w:proofErr w:type="spellStart"/>
            <w:r w:rsidRPr="00C9796D">
              <w:rPr>
                <w:rFonts w:ascii="Garamond" w:hAnsi="Garamond"/>
                <w:sz w:val="16"/>
                <w:szCs w:val="16"/>
              </w:rPr>
              <w:t>tw</w:t>
            </w:r>
            <w:proofErr w:type="spellEnd"/>
            <w:r w:rsidRPr="00C9796D">
              <w:rPr>
                <w:rFonts w:ascii="Garamond" w:hAnsi="Garamond"/>
                <w:sz w:val="16"/>
                <w:szCs w:val="16"/>
              </w:rPr>
              <w:t>] OR Grenada[</w:t>
            </w:r>
            <w:proofErr w:type="spellStart"/>
            <w:r w:rsidRPr="00C9796D">
              <w:rPr>
                <w:rFonts w:ascii="Garamond" w:hAnsi="Garamond"/>
                <w:sz w:val="16"/>
                <w:szCs w:val="16"/>
              </w:rPr>
              <w:t>tw</w:t>
            </w:r>
            <w:proofErr w:type="spellEnd"/>
            <w:r w:rsidRPr="00C9796D">
              <w:rPr>
                <w:rFonts w:ascii="Garamond" w:hAnsi="Garamond"/>
                <w:sz w:val="16"/>
                <w:szCs w:val="16"/>
              </w:rPr>
              <w:t>] OR Guatemala[</w:t>
            </w:r>
            <w:proofErr w:type="spellStart"/>
            <w:r w:rsidRPr="00C9796D">
              <w:rPr>
                <w:rFonts w:ascii="Garamond" w:hAnsi="Garamond"/>
                <w:sz w:val="16"/>
                <w:szCs w:val="16"/>
              </w:rPr>
              <w:t>tw</w:t>
            </w:r>
            <w:proofErr w:type="spellEnd"/>
            <w:r w:rsidRPr="00C9796D">
              <w:rPr>
                <w:rFonts w:ascii="Garamond" w:hAnsi="Garamond"/>
                <w:sz w:val="16"/>
                <w:szCs w:val="16"/>
              </w:rPr>
              <w:t>] OR Guinea[</w:t>
            </w:r>
            <w:proofErr w:type="spellStart"/>
            <w:r w:rsidRPr="00C9796D">
              <w:rPr>
                <w:rFonts w:ascii="Garamond" w:hAnsi="Garamond"/>
                <w:sz w:val="16"/>
                <w:szCs w:val="16"/>
              </w:rPr>
              <w:t>tw</w:t>
            </w:r>
            <w:proofErr w:type="spellEnd"/>
            <w:r w:rsidRPr="00C9796D">
              <w:rPr>
                <w:rFonts w:ascii="Garamond" w:hAnsi="Garamond"/>
                <w:sz w:val="16"/>
                <w:szCs w:val="16"/>
              </w:rPr>
              <w:t>] OR Guam[</w:t>
            </w:r>
            <w:proofErr w:type="spellStart"/>
            <w:r w:rsidRPr="00C9796D">
              <w:rPr>
                <w:rFonts w:ascii="Garamond" w:hAnsi="Garamond"/>
                <w:sz w:val="16"/>
                <w:szCs w:val="16"/>
              </w:rPr>
              <w:t>tw</w:t>
            </w:r>
            <w:proofErr w:type="spellEnd"/>
            <w:r w:rsidRPr="00C9796D">
              <w:rPr>
                <w:rFonts w:ascii="Garamond" w:hAnsi="Garamond"/>
                <w:sz w:val="16"/>
                <w:szCs w:val="16"/>
              </w:rPr>
              <w:t>] OR Guiana[</w:t>
            </w:r>
            <w:proofErr w:type="spellStart"/>
            <w:r w:rsidRPr="00C9796D">
              <w:rPr>
                <w:rFonts w:ascii="Garamond" w:hAnsi="Garamond"/>
                <w:sz w:val="16"/>
                <w:szCs w:val="16"/>
              </w:rPr>
              <w:t>tw</w:t>
            </w:r>
            <w:proofErr w:type="spellEnd"/>
            <w:r w:rsidRPr="00C9796D">
              <w:rPr>
                <w:rFonts w:ascii="Garamond" w:hAnsi="Garamond"/>
                <w:sz w:val="16"/>
                <w:szCs w:val="16"/>
              </w:rPr>
              <w:t>] OR Guyana[</w:t>
            </w:r>
            <w:proofErr w:type="spellStart"/>
            <w:r w:rsidRPr="00C9796D">
              <w:rPr>
                <w:rFonts w:ascii="Garamond" w:hAnsi="Garamond"/>
                <w:sz w:val="16"/>
                <w:szCs w:val="16"/>
              </w:rPr>
              <w:t>tw</w:t>
            </w:r>
            <w:proofErr w:type="spellEnd"/>
            <w:r w:rsidRPr="00C9796D">
              <w:rPr>
                <w:rFonts w:ascii="Garamond" w:hAnsi="Garamond"/>
                <w:sz w:val="16"/>
                <w:szCs w:val="16"/>
              </w:rPr>
              <w:t>] OR Haiti[</w:t>
            </w:r>
            <w:proofErr w:type="spellStart"/>
            <w:r w:rsidRPr="00C9796D">
              <w:rPr>
                <w:rFonts w:ascii="Garamond" w:hAnsi="Garamond"/>
                <w:sz w:val="16"/>
                <w:szCs w:val="16"/>
              </w:rPr>
              <w:t>tw</w:t>
            </w:r>
            <w:proofErr w:type="spellEnd"/>
            <w:r w:rsidRPr="00C9796D">
              <w:rPr>
                <w:rFonts w:ascii="Garamond" w:hAnsi="Garamond"/>
                <w:sz w:val="16"/>
                <w:szCs w:val="16"/>
              </w:rPr>
              <w:t>] OR Honduras[</w:t>
            </w:r>
            <w:proofErr w:type="spellStart"/>
            <w:r w:rsidRPr="00C9796D">
              <w:rPr>
                <w:rFonts w:ascii="Garamond" w:hAnsi="Garamond"/>
                <w:sz w:val="16"/>
                <w:szCs w:val="16"/>
              </w:rPr>
              <w:t>tw</w:t>
            </w:r>
            <w:proofErr w:type="spellEnd"/>
            <w:r w:rsidRPr="00C9796D">
              <w:rPr>
                <w:rFonts w:ascii="Garamond" w:hAnsi="Garamond"/>
                <w:sz w:val="16"/>
                <w:szCs w:val="16"/>
              </w:rPr>
              <w:t>] OR Hungary[</w:t>
            </w:r>
            <w:proofErr w:type="spellStart"/>
            <w:r w:rsidRPr="00C9796D">
              <w:rPr>
                <w:rFonts w:ascii="Garamond" w:hAnsi="Garamond"/>
                <w:sz w:val="16"/>
                <w:szCs w:val="16"/>
              </w:rPr>
              <w:t>tw</w:t>
            </w:r>
            <w:proofErr w:type="spellEnd"/>
            <w:r w:rsidRPr="00C9796D">
              <w:rPr>
                <w:rFonts w:ascii="Garamond" w:hAnsi="Garamond"/>
                <w:sz w:val="16"/>
                <w:szCs w:val="16"/>
              </w:rPr>
              <w:t>] OR India[</w:t>
            </w:r>
            <w:proofErr w:type="spellStart"/>
            <w:r w:rsidRPr="00C9796D">
              <w:rPr>
                <w:rFonts w:ascii="Garamond" w:hAnsi="Garamond"/>
                <w:sz w:val="16"/>
                <w:szCs w:val="16"/>
              </w:rPr>
              <w:t>tw</w:t>
            </w:r>
            <w:proofErr w:type="spellEnd"/>
            <w:r w:rsidRPr="00C9796D">
              <w:rPr>
                <w:rFonts w:ascii="Garamond" w:hAnsi="Garamond"/>
                <w:sz w:val="16"/>
                <w:szCs w:val="16"/>
              </w:rPr>
              <w:t>] OR Maldives[</w:t>
            </w:r>
            <w:proofErr w:type="spellStart"/>
            <w:r w:rsidRPr="00C9796D">
              <w:rPr>
                <w:rFonts w:ascii="Garamond" w:hAnsi="Garamond"/>
                <w:sz w:val="16"/>
                <w:szCs w:val="16"/>
              </w:rPr>
              <w:t>tw</w:t>
            </w:r>
            <w:proofErr w:type="spellEnd"/>
            <w:r w:rsidRPr="00C9796D">
              <w:rPr>
                <w:rFonts w:ascii="Garamond" w:hAnsi="Garamond"/>
                <w:sz w:val="16"/>
                <w:szCs w:val="16"/>
              </w:rPr>
              <w:t>] OR Indonesia[</w:t>
            </w:r>
            <w:proofErr w:type="spellStart"/>
            <w:r w:rsidRPr="00C9796D">
              <w:rPr>
                <w:rFonts w:ascii="Garamond" w:hAnsi="Garamond"/>
                <w:sz w:val="16"/>
                <w:szCs w:val="16"/>
              </w:rPr>
              <w:t>tw</w:t>
            </w:r>
            <w:proofErr w:type="spellEnd"/>
            <w:r w:rsidRPr="00C9796D">
              <w:rPr>
                <w:rFonts w:ascii="Garamond" w:hAnsi="Garamond"/>
                <w:sz w:val="16"/>
                <w:szCs w:val="16"/>
              </w:rPr>
              <w:t>] OR Iran[</w:t>
            </w:r>
            <w:proofErr w:type="spellStart"/>
            <w:r w:rsidRPr="00C9796D">
              <w:rPr>
                <w:rFonts w:ascii="Garamond" w:hAnsi="Garamond"/>
                <w:sz w:val="16"/>
                <w:szCs w:val="16"/>
              </w:rPr>
              <w:t>tw</w:t>
            </w:r>
            <w:proofErr w:type="spellEnd"/>
            <w:r w:rsidRPr="00C9796D">
              <w:rPr>
                <w:rFonts w:ascii="Garamond" w:hAnsi="Garamond"/>
                <w:sz w:val="16"/>
                <w:szCs w:val="16"/>
              </w:rPr>
              <w:t>] OR Iraq[</w:t>
            </w:r>
            <w:proofErr w:type="spellStart"/>
            <w:r w:rsidRPr="00C9796D">
              <w:rPr>
                <w:rFonts w:ascii="Garamond" w:hAnsi="Garamond"/>
                <w:sz w:val="16"/>
                <w:szCs w:val="16"/>
              </w:rPr>
              <w:t>tw</w:t>
            </w:r>
            <w:proofErr w:type="spellEnd"/>
            <w:r w:rsidRPr="00C9796D">
              <w:rPr>
                <w:rFonts w:ascii="Garamond" w:hAnsi="Garamond"/>
                <w:sz w:val="16"/>
                <w:szCs w:val="16"/>
              </w:rPr>
              <w:t>] OR Isle of Man[</w:t>
            </w:r>
            <w:proofErr w:type="spellStart"/>
            <w:r w:rsidRPr="00C9796D">
              <w:rPr>
                <w:rFonts w:ascii="Garamond" w:hAnsi="Garamond"/>
                <w:sz w:val="16"/>
                <w:szCs w:val="16"/>
              </w:rPr>
              <w:t>tw</w:t>
            </w:r>
            <w:proofErr w:type="spellEnd"/>
            <w:r w:rsidRPr="00C9796D">
              <w:rPr>
                <w:rFonts w:ascii="Garamond" w:hAnsi="Garamond"/>
                <w:sz w:val="16"/>
                <w:szCs w:val="16"/>
              </w:rPr>
              <w:t>] OR Jamaica[</w:t>
            </w:r>
            <w:proofErr w:type="spellStart"/>
            <w:r w:rsidRPr="00C9796D">
              <w:rPr>
                <w:rFonts w:ascii="Garamond" w:hAnsi="Garamond"/>
                <w:sz w:val="16"/>
                <w:szCs w:val="16"/>
              </w:rPr>
              <w:t>tw</w:t>
            </w:r>
            <w:proofErr w:type="spellEnd"/>
            <w:r w:rsidRPr="00C9796D">
              <w:rPr>
                <w:rFonts w:ascii="Garamond" w:hAnsi="Garamond"/>
                <w:sz w:val="16"/>
                <w:szCs w:val="16"/>
              </w:rPr>
              <w:t>] OR Jordan[</w:t>
            </w:r>
            <w:proofErr w:type="spellStart"/>
            <w:r w:rsidRPr="00C9796D">
              <w:rPr>
                <w:rFonts w:ascii="Garamond" w:hAnsi="Garamond"/>
                <w:sz w:val="16"/>
                <w:szCs w:val="16"/>
              </w:rPr>
              <w:t>tw</w:t>
            </w:r>
            <w:proofErr w:type="spellEnd"/>
            <w:r w:rsidRPr="00C9796D">
              <w:rPr>
                <w:rFonts w:ascii="Garamond" w:hAnsi="Garamond"/>
                <w:sz w:val="16"/>
                <w:szCs w:val="16"/>
              </w:rPr>
              <w:t>] OR Kazakhstan[</w:t>
            </w:r>
            <w:proofErr w:type="spellStart"/>
            <w:r w:rsidRPr="00C9796D">
              <w:rPr>
                <w:rFonts w:ascii="Garamond" w:hAnsi="Garamond"/>
                <w:sz w:val="16"/>
                <w:szCs w:val="16"/>
              </w:rPr>
              <w:t>tw</w:t>
            </w:r>
            <w:proofErr w:type="spellEnd"/>
            <w:r w:rsidRPr="00C9796D">
              <w:rPr>
                <w:rFonts w:ascii="Garamond" w:hAnsi="Garamond"/>
                <w:sz w:val="16"/>
                <w:szCs w:val="16"/>
              </w:rPr>
              <w:t>] OR Kazakh[</w:t>
            </w:r>
            <w:proofErr w:type="spellStart"/>
            <w:r w:rsidRPr="00C9796D">
              <w:rPr>
                <w:rFonts w:ascii="Garamond" w:hAnsi="Garamond"/>
                <w:sz w:val="16"/>
                <w:szCs w:val="16"/>
              </w:rPr>
              <w:t>tw</w:t>
            </w:r>
            <w:proofErr w:type="spellEnd"/>
            <w:r w:rsidRPr="00C9796D">
              <w:rPr>
                <w:rFonts w:ascii="Garamond" w:hAnsi="Garamond"/>
                <w:sz w:val="16"/>
                <w:szCs w:val="16"/>
              </w:rPr>
              <w:t>] OR Kenya[</w:t>
            </w:r>
            <w:proofErr w:type="spellStart"/>
            <w:r w:rsidRPr="00C9796D">
              <w:rPr>
                <w:rFonts w:ascii="Garamond" w:hAnsi="Garamond"/>
                <w:sz w:val="16"/>
                <w:szCs w:val="16"/>
              </w:rPr>
              <w:t>tw</w:t>
            </w:r>
            <w:proofErr w:type="spellEnd"/>
            <w:r w:rsidRPr="00C9796D">
              <w:rPr>
                <w:rFonts w:ascii="Garamond" w:hAnsi="Garamond"/>
                <w:sz w:val="16"/>
                <w:szCs w:val="16"/>
              </w:rPr>
              <w:t>] OR Kiribati[</w:t>
            </w:r>
            <w:proofErr w:type="spellStart"/>
            <w:r w:rsidRPr="00C9796D">
              <w:rPr>
                <w:rFonts w:ascii="Garamond" w:hAnsi="Garamond"/>
                <w:sz w:val="16"/>
                <w:szCs w:val="16"/>
              </w:rPr>
              <w:t>tw</w:t>
            </w:r>
            <w:proofErr w:type="spellEnd"/>
            <w:r w:rsidRPr="00C9796D">
              <w:rPr>
                <w:rFonts w:ascii="Garamond" w:hAnsi="Garamond"/>
                <w:sz w:val="16"/>
                <w:szCs w:val="16"/>
              </w:rPr>
              <w:t>] OR Korea[</w:t>
            </w:r>
            <w:proofErr w:type="spellStart"/>
            <w:r w:rsidRPr="00C9796D">
              <w:rPr>
                <w:rFonts w:ascii="Garamond" w:hAnsi="Garamond"/>
                <w:sz w:val="16"/>
                <w:szCs w:val="16"/>
              </w:rPr>
              <w:t>tw</w:t>
            </w:r>
            <w:proofErr w:type="spellEnd"/>
            <w:r w:rsidRPr="00C9796D">
              <w:rPr>
                <w:rFonts w:ascii="Garamond" w:hAnsi="Garamond"/>
                <w:sz w:val="16"/>
                <w:szCs w:val="16"/>
              </w:rPr>
              <w:t>] OR Kosovo[</w:t>
            </w:r>
            <w:proofErr w:type="spellStart"/>
            <w:r w:rsidRPr="00C9796D">
              <w:rPr>
                <w:rFonts w:ascii="Garamond" w:hAnsi="Garamond"/>
                <w:sz w:val="16"/>
                <w:szCs w:val="16"/>
              </w:rPr>
              <w:t>tw</w:t>
            </w:r>
            <w:proofErr w:type="spellEnd"/>
            <w:r w:rsidRPr="00C9796D">
              <w:rPr>
                <w:rFonts w:ascii="Garamond" w:hAnsi="Garamond"/>
                <w:sz w:val="16"/>
                <w:szCs w:val="16"/>
              </w:rPr>
              <w:t>] OR Kyrgyzstan[</w:t>
            </w:r>
            <w:proofErr w:type="spellStart"/>
            <w:r w:rsidRPr="00C9796D">
              <w:rPr>
                <w:rFonts w:ascii="Garamond" w:hAnsi="Garamond"/>
                <w:sz w:val="16"/>
                <w:szCs w:val="16"/>
              </w:rPr>
              <w:t>tw</w:t>
            </w:r>
            <w:proofErr w:type="spellEnd"/>
            <w:r w:rsidRPr="00C9796D">
              <w:rPr>
                <w:rFonts w:ascii="Garamond" w:hAnsi="Garamond"/>
                <w:sz w:val="16"/>
                <w:szCs w:val="16"/>
              </w:rPr>
              <w:t>] OR Kirghizia[</w:t>
            </w:r>
            <w:proofErr w:type="spellStart"/>
            <w:r w:rsidRPr="00C9796D">
              <w:rPr>
                <w:rFonts w:ascii="Garamond" w:hAnsi="Garamond"/>
                <w:sz w:val="16"/>
                <w:szCs w:val="16"/>
              </w:rPr>
              <w:t>tw</w:t>
            </w:r>
            <w:proofErr w:type="spellEnd"/>
            <w:r w:rsidRPr="00C9796D">
              <w:rPr>
                <w:rFonts w:ascii="Garamond" w:hAnsi="Garamond"/>
                <w:sz w:val="16"/>
                <w:szCs w:val="16"/>
              </w:rPr>
              <w:t>] OR Kyrgyz Republic[</w:t>
            </w:r>
            <w:proofErr w:type="spellStart"/>
            <w:r w:rsidRPr="00C9796D">
              <w:rPr>
                <w:rFonts w:ascii="Garamond" w:hAnsi="Garamond"/>
                <w:sz w:val="16"/>
                <w:szCs w:val="16"/>
              </w:rPr>
              <w:t>tw</w:t>
            </w:r>
            <w:proofErr w:type="spellEnd"/>
            <w:r w:rsidRPr="00C9796D">
              <w:rPr>
                <w:rFonts w:ascii="Garamond" w:hAnsi="Garamond"/>
                <w:sz w:val="16"/>
                <w:szCs w:val="16"/>
              </w:rPr>
              <w:t>] OR Kirghiz[</w:t>
            </w:r>
            <w:proofErr w:type="spellStart"/>
            <w:r w:rsidRPr="00C9796D">
              <w:rPr>
                <w:rFonts w:ascii="Garamond" w:hAnsi="Garamond"/>
                <w:sz w:val="16"/>
                <w:szCs w:val="16"/>
              </w:rPr>
              <w:t>tw</w:t>
            </w:r>
            <w:proofErr w:type="spellEnd"/>
            <w:r w:rsidRPr="00C9796D">
              <w:rPr>
                <w:rFonts w:ascii="Garamond" w:hAnsi="Garamond"/>
                <w:sz w:val="16"/>
                <w:szCs w:val="16"/>
              </w:rPr>
              <w:t>] OR Kirgizstan[</w:t>
            </w:r>
            <w:proofErr w:type="spellStart"/>
            <w:r w:rsidRPr="00C9796D">
              <w:rPr>
                <w:rFonts w:ascii="Garamond" w:hAnsi="Garamond"/>
                <w:sz w:val="16"/>
                <w:szCs w:val="16"/>
              </w:rPr>
              <w:t>tw</w:t>
            </w:r>
            <w:proofErr w:type="spellEnd"/>
            <w:r w:rsidRPr="00C9796D">
              <w:rPr>
                <w:rFonts w:ascii="Garamond" w:hAnsi="Garamond"/>
                <w:sz w:val="16"/>
                <w:szCs w:val="16"/>
              </w:rPr>
              <w:t>] OR "Lao PDR"[</w:t>
            </w:r>
            <w:proofErr w:type="spellStart"/>
            <w:r w:rsidRPr="00C9796D">
              <w:rPr>
                <w:rFonts w:ascii="Garamond" w:hAnsi="Garamond"/>
                <w:sz w:val="16"/>
                <w:szCs w:val="16"/>
              </w:rPr>
              <w:t>tw</w:t>
            </w:r>
            <w:proofErr w:type="spellEnd"/>
            <w:r w:rsidRPr="00C9796D">
              <w:rPr>
                <w:rFonts w:ascii="Garamond" w:hAnsi="Garamond"/>
                <w:sz w:val="16"/>
                <w:szCs w:val="16"/>
              </w:rPr>
              <w:t>] OR Laos[</w:t>
            </w:r>
            <w:proofErr w:type="spellStart"/>
            <w:r w:rsidRPr="00C9796D">
              <w:rPr>
                <w:rFonts w:ascii="Garamond" w:hAnsi="Garamond"/>
                <w:sz w:val="16"/>
                <w:szCs w:val="16"/>
              </w:rPr>
              <w:t>tw</w:t>
            </w:r>
            <w:proofErr w:type="spellEnd"/>
            <w:r w:rsidRPr="00C9796D">
              <w:rPr>
                <w:rFonts w:ascii="Garamond" w:hAnsi="Garamond"/>
                <w:sz w:val="16"/>
                <w:szCs w:val="16"/>
              </w:rPr>
              <w:t>] OR Latvia[</w:t>
            </w:r>
            <w:proofErr w:type="spellStart"/>
            <w:r w:rsidRPr="00C9796D">
              <w:rPr>
                <w:rFonts w:ascii="Garamond" w:hAnsi="Garamond"/>
                <w:sz w:val="16"/>
                <w:szCs w:val="16"/>
              </w:rPr>
              <w:t>tw</w:t>
            </w:r>
            <w:proofErr w:type="spellEnd"/>
            <w:r w:rsidRPr="00C9796D">
              <w:rPr>
                <w:rFonts w:ascii="Garamond" w:hAnsi="Garamond"/>
                <w:sz w:val="16"/>
                <w:szCs w:val="16"/>
              </w:rPr>
              <w:t>] OR Lebanon[</w:t>
            </w:r>
            <w:proofErr w:type="spellStart"/>
            <w:r w:rsidRPr="00C9796D">
              <w:rPr>
                <w:rFonts w:ascii="Garamond" w:hAnsi="Garamond"/>
                <w:sz w:val="16"/>
                <w:szCs w:val="16"/>
              </w:rPr>
              <w:t>tw</w:t>
            </w:r>
            <w:proofErr w:type="spellEnd"/>
            <w:r w:rsidRPr="00C9796D">
              <w:rPr>
                <w:rFonts w:ascii="Garamond" w:hAnsi="Garamond"/>
                <w:sz w:val="16"/>
                <w:szCs w:val="16"/>
              </w:rPr>
              <w:t>] OR Lesotho[</w:t>
            </w:r>
            <w:proofErr w:type="spellStart"/>
            <w:r w:rsidRPr="00C9796D">
              <w:rPr>
                <w:rFonts w:ascii="Garamond" w:hAnsi="Garamond"/>
                <w:sz w:val="16"/>
                <w:szCs w:val="16"/>
              </w:rPr>
              <w:t>tw</w:t>
            </w:r>
            <w:proofErr w:type="spellEnd"/>
            <w:r w:rsidRPr="00C9796D">
              <w:rPr>
                <w:rFonts w:ascii="Garamond" w:hAnsi="Garamond"/>
                <w:sz w:val="16"/>
                <w:szCs w:val="16"/>
              </w:rPr>
              <w:t>] OR Basutoland[</w:t>
            </w:r>
            <w:proofErr w:type="spellStart"/>
            <w:r w:rsidRPr="00C9796D">
              <w:rPr>
                <w:rFonts w:ascii="Garamond" w:hAnsi="Garamond"/>
                <w:sz w:val="16"/>
                <w:szCs w:val="16"/>
              </w:rPr>
              <w:t>tw</w:t>
            </w:r>
            <w:proofErr w:type="spellEnd"/>
            <w:r w:rsidRPr="00C9796D">
              <w:rPr>
                <w:rFonts w:ascii="Garamond" w:hAnsi="Garamond"/>
                <w:sz w:val="16"/>
                <w:szCs w:val="16"/>
              </w:rPr>
              <w:t>] OR Liberia[</w:t>
            </w:r>
            <w:proofErr w:type="spellStart"/>
            <w:r w:rsidRPr="00C9796D">
              <w:rPr>
                <w:rFonts w:ascii="Garamond" w:hAnsi="Garamond"/>
                <w:sz w:val="16"/>
                <w:szCs w:val="16"/>
              </w:rPr>
              <w:t>tw</w:t>
            </w:r>
            <w:proofErr w:type="spellEnd"/>
            <w:r w:rsidRPr="00C9796D">
              <w:rPr>
                <w:rFonts w:ascii="Garamond" w:hAnsi="Garamond"/>
                <w:sz w:val="16"/>
                <w:szCs w:val="16"/>
              </w:rPr>
              <w:t>] OR Libya[</w:t>
            </w:r>
            <w:proofErr w:type="spellStart"/>
            <w:r w:rsidRPr="00C9796D">
              <w:rPr>
                <w:rFonts w:ascii="Garamond" w:hAnsi="Garamond"/>
                <w:sz w:val="16"/>
                <w:szCs w:val="16"/>
              </w:rPr>
              <w:t>tw</w:t>
            </w:r>
            <w:proofErr w:type="spellEnd"/>
            <w:r w:rsidRPr="00C9796D">
              <w:rPr>
                <w:rFonts w:ascii="Garamond" w:hAnsi="Garamond"/>
                <w:sz w:val="16"/>
                <w:szCs w:val="16"/>
              </w:rPr>
              <w:t>] OR Lithuania[</w:t>
            </w:r>
            <w:proofErr w:type="spellStart"/>
            <w:r w:rsidRPr="00C9796D">
              <w:rPr>
                <w:rFonts w:ascii="Garamond" w:hAnsi="Garamond"/>
                <w:sz w:val="16"/>
                <w:szCs w:val="16"/>
              </w:rPr>
              <w:t>tw</w:t>
            </w:r>
            <w:proofErr w:type="spellEnd"/>
            <w:r w:rsidRPr="00C9796D">
              <w:rPr>
                <w:rFonts w:ascii="Garamond" w:hAnsi="Garamond"/>
                <w:sz w:val="16"/>
                <w:szCs w:val="16"/>
              </w:rPr>
              <w:t>] OR Macedonia[</w:t>
            </w:r>
            <w:proofErr w:type="spellStart"/>
            <w:r w:rsidRPr="00C9796D">
              <w:rPr>
                <w:rFonts w:ascii="Garamond" w:hAnsi="Garamond"/>
                <w:sz w:val="16"/>
                <w:szCs w:val="16"/>
              </w:rPr>
              <w:t>tw</w:t>
            </w:r>
            <w:proofErr w:type="spellEnd"/>
            <w:r w:rsidRPr="00C9796D">
              <w:rPr>
                <w:rFonts w:ascii="Garamond" w:hAnsi="Garamond"/>
                <w:sz w:val="16"/>
                <w:szCs w:val="16"/>
              </w:rPr>
              <w:t>] OR Madagascar[</w:t>
            </w:r>
            <w:proofErr w:type="spellStart"/>
            <w:r w:rsidRPr="00C9796D">
              <w:rPr>
                <w:rFonts w:ascii="Garamond" w:hAnsi="Garamond"/>
                <w:sz w:val="16"/>
                <w:szCs w:val="16"/>
              </w:rPr>
              <w:t>tw</w:t>
            </w:r>
            <w:proofErr w:type="spellEnd"/>
            <w:r w:rsidRPr="00C9796D">
              <w:rPr>
                <w:rFonts w:ascii="Garamond" w:hAnsi="Garamond"/>
                <w:sz w:val="16"/>
                <w:szCs w:val="16"/>
              </w:rPr>
              <w:t>] OR Malagasy Republic[</w:t>
            </w:r>
            <w:proofErr w:type="spellStart"/>
            <w:r w:rsidRPr="00C9796D">
              <w:rPr>
                <w:rFonts w:ascii="Garamond" w:hAnsi="Garamond"/>
                <w:sz w:val="16"/>
                <w:szCs w:val="16"/>
              </w:rPr>
              <w:t>tw</w:t>
            </w:r>
            <w:proofErr w:type="spellEnd"/>
            <w:r w:rsidRPr="00C9796D">
              <w:rPr>
                <w:rFonts w:ascii="Garamond" w:hAnsi="Garamond"/>
                <w:sz w:val="16"/>
                <w:szCs w:val="16"/>
              </w:rPr>
              <w:t>] OR Malaysia[</w:t>
            </w:r>
            <w:proofErr w:type="spellStart"/>
            <w:r w:rsidRPr="00C9796D">
              <w:rPr>
                <w:rFonts w:ascii="Garamond" w:hAnsi="Garamond"/>
                <w:sz w:val="16"/>
                <w:szCs w:val="16"/>
              </w:rPr>
              <w:t>tw</w:t>
            </w:r>
            <w:proofErr w:type="spellEnd"/>
            <w:r w:rsidRPr="00C9796D">
              <w:rPr>
                <w:rFonts w:ascii="Garamond" w:hAnsi="Garamond"/>
                <w:sz w:val="16"/>
                <w:szCs w:val="16"/>
              </w:rPr>
              <w:t>] OR Malaya[</w:t>
            </w:r>
            <w:proofErr w:type="spellStart"/>
            <w:r w:rsidRPr="00C9796D">
              <w:rPr>
                <w:rFonts w:ascii="Garamond" w:hAnsi="Garamond"/>
                <w:sz w:val="16"/>
                <w:szCs w:val="16"/>
              </w:rPr>
              <w:t>tw</w:t>
            </w:r>
            <w:proofErr w:type="spellEnd"/>
            <w:r w:rsidRPr="00C9796D">
              <w:rPr>
                <w:rFonts w:ascii="Garamond" w:hAnsi="Garamond"/>
                <w:sz w:val="16"/>
                <w:szCs w:val="16"/>
              </w:rPr>
              <w:t>] OR Malay[</w:t>
            </w:r>
            <w:proofErr w:type="spellStart"/>
            <w:r w:rsidRPr="00C9796D">
              <w:rPr>
                <w:rFonts w:ascii="Garamond" w:hAnsi="Garamond"/>
                <w:sz w:val="16"/>
                <w:szCs w:val="16"/>
              </w:rPr>
              <w:t>tw</w:t>
            </w:r>
            <w:proofErr w:type="spellEnd"/>
            <w:r w:rsidRPr="00C9796D">
              <w:rPr>
                <w:rFonts w:ascii="Garamond" w:hAnsi="Garamond"/>
                <w:sz w:val="16"/>
                <w:szCs w:val="16"/>
              </w:rPr>
              <w:t>] OR Sabah[</w:t>
            </w:r>
            <w:proofErr w:type="spellStart"/>
            <w:r w:rsidRPr="00C9796D">
              <w:rPr>
                <w:rFonts w:ascii="Garamond" w:hAnsi="Garamond"/>
                <w:sz w:val="16"/>
                <w:szCs w:val="16"/>
              </w:rPr>
              <w:t>tw</w:t>
            </w:r>
            <w:proofErr w:type="spellEnd"/>
            <w:r w:rsidRPr="00C9796D">
              <w:rPr>
                <w:rFonts w:ascii="Garamond" w:hAnsi="Garamond"/>
                <w:sz w:val="16"/>
                <w:szCs w:val="16"/>
              </w:rPr>
              <w:t>] OR Sarawak[</w:t>
            </w:r>
            <w:proofErr w:type="spellStart"/>
            <w:r w:rsidRPr="00C9796D">
              <w:rPr>
                <w:rFonts w:ascii="Garamond" w:hAnsi="Garamond"/>
                <w:sz w:val="16"/>
                <w:szCs w:val="16"/>
              </w:rPr>
              <w:t>tw</w:t>
            </w:r>
            <w:proofErr w:type="spellEnd"/>
            <w:r w:rsidRPr="00C9796D">
              <w:rPr>
                <w:rFonts w:ascii="Garamond" w:hAnsi="Garamond"/>
                <w:sz w:val="16"/>
                <w:szCs w:val="16"/>
              </w:rPr>
              <w:t>] OR Malawi[</w:t>
            </w:r>
            <w:proofErr w:type="spellStart"/>
            <w:r w:rsidRPr="00C9796D">
              <w:rPr>
                <w:rFonts w:ascii="Garamond" w:hAnsi="Garamond"/>
                <w:sz w:val="16"/>
                <w:szCs w:val="16"/>
              </w:rPr>
              <w:t>tw</w:t>
            </w:r>
            <w:proofErr w:type="spellEnd"/>
            <w:r w:rsidRPr="00C9796D">
              <w:rPr>
                <w:rFonts w:ascii="Garamond" w:hAnsi="Garamond"/>
                <w:sz w:val="16"/>
                <w:szCs w:val="16"/>
              </w:rPr>
              <w:t>] OR Nyasaland[</w:t>
            </w:r>
            <w:proofErr w:type="spellStart"/>
            <w:r w:rsidRPr="00C9796D">
              <w:rPr>
                <w:rFonts w:ascii="Garamond" w:hAnsi="Garamond"/>
                <w:sz w:val="16"/>
                <w:szCs w:val="16"/>
              </w:rPr>
              <w:t>tw</w:t>
            </w:r>
            <w:proofErr w:type="spellEnd"/>
            <w:r w:rsidRPr="00C9796D">
              <w:rPr>
                <w:rFonts w:ascii="Garamond" w:hAnsi="Garamond"/>
                <w:sz w:val="16"/>
                <w:szCs w:val="16"/>
              </w:rPr>
              <w:t>] OR Mali[</w:t>
            </w:r>
            <w:proofErr w:type="spellStart"/>
            <w:r w:rsidRPr="00C9796D">
              <w:rPr>
                <w:rFonts w:ascii="Garamond" w:hAnsi="Garamond"/>
                <w:sz w:val="16"/>
                <w:szCs w:val="16"/>
              </w:rPr>
              <w:t>tw</w:t>
            </w:r>
            <w:proofErr w:type="spellEnd"/>
            <w:r w:rsidRPr="00C9796D">
              <w:rPr>
                <w:rFonts w:ascii="Garamond" w:hAnsi="Garamond"/>
                <w:sz w:val="16"/>
                <w:szCs w:val="16"/>
              </w:rPr>
              <w:t>] OR Malta[</w:t>
            </w:r>
            <w:proofErr w:type="spellStart"/>
            <w:r w:rsidRPr="00C9796D">
              <w:rPr>
                <w:rFonts w:ascii="Garamond" w:hAnsi="Garamond"/>
                <w:sz w:val="16"/>
                <w:szCs w:val="16"/>
              </w:rPr>
              <w:t>tw</w:t>
            </w:r>
            <w:proofErr w:type="spellEnd"/>
            <w:r w:rsidRPr="00C9796D">
              <w:rPr>
                <w:rFonts w:ascii="Garamond" w:hAnsi="Garamond"/>
                <w:sz w:val="16"/>
                <w:szCs w:val="16"/>
              </w:rPr>
              <w:t>] OR Marshall Islands[</w:t>
            </w:r>
            <w:proofErr w:type="spellStart"/>
            <w:r w:rsidRPr="00C9796D">
              <w:rPr>
                <w:rFonts w:ascii="Garamond" w:hAnsi="Garamond"/>
                <w:sz w:val="16"/>
                <w:szCs w:val="16"/>
              </w:rPr>
              <w:t>tw</w:t>
            </w:r>
            <w:proofErr w:type="spellEnd"/>
            <w:r w:rsidRPr="00C9796D">
              <w:rPr>
                <w:rFonts w:ascii="Garamond" w:hAnsi="Garamond"/>
                <w:sz w:val="16"/>
                <w:szCs w:val="16"/>
              </w:rPr>
              <w:t>] OR Mauritania[</w:t>
            </w:r>
            <w:proofErr w:type="spellStart"/>
            <w:r w:rsidRPr="00C9796D">
              <w:rPr>
                <w:rFonts w:ascii="Garamond" w:hAnsi="Garamond"/>
                <w:sz w:val="16"/>
                <w:szCs w:val="16"/>
              </w:rPr>
              <w:t>tw</w:t>
            </w:r>
            <w:proofErr w:type="spellEnd"/>
            <w:r w:rsidRPr="00C9796D">
              <w:rPr>
                <w:rFonts w:ascii="Garamond" w:hAnsi="Garamond"/>
                <w:sz w:val="16"/>
                <w:szCs w:val="16"/>
              </w:rPr>
              <w:t>] OR Mauritius[</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Agalega</w:t>
            </w:r>
            <w:proofErr w:type="spellEnd"/>
            <w:r w:rsidRPr="00C9796D">
              <w:rPr>
                <w:rFonts w:ascii="Garamond" w:hAnsi="Garamond"/>
                <w:sz w:val="16"/>
                <w:szCs w:val="16"/>
              </w:rPr>
              <w:t xml:space="preserve"> Islands[</w:t>
            </w:r>
            <w:proofErr w:type="spellStart"/>
            <w:r w:rsidRPr="00C9796D">
              <w:rPr>
                <w:rFonts w:ascii="Garamond" w:hAnsi="Garamond"/>
                <w:sz w:val="16"/>
                <w:szCs w:val="16"/>
              </w:rPr>
              <w:t>tw</w:t>
            </w:r>
            <w:proofErr w:type="spellEnd"/>
            <w:r w:rsidRPr="00C9796D">
              <w:rPr>
                <w:rFonts w:ascii="Garamond" w:hAnsi="Garamond"/>
                <w:sz w:val="16"/>
                <w:szCs w:val="16"/>
              </w:rPr>
              <w:t>] OR Mexico[</w:t>
            </w:r>
            <w:proofErr w:type="spellStart"/>
            <w:r w:rsidRPr="00C9796D">
              <w:rPr>
                <w:rFonts w:ascii="Garamond" w:hAnsi="Garamond"/>
                <w:sz w:val="16"/>
                <w:szCs w:val="16"/>
              </w:rPr>
              <w:t>tw</w:t>
            </w:r>
            <w:proofErr w:type="spellEnd"/>
            <w:r w:rsidRPr="00C9796D">
              <w:rPr>
                <w:rFonts w:ascii="Garamond" w:hAnsi="Garamond"/>
                <w:sz w:val="16"/>
                <w:szCs w:val="16"/>
              </w:rPr>
              <w:t>] OR Micronesia[</w:t>
            </w:r>
            <w:proofErr w:type="spellStart"/>
            <w:r w:rsidRPr="00C9796D">
              <w:rPr>
                <w:rFonts w:ascii="Garamond" w:hAnsi="Garamond"/>
                <w:sz w:val="16"/>
                <w:szCs w:val="16"/>
              </w:rPr>
              <w:t>tw</w:t>
            </w:r>
            <w:proofErr w:type="spellEnd"/>
            <w:r w:rsidRPr="00C9796D">
              <w:rPr>
                <w:rFonts w:ascii="Garamond" w:hAnsi="Garamond"/>
                <w:sz w:val="16"/>
                <w:szCs w:val="16"/>
              </w:rPr>
              <w:t>] OR Middle East[</w:t>
            </w:r>
            <w:proofErr w:type="spellStart"/>
            <w:r w:rsidRPr="00C9796D">
              <w:rPr>
                <w:rFonts w:ascii="Garamond" w:hAnsi="Garamond"/>
                <w:sz w:val="16"/>
                <w:szCs w:val="16"/>
              </w:rPr>
              <w:t>tw</w:t>
            </w:r>
            <w:proofErr w:type="spellEnd"/>
            <w:r w:rsidRPr="00C9796D">
              <w:rPr>
                <w:rFonts w:ascii="Garamond" w:hAnsi="Garamond"/>
                <w:sz w:val="16"/>
                <w:szCs w:val="16"/>
              </w:rPr>
              <w:t>] OR Moldova[</w:t>
            </w:r>
            <w:proofErr w:type="spellStart"/>
            <w:r w:rsidRPr="00C9796D">
              <w:rPr>
                <w:rFonts w:ascii="Garamond" w:hAnsi="Garamond"/>
                <w:sz w:val="16"/>
                <w:szCs w:val="16"/>
              </w:rPr>
              <w:t>tw</w:t>
            </w:r>
            <w:proofErr w:type="spellEnd"/>
            <w:r w:rsidRPr="00C9796D">
              <w:rPr>
                <w:rFonts w:ascii="Garamond" w:hAnsi="Garamond"/>
                <w:sz w:val="16"/>
                <w:szCs w:val="16"/>
              </w:rPr>
              <w:t>] OR Moldovia[</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Moldovian</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Mongolia[</w:t>
            </w:r>
            <w:proofErr w:type="spellStart"/>
            <w:r w:rsidRPr="00C9796D">
              <w:rPr>
                <w:rFonts w:ascii="Garamond" w:hAnsi="Garamond"/>
                <w:sz w:val="16"/>
                <w:szCs w:val="16"/>
              </w:rPr>
              <w:t>tw</w:t>
            </w:r>
            <w:proofErr w:type="spellEnd"/>
            <w:r w:rsidRPr="00C9796D">
              <w:rPr>
                <w:rFonts w:ascii="Garamond" w:hAnsi="Garamond"/>
                <w:sz w:val="16"/>
                <w:szCs w:val="16"/>
              </w:rPr>
              <w:t>] OR Montenegro[</w:t>
            </w:r>
            <w:proofErr w:type="spellStart"/>
            <w:r w:rsidRPr="00C9796D">
              <w:rPr>
                <w:rFonts w:ascii="Garamond" w:hAnsi="Garamond"/>
                <w:sz w:val="16"/>
                <w:szCs w:val="16"/>
              </w:rPr>
              <w:t>tw</w:t>
            </w:r>
            <w:proofErr w:type="spellEnd"/>
            <w:r w:rsidRPr="00C9796D">
              <w:rPr>
                <w:rFonts w:ascii="Garamond" w:hAnsi="Garamond"/>
                <w:sz w:val="16"/>
                <w:szCs w:val="16"/>
              </w:rPr>
              <w:t>] OR Morocco[</w:t>
            </w:r>
            <w:proofErr w:type="spellStart"/>
            <w:r w:rsidRPr="00C9796D">
              <w:rPr>
                <w:rFonts w:ascii="Garamond" w:hAnsi="Garamond"/>
                <w:sz w:val="16"/>
                <w:szCs w:val="16"/>
              </w:rPr>
              <w:t>tw</w:t>
            </w:r>
            <w:proofErr w:type="spellEnd"/>
            <w:r w:rsidRPr="00C9796D">
              <w:rPr>
                <w:rFonts w:ascii="Garamond" w:hAnsi="Garamond"/>
                <w:sz w:val="16"/>
                <w:szCs w:val="16"/>
              </w:rPr>
              <w:t>] OR Ifni[</w:t>
            </w:r>
            <w:proofErr w:type="spellStart"/>
            <w:r w:rsidRPr="00C9796D">
              <w:rPr>
                <w:rFonts w:ascii="Garamond" w:hAnsi="Garamond"/>
                <w:sz w:val="16"/>
                <w:szCs w:val="16"/>
              </w:rPr>
              <w:t>tw</w:t>
            </w:r>
            <w:proofErr w:type="spellEnd"/>
            <w:r w:rsidRPr="00C9796D">
              <w:rPr>
                <w:rFonts w:ascii="Garamond" w:hAnsi="Garamond"/>
                <w:sz w:val="16"/>
                <w:szCs w:val="16"/>
              </w:rPr>
              <w:t>] OR Mozambique[</w:t>
            </w:r>
            <w:proofErr w:type="spellStart"/>
            <w:r w:rsidRPr="00C9796D">
              <w:rPr>
                <w:rFonts w:ascii="Garamond" w:hAnsi="Garamond"/>
                <w:sz w:val="16"/>
                <w:szCs w:val="16"/>
              </w:rPr>
              <w:t>tw</w:t>
            </w:r>
            <w:proofErr w:type="spellEnd"/>
            <w:r w:rsidRPr="00C9796D">
              <w:rPr>
                <w:rFonts w:ascii="Garamond" w:hAnsi="Garamond"/>
                <w:sz w:val="16"/>
                <w:szCs w:val="16"/>
              </w:rPr>
              <w:t>] OR Myanmar[</w:t>
            </w:r>
            <w:proofErr w:type="spellStart"/>
            <w:r w:rsidRPr="00C9796D">
              <w:rPr>
                <w:rFonts w:ascii="Garamond" w:hAnsi="Garamond"/>
                <w:sz w:val="16"/>
                <w:szCs w:val="16"/>
              </w:rPr>
              <w:t>tw</w:t>
            </w:r>
            <w:proofErr w:type="spellEnd"/>
            <w:r w:rsidRPr="00C9796D">
              <w:rPr>
                <w:rFonts w:ascii="Garamond" w:hAnsi="Garamond"/>
                <w:sz w:val="16"/>
                <w:szCs w:val="16"/>
              </w:rPr>
              <w:t>] OR Myanma[</w:t>
            </w:r>
            <w:proofErr w:type="spellStart"/>
            <w:r w:rsidRPr="00C9796D">
              <w:rPr>
                <w:rFonts w:ascii="Garamond" w:hAnsi="Garamond"/>
                <w:sz w:val="16"/>
                <w:szCs w:val="16"/>
              </w:rPr>
              <w:t>tw</w:t>
            </w:r>
            <w:proofErr w:type="spellEnd"/>
            <w:r w:rsidRPr="00C9796D">
              <w:rPr>
                <w:rFonts w:ascii="Garamond" w:hAnsi="Garamond"/>
                <w:sz w:val="16"/>
                <w:szCs w:val="16"/>
              </w:rPr>
              <w:t>] OR Burma[</w:t>
            </w:r>
            <w:proofErr w:type="spellStart"/>
            <w:r w:rsidRPr="00C9796D">
              <w:rPr>
                <w:rFonts w:ascii="Garamond" w:hAnsi="Garamond"/>
                <w:sz w:val="16"/>
                <w:szCs w:val="16"/>
              </w:rPr>
              <w:t>tw</w:t>
            </w:r>
            <w:proofErr w:type="spellEnd"/>
            <w:r w:rsidRPr="00C9796D">
              <w:rPr>
                <w:rFonts w:ascii="Garamond" w:hAnsi="Garamond"/>
                <w:sz w:val="16"/>
                <w:szCs w:val="16"/>
              </w:rPr>
              <w:t>] OR Namibia[</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r w:rsidRPr="00C9796D">
              <w:rPr>
                <w:rFonts w:ascii="Garamond" w:hAnsi="Garamond"/>
                <w:sz w:val="16"/>
                <w:szCs w:val="16"/>
              </w:rPr>
              <w:lastRenderedPageBreak/>
              <w:t>Nepal[</w:t>
            </w:r>
            <w:proofErr w:type="spellStart"/>
            <w:r w:rsidRPr="00C9796D">
              <w:rPr>
                <w:rFonts w:ascii="Garamond" w:hAnsi="Garamond"/>
                <w:sz w:val="16"/>
                <w:szCs w:val="16"/>
              </w:rPr>
              <w:t>tw</w:t>
            </w:r>
            <w:proofErr w:type="spellEnd"/>
            <w:r w:rsidRPr="00C9796D">
              <w:rPr>
                <w:rFonts w:ascii="Garamond" w:hAnsi="Garamond"/>
                <w:sz w:val="16"/>
                <w:szCs w:val="16"/>
              </w:rPr>
              <w:t>] OR Netherlands Antilles[</w:t>
            </w:r>
            <w:proofErr w:type="spellStart"/>
            <w:r w:rsidRPr="00C9796D">
              <w:rPr>
                <w:rFonts w:ascii="Garamond" w:hAnsi="Garamond"/>
                <w:sz w:val="16"/>
                <w:szCs w:val="16"/>
              </w:rPr>
              <w:t>tw</w:t>
            </w:r>
            <w:proofErr w:type="spellEnd"/>
            <w:r w:rsidRPr="00C9796D">
              <w:rPr>
                <w:rFonts w:ascii="Garamond" w:hAnsi="Garamond"/>
                <w:sz w:val="16"/>
                <w:szCs w:val="16"/>
              </w:rPr>
              <w:t>] OR New Caledonia[</w:t>
            </w:r>
            <w:proofErr w:type="spellStart"/>
            <w:r w:rsidRPr="00C9796D">
              <w:rPr>
                <w:rFonts w:ascii="Garamond" w:hAnsi="Garamond"/>
                <w:sz w:val="16"/>
                <w:szCs w:val="16"/>
              </w:rPr>
              <w:t>tw</w:t>
            </w:r>
            <w:proofErr w:type="spellEnd"/>
            <w:r w:rsidRPr="00C9796D">
              <w:rPr>
                <w:rFonts w:ascii="Garamond" w:hAnsi="Garamond"/>
                <w:sz w:val="16"/>
                <w:szCs w:val="16"/>
              </w:rPr>
              <w:t>] OR Nicaragua[</w:t>
            </w:r>
            <w:proofErr w:type="spellStart"/>
            <w:r w:rsidRPr="00C9796D">
              <w:rPr>
                <w:rFonts w:ascii="Garamond" w:hAnsi="Garamond"/>
                <w:sz w:val="16"/>
                <w:szCs w:val="16"/>
              </w:rPr>
              <w:t>tw</w:t>
            </w:r>
            <w:proofErr w:type="spellEnd"/>
            <w:r w:rsidRPr="00C9796D">
              <w:rPr>
                <w:rFonts w:ascii="Garamond" w:hAnsi="Garamond"/>
                <w:sz w:val="16"/>
                <w:szCs w:val="16"/>
              </w:rPr>
              <w:t>] OR Niger[</w:t>
            </w:r>
            <w:proofErr w:type="spellStart"/>
            <w:r w:rsidRPr="00C9796D">
              <w:rPr>
                <w:rFonts w:ascii="Garamond" w:hAnsi="Garamond"/>
                <w:sz w:val="16"/>
                <w:szCs w:val="16"/>
              </w:rPr>
              <w:t>tw</w:t>
            </w:r>
            <w:proofErr w:type="spellEnd"/>
            <w:r w:rsidRPr="00C9796D">
              <w:rPr>
                <w:rFonts w:ascii="Garamond" w:hAnsi="Garamond"/>
                <w:sz w:val="16"/>
                <w:szCs w:val="16"/>
              </w:rPr>
              <w:t>] OR Nigeria[</w:t>
            </w:r>
            <w:proofErr w:type="spellStart"/>
            <w:r w:rsidRPr="00C9796D">
              <w:rPr>
                <w:rFonts w:ascii="Garamond" w:hAnsi="Garamond"/>
                <w:sz w:val="16"/>
                <w:szCs w:val="16"/>
              </w:rPr>
              <w:t>tw</w:t>
            </w:r>
            <w:proofErr w:type="spellEnd"/>
            <w:r w:rsidRPr="00C9796D">
              <w:rPr>
                <w:rFonts w:ascii="Garamond" w:hAnsi="Garamond"/>
                <w:sz w:val="16"/>
                <w:szCs w:val="16"/>
              </w:rPr>
              <w:t>] OR Northern Mariana Islands[</w:t>
            </w:r>
            <w:proofErr w:type="spellStart"/>
            <w:r w:rsidRPr="00C9796D">
              <w:rPr>
                <w:rFonts w:ascii="Garamond" w:hAnsi="Garamond"/>
                <w:sz w:val="16"/>
                <w:szCs w:val="16"/>
              </w:rPr>
              <w:t>tw</w:t>
            </w:r>
            <w:proofErr w:type="spellEnd"/>
            <w:r w:rsidRPr="00C9796D">
              <w:rPr>
                <w:rFonts w:ascii="Garamond" w:hAnsi="Garamond"/>
                <w:sz w:val="16"/>
                <w:szCs w:val="16"/>
              </w:rPr>
              <w:t>] OR Oman[</w:t>
            </w:r>
            <w:proofErr w:type="spellStart"/>
            <w:r w:rsidRPr="00C9796D">
              <w:rPr>
                <w:rFonts w:ascii="Garamond" w:hAnsi="Garamond"/>
                <w:sz w:val="16"/>
                <w:szCs w:val="16"/>
              </w:rPr>
              <w:t>tw</w:t>
            </w:r>
            <w:proofErr w:type="spellEnd"/>
            <w:r w:rsidRPr="00C9796D">
              <w:rPr>
                <w:rFonts w:ascii="Garamond" w:hAnsi="Garamond"/>
                <w:sz w:val="16"/>
                <w:szCs w:val="16"/>
              </w:rPr>
              <w:t>] OR Muscat[</w:t>
            </w:r>
            <w:proofErr w:type="spellStart"/>
            <w:r w:rsidRPr="00C9796D">
              <w:rPr>
                <w:rFonts w:ascii="Garamond" w:hAnsi="Garamond"/>
                <w:sz w:val="16"/>
                <w:szCs w:val="16"/>
              </w:rPr>
              <w:t>tw</w:t>
            </w:r>
            <w:proofErr w:type="spellEnd"/>
            <w:r w:rsidRPr="00C9796D">
              <w:rPr>
                <w:rFonts w:ascii="Garamond" w:hAnsi="Garamond"/>
                <w:sz w:val="16"/>
                <w:szCs w:val="16"/>
              </w:rPr>
              <w:t>] OR Pakistan[</w:t>
            </w:r>
            <w:proofErr w:type="spellStart"/>
            <w:r w:rsidRPr="00C9796D">
              <w:rPr>
                <w:rFonts w:ascii="Garamond" w:hAnsi="Garamond"/>
                <w:sz w:val="16"/>
                <w:szCs w:val="16"/>
              </w:rPr>
              <w:t>tw</w:t>
            </w:r>
            <w:proofErr w:type="spellEnd"/>
            <w:r w:rsidRPr="00C9796D">
              <w:rPr>
                <w:rFonts w:ascii="Garamond" w:hAnsi="Garamond"/>
                <w:sz w:val="16"/>
                <w:szCs w:val="16"/>
              </w:rPr>
              <w:t>] OR Palau[</w:t>
            </w:r>
            <w:proofErr w:type="spellStart"/>
            <w:r w:rsidRPr="00C9796D">
              <w:rPr>
                <w:rFonts w:ascii="Garamond" w:hAnsi="Garamond"/>
                <w:sz w:val="16"/>
                <w:szCs w:val="16"/>
              </w:rPr>
              <w:t>tw</w:t>
            </w:r>
            <w:proofErr w:type="spellEnd"/>
            <w:r w:rsidRPr="00C9796D">
              <w:rPr>
                <w:rFonts w:ascii="Garamond" w:hAnsi="Garamond"/>
                <w:sz w:val="16"/>
                <w:szCs w:val="16"/>
              </w:rPr>
              <w:t>] OR Palestine[</w:t>
            </w:r>
            <w:proofErr w:type="spellStart"/>
            <w:r w:rsidRPr="00C9796D">
              <w:rPr>
                <w:rFonts w:ascii="Garamond" w:hAnsi="Garamond"/>
                <w:sz w:val="16"/>
                <w:szCs w:val="16"/>
              </w:rPr>
              <w:t>tw</w:t>
            </w:r>
            <w:proofErr w:type="spellEnd"/>
            <w:r w:rsidRPr="00C9796D">
              <w:rPr>
                <w:rFonts w:ascii="Garamond" w:hAnsi="Garamond"/>
                <w:sz w:val="16"/>
                <w:szCs w:val="16"/>
              </w:rPr>
              <w:t>] OR Panama[</w:t>
            </w:r>
            <w:proofErr w:type="spellStart"/>
            <w:r w:rsidRPr="00C9796D">
              <w:rPr>
                <w:rFonts w:ascii="Garamond" w:hAnsi="Garamond"/>
                <w:sz w:val="16"/>
                <w:szCs w:val="16"/>
              </w:rPr>
              <w:t>tw</w:t>
            </w:r>
            <w:proofErr w:type="spellEnd"/>
            <w:r w:rsidRPr="00C9796D">
              <w:rPr>
                <w:rFonts w:ascii="Garamond" w:hAnsi="Garamond"/>
                <w:sz w:val="16"/>
                <w:szCs w:val="16"/>
              </w:rPr>
              <w:t>] OR Paraguay[</w:t>
            </w:r>
            <w:proofErr w:type="spellStart"/>
            <w:r w:rsidRPr="00C9796D">
              <w:rPr>
                <w:rFonts w:ascii="Garamond" w:hAnsi="Garamond"/>
                <w:sz w:val="16"/>
                <w:szCs w:val="16"/>
              </w:rPr>
              <w:t>tw</w:t>
            </w:r>
            <w:proofErr w:type="spellEnd"/>
            <w:r w:rsidRPr="00C9796D">
              <w:rPr>
                <w:rFonts w:ascii="Garamond" w:hAnsi="Garamond"/>
                <w:sz w:val="16"/>
                <w:szCs w:val="16"/>
              </w:rPr>
              <w:t>] OR Peru[</w:t>
            </w:r>
            <w:proofErr w:type="spellStart"/>
            <w:r w:rsidRPr="00C9796D">
              <w:rPr>
                <w:rFonts w:ascii="Garamond" w:hAnsi="Garamond"/>
                <w:sz w:val="16"/>
                <w:szCs w:val="16"/>
              </w:rPr>
              <w:t>tw</w:t>
            </w:r>
            <w:proofErr w:type="spellEnd"/>
            <w:r w:rsidRPr="00C9796D">
              <w:rPr>
                <w:rFonts w:ascii="Garamond" w:hAnsi="Garamond"/>
                <w:sz w:val="16"/>
                <w:szCs w:val="16"/>
              </w:rPr>
              <w:t>] OR Philippines[</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Philipines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Phillipines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Phillippines</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Poland[</w:t>
            </w:r>
            <w:proofErr w:type="spellStart"/>
            <w:r w:rsidRPr="00C9796D">
              <w:rPr>
                <w:rFonts w:ascii="Garamond" w:hAnsi="Garamond"/>
                <w:sz w:val="16"/>
                <w:szCs w:val="16"/>
              </w:rPr>
              <w:t>tw</w:t>
            </w:r>
            <w:proofErr w:type="spellEnd"/>
            <w:r w:rsidRPr="00C9796D">
              <w:rPr>
                <w:rFonts w:ascii="Garamond" w:hAnsi="Garamond"/>
                <w:sz w:val="16"/>
                <w:szCs w:val="16"/>
              </w:rPr>
              <w:t>] OR Portugal[</w:t>
            </w:r>
            <w:proofErr w:type="spellStart"/>
            <w:r w:rsidRPr="00C9796D">
              <w:rPr>
                <w:rFonts w:ascii="Garamond" w:hAnsi="Garamond"/>
                <w:sz w:val="16"/>
                <w:szCs w:val="16"/>
              </w:rPr>
              <w:t>tw</w:t>
            </w:r>
            <w:proofErr w:type="spellEnd"/>
            <w:r w:rsidRPr="00C9796D">
              <w:rPr>
                <w:rFonts w:ascii="Garamond" w:hAnsi="Garamond"/>
                <w:sz w:val="16"/>
                <w:szCs w:val="16"/>
              </w:rPr>
              <w:t>] OR Puerto Rico[</w:t>
            </w:r>
            <w:proofErr w:type="spellStart"/>
            <w:r w:rsidRPr="00C9796D">
              <w:rPr>
                <w:rFonts w:ascii="Garamond" w:hAnsi="Garamond"/>
                <w:sz w:val="16"/>
                <w:szCs w:val="16"/>
              </w:rPr>
              <w:t>tw</w:t>
            </w:r>
            <w:proofErr w:type="spellEnd"/>
            <w:r w:rsidRPr="00C9796D">
              <w:rPr>
                <w:rFonts w:ascii="Garamond" w:hAnsi="Garamond"/>
                <w:sz w:val="16"/>
                <w:szCs w:val="16"/>
              </w:rPr>
              <w:t>] OR Romania[</w:t>
            </w:r>
            <w:proofErr w:type="spellStart"/>
            <w:r w:rsidRPr="00C9796D">
              <w:rPr>
                <w:rFonts w:ascii="Garamond" w:hAnsi="Garamond"/>
                <w:sz w:val="16"/>
                <w:szCs w:val="16"/>
              </w:rPr>
              <w:t>tw</w:t>
            </w:r>
            <w:proofErr w:type="spellEnd"/>
            <w:r w:rsidRPr="00C9796D">
              <w:rPr>
                <w:rFonts w:ascii="Garamond" w:hAnsi="Garamond"/>
                <w:sz w:val="16"/>
                <w:szCs w:val="16"/>
              </w:rPr>
              <w:t>] OR Rumania[</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Roumania</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Russia[</w:t>
            </w:r>
            <w:proofErr w:type="spellStart"/>
            <w:r w:rsidRPr="00C9796D">
              <w:rPr>
                <w:rFonts w:ascii="Garamond" w:hAnsi="Garamond"/>
                <w:sz w:val="16"/>
                <w:szCs w:val="16"/>
              </w:rPr>
              <w:t>tw</w:t>
            </w:r>
            <w:proofErr w:type="spellEnd"/>
            <w:r w:rsidRPr="00C9796D">
              <w:rPr>
                <w:rFonts w:ascii="Garamond" w:hAnsi="Garamond"/>
                <w:sz w:val="16"/>
                <w:szCs w:val="16"/>
              </w:rPr>
              <w:t>] OR Russian[</w:t>
            </w:r>
            <w:proofErr w:type="spellStart"/>
            <w:r w:rsidRPr="00C9796D">
              <w:rPr>
                <w:rFonts w:ascii="Garamond" w:hAnsi="Garamond"/>
                <w:sz w:val="16"/>
                <w:szCs w:val="16"/>
              </w:rPr>
              <w:t>tw</w:t>
            </w:r>
            <w:proofErr w:type="spellEnd"/>
            <w:r w:rsidRPr="00C9796D">
              <w:rPr>
                <w:rFonts w:ascii="Garamond" w:hAnsi="Garamond"/>
                <w:sz w:val="16"/>
                <w:szCs w:val="16"/>
              </w:rPr>
              <w:t>] OR Rwanda[</w:t>
            </w:r>
            <w:proofErr w:type="spellStart"/>
            <w:r w:rsidRPr="00C9796D">
              <w:rPr>
                <w:rFonts w:ascii="Garamond" w:hAnsi="Garamond"/>
                <w:sz w:val="16"/>
                <w:szCs w:val="16"/>
              </w:rPr>
              <w:t>tw</w:t>
            </w:r>
            <w:proofErr w:type="spellEnd"/>
            <w:r w:rsidRPr="00C9796D">
              <w:rPr>
                <w:rFonts w:ascii="Garamond" w:hAnsi="Garamond"/>
                <w:sz w:val="16"/>
                <w:szCs w:val="16"/>
              </w:rPr>
              <w:t>] OR Ruanda[</w:t>
            </w:r>
            <w:proofErr w:type="spellStart"/>
            <w:r w:rsidRPr="00C9796D">
              <w:rPr>
                <w:rFonts w:ascii="Garamond" w:hAnsi="Garamond"/>
                <w:sz w:val="16"/>
                <w:szCs w:val="16"/>
              </w:rPr>
              <w:t>tw</w:t>
            </w:r>
            <w:proofErr w:type="spellEnd"/>
            <w:r w:rsidRPr="00C9796D">
              <w:rPr>
                <w:rFonts w:ascii="Garamond" w:hAnsi="Garamond"/>
                <w:sz w:val="16"/>
                <w:szCs w:val="16"/>
              </w:rPr>
              <w:t>] OR Saint Kitts[</w:t>
            </w:r>
            <w:proofErr w:type="spellStart"/>
            <w:r w:rsidRPr="00C9796D">
              <w:rPr>
                <w:rFonts w:ascii="Garamond" w:hAnsi="Garamond"/>
                <w:sz w:val="16"/>
                <w:szCs w:val="16"/>
              </w:rPr>
              <w:t>tw</w:t>
            </w:r>
            <w:proofErr w:type="spellEnd"/>
            <w:r w:rsidRPr="00C9796D">
              <w:rPr>
                <w:rFonts w:ascii="Garamond" w:hAnsi="Garamond"/>
                <w:sz w:val="16"/>
                <w:szCs w:val="16"/>
              </w:rPr>
              <w:t>] OR St Kitts[</w:t>
            </w:r>
            <w:proofErr w:type="spellStart"/>
            <w:r w:rsidRPr="00C9796D">
              <w:rPr>
                <w:rFonts w:ascii="Garamond" w:hAnsi="Garamond"/>
                <w:sz w:val="16"/>
                <w:szCs w:val="16"/>
              </w:rPr>
              <w:t>tw</w:t>
            </w:r>
            <w:proofErr w:type="spellEnd"/>
            <w:r w:rsidRPr="00C9796D">
              <w:rPr>
                <w:rFonts w:ascii="Garamond" w:hAnsi="Garamond"/>
                <w:sz w:val="16"/>
                <w:szCs w:val="16"/>
              </w:rPr>
              <w:t>] OR Nevis[</w:t>
            </w:r>
            <w:proofErr w:type="spellStart"/>
            <w:r w:rsidRPr="00C9796D">
              <w:rPr>
                <w:rFonts w:ascii="Garamond" w:hAnsi="Garamond"/>
                <w:sz w:val="16"/>
                <w:szCs w:val="16"/>
              </w:rPr>
              <w:t>tw</w:t>
            </w:r>
            <w:proofErr w:type="spellEnd"/>
            <w:r w:rsidRPr="00C9796D">
              <w:rPr>
                <w:rFonts w:ascii="Garamond" w:hAnsi="Garamond"/>
                <w:sz w:val="16"/>
                <w:szCs w:val="16"/>
              </w:rPr>
              <w:t>] OR Saint Lucia[</w:t>
            </w:r>
            <w:proofErr w:type="spellStart"/>
            <w:r w:rsidRPr="00C9796D">
              <w:rPr>
                <w:rFonts w:ascii="Garamond" w:hAnsi="Garamond"/>
                <w:sz w:val="16"/>
                <w:szCs w:val="16"/>
              </w:rPr>
              <w:t>tw</w:t>
            </w:r>
            <w:proofErr w:type="spellEnd"/>
            <w:r w:rsidRPr="00C9796D">
              <w:rPr>
                <w:rFonts w:ascii="Garamond" w:hAnsi="Garamond"/>
                <w:sz w:val="16"/>
                <w:szCs w:val="16"/>
              </w:rPr>
              <w:t>] OR St Lucia[</w:t>
            </w:r>
            <w:proofErr w:type="spellStart"/>
            <w:r w:rsidRPr="00C9796D">
              <w:rPr>
                <w:rFonts w:ascii="Garamond" w:hAnsi="Garamond"/>
                <w:sz w:val="16"/>
                <w:szCs w:val="16"/>
              </w:rPr>
              <w:t>tw</w:t>
            </w:r>
            <w:proofErr w:type="spellEnd"/>
            <w:r w:rsidRPr="00C9796D">
              <w:rPr>
                <w:rFonts w:ascii="Garamond" w:hAnsi="Garamond"/>
                <w:sz w:val="16"/>
                <w:szCs w:val="16"/>
              </w:rPr>
              <w:t>] OR Saint Vincent[</w:t>
            </w:r>
            <w:proofErr w:type="spellStart"/>
            <w:r w:rsidRPr="00C9796D">
              <w:rPr>
                <w:rFonts w:ascii="Garamond" w:hAnsi="Garamond"/>
                <w:sz w:val="16"/>
                <w:szCs w:val="16"/>
              </w:rPr>
              <w:t>tw</w:t>
            </w:r>
            <w:proofErr w:type="spellEnd"/>
            <w:r w:rsidRPr="00C9796D">
              <w:rPr>
                <w:rFonts w:ascii="Garamond" w:hAnsi="Garamond"/>
                <w:sz w:val="16"/>
                <w:szCs w:val="16"/>
              </w:rPr>
              <w:t>] OR St Vincent[</w:t>
            </w:r>
            <w:proofErr w:type="spellStart"/>
            <w:r w:rsidRPr="00C9796D">
              <w:rPr>
                <w:rFonts w:ascii="Garamond" w:hAnsi="Garamond"/>
                <w:sz w:val="16"/>
                <w:szCs w:val="16"/>
              </w:rPr>
              <w:t>tw</w:t>
            </w:r>
            <w:proofErr w:type="spellEnd"/>
            <w:r w:rsidRPr="00C9796D">
              <w:rPr>
                <w:rFonts w:ascii="Garamond" w:hAnsi="Garamond"/>
                <w:sz w:val="16"/>
                <w:szCs w:val="16"/>
              </w:rPr>
              <w:t>] OR Grenadines[</w:t>
            </w:r>
            <w:proofErr w:type="spellStart"/>
            <w:r w:rsidRPr="00C9796D">
              <w:rPr>
                <w:rFonts w:ascii="Garamond" w:hAnsi="Garamond"/>
                <w:sz w:val="16"/>
                <w:szCs w:val="16"/>
              </w:rPr>
              <w:t>tw</w:t>
            </w:r>
            <w:proofErr w:type="spellEnd"/>
            <w:r w:rsidRPr="00C9796D">
              <w:rPr>
                <w:rFonts w:ascii="Garamond" w:hAnsi="Garamond"/>
                <w:sz w:val="16"/>
                <w:szCs w:val="16"/>
              </w:rPr>
              <w:t>] OR Samoa[</w:t>
            </w:r>
            <w:proofErr w:type="spellStart"/>
            <w:r w:rsidRPr="00C9796D">
              <w:rPr>
                <w:rFonts w:ascii="Garamond" w:hAnsi="Garamond"/>
                <w:sz w:val="16"/>
                <w:szCs w:val="16"/>
              </w:rPr>
              <w:t>tw</w:t>
            </w:r>
            <w:proofErr w:type="spellEnd"/>
            <w:r w:rsidRPr="00C9796D">
              <w:rPr>
                <w:rFonts w:ascii="Garamond" w:hAnsi="Garamond"/>
                <w:sz w:val="16"/>
                <w:szCs w:val="16"/>
              </w:rPr>
              <w:t>] OR Samoan Islands[</w:t>
            </w:r>
            <w:proofErr w:type="spellStart"/>
            <w:r w:rsidRPr="00C9796D">
              <w:rPr>
                <w:rFonts w:ascii="Garamond" w:hAnsi="Garamond"/>
                <w:sz w:val="16"/>
                <w:szCs w:val="16"/>
              </w:rPr>
              <w:t>tw</w:t>
            </w:r>
            <w:proofErr w:type="spellEnd"/>
            <w:r w:rsidRPr="00C9796D">
              <w:rPr>
                <w:rFonts w:ascii="Garamond" w:hAnsi="Garamond"/>
                <w:sz w:val="16"/>
                <w:szCs w:val="16"/>
              </w:rPr>
              <w:t>] OR Navigator Island[</w:t>
            </w:r>
            <w:proofErr w:type="spellStart"/>
            <w:r w:rsidRPr="00C9796D">
              <w:rPr>
                <w:rFonts w:ascii="Garamond" w:hAnsi="Garamond"/>
                <w:sz w:val="16"/>
                <w:szCs w:val="16"/>
              </w:rPr>
              <w:t>tw</w:t>
            </w:r>
            <w:proofErr w:type="spellEnd"/>
            <w:r w:rsidRPr="00C9796D">
              <w:rPr>
                <w:rFonts w:ascii="Garamond" w:hAnsi="Garamond"/>
                <w:sz w:val="16"/>
                <w:szCs w:val="16"/>
              </w:rPr>
              <w:t>] OR Navigator Islands[</w:t>
            </w:r>
            <w:proofErr w:type="spellStart"/>
            <w:r w:rsidRPr="00C9796D">
              <w:rPr>
                <w:rFonts w:ascii="Garamond" w:hAnsi="Garamond"/>
                <w:sz w:val="16"/>
                <w:szCs w:val="16"/>
              </w:rPr>
              <w:t>tw</w:t>
            </w:r>
            <w:proofErr w:type="spellEnd"/>
            <w:r w:rsidRPr="00C9796D">
              <w:rPr>
                <w:rFonts w:ascii="Garamond" w:hAnsi="Garamond"/>
                <w:sz w:val="16"/>
                <w:szCs w:val="16"/>
              </w:rPr>
              <w:t>] OR Sao Tome[</w:t>
            </w:r>
            <w:proofErr w:type="spellStart"/>
            <w:r w:rsidRPr="00C9796D">
              <w:rPr>
                <w:rFonts w:ascii="Garamond" w:hAnsi="Garamond"/>
                <w:sz w:val="16"/>
                <w:szCs w:val="16"/>
              </w:rPr>
              <w:t>tw</w:t>
            </w:r>
            <w:proofErr w:type="spellEnd"/>
            <w:r w:rsidRPr="00C9796D">
              <w:rPr>
                <w:rFonts w:ascii="Garamond" w:hAnsi="Garamond"/>
                <w:sz w:val="16"/>
                <w:szCs w:val="16"/>
              </w:rPr>
              <w:t>] OR Saudi Arabia[</w:t>
            </w:r>
            <w:proofErr w:type="spellStart"/>
            <w:r w:rsidRPr="00C9796D">
              <w:rPr>
                <w:rFonts w:ascii="Garamond" w:hAnsi="Garamond"/>
                <w:sz w:val="16"/>
                <w:szCs w:val="16"/>
              </w:rPr>
              <w:t>tw</w:t>
            </w:r>
            <w:proofErr w:type="spellEnd"/>
            <w:r w:rsidRPr="00C9796D">
              <w:rPr>
                <w:rFonts w:ascii="Garamond" w:hAnsi="Garamond"/>
                <w:sz w:val="16"/>
                <w:szCs w:val="16"/>
              </w:rPr>
              <w:t>] OR Senegal[</w:t>
            </w:r>
            <w:proofErr w:type="spellStart"/>
            <w:r w:rsidRPr="00C9796D">
              <w:rPr>
                <w:rFonts w:ascii="Garamond" w:hAnsi="Garamond"/>
                <w:sz w:val="16"/>
                <w:szCs w:val="16"/>
              </w:rPr>
              <w:t>tw</w:t>
            </w:r>
            <w:proofErr w:type="spellEnd"/>
            <w:r w:rsidRPr="00C9796D">
              <w:rPr>
                <w:rFonts w:ascii="Garamond" w:hAnsi="Garamond"/>
                <w:sz w:val="16"/>
                <w:szCs w:val="16"/>
              </w:rPr>
              <w:t>] OR Serbia[</w:t>
            </w:r>
            <w:proofErr w:type="spellStart"/>
            <w:r w:rsidRPr="00C9796D">
              <w:rPr>
                <w:rFonts w:ascii="Garamond" w:hAnsi="Garamond"/>
                <w:sz w:val="16"/>
                <w:szCs w:val="16"/>
              </w:rPr>
              <w:t>tw</w:t>
            </w:r>
            <w:proofErr w:type="spellEnd"/>
            <w:r w:rsidRPr="00C9796D">
              <w:rPr>
                <w:rFonts w:ascii="Garamond" w:hAnsi="Garamond"/>
                <w:sz w:val="16"/>
                <w:szCs w:val="16"/>
              </w:rPr>
              <w:t>] OR Montenegro[</w:t>
            </w:r>
            <w:proofErr w:type="spellStart"/>
            <w:r w:rsidRPr="00C9796D">
              <w:rPr>
                <w:rFonts w:ascii="Garamond" w:hAnsi="Garamond"/>
                <w:sz w:val="16"/>
                <w:szCs w:val="16"/>
              </w:rPr>
              <w:t>tw</w:t>
            </w:r>
            <w:proofErr w:type="spellEnd"/>
            <w:r w:rsidRPr="00C9796D">
              <w:rPr>
                <w:rFonts w:ascii="Garamond" w:hAnsi="Garamond"/>
                <w:sz w:val="16"/>
                <w:szCs w:val="16"/>
              </w:rPr>
              <w:t>] OR Seychelles[</w:t>
            </w:r>
            <w:proofErr w:type="spellStart"/>
            <w:r w:rsidRPr="00C9796D">
              <w:rPr>
                <w:rFonts w:ascii="Garamond" w:hAnsi="Garamond"/>
                <w:sz w:val="16"/>
                <w:szCs w:val="16"/>
              </w:rPr>
              <w:t>tw</w:t>
            </w:r>
            <w:proofErr w:type="spellEnd"/>
            <w:r w:rsidRPr="00C9796D">
              <w:rPr>
                <w:rFonts w:ascii="Garamond" w:hAnsi="Garamond"/>
                <w:sz w:val="16"/>
                <w:szCs w:val="16"/>
              </w:rPr>
              <w:t>] OR Sierra Leone[</w:t>
            </w:r>
            <w:proofErr w:type="spellStart"/>
            <w:r w:rsidRPr="00C9796D">
              <w:rPr>
                <w:rFonts w:ascii="Garamond" w:hAnsi="Garamond"/>
                <w:sz w:val="16"/>
                <w:szCs w:val="16"/>
              </w:rPr>
              <w:t>tw</w:t>
            </w:r>
            <w:proofErr w:type="spellEnd"/>
            <w:r w:rsidRPr="00C9796D">
              <w:rPr>
                <w:rFonts w:ascii="Garamond" w:hAnsi="Garamond"/>
                <w:sz w:val="16"/>
                <w:szCs w:val="16"/>
              </w:rPr>
              <w:t>] OR Slovenia[</w:t>
            </w:r>
            <w:proofErr w:type="spellStart"/>
            <w:r w:rsidRPr="00C9796D">
              <w:rPr>
                <w:rFonts w:ascii="Garamond" w:hAnsi="Garamond"/>
                <w:sz w:val="16"/>
                <w:szCs w:val="16"/>
              </w:rPr>
              <w:t>tw</w:t>
            </w:r>
            <w:proofErr w:type="spellEnd"/>
            <w:r w:rsidRPr="00C9796D">
              <w:rPr>
                <w:rFonts w:ascii="Garamond" w:hAnsi="Garamond"/>
                <w:sz w:val="16"/>
                <w:szCs w:val="16"/>
              </w:rPr>
              <w:t>] OR Sri Lanka[</w:t>
            </w:r>
            <w:proofErr w:type="spellStart"/>
            <w:r w:rsidRPr="00C9796D">
              <w:rPr>
                <w:rFonts w:ascii="Garamond" w:hAnsi="Garamond"/>
                <w:sz w:val="16"/>
                <w:szCs w:val="16"/>
              </w:rPr>
              <w:t>tw</w:t>
            </w:r>
            <w:proofErr w:type="spellEnd"/>
            <w:r w:rsidRPr="00C9796D">
              <w:rPr>
                <w:rFonts w:ascii="Garamond" w:hAnsi="Garamond"/>
                <w:sz w:val="16"/>
                <w:szCs w:val="16"/>
              </w:rPr>
              <w:t>] OR Ceylon[</w:t>
            </w:r>
            <w:proofErr w:type="spellStart"/>
            <w:r w:rsidRPr="00C9796D">
              <w:rPr>
                <w:rFonts w:ascii="Garamond" w:hAnsi="Garamond"/>
                <w:sz w:val="16"/>
                <w:szCs w:val="16"/>
              </w:rPr>
              <w:t>tw</w:t>
            </w:r>
            <w:proofErr w:type="spellEnd"/>
            <w:r w:rsidRPr="00C9796D">
              <w:rPr>
                <w:rFonts w:ascii="Garamond" w:hAnsi="Garamond"/>
                <w:sz w:val="16"/>
                <w:szCs w:val="16"/>
              </w:rPr>
              <w:t>] OR Solomon Islands[</w:t>
            </w:r>
            <w:proofErr w:type="spellStart"/>
            <w:r w:rsidRPr="00C9796D">
              <w:rPr>
                <w:rFonts w:ascii="Garamond" w:hAnsi="Garamond"/>
                <w:sz w:val="16"/>
                <w:szCs w:val="16"/>
              </w:rPr>
              <w:t>tw</w:t>
            </w:r>
            <w:proofErr w:type="spellEnd"/>
            <w:r w:rsidRPr="00C9796D">
              <w:rPr>
                <w:rFonts w:ascii="Garamond" w:hAnsi="Garamond"/>
                <w:sz w:val="16"/>
                <w:szCs w:val="16"/>
              </w:rPr>
              <w:t>] OR Somalia[</w:t>
            </w:r>
            <w:proofErr w:type="spellStart"/>
            <w:r w:rsidRPr="00C9796D">
              <w:rPr>
                <w:rFonts w:ascii="Garamond" w:hAnsi="Garamond"/>
                <w:sz w:val="16"/>
                <w:szCs w:val="16"/>
              </w:rPr>
              <w:t>tw</w:t>
            </w:r>
            <w:proofErr w:type="spellEnd"/>
            <w:r w:rsidRPr="00C9796D">
              <w:rPr>
                <w:rFonts w:ascii="Garamond" w:hAnsi="Garamond"/>
                <w:sz w:val="16"/>
                <w:szCs w:val="16"/>
              </w:rPr>
              <w:t>] OR Sudan[</w:t>
            </w:r>
            <w:proofErr w:type="spellStart"/>
            <w:r w:rsidRPr="00C9796D">
              <w:rPr>
                <w:rFonts w:ascii="Garamond" w:hAnsi="Garamond"/>
                <w:sz w:val="16"/>
                <w:szCs w:val="16"/>
              </w:rPr>
              <w:t>tw</w:t>
            </w:r>
            <w:proofErr w:type="spellEnd"/>
            <w:r w:rsidRPr="00C9796D">
              <w:rPr>
                <w:rFonts w:ascii="Garamond" w:hAnsi="Garamond"/>
                <w:sz w:val="16"/>
                <w:szCs w:val="16"/>
              </w:rPr>
              <w:t>] OR Suriname[</w:t>
            </w:r>
            <w:proofErr w:type="spellStart"/>
            <w:r w:rsidRPr="00C9796D">
              <w:rPr>
                <w:rFonts w:ascii="Garamond" w:hAnsi="Garamond"/>
                <w:sz w:val="16"/>
                <w:szCs w:val="16"/>
              </w:rPr>
              <w:t>tw</w:t>
            </w:r>
            <w:proofErr w:type="spellEnd"/>
            <w:r w:rsidRPr="00C9796D">
              <w:rPr>
                <w:rFonts w:ascii="Garamond" w:hAnsi="Garamond"/>
                <w:sz w:val="16"/>
                <w:szCs w:val="16"/>
              </w:rPr>
              <w:t>] OR Surinam[</w:t>
            </w:r>
            <w:proofErr w:type="spellStart"/>
            <w:r w:rsidRPr="00C9796D">
              <w:rPr>
                <w:rFonts w:ascii="Garamond" w:hAnsi="Garamond"/>
                <w:sz w:val="16"/>
                <w:szCs w:val="16"/>
              </w:rPr>
              <w:t>tw</w:t>
            </w:r>
            <w:proofErr w:type="spellEnd"/>
            <w:r w:rsidRPr="00C9796D">
              <w:rPr>
                <w:rFonts w:ascii="Garamond" w:hAnsi="Garamond"/>
                <w:sz w:val="16"/>
                <w:szCs w:val="16"/>
              </w:rPr>
              <w:t>] OR Swaziland[</w:t>
            </w:r>
            <w:proofErr w:type="spellStart"/>
            <w:r w:rsidRPr="00C9796D">
              <w:rPr>
                <w:rFonts w:ascii="Garamond" w:hAnsi="Garamond"/>
                <w:sz w:val="16"/>
                <w:szCs w:val="16"/>
              </w:rPr>
              <w:t>tw</w:t>
            </w:r>
            <w:proofErr w:type="spellEnd"/>
            <w:r w:rsidRPr="00C9796D">
              <w:rPr>
                <w:rFonts w:ascii="Garamond" w:hAnsi="Garamond"/>
                <w:sz w:val="16"/>
                <w:szCs w:val="16"/>
              </w:rPr>
              <w:t>] OR Syria[</w:t>
            </w:r>
            <w:proofErr w:type="spellStart"/>
            <w:r w:rsidRPr="00C9796D">
              <w:rPr>
                <w:rFonts w:ascii="Garamond" w:hAnsi="Garamond"/>
                <w:sz w:val="16"/>
                <w:szCs w:val="16"/>
              </w:rPr>
              <w:t>tw</w:t>
            </w:r>
            <w:proofErr w:type="spellEnd"/>
            <w:r w:rsidRPr="00C9796D">
              <w:rPr>
                <w:rFonts w:ascii="Garamond" w:hAnsi="Garamond"/>
                <w:sz w:val="16"/>
                <w:szCs w:val="16"/>
              </w:rPr>
              <w:t>] OR Tajikistan[</w:t>
            </w:r>
            <w:proofErr w:type="spellStart"/>
            <w:r w:rsidRPr="00C9796D">
              <w:rPr>
                <w:rFonts w:ascii="Garamond" w:hAnsi="Garamond"/>
                <w:sz w:val="16"/>
                <w:szCs w:val="16"/>
              </w:rPr>
              <w:t>tw</w:t>
            </w:r>
            <w:proofErr w:type="spellEnd"/>
            <w:r w:rsidRPr="00C9796D">
              <w:rPr>
                <w:rFonts w:ascii="Garamond" w:hAnsi="Garamond"/>
                <w:sz w:val="16"/>
                <w:szCs w:val="16"/>
              </w:rPr>
              <w:t>] OR Tadzhikistan[</w:t>
            </w:r>
            <w:proofErr w:type="spellStart"/>
            <w:r w:rsidRPr="00C9796D">
              <w:rPr>
                <w:rFonts w:ascii="Garamond" w:hAnsi="Garamond"/>
                <w:sz w:val="16"/>
                <w:szCs w:val="16"/>
              </w:rPr>
              <w:t>tw</w:t>
            </w:r>
            <w:proofErr w:type="spellEnd"/>
            <w:r w:rsidRPr="00C9796D">
              <w:rPr>
                <w:rFonts w:ascii="Garamond" w:hAnsi="Garamond"/>
                <w:sz w:val="16"/>
                <w:szCs w:val="16"/>
              </w:rPr>
              <w:t xml:space="preserve">] OR </w:t>
            </w:r>
            <w:proofErr w:type="spellStart"/>
            <w:r w:rsidRPr="00C9796D">
              <w:rPr>
                <w:rFonts w:ascii="Garamond" w:hAnsi="Garamond"/>
                <w:sz w:val="16"/>
                <w:szCs w:val="16"/>
              </w:rPr>
              <w:t>Tadjikistan</w:t>
            </w:r>
            <w:proofErr w:type="spellEnd"/>
            <w:r w:rsidRPr="00C9796D">
              <w:rPr>
                <w:rFonts w:ascii="Garamond" w:hAnsi="Garamond"/>
                <w:sz w:val="16"/>
                <w:szCs w:val="16"/>
              </w:rPr>
              <w:t>[</w:t>
            </w:r>
            <w:proofErr w:type="spellStart"/>
            <w:r w:rsidRPr="00C9796D">
              <w:rPr>
                <w:rFonts w:ascii="Garamond" w:hAnsi="Garamond"/>
                <w:sz w:val="16"/>
                <w:szCs w:val="16"/>
              </w:rPr>
              <w:t>tw</w:t>
            </w:r>
            <w:proofErr w:type="spellEnd"/>
            <w:r w:rsidRPr="00C9796D">
              <w:rPr>
                <w:rFonts w:ascii="Garamond" w:hAnsi="Garamond"/>
                <w:sz w:val="16"/>
                <w:szCs w:val="16"/>
              </w:rPr>
              <w:t>] OR Tadzhik[</w:t>
            </w:r>
            <w:proofErr w:type="spellStart"/>
            <w:r w:rsidRPr="00C9796D">
              <w:rPr>
                <w:rFonts w:ascii="Garamond" w:hAnsi="Garamond"/>
                <w:sz w:val="16"/>
                <w:szCs w:val="16"/>
              </w:rPr>
              <w:t>tw</w:t>
            </w:r>
            <w:proofErr w:type="spellEnd"/>
            <w:r w:rsidRPr="00C9796D">
              <w:rPr>
                <w:rFonts w:ascii="Garamond" w:hAnsi="Garamond"/>
                <w:sz w:val="16"/>
                <w:szCs w:val="16"/>
              </w:rPr>
              <w:t>] OR Tanzania[</w:t>
            </w:r>
            <w:proofErr w:type="spellStart"/>
            <w:r w:rsidRPr="00C9796D">
              <w:rPr>
                <w:rFonts w:ascii="Garamond" w:hAnsi="Garamond"/>
                <w:sz w:val="16"/>
                <w:szCs w:val="16"/>
              </w:rPr>
              <w:t>tw</w:t>
            </w:r>
            <w:proofErr w:type="spellEnd"/>
            <w:r w:rsidRPr="00C9796D">
              <w:rPr>
                <w:rFonts w:ascii="Garamond" w:hAnsi="Garamond"/>
                <w:sz w:val="16"/>
                <w:szCs w:val="16"/>
              </w:rPr>
              <w:t>] OR Thailand[</w:t>
            </w:r>
            <w:proofErr w:type="spellStart"/>
            <w:r w:rsidRPr="00C9796D">
              <w:rPr>
                <w:rFonts w:ascii="Garamond" w:hAnsi="Garamond"/>
                <w:sz w:val="16"/>
                <w:szCs w:val="16"/>
              </w:rPr>
              <w:t>tw</w:t>
            </w:r>
            <w:proofErr w:type="spellEnd"/>
            <w:r w:rsidRPr="00C9796D">
              <w:rPr>
                <w:rFonts w:ascii="Garamond" w:hAnsi="Garamond"/>
                <w:sz w:val="16"/>
                <w:szCs w:val="16"/>
              </w:rPr>
              <w:t>] OR Togo[</w:t>
            </w:r>
            <w:proofErr w:type="spellStart"/>
            <w:r w:rsidRPr="00C9796D">
              <w:rPr>
                <w:rFonts w:ascii="Garamond" w:hAnsi="Garamond"/>
                <w:sz w:val="16"/>
                <w:szCs w:val="16"/>
              </w:rPr>
              <w:t>tw</w:t>
            </w:r>
            <w:proofErr w:type="spellEnd"/>
            <w:r w:rsidRPr="00C9796D">
              <w:rPr>
                <w:rFonts w:ascii="Garamond" w:hAnsi="Garamond"/>
                <w:sz w:val="16"/>
                <w:szCs w:val="16"/>
              </w:rPr>
              <w:t>] OR Togolese Republic[</w:t>
            </w:r>
            <w:proofErr w:type="spellStart"/>
            <w:r w:rsidRPr="00C9796D">
              <w:rPr>
                <w:rFonts w:ascii="Garamond" w:hAnsi="Garamond"/>
                <w:sz w:val="16"/>
                <w:szCs w:val="16"/>
              </w:rPr>
              <w:t>tw</w:t>
            </w:r>
            <w:proofErr w:type="spellEnd"/>
            <w:r w:rsidRPr="00C9796D">
              <w:rPr>
                <w:rFonts w:ascii="Garamond" w:hAnsi="Garamond"/>
                <w:sz w:val="16"/>
                <w:szCs w:val="16"/>
              </w:rPr>
              <w:t>] OR Tonga[</w:t>
            </w:r>
            <w:proofErr w:type="spellStart"/>
            <w:r w:rsidRPr="00C9796D">
              <w:rPr>
                <w:rFonts w:ascii="Garamond" w:hAnsi="Garamond"/>
                <w:sz w:val="16"/>
                <w:szCs w:val="16"/>
              </w:rPr>
              <w:t>tw</w:t>
            </w:r>
            <w:proofErr w:type="spellEnd"/>
            <w:r w:rsidRPr="00C9796D">
              <w:rPr>
                <w:rFonts w:ascii="Garamond" w:hAnsi="Garamond"/>
                <w:sz w:val="16"/>
                <w:szCs w:val="16"/>
              </w:rPr>
              <w:t>] OR Trinidad[</w:t>
            </w:r>
            <w:proofErr w:type="spellStart"/>
            <w:r w:rsidRPr="00C9796D">
              <w:rPr>
                <w:rFonts w:ascii="Garamond" w:hAnsi="Garamond"/>
                <w:sz w:val="16"/>
                <w:szCs w:val="16"/>
              </w:rPr>
              <w:t>tw</w:t>
            </w:r>
            <w:proofErr w:type="spellEnd"/>
            <w:r w:rsidRPr="00C9796D">
              <w:rPr>
                <w:rFonts w:ascii="Garamond" w:hAnsi="Garamond"/>
                <w:sz w:val="16"/>
                <w:szCs w:val="16"/>
              </w:rPr>
              <w:t>] OR Tobago[</w:t>
            </w:r>
            <w:proofErr w:type="spellStart"/>
            <w:r w:rsidRPr="00C9796D">
              <w:rPr>
                <w:rFonts w:ascii="Garamond" w:hAnsi="Garamond"/>
                <w:sz w:val="16"/>
                <w:szCs w:val="16"/>
              </w:rPr>
              <w:t>tw</w:t>
            </w:r>
            <w:proofErr w:type="spellEnd"/>
            <w:r w:rsidRPr="00C9796D">
              <w:rPr>
                <w:rFonts w:ascii="Garamond" w:hAnsi="Garamond"/>
                <w:sz w:val="16"/>
                <w:szCs w:val="16"/>
              </w:rPr>
              <w:t>] OR Tunisia[</w:t>
            </w:r>
            <w:proofErr w:type="spellStart"/>
            <w:r w:rsidRPr="00C9796D">
              <w:rPr>
                <w:rFonts w:ascii="Garamond" w:hAnsi="Garamond"/>
                <w:sz w:val="16"/>
                <w:szCs w:val="16"/>
              </w:rPr>
              <w:t>tw</w:t>
            </w:r>
            <w:proofErr w:type="spellEnd"/>
            <w:r w:rsidRPr="00C9796D">
              <w:rPr>
                <w:rFonts w:ascii="Garamond" w:hAnsi="Garamond"/>
                <w:sz w:val="16"/>
                <w:szCs w:val="16"/>
              </w:rPr>
              <w:t>] OR Turkey[</w:t>
            </w:r>
            <w:proofErr w:type="spellStart"/>
            <w:r w:rsidRPr="00C9796D">
              <w:rPr>
                <w:rFonts w:ascii="Garamond" w:hAnsi="Garamond"/>
                <w:sz w:val="16"/>
                <w:szCs w:val="16"/>
              </w:rPr>
              <w:t>tw</w:t>
            </w:r>
            <w:proofErr w:type="spellEnd"/>
            <w:r w:rsidRPr="00C9796D">
              <w:rPr>
                <w:rFonts w:ascii="Garamond" w:hAnsi="Garamond"/>
                <w:sz w:val="16"/>
                <w:szCs w:val="16"/>
              </w:rPr>
              <w:t>] OR Turkmenistan[</w:t>
            </w:r>
            <w:proofErr w:type="spellStart"/>
            <w:r w:rsidRPr="00C9796D">
              <w:rPr>
                <w:rFonts w:ascii="Garamond" w:hAnsi="Garamond"/>
                <w:sz w:val="16"/>
                <w:szCs w:val="16"/>
              </w:rPr>
              <w:t>tw</w:t>
            </w:r>
            <w:proofErr w:type="spellEnd"/>
            <w:r w:rsidRPr="00C9796D">
              <w:rPr>
                <w:rFonts w:ascii="Garamond" w:hAnsi="Garamond"/>
                <w:sz w:val="16"/>
                <w:szCs w:val="16"/>
              </w:rPr>
              <w:t>] OR Turkmen[</w:t>
            </w:r>
            <w:proofErr w:type="spellStart"/>
            <w:r w:rsidRPr="00C9796D">
              <w:rPr>
                <w:rFonts w:ascii="Garamond" w:hAnsi="Garamond"/>
                <w:sz w:val="16"/>
                <w:szCs w:val="16"/>
              </w:rPr>
              <w:t>tw</w:t>
            </w:r>
            <w:proofErr w:type="spellEnd"/>
            <w:r w:rsidRPr="00C9796D">
              <w:rPr>
                <w:rFonts w:ascii="Garamond" w:hAnsi="Garamond"/>
                <w:sz w:val="16"/>
                <w:szCs w:val="16"/>
              </w:rPr>
              <w:t>] OR Uganda[</w:t>
            </w:r>
            <w:proofErr w:type="spellStart"/>
            <w:r w:rsidRPr="00C9796D">
              <w:rPr>
                <w:rFonts w:ascii="Garamond" w:hAnsi="Garamond"/>
                <w:sz w:val="16"/>
                <w:szCs w:val="16"/>
              </w:rPr>
              <w:t>tw</w:t>
            </w:r>
            <w:proofErr w:type="spellEnd"/>
            <w:r w:rsidRPr="00C9796D">
              <w:rPr>
                <w:rFonts w:ascii="Garamond" w:hAnsi="Garamond"/>
                <w:sz w:val="16"/>
                <w:szCs w:val="16"/>
              </w:rPr>
              <w:t>] OR Ukraine[</w:t>
            </w:r>
            <w:proofErr w:type="spellStart"/>
            <w:r w:rsidRPr="00C9796D">
              <w:rPr>
                <w:rFonts w:ascii="Garamond" w:hAnsi="Garamond"/>
                <w:sz w:val="16"/>
                <w:szCs w:val="16"/>
              </w:rPr>
              <w:t>tw</w:t>
            </w:r>
            <w:proofErr w:type="spellEnd"/>
            <w:r w:rsidRPr="00C9796D">
              <w:rPr>
                <w:rFonts w:ascii="Garamond" w:hAnsi="Garamond"/>
                <w:sz w:val="16"/>
                <w:szCs w:val="16"/>
              </w:rPr>
              <w:t>] OR Uruguay[</w:t>
            </w:r>
            <w:proofErr w:type="spellStart"/>
            <w:r w:rsidRPr="00C9796D">
              <w:rPr>
                <w:rFonts w:ascii="Garamond" w:hAnsi="Garamond"/>
                <w:sz w:val="16"/>
                <w:szCs w:val="16"/>
              </w:rPr>
              <w:t>tw</w:t>
            </w:r>
            <w:proofErr w:type="spellEnd"/>
            <w:r w:rsidRPr="00C9796D">
              <w:rPr>
                <w:rFonts w:ascii="Garamond" w:hAnsi="Garamond"/>
                <w:sz w:val="16"/>
                <w:szCs w:val="16"/>
              </w:rPr>
              <w:t>] OR USSR[</w:t>
            </w:r>
            <w:proofErr w:type="spellStart"/>
            <w:r w:rsidRPr="00C9796D">
              <w:rPr>
                <w:rFonts w:ascii="Garamond" w:hAnsi="Garamond"/>
                <w:sz w:val="16"/>
                <w:szCs w:val="16"/>
              </w:rPr>
              <w:t>tw</w:t>
            </w:r>
            <w:proofErr w:type="spellEnd"/>
            <w:r w:rsidRPr="00C9796D">
              <w:rPr>
                <w:rFonts w:ascii="Garamond" w:hAnsi="Garamond"/>
                <w:sz w:val="16"/>
                <w:szCs w:val="16"/>
              </w:rPr>
              <w:t>] OR Soviet Union[</w:t>
            </w:r>
            <w:proofErr w:type="spellStart"/>
            <w:r w:rsidRPr="00C9796D">
              <w:rPr>
                <w:rFonts w:ascii="Garamond" w:hAnsi="Garamond"/>
                <w:sz w:val="16"/>
                <w:szCs w:val="16"/>
              </w:rPr>
              <w:t>tw</w:t>
            </w:r>
            <w:proofErr w:type="spellEnd"/>
            <w:r w:rsidRPr="00C9796D">
              <w:rPr>
                <w:rFonts w:ascii="Garamond" w:hAnsi="Garamond"/>
                <w:sz w:val="16"/>
                <w:szCs w:val="16"/>
              </w:rPr>
              <w:t>] OR Union of Soviet Socialist Republics[</w:t>
            </w:r>
            <w:proofErr w:type="spellStart"/>
            <w:r w:rsidRPr="00C9796D">
              <w:rPr>
                <w:rFonts w:ascii="Garamond" w:hAnsi="Garamond"/>
                <w:sz w:val="16"/>
                <w:szCs w:val="16"/>
              </w:rPr>
              <w:t>tw</w:t>
            </w:r>
            <w:proofErr w:type="spellEnd"/>
            <w:r w:rsidRPr="00C9796D">
              <w:rPr>
                <w:rFonts w:ascii="Garamond" w:hAnsi="Garamond"/>
                <w:sz w:val="16"/>
                <w:szCs w:val="16"/>
              </w:rPr>
              <w:t>] OR Uzbekistan[</w:t>
            </w:r>
            <w:proofErr w:type="spellStart"/>
            <w:r w:rsidRPr="00C9796D">
              <w:rPr>
                <w:rFonts w:ascii="Garamond" w:hAnsi="Garamond"/>
                <w:sz w:val="16"/>
                <w:szCs w:val="16"/>
              </w:rPr>
              <w:t>tw</w:t>
            </w:r>
            <w:proofErr w:type="spellEnd"/>
            <w:r w:rsidRPr="00C9796D">
              <w:rPr>
                <w:rFonts w:ascii="Garamond" w:hAnsi="Garamond"/>
                <w:sz w:val="16"/>
                <w:szCs w:val="16"/>
              </w:rPr>
              <w:t>] OR Uzbek OR Vanuatu[</w:t>
            </w:r>
            <w:proofErr w:type="spellStart"/>
            <w:r w:rsidRPr="00C9796D">
              <w:rPr>
                <w:rFonts w:ascii="Garamond" w:hAnsi="Garamond"/>
                <w:sz w:val="16"/>
                <w:szCs w:val="16"/>
              </w:rPr>
              <w:t>tw</w:t>
            </w:r>
            <w:proofErr w:type="spellEnd"/>
            <w:r w:rsidRPr="00C9796D">
              <w:rPr>
                <w:rFonts w:ascii="Garamond" w:hAnsi="Garamond"/>
                <w:sz w:val="16"/>
                <w:szCs w:val="16"/>
              </w:rPr>
              <w:t>] OR New Hebrides[</w:t>
            </w:r>
            <w:proofErr w:type="spellStart"/>
            <w:r w:rsidRPr="00C9796D">
              <w:rPr>
                <w:rFonts w:ascii="Garamond" w:hAnsi="Garamond"/>
                <w:sz w:val="16"/>
                <w:szCs w:val="16"/>
              </w:rPr>
              <w:t>tw</w:t>
            </w:r>
            <w:proofErr w:type="spellEnd"/>
            <w:r w:rsidRPr="00C9796D">
              <w:rPr>
                <w:rFonts w:ascii="Garamond" w:hAnsi="Garamond"/>
                <w:sz w:val="16"/>
                <w:szCs w:val="16"/>
              </w:rPr>
              <w:t>] OR Venezuela[</w:t>
            </w:r>
            <w:proofErr w:type="spellStart"/>
            <w:r w:rsidRPr="00C9796D">
              <w:rPr>
                <w:rFonts w:ascii="Garamond" w:hAnsi="Garamond"/>
                <w:sz w:val="16"/>
                <w:szCs w:val="16"/>
              </w:rPr>
              <w:t>tw</w:t>
            </w:r>
            <w:proofErr w:type="spellEnd"/>
            <w:r w:rsidRPr="00C9796D">
              <w:rPr>
                <w:rFonts w:ascii="Garamond" w:hAnsi="Garamond"/>
                <w:sz w:val="16"/>
                <w:szCs w:val="16"/>
              </w:rPr>
              <w:t>] OR Vietnam[</w:t>
            </w:r>
            <w:proofErr w:type="spellStart"/>
            <w:r w:rsidRPr="00C9796D">
              <w:rPr>
                <w:rFonts w:ascii="Garamond" w:hAnsi="Garamond"/>
                <w:sz w:val="16"/>
                <w:szCs w:val="16"/>
              </w:rPr>
              <w:t>tw</w:t>
            </w:r>
            <w:proofErr w:type="spellEnd"/>
            <w:r w:rsidRPr="00C9796D">
              <w:rPr>
                <w:rFonts w:ascii="Garamond" w:hAnsi="Garamond"/>
                <w:sz w:val="16"/>
                <w:szCs w:val="16"/>
              </w:rPr>
              <w:t>] OR Viet Nam[</w:t>
            </w:r>
            <w:proofErr w:type="spellStart"/>
            <w:r w:rsidRPr="00C9796D">
              <w:rPr>
                <w:rFonts w:ascii="Garamond" w:hAnsi="Garamond"/>
                <w:sz w:val="16"/>
                <w:szCs w:val="16"/>
              </w:rPr>
              <w:t>tw</w:t>
            </w:r>
            <w:proofErr w:type="spellEnd"/>
            <w:r w:rsidRPr="00C9796D">
              <w:rPr>
                <w:rFonts w:ascii="Garamond" w:hAnsi="Garamond"/>
                <w:sz w:val="16"/>
                <w:szCs w:val="16"/>
              </w:rPr>
              <w:t>] OR West Bank[</w:t>
            </w:r>
            <w:proofErr w:type="spellStart"/>
            <w:r w:rsidRPr="00C9796D">
              <w:rPr>
                <w:rFonts w:ascii="Garamond" w:hAnsi="Garamond"/>
                <w:sz w:val="16"/>
                <w:szCs w:val="16"/>
              </w:rPr>
              <w:t>tw</w:t>
            </w:r>
            <w:proofErr w:type="spellEnd"/>
            <w:r w:rsidRPr="00C9796D">
              <w:rPr>
                <w:rFonts w:ascii="Garamond" w:hAnsi="Garamond"/>
                <w:sz w:val="16"/>
                <w:szCs w:val="16"/>
              </w:rPr>
              <w:t>] OR Yemen[</w:t>
            </w:r>
            <w:proofErr w:type="spellStart"/>
            <w:r w:rsidRPr="00C9796D">
              <w:rPr>
                <w:rFonts w:ascii="Garamond" w:hAnsi="Garamond"/>
                <w:sz w:val="16"/>
                <w:szCs w:val="16"/>
              </w:rPr>
              <w:t>tw</w:t>
            </w:r>
            <w:proofErr w:type="spellEnd"/>
            <w:r w:rsidRPr="00C9796D">
              <w:rPr>
                <w:rFonts w:ascii="Garamond" w:hAnsi="Garamond"/>
                <w:sz w:val="16"/>
                <w:szCs w:val="16"/>
              </w:rPr>
              <w:t>] OR Yugoslavia[</w:t>
            </w:r>
            <w:proofErr w:type="spellStart"/>
            <w:r w:rsidRPr="00C9796D">
              <w:rPr>
                <w:rFonts w:ascii="Garamond" w:hAnsi="Garamond"/>
                <w:sz w:val="16"/>
                <w:szCs w:val="16"/>
              </w:rPr>
              <w:t>tw</w:t>
            </w:r>
            <w:proofErr w:type="spellEnd"/>
            <w:r w:rsidRPr="00C9796D">
              <w:rPr>
                <w:rFonts w:ascii="Garamond" w:hAnsi="Garamond"/>
                <w:sz w:val="16"/>
                <w:szCs w:val="16"/>
              </w:rPr>
              <w:t>] OR Zambia[</w:t>
            </w:r>
            <w:proofErr w:type="spellStart"/>
            <w:r w:rsidRPr="00C9796D">
              <w:rPr>
                <w:rFonts w:ascii="Garamond" w:hAnsi="Garamond"/>
                <w:sz w:val="16"/>
                <w:szCs w:val="16"/>
              </w:rPr>
              <w:t>tw</w:t>
            </w:r>
            <w:proofErr w:type="spellEnd"/>
            <w:r w:rsidRPr="00C9796D">
              <w:rPr>
                <w:rFonts w:ascii="Garamond" w:hAnsi="Garamond"/>
                <w:sz w:val="16"/>
                <w:szCs w:val="16"/>
              </w:rPr>
              <w:t>] OR Zimbabwe[</w:t>
            </w:r>
            <w:proofErr w:type="spellStart"/>
            <w:r w:rsidRPr="00C9796D">
              <w:rPr>
                <w:rFonts w:ascii="Garamond" w:hAnsi="Garamond"/>
                <w:sz w:val="16"/>
                <w:szCs w:val="16"/>
              </w:rPr>
              <w:t>tw</w:t>
            </w:r>
            <w:proofErr w:type="spellEnd"/>
            <w:r w:rsidRPr="00C9796D">
              <w:rPr>
                <w:rFonts w:ascii="Garamond" w:hAnsi="Garamond"/>
                <w:sz w:val="16"/>
                <w:szCs w:val="16"/>
              </w:rPr>
              <w:t>] OR Rhodesia[</w:t>
            </w:r>
            <w:proofErr w:type="spellStart"/>
            <w:r w:rsidRPr="00C9796D">
              <w:rPr>
                <w:rFonts w:ascii="Garamond" w:hAnsi="Garamond"/>
                <w:sz w:val="16"/>
                <w:szCs w:val="16"/>
              </w:rPr>
              <w:t>tw</w:t>
            </w:r>
            <w:proofErr w:type="spellEnd"/>
            <w:r w:rsidRPr="00C9796D">
              <w:rPr>
                <w:rFonts w:ascii="Garamond" w:hAnsi="Garamond"/>
                <w:sz w:val="16"/>
                <w:szCs w:val="16"/>
              </w:rPr>
              <w:t>] OR Developing Countries[</w:t>
            </w:r>
            <w:proofErr w:type="spellStart"/>
            <w:r w:rsidRPr="00C9796D">
              <w:rPr>
                <w:rFonts w:ascii="Garamond" w:hAnsi="Garamond"/>
                <w:sz w:val="16"/>
                <w:szCs w:val="16"/>
              </w:rPr>
              <w:t>Mesh:noexp</w:t>
            </w:r>
            <w:proofErr w:type="spellEnd"/>
            <w:r w:rsidRPr="00C9796D">
              <w:rPr>
                <w:rFonts w:ascii="Garamond" w:hAnsi="Garamond"/>
                <w:sz w:val="16"/>
                <w:szCs w:val="16"/>
              </w:rPr>
              <w:t>] OR Africa[</w:t>
            </w:r>
            <w:proofErr w:type="spellStart"/>
            <w:r w:rsidRPr="00C9796D">
              <w:rPr>
                <w:rFonts w:ascii="Garamond" w:hAnsi="Garamond"/>
                <w:sz w:val="16"/>
                <w:szCs w:val="16"/>
              </w:rPr>
              <w:t>Mesh:noexp</w:t>
            </w:r>
            <w:proofErr w:type="spellEnd"/>
            <w:r w:rsidRPr="00C9796D">
              <w:rPr>
                <w:rFonts w:ascii="Garamond" w:hAnsi="Garamond"/>
                <w:sz w:val="16"/>
                <w:szCs w:val="16"/>
              </w:rPr>
              <w:t>] OR Africa, Northern[</w:t>
            </w:r>
            <w:proofErr w:type="spellStart"/>
            <w:r w:rsidRPr="00C9796D">
              <w:rPr>
                <w:rFonts w:ascii="Garamond" w:hAnsi="Garamond"/>
                <w:sz w:val="16"/>
                <w:szCs w:val="16"/>
              </w:rPr>
              <w:t>Mesh:noexp</w:t>
            </w:r>
            <w:proofErr w:type="spellEnd"/>
            <w:r w:rsidRPr="00C9796D">
              <w:rPr>
                <w:rFonts w:ascii="Garamond" w:hAnsi="Garamond"/>
                <w:sz w:val="16"/>
                <w:szCs w:val="16"/>
              </w:rPr>
              <w:t>] OR Africa South of the Sahara[</w:t>
            </w:r>
            <w:proofErr w:type="spellStart"/>
            <w:r w:rsidRPr="00C9796D">
              <w:rPr>
                <w:rFonts w:ascii="Garamond" w:hAnsi="Garamond"/>
                <w:sz w:val="16"/>
                <w:szCs w:val="16"/>
              </w:rPr>
              <w:t>Mesh:noexp</w:t>
            </w:r>
            <w:proofErr w:type="spellEnd"/>
            <w:r w:rsidRPr="00C9796D">
              <w:rPr>
                <w:rFonts w:ascii="Garamond" w:hAnsi="Garamond"/>
                <w:sz w:val="16"/>
                <w:szCs w:val="16"/>
              </w:rPr>
              <w:t>] OR Africa, Central[</w:t>
            </w:r>
            <w:proofErr w:type="spellStart"/>
            <w:r w:rsidRPr="00C9796D">
              <w:rPr>
                <w:rFonts w:ascii="Garamond" w:hAnsi="Garamond"/>
                <w:sz w:val="16"/>
                <w:szCs w:val="16"/>
              </w:rPr>
              <w:t>Mesh:noexp</w:t>
            </w:r>
            <w:proofErr w:type="spellEnd"/>
            <w:r w:rsidRPr="00C9796D">
              <w:rPr>
                <w:rFonts w:ascii="Garamond" w:hAnsi="Garamond"/>
                <w:sz w:val="16"/>
                <w:szCs w:val="16"/>
              </w:rPr>
              <w:t>] OR Africa, Eastern[</w:t>
            </w:r>
            <w:proofErr w:type="spellStart"/>
            <w:r w:rsidRPr="00C9796D">
              <w:rPr>
                <w:rFonts w:ascii="Garamond" w:hAnsi="Garamond"/>
                <w:sz w:val="16"/>
                <w:szCs w:val="16"/>
              </w:rPr>
              <w:t>Mesh:noexp</w:t>
            </w:r>
            <w:proofErr w:type="spellEnd"/>
            <w:r w:rsidRPr="00C9796D">
              <w:rPr>
                <w:rFonts w:ascii="Garamond" w:hAnsi="Garamond"/>
                <w:sz w:val="16"/>
                <w:szCs w:val="16"/>
              </w:rPr>
              <w:t>] OR Africa, Southern[</w:t>
            </w:r>
            <w:proofErr w:type="spellStart"/>
            <w:r w:rsidRPr="00C9796D">
              <w:rPr>
                <w:rFonts w:ascii="Garamond" w:hAnsi="Garamond"/>
                <w:sz w:val="16"/>
                <w:szCs w:val="16"/>
              </w:rPr>
              <w:t>Mesh:noexp</w:t>
            </w:r>
            <w:proofErr w:type="spellEnd"/>
            <w:r w:rsidRPr="00C9796D">
              <w:rPr>
                <w:rFonts w:ascii="Garamond" w:hAnsi="Garamond"/>
                <w:sz w:val="16"/>
                <w:szCs w:val="16"/>
              </w:rPr>
              <w:t>] OR Africa, Western[</w:t>
            </w:r>
            <w:proofErr w:type="spellStart"/>
            <w:r w:rsidRPr="00C9796D">
              <w:rPr>
                <w:rFonts w:ascii="Garamond" w:hAnsi="Garamond"/>
                <w:sz w:val="16"/>
                <w:szCs w:val="16"/>
              </w:rPr>
              <w:t>Mesh:noexp</w:t>
            </w:r>
            <w:proofErr w:type="spellEnd"/>
            <w:r w:rsidRPr="00C9796D">
              <w:rPr>
                <w:rFonts w:ascii="Garamond" w:hAnsi="Garamond"/>
                <w:sz w:val="16"/>
                <w:szCs w:val="16"/>
              </w:rPr>
              <w:t>] OR Asia[</w:t>
            </w:r>
            <w:proofErr w:type="spellStart"/>
            <w:r w:rsidRPr="00C9796D">
              <w:rPr>
                <w:rFonts w:ascii="Garamond" w:hAnsi="Garamond"/>
                <w:sz w:val="16"/>
                <w:szCs w:val="16"/>
              </w:rPr>
              <w:t>Mesh:noexp</w:t>
            </w:r>
            <w:proofErr w:type="spellEnd"/>
            <w:r w:rsidRPr="00C9796D">
              <w:rPr>
                <w:rFonts w:ascii="Garamond" w:hAnsi="Garamond"/>
                <w:sz w:val="16"/>
                <w:szCs w:val="16"/>
              </w:rPr>
              <w:t>] OR Asia, Central[</w:t>
            </w:r>
            <w:proofErr w:type="spellStart"/>
            <w:r w:rsidRPr="00C9796D">
              <w:rPr>
                <w:rFonts w:ascii="Garamond" w:hAnsi="Garamond"/>
                <w:sz w:val="16"/>
                <w:szCs w:val="16"/>
              </w:rPr>
              <w:t>Mesh:noexp</w:t>
            </w:r>
            <w:proofErr w:type="spellEnd"/>
            <w:r w:rsidRPr="00C9796D">
              <w:rPr>
                <w:rFonts w:ascii="Garamond" w:hAnsi="Garamond"/>
                <w:sz w:val="16"/>
                <w:szCs w:val="16"/>
              </w:rPr>
              <w:t>] OR Asia, Southeastern[</w:t>
            </w:r>
            <w:proofErr w:type="spellStart"/>
            <w:r w:rsidRPr="00C9796D">
              <w:rPr>
                <w:rFonts w:ascii="Garamond" w:hAnsi="Garamond"/>
                <w:sz w:val="16"/>
                <w:szCs w:val="16"/>
              </w:rPr>
              <w:t>Mesh:noexp</w:t>
            </w:r>
            <w:proofErr w:type="spellEnd"/>
            <w:r w:rsidRPr="00C9796D">
              <w:rPr>
                <w:rFonts w:ascii="Garamond" w:hAnsi="Garamond"/>
                <w:sz w:val="16"/>
                <w:szCs w:val="16"/>
              </w:rPr>
              <w:t>] OR Asia, Western[</w:t>
            </w:r>
            <w:proofErr w:type="spellStart"/>
            <w:r w:rsidRPr="00C9796D">
              <w:rPr>
                <w:rFonts w:ascii="Garamond" w:hAnsi="Garamond"/>
                <w:sz w:val="16"/>
                <w:szCs w:val="16"/>
              </w:rPr>
              <w:t>Mesh:noexp</w:t>
            </w:r>
            <w:proofErr w:type="spellEnd"/>
            <w:r w:rsidRPr="00C9796D">
              <w:rPr>
                <w:rFonts w:ascii="Garamond" w:hAnsi="Garamond"/>
                <w:sz w:val="16"/>
                <w:szCs w:val="16"/>
              </w:rPr>
              <w:t>] OR Caribbean Region[</w:t>
            </w:r>
            <w:proofErr w:type="spellStart"/>
            <w:r w:rsidRPr="00C9796D">
              <w:rPr>
                <w:rFonts w:ascii="Garamond" w:hAnsi="Garamond"/>
                <w:sz w:val="16"/>
                <w:szCs w:val="16"/>
              </w:rPr>
              <w:t>Mesh:noexp</w:t>
            </w:r>
            <w:proofErr w:type="spellEnd"/>
            <w:r w:rsidRPr="00C9796D">
              <w:rPr>
                <w:rFonts w:ascii="Garamond" w:hAnsi="Garamond"/>
                <w:sz w:val="16"/>
                <w:szCs w:val="16"/>
              </w:rPr>
              <w:t>] OR West Indies[</w:t>
            </w:r>
            <w:proofErr w:type="spellStart"/>
            <w:r w:rsidRPr="00C9796D">
              <w:rPr>
                <w:rFonts w:ascii="Garamond" w:hAnsi="Garamond"/>
                <w:sz w:val="16"/>
                <w:szCs w:val="16"/>
              </w:rPr>
              <w:t>Mesh:noexp</w:t>
            </w:r>
            <w:proofErr w:type="spellEnd"/>
            <w:r w:rsidRPr="00C9796D">
              <w:rPr>
                <w:rFonts w:ascii="Garamond" w:hAnsi="Garamond"/>
                <w:sz w:val="16"/>
                <w:szCs w:val="16"/>
              </w:rPr>
              <w:t>] OR South America[</w:t>
            </w:r>
            <w:proofErr w:type="spellStart"/>
            <w:r w:rsidRPr="00C9796D">
              <w:rPr>
                <w:rFonts w:ascii="Garamond" w:hAnsi="Garamond"/>
                <w:sz w:val="16"/>
                <w:szCs w:val="16"/>
              </w:rPr>
              <w:t>Mesh:noexp</w:t>
            </w:r>
            <w:proofErr w:type="spellEnd"/>
            <w:r w:rsidRPr="00C9796D">
              <w:rPr>
                <w:rFonts w:ascii="Garamond" w:hAnsi="Garamond"/>
                <w:sz w:val="16"/>
                <w:szCs w:val="16"/>
              </w:rPr>
              <w:t>] OR Latin America[</w:t>
            </w:r>
            <w:proofErr w:type="spellStart"/>
            <w:r w:rsidRPr="00C9796D">
              <w:rPr>
                <w:rFonts w:ascii="Garamond" w:hAnsi="Garamond"/>
                <w:sz w:val="16"/>
                <w:szCs w:val="16"/>
              </w:rPr>
              <w:t>Mesh:noexp</w:t>
            </w:r>
            <w:proofErr w:type="spellEnd"/>
            <w:r w:rsidRPr="00C9796D">
              <w:rPr>
                <w:rFonts w:ascii="Garamond" w:hAnsi="Garamond"/>
                <w:sz w:val="16"/>
                <w:szCs w:val="16"/>
              </w:rPr>
              <w:t>] OR Central America[</w:t>
            </w:r>
            <w:proofErr w:type="spellStart"/>
            <w:r w:rsidRPr="00C9796D">
              <w:rPr>
                <w:rFonts w:ascii="Garamond" w:hAnsi="Garamond"/>
                <w:sz w:val="16"/>
                <w:szCs w:val="16"/>
              </w:rPr>
              <w:t>Mesh:noexp</w:t>
            </w:r>
            <w:proofErr w:type="spellEnd"/>
            <w:r w:rsidRPr="00C9796D">
              <w:rPr>
                <w:rFonts w:ascii="Garamond" w:hAnsi="Garamond"/>
                <w:sz w:val="16"/>
                <w:szCs w:val="16"/>
              </w:rPr>
              <w:t>] OR Afghanistan[</w:t>
            </w:r>
            <w:proofErr w:type="spellStart"/>
            <w:r w:rsidRPr="00C9796D">
              <w:rPr>
                <w:rFonts w:ascii="Garamond" w:hAnsi="Garamond"/>
                <w:sz w:val="16"/>
                <w:szCs w:val="16"/>
              </w:rPr>
              <w:t>Mesh:noexp</w:t>
            </w:r>
            <w:proofErr w:type="spellEnd"/>
            <w:r w:rsidRPr="00C9796D">
              <w:rPr>
                <w:rFonts w:ascii="Garamond" w:hAnsi="Garamond"/>
                <w:sz w:val="16"/>
                <w:szCs w:val="16"/>
              </w:rPr>
              <w:t>] OR Albania[</w:t>
            </w:r>
            <w:proofErr w:type="spellStart"/>
            <w:r w:rsidRPr="00C9796D">
              <w:rPr>
                <w:rFonts w:ascii="Garamond" w:hAnsi="Garamond"/>
                <w:sz w:val="16"/>
                <w:szCs w:val="16"/>
              </w:rPr>
              <w:t>Mesh:noexp</w:t>
            </w:r>
            <w:proofErr w:type="spellEnd"/>
            <w:r w:rsidRPr="00C9796D">
              <w:rPr>
                <w:rFonts w:ascii="Garamond" w:hAnsi="Garamond"/>
                <w:sz w:val="16"/>
                <w:szCs w:val="16"/>
              </w:rPr>
              <w:t>] OR Algeria[</w:t>
            </w:r>
            <w:proofErr w:type="spellStart"/>
            <w:r w:rsidRPr="00C9796D">
              <w:rPr>
                <w:rFonts w:ascii="Garamond" w:hAnsi="Garamond"/>
                <w:sz w:val="16"/>
                <w:szCs w:val="16"/>
              </w:rPr>
              <w:t>Mesh:noexp</w:t>
            </w:r>
            <w:proofErr w:type="spellEnd"/>
            <w:r w:rsidRPr="00C9796D">
              <w:rPr>
                <w:rFonts w:ascii="Garamond" w:hAnsi="Garamond"/>
                <w:sz w:val="16"/>
                <w:szCs w:val="16"/>
              </w:rPr>
              <w:t>] OR American Samoa[</w:t>
            </w:r>
            <w:proofErr w:type="spellStart"/>
            <w:r w:rsidRPr="00C9796D">
              <w:rPr>
                <w:rFonts w:ascii="Garamond" w:hAnsi="Garamond"/>
                <w:sz w:val="16"/>
                <w:szCs w:val="16"/>
              </w:rPr>
              <w:t>Mesh:noexp</w:t>
            </w:r>
            <w:proofErr w:type="spellEnd"/>
            <w:r w:rsidRPr="00C9796D">
              <w:rPr>
                <w:rFonts w:ascii="Garamond" w:hAnsi="Garamond"/>
                <w:sz w:val="16"/>
                <w:szCs w:val="16"/>
              </w:rPr>
              <w:t>] OR Angola[</w:t>
            </w:r>
            <w:proofErr w:type="spellStart"/>
            <w:r w:rsidRPr="00C9796D">
              <w:rPr>
                <w:rFonts w:ascii="Garamond" w:hAnsi="Garamond"/>
                <w:sz w:val="16"/>
                <w:szCs w:val="16"/>
              </w:rPr>
              <w:t>Mesh:noexp</w:t>
            </w:r>
            <w:proofErr w:type="spellEnd"/>
            <w:r w:rsidRPr="00C9796D">
              <w:rPr>
                <w:rFonts w:ascii="Garamond" w:hAnsi="Garamond"/>
                <w:sz w:val="16"/>
                <w:szCs w:val="16"/>
              </w:rPr>
              <w:t>] OR "Antigua and Barbuda"[</w:t>
            </w:r>
            <w:proofErr w:type="spellStart"/>
            <w:r w:rsidRPr="00C9796D">
              <w:rPr>
                <w:rFonts w:ascii="Garamond" w:hAnsi="Garamond"/>
                <w:sz w:val="16"/>
                <w:szCs w:val="16"/>
              </w:rPr>
              <w:t>Mesh:noexp</w:t>
            </w:r>
            <w:proofErr w:type="spellEnd"/>
            <w:r w:rsidRPr="00C9796D">
              <w:rPr>
                <w:rFonts w:ascii="Garamond" w:hAnsi="Garamond"/>
                <w:sz w:val="16"/>
                <w:szCs w:val="16"/>
              </w:rPr>
              <w:t>] OR Argentina[</w:t>
            </w:r>
            <w:proofErr w:type="spellStart"/>
            <w:r w:rsidRPr="00C9796D">
              <w:rPr>
                <w:rFonts w:ascii="Garamond" w:hAnsi="Garamond"/>
                <w:sz w:val="16"/>
                <w:szCs w:val="16"/>
              </w:rPr>
              <w:t>Mesh:noexp</w:t>
            </w:r>
            <w:proofErr w:type="spellEnd"/>
            <w:r w:rsidRPr="00C9796D">
              <w:rPr>
                <w:rFonts w:ascii="Garamond" w:hAnsi="Garamond"/>
                <w:sz w:val="16"/>
                <w:szCs w:val="16"/>
              </w:rPr>
              <w:t>] OR Armenia[</w:t>
            </w:r>
            <w:proofErr w:type="spellStart"/>
            <w:r w:rsidRPr="00C9796D">
              <w:rPr>
                <w:rFonts w:ascii="Garamond" w:hAnsi="Garamond"/>
                <w:sz w:val="16"/>
                <w:szCs w:val="16"/>
              </w:rPr>
              <w:t>Mesh:noexp</w:t>
            </w:r>
            <w:proofErr w:type="spellEnd"/>
            <w:r w:rsidRPr="00C9796D">
              <w:rPr>
                <w:rFonts w:ascii="Garamond" w:hAnsi="Garamond"/>
                <w:sz w:val="16"/>
                <w:szCs w:val="16"/>
              </w:rPr>
              <w:t>] OR Azerbaijan[</w:t>
            </w:r>
            <w:proofErr w:type="spellStart"/>
            <w:r w:rsidRPr="00C9796D">
              <w:rPr>
                <w:rFonts w:ascii="Garamond" w:hAnsi="Garamond"/>
                <w:sz w:val="16"/>
                <w:szCs w:val="16"/>
              </w:rPr>
              <w:t>Mesh:noexp</w:t>
            </w:r>
            <w:proofErr w:type="spellEnd"/>
            <w:r w:rsidRPr="00C9796D">
              <w:rPr>
                <w:rFonts w:ascii="Garamond" w:hAnsi="Garamond"/>
                <w:sz w:val="16"/>
                <w:szCs w:val="16"/>
              </w:rPr>
              <w:t>] OR Bahrain[</w:t>
            </w:r>
            <w:proofErr w:type="spellStart"/>
            <w:r w:rsidRPr="00C9796D">
              <w:rPr>
                <w:rFonts w:ascii="Garamond" w:hAnsi="Garamond"/>
                <w:sz w:val="16"/>
                <w:szCs w:val="16"/>
              </w:rPr>
              <w:t>Mesh:noexp</w:t>
            </w:r>
            <w:proofErr w:type="spellEnd"/>
            <w:r w:rsidRPr="00C9796D">
              <w:rPr>
                <w:rFonts w:ascii="Garamond" w:hAnsi="Garamond"/>
                <w:sz w:val="16"/>
                <w:szCs w:val="16"/>
              </w:rPr>
              <w:t>] OR Bangladesh[</w:t>
            </w:r>
            <w:proofErr w:type="spellStart"/>
            <w:r w:rsidRPr="00C9796D">
              <w:rPr>
                <w:rFonts w:ascii="Garamond" w:hAnsi="Garamond"/>
                <w:sz w:val="16"/>
                <w:szCs w:val="16"/>
              </w:rPr>
              <w:t>Mesh:noexp</w:t>
            </w:r>
            <w:proofErr w:type="spellEnd"/>
            <w:r w:rsidRPr="00C9796D">
              <w:rPr>
                <w:rFonts w:ascii="Garamond" w:hAnsi="Garamond"/>
                <w:sz w:val="16"/>
                <w:szCs w:val="16"/>
              </w:rPr>
              <w:t>] OR Barbados[</w:t>
            </w:r>
            <w:proofErr w:type="spellStart"/>
            <w:r w:rsidRPr="00C9796D">
              <w:rPr>
                <w:rFonts w:ascii="Garamond" w:hAnsi="Garamond"/>
                <w:sz w:val="16"/>
                <w:szCs w:val="16"/>
              </w:rPr>
              <w:t>Mesh:noexp</w:t>
            </w:r>
            <w:proofErr w:type="spellEnd"/>
            <w:r w:rsidRPr="00C9796D">
              <w:rPr>
                <w:rFonts w:ascii="Garamond" w:hAnsi="Garamond"/>
                <w:sz w:val="16"/>
                <w:szCs w:val="16"/>
              </w:rPr>
              <w:t>] OR Benin[</w:t>
            </w:r>
            <w:proofErr w:type="spellStart"/>
            <w:r w:rsidRPr="00C9796D">
              <w:rPr>
                <w:rFonts w:ascii="Garamond" w:hAnsi="Garamond"/>
                <w:sz w:val="16"/>
                <w:szCs w:val="16"/>
              </w:rPr>
              <w:t>Mesh:noexp</w:t>
            </w:r>
            <w:proofErr w:type="spellEnd"/>
            <w:r w:rsidRPr="00C9796D">
              <w:rPr>
                <w:rFonts w:ascii="Garamond" w:hAnsi="Garamond"/>
                <w:sz w:val="16"/>
                <w:szCs w:val="16"/>
              </w:rPr>
              <w:t xml:space="preserve">] OR </w:t>
            </w:r>
            <w:proofErr w:type="spellStart"/>
            <w:r w:rsidRPr="00C9796D">
              <w:rPr>
                <w:rFonts w:ascii="Garamond" w:hAnsi="Garamond"/>
                <w:sz w:val="16"/>
                <w:szCs w:val="16"/>
              </w:rPr>
              <w:t>Byelarus</w:t>
            </w:r>
            <w:proofErr w:type="spellEnd"/>
            <w:r w:rsidRPr="00C9796D">
              <w:rPr>
                <w:rFonts w:ascii="Garamond" w:hAnsi="Garamond"/>
                <w:sz w:val="16"/>
                <w:szCs w:val="16"/>
              </w:rPr>
              <w:t>[</w:t>
            </w:r>
            <w:proofErr w:type="spellStart"/>
            <w:r w:rsidRPr="00C9796D">
              <w:rPr>
                <w:rFonts w:ascii="Garamond" w:hAnsi="Garamond"/>
                <w:sz w:val="16"/>
                <w:szCs w:val="16"/>
              </w:rPr>
              <w:t>Mesh:noexp</w:t>
            </w:r>
            <w:proofErr w:type="spellEnd"/>
            <w:r w:rsidRPr="00C9796D">
              <w:rPr>
                <w:rFonts w:ascii="Garamond" w:hAnsi="Garamond"/>
                <w:sz w:val="16"/>
                <w:szCs w:val="16"/>
              </w:rPr>
              <w:t>] OR Belize[</w:t>
            </w:r>
            <w:proofErr w:type="spellStart"/>
            <w:r w:rsidRPr="00C9796D">
              <w:rPr>
                <w:rFonts w:ascii="Garamond" w:hAnsi="Garamond"/>
                <w:sz w:val="16"/>
                <w:szCs w:val="16"/>
              </w:rPr>
              <w:t>Mesh:noexp</w:t>
            </w:r>
            <w:proofErr w:type="spellEnd"/>
            <w:r w:rsidRPr="00C9796D">
              <w:rPr>
                <w:rFonts w:ascii="Garamond" w:hAnsi="Garamond"/>
                <w:sz w:val="16"/>
                <w:szCs w:val="16"/>
              </w:rPr>
              <w:t>] OR Bhutan[</w:t>
            </w:r>
            <w:proofErr w:type="spellStart"/>
            <w:r w:rsidRPr="00C9796D">
              <w:rPr>
                <w:rFonts w:ascii="Garamond" w:hAnsi="Garamond"/>
                <w:sz w:val="16"/>
                <w:szCs w:val="16"/>
              </w:rPr>
              <w:t>Mesh:noexp</w:t>
            </w:r>
            <w:proofErr w:type="spellEnd"/>
            <w:r w:rsidRPr="00C9796D">
              <w:rPr>
                <w:rFonts w:ascii="Garamond" w:hAnsi="Garamond"/>
                <w:sz w:val="16"/>
                <w:szCs w:val="16"/>
              </w:rPr>
              <w:t>] OR Bolivia[</w:t>
            </w:r>
            <w:proofErr w:type="spellStart"/>
            <w:r w:rsidRPr="00C9796D">
              <w:rPr>
                <w:rFonts w:ascii="Garamond" w:hAnsi="Garamond"/>
                <w:sz w:val="16"/>
                <w:szCs w:val="16"/>
              </w:rPr>
              <w:t>Mesh:noexp</w:t>
            </w:r>
            <w:proofErr w:type="spellEnd"/>
            <w:r w:rsidRPr="00C9796D">
              <w:rPr>
                <w:rFonts w:ascii="Garamond" w:hAnsi="Garamond"/>
                <w:sz w:val="16"/>
                <w:szCs w:val="16"/>
              </w:rPr>
              <w:t>] OR Bosnia- Herzegovina[</w:t>
            </w:r>
            <w:proofErr w:type="spellStart"/>
            <w:r w:rsidRPr="00C9796D">
              <w:rPr>
                <w:rFonts w:ascii="Garamond" w:hAnsi="Garamond"/>
                <w:sz w:val="16"/>
                <w:szCs w:val="16"/>
              </w:rPr>
              <w:t>Mesh:noexp</w:t>
            </w:r>
            <w:proofErr w:type="spellEnd"/>
            <w:r w:rsidRPr="00C9796D">
              <w:rPr>
                <w:rFonts w:ascii="Garamond" w:hAnsi="Garamond"/>
                <w:sz w:val="16"/>
                <w:szCs w:val="16"/>
              </w:rPr>
              <w:t>] OR Botswana[</w:t>
            </w:r>
            <w:proofErr w:type="spellStart"/>
            <w:r w:rsidRPr="00C9796D">
              <w:rPr>
                <w:rFonts w:ascii="Garamond" w:hAnsi="Garamond"/>
                <w:sz w:val="16"/>
                <w:szCs w:val="16"/>
              </w:rPr>
              <w:t>Mesh:noexp</w:t>
            </w:r>
            <w:proofErr w:type="spellEnd"/>
            <w:r w:rsidRPr="00C9796D">
              <w:rPr>
                <w:rFonts w:ascii="Garamond" w:hAnsi="Garamond"/>
                <w:sz w:val="16"/>
                <w:szCs w:val="16"/>
              </w:rPr>
              <w:t>] OR Brazil[</w:t>
            </w:r>
            <w:proofErr w:type="spellStart"/>
            <w:r w:rsidRPr="00C9796D">
              <w:rPr>
                <w:rFonts w:ascii="Garamond" w:hAnsi="Garamond"/>
                <w:sz w:val="16"/>
                <w:szCs w:val="16"/>
              </w:rPr>
              <w:t>Mesh:noexp</w:t>
            </w:r>
            <w:proofErr w:type="spellEnd"/>
            <w:r w:rsidRPr="00C9796D">
              <w:rPr>
                <w:rFonts w:ascii="Garamond" w:hAnsi="Garamond"/>
                <w:sz w:val="16"/>
                <w:szCs w:val="16"/>
              </w:rPr>
              <w:t>] OR Bulgaria[</w:t>
            </w:r>
            <w:proofErr w:type="spellStart"/>
            <w:r w:rsidRPr="00C9796D">
              <w:rPr>
                <w:rFonts w:ascii="Garamond" w:hAnsi="Garamond"/>
                <w:sz w:val="16"/>
                <w:szCs w:val="16"/>
              </w:rPr>
              <w:t>Mesh:noexp</w:t>
            </w:r>
            <w:proofErr w:type="spellEnd"/>
            <w:r w:rsidRPr="00C9796D">
              <w:rPr>
                <w:rFonts w:ascii="Garamond" w:hAnsi="Garamond"/>
                <w:sz w:val="16"/>
                <w:szCs w:val="16"/>
              </w:rPr>
              <w:t>] OR Burkina Faso[</w:t>
            </w:r>
            <w:proofErr w:type="spellStart"/>
            <w:r w:rsidRPr="00C9796D">
              <w:rPr>
                <w:rFonts w:ascii="Garamond" w:hAnsi="Garamond"/>
                <w:sz w:val="16"/>
                <w:szCs w:val="16"/>
              </w:rPr>
              <w:t>Mesh:noexp</w:t>
            </w:r>
            <w:proofErr w:type="spellEnd"/>
            <w:r w:rsidRPr="00C9796D">
              <w:rPr>
                <w:rFonts w:ascii="Garamond" w:hAnsi="Garamond"/>
                <w:sz w:val="16"/>
                <w:szCs w:val="16"/>
              </w:rPr>
              <w:t>] OR Burundi[</w:t>
            </w:r>
            <w:proofErr w:type="spellStart"/>
            <w:r w:rsidRPr="00C9796D">
              <w:rPr>
                <w:rFonts w:ascii="Garamond" w:hAnsi="Garamond"/>
                <w:sz w:val="16"/>
                <w:szCs w:val="16"/>
              </w:rPr>
              <w:t>Mesh:noexp</w:t>
            </w:r>
            <w:proofErr w:type="spellEnd"/>
            <w:r w:rsidRPr="00C9796D">
              <w:rPr>
                <w:rFonts w:ascii="Garamond" w:hAnsi="Garamond"/>
                <w:sz w:val="16"/>
                <w:szCs w:val="16"/>
              </w:rPr>
              <w:t>] OR Cambodia[</w:t>
            </w:r>
            <w:proofErr w:type="spellStart"/>
            <w:r w:rsidRPr="00C9796D">
              <w:rPr>
                <w:rFonts w:ascii="Garamond" w:hAnsi="Garamond"/>
                <w:sz w:val="16"/>
                <w:szCs w:val="16"/>
              </w:rPr>
              <w:t>Mesh:noexp</w:t>
            </w:r>
            <w:proofErr w:type="spellEnd"/>
            <w:r w:rsidRPr="00C9796D">
              <w:rPr>
                <w:rFonts w:ascii="Garamond" w:hAnsi="Garamond"/>
                <w:sz w:val="16"/>
                <w:szCs w:val="16"/>
              </w:rPr>
              <w:t>] OR Cameroon[</w:t>
            </w:r>
            <w:proofErr w:type="spellStart"/>
            <w:r w:rsidRPr="00C9796D">
              <w:rPr>
                <w:rFonts w:ascii="Garamond" w:hAnsi="Garamond"/>
                <w:sz w:val="16"/>
                <w:szCs w:val="16"/>
              </w:rPr>
              <w:t>Mesh:noexp</w:t>
            </w:r>
            <w:proofErr w:type="spellEnd"/>
            <w:r w:rsidRPr="00C9796D">
              <w:rPr>
                <w:rFonts w:ascii="Garamond" w:hAnsi="Garamond"/>
                <w:sz w:val="16"/>
                <w:szCs w:val="16"/>
              </w:rPr>
              <w:t>] OR Cape Verde[</w:t>
            </w:r>
            <w:proofErr w:type="spellStart"/>
            <w:r w:rsidRPr="00C9796D">
              <w:rPr>
                <w:rFonts w:ascii="Garamond" w:hAnsi="Garamond"/>
                <w:sz w:val="16"/>
                <w:szCs w:val="16"/>
              </w:rPr>
              <w:t>Mesh:noexp</w:t>
            </w:r>
            <w:proofErr w:type="spellEnd"/>
            <w:r w:rsidRPr="00C9796D">
              <w:rPr>
                <w:rFonts w:ascii="Garamond" w:hAnsi="Garamond"/>
                <w:sz w:val="16"/>
                <w:szCs w:val="16"/>
              </w:rPr>
              <w:t>] OR Central African Republic[</w:t>
            </w:r>
            <w:proofErr w:type="spellStart"/>
            <w:r w:rsidRPr="00C9796D">
              <w:rPr>
                <w:rFonts w:ascii="Garamond" w:hAnsi="Garamond"/>
                <w:sz w:val="16"/>
                <w:szCs w:val="16"/>
              </w:rPr>
              <w:t>Mesh:noexp</w:t>
            </w:r>
            <w:proofErr w:type="spellEnd"/>
            <w:r w:rsidRPr="00C9796D">
              <w:rPr>
                <w:rFonts w:ascii="Garamond" w:hAnsi="Garamond"/>
                <w:sz w:val="16"/>
                <w:szCs w:val="16"/>
              </w:rPr>
              <w:t>] OR Chad[</w:t>
            </w:r>
            <w:proofErr w:type="spellStart"/>
            <w:r w:rsidRPr="00C9796D">
              <w:rPr>
                <w:rFonts w:ascii="Garamond" w:hAnsi="Garamond"/>
                <w:sz w:val="16"/>
                <w:szCs w:val="16"/>
              </w:rPr>
              <w:t>Mesh:noexp</w:t>
            </w:r>
            <w:proofErr w:type="spellEnd"/>
            <w:r w:rsidRPr="00C9796D">
              <w:rPr>
                <w:rFonts w:ascii="Garamond" w:hAnsi="Garamond"/>
                <w:sz w:val="16"/>
                <w:szCs w:val="16"/>
              </w:rPr>
              <w:t>] OR Chile[</w:t>
            </w:r>
            <w:proofErr w:type="spellStart"/>
            <w:r w:rsidRPr="00C9796D">
              <w:rPr>
                <w:rFonts w:ascii="Garamond" w:hAnsi="Garamond"/>
                <w:sz w:val="16"/>
                <w:szCs w:val="16"/>
              </w:rPr>
              <w:t>Mesh:noexp</w:t>
            </w:r>
            <w:proofErr w:type="spellEnd"/>
            <w:r w:rsidRPr="00C9796D">
              <w:rPr>
                <w:rFonts w:ascii="Garamond" w:hAnsi="Garamond"/>
                <w:sz w:val="16"/>
                <w:szCs w:val="16"/>
              </w:rPr>
              <w:t>] OR China[</w:t>
            </w:r>
            <w:proofErr w:type="spellStart"/>
            <w:r w:rsidRPr="00C9796D">
              <w:rPr>
                <w:rFonts w:ascii="Garamond" w:hAnsi="Garamond"/>
                <w:sz w:val="16"/>
                <w:szCs w:val="16"/>
              </w:rPr>
              <w:t>Mesh:noexp</w:t>
            </w:r>
            <w:proofErr w:type="spellEnd"/>
            <w:r w:rsidRPr="00C9796D">
              <w:rPr>
                <w:rFonts w:ascii="Garamond" w:hAnsi="Garamond"/>
                <w:sz w:val="16"/>
                <w:szCs w:val="16"/>
              </w:rPr>
              <w:t>] OR Colombia[</w:t>
            </w:r>
            <w:proofErr w:type="spellStart"/>
            <w:r w:rsidRPr="00C9796D">
              <w:rPr>
                <w:rFonts w:ascii="Garamond" w:hAnsi="Garamond"/>
                <w:sz w:val="16"/>
                <w:szCs w:val="16"/>
              </w:rPr>
              <w:t>Mesh:noexp</w:t>
            </w:r>
            <w:proofErr w:type="spellEnd"/>
            <w:r w:rsidRPr="00C9796D">
              <w:rPr>
                <w:rFonts w:ascii="Garamond" w:hAnsi="Garamond"/>
                <w:sz w:val="16"/>
                <w:szCs w:val="16"/>
              </w:rPr>
              <w:t>] OR Comoros[</w:t>
            </w:r>
            <w:proofErr w:type="spellStart"/>
            <w:r w:rsidRPr="00C9796D">
              <w:rPr>
                <w:rFonts w:ascii="Garamond" w:hAnsi="Garamond"/>
                <w:sz w:val="16"/>
                <w:szCs w:val="16"/>
              </w:rPr>
              <w:t>Mesh:noexp</w:t>
            </w:r>
            <w:proofErr w:type="spellEnd"/>
            <w:r w:rsidRPr="00C9796D">
              <w:rPr>
                <w:rFonts w:ascii="Garamond" w:hAnsi="Garamond"/>
                <w:sz w:val="16"/>
                <w:szCs w:val="16"/>
              </w:rPr>
              <w:t>] OR Congo[</w:t>
            </w:r>
            <w:proofErr w:type="spellStart"/>
            <w:r w:rsidRPr="00C9796D">
              <w:rPr>
                <w:rFonts w:ascii="Garamond" w:hAnsi="Garamond"/>
                <w:sz w:val="16"/>
                <w:szCs w:val="16"/>
              </w:rPr>
              <w:t>Mesh:noexp</w:t>
            </w:r>
            <w:proofErr w:type="spellEnd"/>
            <w:r w:rsidRPr="00C9796D">
              <w:rPr>
                <w:rFonts w:ascii="Garamond" w:hAnsi="Garamond"/>
                <w:sz w:val="16"/>
                <w:szCs w:val="16"/>
              </w:rPr>
              <w:t>] OR Costa Rica[</w:t>
            </w:r>
            <w:proofErr w:type="spellStart"/>
            <w:r w:rsidRPr="00C9796D">
              <w:rPr>
                <w:rFonts w:ascii="Garamond" w:hAnsi="Garamond"/>
                <w:sz w:val="16"/>
                <w:szCs w:val="16"/>
              </w:rPr>
              <w:t>Mesh:noexp</w:t>
            </w:r>
            <w:proofErr w:type="spellEnd"/>
            <w:r w:rsidRPr="00C9796D">
              <w:rPr>
                <w:rFonts w:ascii="Garamond" w:hAnsi="Garamond"/>
                <w:sz w:val="16"/>
                <w:szCs w:val="16"/>
              </w:rPr>
              <w:t>] OR Cote d'Ivoire[</w:t>
            </w:r>
            <w:proofErr w:type="spellStart"/>
            <w:r w:rsidRPr="00C9796D">
              <w:rPr>
                <w:rFonts w:ascii="Garamond" w:hAnsi="Garamond"/>
                <w:sz w:val="16"/>
                <w:szCs w:val="16"/>
              </w:rPr>
              <w:t>Mesh:noexp</w:t>
            </w:r>
            <w:proofErr w:type="spellEnd"/>
            <w:r w:rsidRPr="00C9796D">
              <w:rPr>
                <w:rFonts w:ascii="Garamond" w:hAnsi="Garamond"/>
                <w:sz w:val="16"/>
                <w:szCs w:val="16"/>
              </w:rPr>
              <w:t>] OR Croatia[</w:t>
            </w:r>
            <w:proofErr w:type="spellStart"/>
            <w:r w:rsidRPr="00C9796D">
              <w:rPr>
                <w:rFonts w:ascii="Garamond" w:hAnsi="Garamond"/>
                <w:sz w:val="16"/>
                <w:szCs w:val="16"/>
              </w:rPr>
              <w:t>Mesh:noexp</w:t>
            </w:r>
            <w:proofErr w:type="spellEnd"/>
            <w:r w:rsidRPr="00C9796D">
              <w:rPr>
                <w:rFonts w:ascii="Garamond" w:hAnsi="Garamond"/>
                <w:sz w:val="16"/>
                <w:szCs w:val="16"/>
              </w:rPr>
              <w:t>] OR Cuba[</w:t>
            </w:r>
            <w:proofErr w:type="spellStart"/>
            <w:r w:rsidRPr="00C9796D">
              <w:rPr>
                <w:rFonts w:ascii="Garamond" w:hAnsi="Garamond"/>
                <w:sz w:val="16"/>
                <w:szCs w:val="16"/>
              </w:rPr>
              <w:t>Mesh:noexp</w:t>
            </w:r>
            <w:proofErr w:type="spellEnd"/>
            <w:r w:rsidRPr="00C9796D">
              <w:rPr>
                <w:rFonts w:ascii="Garamond" w:hAnsi="Garamond"/>
                <w:sz w:val="16"/>
                <w:szCs w:val="16"/>
              </w:rPr>
              <w:t>] OR Cyprus[</w:t>
            </w:r>
            <w:proofErr w:type="spellStart"/>
            <w:r w:rsidRPr="00C9796D">
              <w:rPr>
                <w:rFonts w:ascii="Garamond" w:hAnsi="Garamond"/>
                <w:sz w:val="16"/>
                <w:szCs w:val="16"/>
              </w:rPr>
              <w:t>Mesh:noexp</w:t>
            </w:r>
            <w:proofErr w:type="spellEnd"/>
            <w:r w:rsidRPr="00C9796D">
              <w:rPr>
                <w:rFonts w:ascii="Garamond" w:hAnsi="Garamond"/>
                <w:sz w:val="16"/>
                <w:szCs w:val="16"/>
              </w:rPr>
              <w:t>] OR Czechoslovakia[</w:t>
            </w:r>
            <w:proofErr w:type="spellStart"/>
            <w:r w:rsidRPr="00C9796D">
              <w:rPr>
                <w:rFonts w:ascii="Garamond" w:hAnsi="Garamond"/>
                <w:sz w:val="16"/>
                <w:szCs w:val="16"/>
              </w:rPr>
              <w:t>Mesh:noexp</w:t>
            </w:r>
            <w:proofErr w:type="spellEnd"/>
            <w:r w:rsidRPr="00C9796D">
              <w:rPr>
                <w:rFonts w:ascii="Garamond" w:hAnsi="Garamond"/>
                <w:sz w:val="16"/>
                <w:szCs w:val="16"/>
              </w:rPr>
              <w:t>] OR Czech Republic[</w:t>
            </w:r>
            <w:proofErr w:type="spellStart"/>
            <w:r w:rsidRPr="00C9796D">
              <w:rPr>
                <w:rFonts w:ascii="Garamond" w:hAnsi="Garamond"/>
                <w:sz w:val="16"/>
                <w:szCs w:val="16"/>
              </w:rPr>
              <w:t>Mesh:noexp</w:t>
            </w:r>
            <w:proofErr w:type="spellEnd"/>
            <w:r w:rsidRPr="00C9796D">
              <w:rPr>
                <w:rFonts w:ascii="Garamond" w:hAnsi="Garamond"/>
                <w:sz w:val="16"/>
                <w:szCs w:val="16"/>
              </w:rPr>
              <w:t>] OR Slovakia[</w:t>
            </w:r>
            <w:proofErr w:type="spellStart"/>
            <w:r w:rsidRPr="00C9796D">
              <w:rPr>
                <w:rFonts w:ascii="Garamond" w:hAnsi="Garamond"/>
                <w:sz w:val="16"/>
                <w:szCs w:val="16"/>
              </w:rPr>
              <w:t>Mesh:noexp</w:t>
            </w:r>
            <w:proofErr w:type="spellEnd"/>
            <w:r w:rsidRPr="00C9796D">
              <w:rPr>
                <w:rFonts w:ascii="Garamond" w:hAnsi="Garamond"/>
                <w:sz w:val="16"/>
                <w:szCs w:val="16"/>
              </w:rPr>
              <w:t>] OR Djibouti[</w:t>
            </w:r>
            <w:proofErr w:type="spellStart"/>
            <w:r w:rsidRPr="00C9796D">
              <w:rPr>
                <w:rFonts w:ascii="Garamond" w:hAnsi="Garamond"/>
                <w:sz w:val="16"/>
                <w:szCs w:val="16"/>
              </w:rPr>
              <w:t>Mesh:noexp</w:t>
            </w:r>
            <w:proofErr w:type="spellEnd"/>
            <w:r w:rsidRPr="00C9796D">
              <w:rPr>
                <w:rFonts w:ascii="Garamond" w:hAnsi="Garamond"/>
                <w:sz w:val="16"/>
                <w:szCs w:val="16"/>
              </w:rPr>
              <w:t>] OR "Democratic Republic of the Congo"[</w:t>
            </w:r>
            <w:proofErr w:type="spellStart"/>
            <w:r w:rsidRPr="00C9796D">
              <w:rPr>
                <w:rFonts w:ascii="Garamond" w:hAnsi="Garamond"/>
                <w:sz w:val="16"/>
                <w:szCs w:val="16"/>
              </w:rPr>
              <w:t>Mesh:noexp</w:t>
            </w:r>
            <w:proofErr w:type="spellEnd"/>
            <w:r w:rsidRPr="00C9796D">
              <w:rPr>
                <w:rFonts w:ascii="Garamond" w:hAnsi="Garamond"/>
                <w:sz w:val="16"/>
                <w:szCs w:val="16"/>
              </w:rPr>
              <w:t>] OR Dominica[</w:t>
            </w:r>
            <w:proofErr w:type="spellStart"/>
            <w:r w:rsidRPr="00C9796D">
              <w:rPr>
                <w:rFonts w:ascii="Garamond" w:hAnsi="Garamond"/>
                <w:sz w:val="16"/>
                <w:szCs w:val="16"/>
              </w:rPr>
              <w:t>Mesh:noexp</w:t>
            </w:r>
            <w:proofErr w:type="spellEnd"/>
            <w:r w:rsidRPr="00C9796D">
              <w:rPr>
                <w:rFonts w:ascii="Garamond" w:hAnsi="Garamond"/>
                <w:sz w:val="16"/>
                <w:szCs w:val="16"/>
              </w:rPr>
              <w:t>] OR Dominican Republic[</w:t>
            </w:r>
            <w:proofErr w:type="spellStart"/>
            <w:r w:rsidRPr="00C9796D">
              <w:rPr>
                <w:rFonts w:ascii="Garamond" w:hAnsi="Garamond"/>
                <w:sz w:val="16"/>
                <w:szCs w:val="16"/>
              </w:rPr>
              <w:t>Mesh:noexp</w:t>
            </w:r>
            <w:proofErr w:type="spellEnd"/>
            <w:r w:rsidRPr="00C9796D">
              <w:rPr>
                <w:rFonts w:ascii="Garamond" w:hAnsi="Garamond"/>
                <w:sz w:val="16"/>
                <w:szCs w:val="16"/>
              </w:rPr>
              <w:t>] OR East Timor[</w:t>
            </w:r>
            <w:proofErr w:type="spellStart"/>
            <w:r w:rsidRPr="00C9796D">
              <w:rPr>
                <w:rFonts w:ascii="Garamond" w:hAnsi="Garamond"/>
                <w:sz w:val="16"/>
                <w:szCs w:val="16"/>
              </w:rPr>
              <w:t>Mesh:noexp</w:t>
            </w:r>
            <w:proofErr w:type="spellEnd"/>
            <w:r w:rsidRPr="00C9796D">
              <w:rPr>
                <w:rFonts w:ascii="Garamond" w:hAnsi="Garamond"/>
                <w:sz w:val="16"/>
                <w:szCs w:val="16"/>
              </w:rPr>
              <w:t>] OR Ecuador[</w:t>
            </w:r>
            <w:proofErr w:type="spellStart"/>
            <w:r w:rsidRPr="00C9796D">
              <w:rPr>
                <w:rFonts w:ascii="Garamond" w:hAnsi="Garamond"/>
                <w:sz w:val="16"/>
                <w:szCs w:val="16"/>
              </w:rPr>
              <w:t>Mesh:noexp</w:t>
            </w:r>
            <w:proofErr w:type="spellEnd"/>
            <w:r w:rsidRPr="00C9796D">
              <w:rPr>
                <w:rFonts w:ascii="Garamond" w:hAnsi="Garamond"/>
                <w:sz w:val="16"/>
                <w:szCs w:val="16"/>
              </w:rPr>
              <w:t>] OR Egypt[</w:t>
            </w:r>
            <w:proofErr w:type="spellStart"/>
            <w:r w:rsidRPr="00C9796D">
              <w:rPr>
                <w:rFonts w:ascii="Garamond" w:hAnsi="Garamond"/>
                <w:sz w:val="16"/>
                <w:szCs w:val="16"/>
              </w:rPr>
              <w:t>Mesh:noexp</w:t>
            </w:r>
            <w:proofErr w:type="spellEnd"/>
            <w:r w:rsidRPr="00C9796D">
              <w:rPr>
                <w:rFonts w:ascii="Garamond" w:hAnsi="Garamond"/>
                <w:sz w:val="16"/>
                <w:szCs w:val="16"/>
              </w:rPr>
              <w:t>] OR El Salvador[</w:t>
            </w:r>
            <w:proofErr w:type="spellStart"/>
            <w:r w:rsidRPr="00C9796D">
              <w:rPr>
                <w:rFonts w:ascii="Garamond" w:hAnsi="Garamond"/>
                <w:sz w:val="16"/>
                <w:szCs w:val="16"/>
              </w:rPr>
              <w:t>Mesh:noexp</w:t>
            </w:r>
            <w:proofErr w:type="spellEnd"/>
            <w:r w:rsidRPr="00C9796D">
              <w:rPr>
                <w:rFonts w:ascii="Garamond" w:hAnsi="Garamond"/>
                <w:sz w:val="16"/>
                <w:szCs w:val="16"/>
              </w:rPr>
              <w:t>] OR Eritrea[</w:t>
            </w:r>
            <w:proofErr w:type="spellStart"/>
            <w:r w:rsidRPr="00C9796D">
              <w:rPr>
                <w:rFonts w:ascii="Garamond" w:hAnsi="Garamond"/>
                <w:sz w:val="16"/>
                <w:szCs w:val="16"/>
              </w:rPr>
              <w:t>Mesh:noexp</w:t>
            </w:r>
            <w:proofErr w:type="spellEnd"/>
            <w:r w:rsidRPr="00C9796D">
              <w:rPr>
                <w:rFonts w:ascii="Garamond" w:hAnsi="Garamond"/>
                <w:sz w:val="16"/>
                <w:szCs w:val="16"/>
              </w:rPr>
              <w:t>] OR Estonia[</w:t>
            </w:r>
            <w:proofErr w:type="spellStart"/>
            <w:r w:rsidRPr="00C9796D">
              <w:rPr>
                <w:rFonts w:ascii="Garamond" w:hAnsi="Garamond"/>
                <w:sz w:val="16"/>
                <w:szCs w:val="16"/>
              </w:rPr>
              <w:t>Mesh:noexp</w:t>
            </w:r>
            <w:proofErr w:type="spellEnd"/>
            <w:r w:rsidRPr="00C9796D">
              <w:rPr>
                <w:rFonts w:ascii="Garamond" w:hAnsi="Garamond"/>
                <w:sz w:val="16"/>
                <w:szCs w:val="16"/>
              </w:rPr>
              <w:t>] OR Ethiopia[</w:t>
            </w:r>
            <w:proofErr w:type="spellStart"/>
            <w:r w:rsidRPr="00C9796D">
              <w:rPr>
                <w:rFonts w:ascii="Garamond" w:hAnsi="Garamond"/>
                <w:sz w:val="16"/>
                <w:szCs w:val="16"/>
              </w:rPr>
              <w:t>Mesh:noexp</w:t>
            </w:r>
            <w:proofErr w:type="spellEnd"/>
            <w:r w:rsidRPr="00C9796D">
              <w:rPr>
                <w:rFonts w:ascii="Garamond" w:hAnsi="Garamond"/>
                <w:sz w:val="16"/>
                <w:szCs w:val="16"/>
              </w:rPr>
              <w:t>] OR Fiji[</w:t>
            </w:r>
            <w:proofErr w:type="spellStart"/>
            <w:r w:rsidRPr="00C9796D">
              <w:rPr>
                <w:rFonts w:ascii="Garamond" w:hAnsi="Garamond"/>
                <w:sz w:val="16"/>
                <w:szCs w:val="16"/>
              </w:rPr>
              <w:t>Mesh:noexp</w:t>
            </w:r>
            <w:proofErr w:type="spellEnd"/>
            <w:r w:rsidRPr="00C9796D">
              <w:rPr>
                <w:rFonts w:ascii="Garamond" w:hAnsi="Garamond"/>
                <w:sz w:val="16"/>
                <w:szCs w:val="16"/>
              </w:rPr>
              <w:t>] OR Gabon[</w:t>
            </w:r>
            <w:proofErr w:type="spellStart"/>
            <w:r w:rsidRPr="00C9796D">
              <w:rPr>
                <w:rFonts w:ascii="Garamond" w:hAnsi="Garamond"/>
                <w:sz w:val="16"/>
                <w:szCs w:val="16"/>
              </w:rPr>
              <w:t>Mesh:noexp</w:t>
            </w:r>
            <w:proofErr w:type="spellEnd"/>
            <w:r w:rsidRPr="00C9796D">
              <w:rPr>
                <w:rFonts w:ascii="Garamond" w:hAnsi="Garamond"/>
                <w:sz w:val="16"/>
                <w:szCs w:val="16"/>
              </w:rPr>
              <w:t>] OR Gambia[</w:t>
            </w:r>
            <w:proofErr w:type="spellStart"/>
            <w:r w:rsidRPr="00C9796D">
              <w:rPr>
                <w:rFonts w:ascii="Garamond" w:hAnsi="Garamond"/>
                <w:sz w:val="16"/>
                <w:szCs w:val="16"/>
              </w:rPr>
              <w:t>Mesh:noexp</w:t>
            </w:r>
            <w:proofErr w:type="spellEnd"/>
            <w:r w:rsidRPr="00C9796D">
              <w:rPr>
                <w:rFonts w:ascii="Garamond" w:hAnsi="Garamond"/>
                <w:sz w:val="16"/>
                <w:szCs w:val="16"/>
              </w:rPr>
              <w:t>] OR "Georgia (Republic)"[</w:t>
            </w:r>
            <w:proofErr w:type="spellStart"/>
            <w:r w:rsidRPr="00C9796D">
              <w:rPr>
                <w:rFonts w:ascii="Garamond" w:hAnsi="Garamond"/>
                <w:sz w:val="16"/>
                <w:szCs w:val="16"/>
              </w:rPr>
              <w:t>Mesh:noexp</w:t>
            </w:r>
            <w:proofErr w:type="spellEnd"/>
            <w:r w:rsidRPr="00C9796D">
              <w:rPr>
                <w:rFonts w:ascii="Garamond" w:hAnsi="Garamond"/>
                <w:sz w:val="16"/>
                <w:szCs w:val="16"/>
              </w:rPr>
              <w:t>] OR Ghana[</w:t>
            </w:r>
            <w:proofErr w:type="spellStart"/>
            <w:r w:rsidRPr="00C9796D">
              <w:rPr>
                <w:rFonts w:ascii="Garamond" w:hAnsi="Garamond"/>
                <w:sz w:val="16"/>
                <w:szCs w:val="16"/>
              </w:rPr>
              <w:t>Mesh:noexp</w:t>
            </w:r>
            <w:proofErr w:type="spellEnd"/>
            <w:r w:rsidRPr="00C9796D">
              <w:rPr>
                <w:rFonts w:ascii="Garamond" w:hAnsi="Garamond"/>
                <w:sz w:val="16"/>
                <w:szCs w:val="16"/>
              </w:rPr>
              <w:t>] OR Greece[</w:t>
            </w:r>
            <w:proofErr w:type="spellStart"/>
            <w:r w:rsidRPr="00C9796D">
              <w:rPr>
                <w:rFonts w:ascii="Garamond" w:hAnsi="Garamond"/>
                <w:sz w:val="16"/>
                <w:szCs w:val="16"/>
              </w:rPr>
              <w:t>Mesh:noexp</w:t>
            </w:r>
            <w:proofErr w:type="spellEnd"/>
            <w:r w:rsidRPr="00C9796D">
              <w:rPr>
                <w:rFonts w:ascii="Garamond" w:hAnsi="Garamond"/>
                <w:sz w:val="16"/>
                <w:szCs w:val="16"/>
              </w:rPr>
              <w:t>] OR Grenada[</w:t>
            </w:r>
            <w:proofErr w:type="spellStart"/>
            <w:r w:rsidRPr="00C9796D">
              <w:rPr>
                <w:rFonts w:ascii="Garamond" w:hAnsi="Garamond"/>
                <w:sz w:val="16"/>
                <w:szCs w:val="16"/>
              </w:rPr>
              <w:t>Mesh:noexp</w:t>
            </w:r>
            <w:proofErr w:type="spellEnd"/>
            <w:r w:rsidRPr="00C9796D">
              <w:rPr>
                <w:rFonts w:ascii="Garamond" w:hAnsi="Garamond"/>
                <w:sz w:val="16"/>
                <w:szCs w:val="16"/>
              </w:rPr>
              <w:t>] OR Guatemala[</w:t>
            </w:r>
            <w:proofErr w:type="spellStart"/>
            <w:r w:rsidRPr="00C9796D">
              <w:rPr>
                <w:rFonts w:ascii="Garamond" w:hAnsi="Garamond"/>
                <w:sz w:val="16"/>
                <w:szCs w:val="16"/>
              </w:rPr>
              <w:t>Mesh:noexp</w:t>
            </w:r>
            <w:proofErr w:type="spellEnd"/>
            <w:r w:rsidRPr="00C9796D">
              <w:rPr>
                <w:rFonts w:ascii="Garamond" w:hAnsi="Garamond"/>
                <w:sz w:val="16"/>
                <w:szCs w:val="16"/>
              </w:rPr>
              <w:t>] OR Guinea[</w:t>
            </w:r>
            <w:proofErr w:type="spellStart"/>
            <w:r w:rsidRPr="00C9796D">
              <w:rPr>
                <w:rFonts w:ascii="Garamond" w:hAnsi="Garamond"/>
                <w:sz w:val="16"/>
                <w:szCs w:val="16"/>
              </w:rPr>
              <w:t>Mesh:noexp</w:t>
            </w:r>
            <w:proofErr w:type="spellEnd"/>
            <w:r w:rsidRPr="00C9796D">
              <w:rPr>
                <w:rFonts w:ascii="Garamond" w:hAnsi="Garamond"/>
                <w:sz w:val="16"/>
                <w:szCs w:val="16"/>
              </w:rPr>
              <w:t>] OR Guinea- Bissau[</w:t>
            </w:r>
            <w:proofErr w:type="spellStart"/>
            <w:r w:rsidRPr="00C9796D">
              <w:rPr>
                <w:rFonts w:ascii="Garamond" w:hAnsi="Garamond"/>
                <w:sz w:val="16"/>
                <w:szCs w:val="16"/>
              </w:rPr>
              <w:t>Mesh:noexp</w:t>
            </w:r>
            <w:proofErr w:type="spellEnd"/>
            <w:r w:rsidRPr="00C9796D">
              <w:rPr>
                <w:rFonts w:ascii="Garamond" w:hAnsi="Garamond"/>
                <w:sz w:val="16"/>
                <w:szCs w:val="16"/>
              </w:rPr>
              <w:t>] OR Guam[</w:t>
            </w:r>
            <w:proofErr w:type="spellStart"/>
            <w:r w:rsidRPr="00C9796D">
              <w:rPr>
                <w:rFonts w:ascii="Garamond" w:hAnsi="Garamond"/>
                <w:sz w:val="16"/>
                <w:szCs w:val="16"/>
              </w:rPr>
              <w:t>Mesh:noexp</w:t>
            </w:r>
            <w:proofErr w:type="spellEnd"/>
            <w:r w:rsidRPr="00C9796D">
              <w:rPr>
                <w:rFonts w:ascii="Garamond" w:hAnsi="Garamond"/>
                <w:sz w:val="16"/>
                <w:szCs w:val="16"/>
              </w:rPr>
              <w:t>] OR Guyana[</w:t>
            </w:r>
            <w:proofErr w:type="spellStart"/>
            <w:r w:rsidRPr="00C9796D">
              <w:rPr>
                <w:rFonts w:ascii="Garamond" w:hAnsi="Garamond"/>
                <w:sz w:val="16"/>
                <w:szCs w:val="16"/>
              </w:rPr>
              <w:t>Mesh:noexp</w:t>
            </w:r>
            <w:proofErr w:type="spellEnd"/>
            <w:r w:rsidRPr="00C9796D">
              <w:rPr>
                <w:rFonts w:ascii="Garamond" w:hAnsi="Garamond"/>
                <w:sz w:val="16"/>
                <w:szCs w:val="16"/>
              </w:rPr>
              <w:t>] OR Haiti[</w:t>
            </w:r>
            <w:proofErr w:type="spellStart"/>
            <w:r w:rsidRPr="00C9796D">
              <w:rPr>
                <w:rFonts w:ascii="Garamond" w:hAnsi="Garamond"/>
                <w:sz w:val="16"/>
                <w:szCs w:val="16"/>
              </w:rPr>
              <w:t>Mesh:noexp</w:t>
            </w:r>
            <w:proofErr w:type="spellEnd"/>
            <w:r w:rsidRPr="00C9796D">
              <w:rPr>
                <w:rFonts w:ascii="Garamond" w:hAnsi="Garamond"/>
                <w:sz w:val="16"/>
                <w:szCs w:val="16"/>
              </w:rPr>
              <w:t>] OR Honduras[</w:t>
            </w:r>
            <w:proofErr w:type="spellStart"/>
            <w:r w:rsidRPr="00C9796D">
              <w:rPr>
                <w:rFonts w:ascii="Garamond" w:hAnsi="Garamond"/>
                <w:sz w:val="16"/>
                <w:szCs w:val="16"/>
              </w:rPr>
              <w:t>Mesh:noexp</w:t>
            </w:r>
            <w:proofErr w:type="spellEnd"/>
            <w:r w:rsidRPr="00C9796D">
              <w:rPr>
                <w:rFonts w:ascii="Garamond" w:hAnsi="Garamond"/>
                <w:sz w:val="16"/>
                <w:szCs w:val="16"/>
              </w:rPr>
              <w:t>] OR Hungary[</w:t>
            </w:r>
            <w:proofErr w:type="spellStart"/>
            <w:r w:rsidRPr="00C9796D">
              <w:rPr>
                <w:rFonts w:ascii="Garamond" w:hAnsi="Garamond"/>
                <w:sz w:val="16"/>
                <w:szCs w:val="16"/>
              </w:rPr>
              <w:t>Mesh:noexp</w:t>
            </w:r>
            <w:proofErr w:type="spellEnd"/>
            <w:r w:rsidRPr="00C9796D">
              <w:rPr>
                <w:rFonts w:ascii="Garamond" w:hAnsi="Garamond"/>
                <w:sz w:val="16"/>
                <w:szCs w:val="16"/>
              </w:rPr>
              <w:t>] OR India[</w:t>
            </w:r>
            <w:proofErr w:type="spellStart"/>
            <w:r w:rsidRPr="00C9796D">
              <w:rPr>
                <w:rFonts w:ascii="Garamond" w:hAnsi="Garamond"/>
                <w:sz w:val="16"/>
                <w:szCs w:val="16"/>
              </w:rPr>
              <w:t>Mesh:noexp</w:t>
            </w:r>
            <w:proofErr w:type="spellEnd"/>
            <w:r w:rsidRPr="00C9796D">
              <w:rPr>
                <w:rFonts w:ascii="Garamond" w:hAnsi="Garamond"/>
                <w:sz w:val="16"/>
                <w:szCs w:val="16"/>
              </w:rPr>
              <w:t>] OR Indonesia[</w:t>
            </w:r>
            <w:proofErr w:type="spellStart"/>
            <w:r w:rsidRPr="00C9796D">
              <w:rPr>
                <w:rFonts w:ascii="Garamond" w:hAnsi="Garamond"/>
                <w:sz w:val="16"/>
                <w:szCs w:val="16"/>
              </w:rPr>
              <w:t>Mesh:noexp</w:t>
            </w:r>
            <w:proofErr w:type="spellEnd"/>
            <w:r w:rsidRPr="00C9796D">
              <w:rPr>
                <w:rFonts w:ascii="Garamond" w:hAnsi="Garamond"/>
                <w:sz w:val="16"/>
                <w:szCs w:val="16"/>
              </w:rPr>
              <w:t>] OR Iran[</w:t>
            </w:r>
            <w:proofErr w:type="spellStart"/>
            <w:r w:rsidRPr="00C9796D">
              <w:rPr>
                <w:rFonts w:ascii="Garamond" w:hAnsi="Garamond"/>
                <w:sz w:val="16"/>
                <w:szCs w:val="16"/>
              </w:rPr>
              <w:t>Mesh:noexp</w:t>
            </w:r>
            <w:proofErr w:type="spellEnd"/>
            <w:r w:rsidRPr="00C9796D">
              <w:rPr>
                <w:rFonts w:ascii="Garamond" w:hAnsi="Garamond"/>
                <w:sz w:val="16"/>
                <w:szCs w:val="16"/>
              </w:rPr>
              <w:t>] OR Iraq[</w:t>
            </w:r>
            <w:proofErr w:type="spellStart"/>
            <w:r w:rsidRPr="00C9796D">
              <w:rPr>
                <w:rFonts w:ascii="Garamond" w:hAnsi="Garamond"/>
                <w:sz w:val="16"/>
                <w:szCs w:val="16"/>
              </w:rPr>
              <w:t>Mesh:noexp</w:t>
            </w:r>
            <w:proofErr w:type="spellEnd"/>
            <w:r w:rsidRPr="00C9796D">
              <w:rPr>
                <w:rFonts w:ascii="Garamond" w:hAnsi="Garamond"/>
                <w:sz w:val="16"/>
                <w:szCs w:val="16"/>
              </w:rPr>
              <w:t>] OR Jamaica[</w:t>
            </w:r>
            <w:proofErr w:type="spellStart"/>
            <w:r w:rsidRPr="00C9796D">
              <w:rPr>
                <w:rFonts w:ascii="Garamond" w:hAnsi="Garamond"/>
                <w:sz w:val="16"/>
                <w:szCs w:val="16"/>
              </w:rPr>
              <w:t>Mesh:noexp</w:t>
            </w:r>
            <w:proofErr w:type="spellEnd"/>
            <w:r w:rsidRPr="00C9796D">
              <w:rPr>
                <w:rFonts w:ascii="Garamond" w:hAnsi="Garamond"/>
                <w:sz w:val="16"/>
                <w:szCs w:val="16"/>
              </w:rPr>
              <w:t>] OR Jordan[</w:t>
            </w:r>
            <w:proofErr w:type="spellStart"/>
            <w:r w:rsidRPr="00C9796D">
              <w:rPr>
                <w:rFonts w:ascii="Garamond" w:hAnsi="Garamond"/>
                <w:sz w:val="16"/>
                <w:szCs w:val="16"/>
              </w:rPr>
              <w:t>Mesh:noexp</w:t>
            </w:r>
            <w:proofErr w:type="spellEnd"/>
            <w:r w:rsidRPr="00C9796D">
              <w:rPr>
                <w:rFonts w:ascii="Garamond" w:hAnsi="Garamond"/>
                <w:sz w:val="16"/>
                <w:szCs w:val="16"/>
              </w:rPr>
              <w:t>] OR Kazakhstan[</w:t>
            </w:r>
            <w:proofErr w:type="spellStart"/>
            <w:r w:rsidRPr="00C9796D">
              <w:rPr>
                <w:rFonts w:ascii="Garamond" w:hAnsi="Garamond"/>
                <w:sz w:val="16"/>
                <w:szCs w:val="16"/>
              </w:rPr>
              <w:t>Mesh:noexp</w:t>
            </w:r>
            <w:proofErr w:type="spellEnd"/>
            <w:r w:rsidRPr="00C9796D">
              <w:rPr>
                <w:rFonts w:ascii="Garamond" w:hAnsi="Garamond"/>
                <w:sz w:val="16"/>
                <w:szCs w:val="16"/>
              </w:rPr>
              <w:t>] OR Kenya[</w:t>
            </w:r>
            <w:proofErr w:type="spellStart"/>
            <w:r w:rsidRPr="00C9796D">
              <w:rPr>
                <w:rFonts w:ascii="Garamond" w:hAnsi="Garamond"/>
                <w:sz w:val="16"/>
                <w:szCs w:val="16"/>
              </w:rPr>
              <w:t>Mesh:noexp</w:t>
            </w:r>
            <w:proofErr w:type="spellEnd"/>
            <w:r w:rsidRPr="00C9796D">
              <w:rPr>
                <w:rFonts w:ascii="Garamond" w:hAnsi="Garamond"/>
                <w:sz w:val="16"/>
                <w:szCs w:val="16"/>
              </w:rPr>
              <w:t>] OR Korea[</w:t>
            </w:r>
            <w:proofErr w:type="spellStart"/>
            <w:r w:rsidRPr="00C9796D">
              <w:rPr>
                <w:rFonts w:ascii="Garamond" w:hAnsi="Garamond"/>
                <w:sz w:val="16"/>
                <w:szCs w:val="16"/>
              </w:rPr>
              <w:t>Mesh:noexp</w:t>
            </w:r>
            <w:proofErr w:type="spellEnd"/>
            <w:r w:rsidRPr="00C9796D">
              <w:rPr>
                <w:rFonts w:ascii="Garamond" w:hAnsi="Garamond"/>
                <w:sz w:val="16"/>
                <w:szCs w:val="16"/>
              </w:rPr>
              <w:t>] OR Kosovo[</w:t>
            </w:r>
            <w:proofErr w:type="spellStart"/>
            <w:r w:rsidRPr="00C9796D">
              <w:rPr>
                <w:rFonts w:ascii="Garamond" w:hAnsi="Garamond"/>
                <w:sz w:val="16"/>
                <w:szCs w:val="16"/>
              </w:rPr>
              <w:t>Mesh:noexp</w:t>
            </w:r>
            <w:proofErr w:type="spellEnd"/>
            <w:r w:rsidRPr="00C9796D">
              <w:rPr>
                <w:rFonts w:ascii="Garamond" w:hAnsi="Garamond"/>
                <w:sz w:val="16"/>
                <w:szCs w:val="16"/>
              </w:rPr>
              <w:t>] OR Kyrgyzstan[</w:t>
            </w:r>
            <w:proofErr w:type="spellStart"/>
            <w:r w:rsidRPr="00C9796D">
              <w:rPr>
                <w:rFonts w:ascii="Garamond" w:hAnsi="Garamond"/>
                <w:sz w:val="16"/>
                <w:szCs w:val="16"/>
              </w:rPr>
              <w:t>Mesh:noexp</w:t>
            </w:r>
            <w:proofErr w:type="spellEnd"/>
            <w:r w:rsidRPr="00C9796D">
              <w:rPr>
                <w:rFonts w:ascii="Garamond" w:hAnsi="Garamond"/>
                <w:sz w:val="16"/>
                <w:szCs w:val="16"/>
              </w:rPr>
              <w:t>] OR Laos[</w:t>
            </w:r>
            <w:proofErr w:type="spellStart"/>
            <w:r w:rsidRPr="00C9796D">
              <w:rPr>
                <w:rFonts w:ascii="Garamond" w:hAnsi="Garamond"/>
                <w:sz w:val="16"/>
                <w:szCs w:val="16"/>
              </w:rPr>
              <w:t>Mesh:noexp</w:t>
            </w:r>
            <w:proofErr w:type="spellEnd"/>
            <w:r w:rsidRPr="00C9796D">
              <w:rPr>
                <w:rFonts w:ascii="Garamond" w:hAnsi="Garamond"/>
                <w:sz w:val="16"/>
                <w:szCs w:val="16"/>
              </w:rPr>
              <w:t>] OR Latvia[</w:t>
            </w:r>
            <w:proofErr w:type="spellStart"/>
            <w:r w:rsidRPr="00C9796D">
              <w:rPr>
                <w:rFonts w:ascii="Garamond" w:hAnsi="Garamond"/>
                <w:sz w:val="16"/>
                <w:szCs w:val="16"/>
              </w:rPr>
              <w:t>Mesh:noexp</w:t>
            </w:r>
            <w:proofErr w:type="spellEnd"/>
            <w:r w:rsidRPr="00C9796D">
              <w:rPr>
                <w:rFonts w:ascii="Garamond" w:hAnsi="Garamond"/>
                <w:sz w:val="16"/>
                <w:szCs w:val="16"/>
              </w:rPr>
              <w:t>] OR Lebanon[</w:t>
            </w:r>
            <w:proofErr w:type="spellStart"/>
            <w:r w:rsidRPr="00C9796D">
              <w:rPr>
                <w:rFonts w:ascii="Garamond" w:hAnsi="Garamond"/>
                <w:sz w:val="16"/>
                <w:szCs w:val="16"/>
              </w:rPr>
              <w:t>Mesh:noexp</w:t>
            </w:r>
            <w:proofErr w:type="spellEnd"/>
            <w:r w:rsidRPr="00C9796D">
              <w:rPr>
                <w:rFonts w:ascii="Garamond" w:hAnsi="Garamond"/>
                <w:sz w:val="16"/>
                <w:szCs w:val="16"/>
              </w:rPr>
              <w:t>] OR Lesotho[</w:t>
            </w:r>
            <w:proofErr w:type="spellStart"/>
            <w:r w:rsidRPr="00C9796D">
              <w:rPr>
                <w:rFonts w:ascii="Garamond" w:hAnsi="Garamond"/>
                <w:sz w:val="16"/>
                <w:szCs w:val="16"/>
              </w:rPr>
              <w:t>Mesh:noexp</w:t>
            </w:r>
            <w:proofErr w:type="spellEnd"/>
            <w:r w:rsidRPr="00C9796D">
              <w:rPr>
                <w:rFonts w:ascii="Garamond" w:hAnsi="Garamond"/>
                <w:sz w:val="16"/>
                <w:szCs w:val="16"/>
              </w:rPr>
              <w:t>] OR Liberia[</w:t>
            </w:r>
            <w:proofErr w:type="spellStart"/>
            <w:r w:rsidRPr="00C9796D">
              <w:rPr>
                <w:rFonts w:ascii="Garamond" w:hAnsi="Garamond"/>
                <w:sz w:val="16"/>
                <w:szCs w:val="16"/>
              </w:rPr>
              <w:t>Mesh:noexp</w:t>
            </w:r>
            <w:proofErr w:type="spellEnd"/>
            <w:r w:rsidRPr="00C9796D">
              <w:rPr>
                <w:rFonts w:ascii="Garamond" w:hAnsi="Garamond"/>
                <w:sz w:val="16"/>
                <w:szCs w:val="16"/>
              </w:rPr>
              <w:t>] OR Libya[</w:t>
            </w:r>
            <w:proofErr w:type="spellStart"/>
            <w:r w:rsidRPr="00C9796D">
              <w:rPr>
                <w:rFonts w:ascii="Garamond" w:hAnsi="Garamond"/>
                <w:sz w:val="16"/>
                <w:szCs w:val="16"/>
              </w:rPr>
              <w:t>Mesh:noexp</w:t>
            </w:r>
            <w:proofErr w:type="spellEnd"/>
            <w:r w:rsidRPr="00C9796D">
              <w:rPr>
                <w:rFonts w:ascii="Garamond" w:hAnsi="Garamond"/>
                <w:sz w:val="16"/>
                <w:szCs w:val="16"/>
              </w:rPr>
              <w:t>] OR Lithuania[</w:t>
            </w:r>
            <w:proofErr w:type="spellStart"/>
            <w:r w:rsidRPr="00C9796D">
              <w:rPr>
                <w:rFonts w:ascii="Garamond" w:hAnsi="Garamond"/>
                <w:sz w:val="16"/>
                <w:szCs w:val="16"/>
              </w:rPr>
              <w:t>Mesh:noexp</w:t>
            </w:r>
            <w:proofErr w:type="spellEnd"/>
            <w:r w:rsidRPr="00C9796D">
              <w:rPr>
                <w:rFonts w:ascii="Garamond" w:hAnsi="Garamond"/>
                <w:sz w:val="16"/>
                <w:szCs w:val="16"/>
              </w:rPr>
              <w:t>] OR Macedonia[</w:t>
            </w:r>
            <w:proofErr w:type="spellStart"/>
            <w:r w:rsidRPr="00C9796D">
              <w:rPr>
                <w:rFonts w:ascii="Garamond" w:hAnsi="Garamond"/>
                <w:sz w:val="16"/>
                <w:szCs w:val="16"/>
              </w:rPr>
              <w:t>Mesh:noexp</w:t>
            </w:r>
            <w:proofErr w:type="spellEnd"/>
            <w:r w:rsidRPr="00C9796D">
              <w:rPr>
                <w:rFonts w:ascii="Garamond" w:hAnsi="Garamond"/>
                <w:sz w:val="16"/>
                <w:szCs w:val="16"/>
              </w:rPr>
              <w:t>] OR Madagascar[</w:t>
            </w:r>
            <w:proofErr w:type="spellStart"/>
            <w:r w:rsidRPr="00C9796D">
              <w:rPr>
                <w:rFonts w:ascii="Garamond" w:hAnsi="Garamond"/>
                <w:sz w:val="16"/>
                <w:szCs w:val="16"/>
              </w:rPr>
              <w:t>Mesh:noexp</w:t>
            </w:r>
            <w:proofErr w:type="spellEnd"/>
            <w:r w:rsidRPr="00C9796D">
              <w:rPr>
                <w:rFonts w:ascii="Garamond" w:hAnsi="Garamond"/>
                <w:sz w:val="16"/>
                <w:szCs w:val="16"/>
              </w:rPr>
              <w:t>] OR Malaysia[</w:t>
            </w:r>
            <w:proofErr w:type="spellStart"/>
            <w:r w:rsidRPr="00C9796D">
              <w:rPr>
                <w:rFonts w:ascii="Garamond" w:hAnsi="Garamond"/>
                <w:sz w:val="16"/>
                <w:szCs w:val="16"/>
              </w:rPr>
              <w:t>Mesh:noexp</w:t>
            </w:r>
            <w:proofErr w:type="spellEnd"/>
            <w:r w:rsidRPr="00C9796D">
              <w:rPr>
                <w:rFonts w:ascii="Garamond" w:hAnsi="Garamond"/>
                <w:sz w:val="16"/>
                <w:szCs w:val="16"/>
              </w:rPr>
              <w:t>] OR Malawi[</w:t>
            </w:r>
            <w:proofErr w:type="spellStart"/>
            <w:r w:rsidRPr="00C9796D">
              <w:rPr>
                <w:rFonts w:ascii="Garamond" w:hAnsi="Garamond"/>
                <w:sz w:val="16"/>
                <w:szCs w:val="16"/>
              </w:rPr>
              <w:t>Mesh:noexp</w:t>
            </w:r>
            <w:proofErr w:type="spellEnd"/>
            <w:r w:rsidRPr="00C9796D">
              <w:rPr>
                <w:rFonts w:ascii="Garamond" w:hAnsi="Garamond"/>
                <w:sz w:val="16"/>
                <w:szCs w:val="16"/>
              </w:rPr>
              <w:t>] OR Mali[</w:t>
            </w:r>
            <w:proofErr w:type="spellStart"/>
            <w:r w:rsidRPr="00C9796D">
              <w:rPr>
                <w:rFonts w:ascii="Garamond" w:hAnsi="Garamond"/>
                <w:sz w:val="16"/>
                <w:szCs w:val="16"/>
              </w:rPr>
              <w:t>Mesh:noexp</w:t>
            </w:r>
            <w:proofErr w:type="spellEnd"/>
            <w:r w:rsidRPr="00C9796D">
              <w:rPr>
                <w:rFonts w:ascii="Garamond" w:hAnsi="Garamond"/>
                <w:sz w:val="16"/>
                <w:szCs w:val="16"/>
              </w:rPr>
              <w:t>] OR Malta[</w:t>
            </w:r>
            <w:proofErr w:type="spellStart"/>
            <w:r w:rsidRPr="00C9796D">
              <w:rPr>
                <w:rFonts w:ascii="Garamond" w:hAnsi="Garamond"/>
                <w:sz w:val="16"/>
                <w:szCs w:val="16"/>
              </w:rPr>
              <w:t>Mesh:noexp</w:t>
            </w:r>
            <w:proofErr w:type="spellEnd"/>
            <w:r w:rsidRPr="00C9796D">
              <w:rPr>
                <w:rFonts w:ascii="Garamond" w:hAnsi="Garamond"/>
                <w:sz w:val="16"/>
                <w:szCs w:val="16"/>
              </w:rPr>
              <w:t>] OR Mauritania[</w:t>
            </w:r>
            <w:proofErr w:type="spellStart"/>
            <w:r w:rsidRPr="00C9796D">
              <w:rPr>
                <w:rFonts w:ascii="Garamond" w:hAnsi="Garamond"/>
                <w:sz w:val="16"/>
                <w:szCs w:val="16"/>
              </w:rPr>
              <w:t>Mesh:noexp</w:t>
            </w:r>
            <w:proofErr w:type="spellEnd"/>
            <w:r w:rsidRPr="00C9796D">
              <w:rPr>
                <w:rFonts w:ascii="Garamond" w:hAnsi="Garamond"/>
                <w:sz w:val="16"/>
                <w:szCs w:val="16"/>
              </w:rPr>
              <w:t>] OR Mauritius[</w:t>
            </w:r>
            <w:proofErr w:type="spellStart"/>
            <w:r w:rsidRPr="00C9796D">
              <w:rPr>
                <w:rFonts w:ascii="Garamond" w:hAnsi="Garamond"/>
                <w:sz w:val="16"/>
                <w:szCs w:val="16"/>
              </w:rPr>
              <w:t>Mesh:noexp</w:t>
            </w:r>
            <w:proofErr w:type="spellEnd"/>
            <w:r w:rsidRPr="00C9796D">
              <w:rPr>
                <w:rFonts w:ascii="Garamond" w:hAnsi="Garamond"/>
                <w:sz w:val="16"/>
                <w:szCs w:val="16"/>
              </w:rPr>
              <w:t>] OR Mexico[</w:t>
            </w:r>
            <w:proofErr w:type="spellStart"/>
            <w:r w:rsidRPr="00C9796D">
              <w:rPr>
                <w:rFonts w:ascii="Garamond" w:hAnsi="Garamond"/>
                <w:sz w:val="16"/>
                <w:szCs w:val="16"/>
              </w:rPr>
              <w:t>Mesh:noexp</w:t>
            </w:r>
            <w:proofErr w:type="spellEnd"/>
            <w:r w:rsidRPr="00C9796D">
              <w:rPr>
                <w:rFonts w:ascii="Garamond" w:hAnsi="Garamond"/>
                <w:sz w:val="16"/>
                <w:szCs w:val="16"/>
              </w:rPr>
              <w:t>] OR Micronesia[</w:t>
            </w:r>
            <w:proofErr w:type="spellStart"/>
            <w:r w:rsidRPr="00C9796D">
              <w:rPr>
                <w:rFonts w:ascii="Garamond" w:hAnsi="Garamond"/>
                <w:sz w:val="16"/>
                <w:szCs w:val="16"/>
              </w:rPr>
              <w:t>Mesh:noexp</w:t>
            </w:r>
            <w:proofErr w:type="spellEnd"/>
            <w:r w:rsidRPr="00C9796D">
              <w:rPr>
                <w:rFonts w:ascii="Garamond" w:hAnsi="Garamond"/>
                <w:sz w:val="16"/>
                <w:szCs w:val="16"/>
              </w:rPr>
              <w:t>] OR Middle East[</w:t>
            </w:r>
            <w:proofErr w:type="spellStart"/>
            <w:r w:rsidRPr="00C9796D">
              <w:rPr>
                <w:rFonts w:ascii="Garamond" w:hAnsi="Garamond"/>
                <w:sz w:val="16"/>
                <w:szCs w:val="16"/>
              </w:rPr>
              <w:t>Mesh:noexp</w:t>
            </w:r>
            <w:proofErr w:type="spellEnd"/>
            <w:r w:rsidRPr="00C9796D">
              <w:rPr>
                <w:rFonts w:ascii="Garamond" w:hAnsi="Garamond"/>
                <w:sz w:val="16"/>
                <w:szCs w:val="16"/>
              </w:rPr>
              <w:t>] OR Moldova[</w:t>
            </w:r>
            <w:proofErr w:type="spellStart"/>
            <w:r w:rsidRPr="00C9796D">
              <w:rPr>
                <w:rFonts w:ascii="Garamond" w:hAnsi="Garamond"/>
                <w:sz w:val="16"/>
                <w:szCs w:val="16"/>
              </w:rPr>
              <w:t>Mesh:noexp</w:t>
            </w:r>
            <w:proofErr w:type="spellEnd"/>
            <w:r w:rsidRPr="00C9796D">
              <w:rPr>
                <w:rFonts w:ascii="Garamond" w:hAnsi="Garamond"/>
                <w:sz w:val="16"/>
                <w:szCs w:val="16"/>
              </w:rPr>
              <w:t>] OR Mongolia[</w:t>
            </w:r>
            <w:proofErr w:type="spellStart"/>
            <w:r w:rsidRPr="00C9796D">
              <w:rPr>
                <w:rFonts w:ascii="Garamond" w:hAnsi="Garamond"/>
                <w:sz w:val="16"/>
                <w:szCs w:val="16"/>
              </w:rPr>
              <w:t>Mesh:noexp</w:t>
            </w:r>
            <w:proofErr w:type="spellEnd"/>
            <w:r w:rsidRPr="00C9796D">
              <w:rPr>
                <w:rFonts w:ascii="Garamond" w:hAnsi="Garamond"/>
                <w:sz w:val="16"/>
                <w:szCs w:val="16"/>
              </w:rPr>
              <w:t>] OR Montenegro[</w:t>
            </w:r>
            <w:proofErr w:type="spellStart"/>
            <w:r w:rsidRPr="00C9796D">
              <w:rPr>
                <w:rFonts w:ascii="Garamond" w:hAnsi="Garamond"/>
                <w:sz w:val="16"/>
                <w:szCs w:val="16"/>
              </w:rPr>
              <w:t>Mesh:noexp</w:t>
            </w:r>
            <w:proofErr w:type="spellEnd"/>
            <w:r w:rsidRPr="00C9796D">
              <w:rPr>
                <w:rFonts w:ascii="Garamond" w:hAnsi="Garamond"/>
                <w:sz w:val="16"/>
                <w:szCs w:val="16"/>
              </w:rPr>
              <w:t>] OR Morocco[</w:t>
            </w:r>
            <w:proofErr w:type="spellStart"/>
            <w:r w:rsidRPr="00C9796D">
              <w:rPr>
                <w:rFonts w:ascii="Garamond" w:hAnsi="Garamond"/>
                <w:sz w:val="16"/>
                <w:szCs w:val="16"/>
              </w:rPr>
              <w:t>Mesh:noexp</w:t>
            </w:r>
            <w:proofErr w:type="spellEnd"/>
            <w:r w:rsidRPr="00C9796D">
              <w:rPr>
                <w:rFonts w:ascii="Garamond" w:hAnsi="Garamond"/>
                <w:sz w:val="16"/>
                <w:szCs w:val="16"/>
              </w:rPr>
              <w:t>] OR Mozambique[</w:t>
            </w:r>
            <w:proofErr w:type="spellStart"/>
            <w:r w:rsidRPr="00C9796D">
              <w:rPr>
                <w:rFonts w:ascii="Garamond" w:hAnsi="Garamond"/>
                <w:sz w:val="16"/>
                <w:szCs w:val="16"/>
              </w:rPr>
              <w:t>Mesh:noexp</w:t>
            </w:r>
            <w:proofErr w:type="spellEnd"/>
            <w:r w:rsidRPr="00C9796D">
              <w:rPr>
                <w:rFonts w:ascii="Garamond" w:hAnsi="Garamond"/>
                <w:sz w:val="16"/>
                <w:szCs w:val="16"/>
              </w:rPr>
              <w:t>] OR Myanmar[</w:t>
            </w:r>
            <w:proofErr w:type="spellStart"/>
            <w:r w:rsidRPr="00C9796D">
              <w:rPr>
                <w:rFonts w:ascii="Garamond" w:hAnsi="Garamond"/>
                <w:sz w:val="16"/>
                <w:szCs w:val="16"/>
              </w:rPr>
              <w:t>Mesh:noexp</w:t>
            </w:r>
            <w:proofErr w:type="spellEnd"/>
            <w:r w:rsidRPr="00C9796D">
              <w:rPr>
                <w:rFonts w:ascii="Garamond" w:hAnsi="Garamond"/>
                <w:sz w:val="16"/>
                <w:szCs w:val="16"/>
              </w:rPr>
              <w:t>] OR Namibia[</w:t>
            </w:r>
            <w:proofErr w:type="spellStart"/>
            <w:r w:rsidRPr="00C9796D">
              <w:rPr>
                <w:rFonts w:ascii="Garamond" w:hAnsi="Garamond"/>
                <w:sz w:val="16"/>
                <w:szCs w:val="16"/>
              </w:rPr>
              <w:t>Mesh:noexp</w:t>
            </w:r>
            <w:proofErr w:type="spellEnd"/>
            <w:r w:rsidRPr="00C9796D">
              <w:rPr>
                <w:rFonts w:ascii="Garamond" w:hAnsi="Garamond"/>
                <w:sz w:val="16"/>
                <w:szCs w:val="16"/>
              </w:rPr>
              <w:t>] OR Nepal[</w:t>
            </w:r>
            <w:proofErr w:type="spellStart"/>
            <w:r w:rsidRPr="00C9796D">
              <w:rPr>
                <w:rFonts w:ascii="Garamond" w:hAnsi="Garamond"/>
                <w:sz w:val="16"/>
                <w:szCs w:val="16"/>
              </w:rPr>
              <w:t>Mesh:noexp</w:t>
            </w:r>
            <w:proofErr w:type="spellEnd"/>
            <w:r w:rsidRPr="00C9796D">
              <w:rPr>
                <w:rFonts w:ascii="Garamond" w:hAnsi="Garamond"/>
                <w:sz w:val="16"/>
                <w:szCs w:val="16"/>
              </w:rPr>
              <w:t>] OR Netherlands Antilles[</w:t>
            </w:r>
            <w:proofErr w:type="spellStart"/>
            <w:r w:rsidRPr="00C9796D">
              <w:rPr>
                <w:rFonts w:ascii="Garamond" w:hAnsi="Garamond"/>
                <w:sz w:val="16"/>
                <w:szCs w:val="16"/>
              </w:rPr>
              <w:t>Mesh:noexp</w:t>
            </w:r>
            <w:proofErr w:type="spellEnd"/>
            <w:r w:rsidRPr="00C9796D">
              <w:rPr>
                <w:rFonts w:ascii="Garamond" w:hAnsi="Garamond"/>
                <w:sz w:val="16"/>
                <w:szCs w:val="16"/>
              </w:rPr>
              <w:t>] OR New Caledonia[</w:t>
            </w:r>
            <w:proofErr w:type="spellStart"/>
            <w:r w:rsidRPr="00C9796D">
              <w:rPr>
                <w:rFonts w:ascii="Garamond" w:hAnsi="Garamond"/>
                <w:sz w:val="16"/>
                <w:szCs w:val="16"/>
              </w:rPr>
              <w:t>Mesh:noexp</w:t>
            </w:r>
            <w:proofErr w:type="spellEnd"/>
            <w:r w:rsidRPr="00C9796D">
              <w:rPr>
                <w:rFonts w:ascii="Garamond" w:hAnsi="Garamond"/>
                <w:sz w:val="16"/>
                <w:szCs w:val="16"/>
              </w:rPr>
              <w:t>] OR Nicaragua[</w:t>
            </w:r>
            <w:proofErr w:type="spellStart"/>
            <w:r w:rsidRPr="00C9796D">
              <w:rPr>
                <w:rFonts w:ascii="Garamond" w:hAnsi="Garamond"/>
                <w:sz w:val="16"/>
                <w:szCs w:val="16"/>
              </w:rPr>
              <w:t>Mesh:noexp</w:t>
            </w:r>
            <w:proofErr w:type="spellEnd"/>
            <w:r w:rsidRPr="00C9796D">
              <w:rPr>
                <w:rFonts w:ascii="Garamond" w:hAnsi="Garamond"/>
                <w:sz w:val="16"/>
                <w:szCs w:val="16"/>
              </w:rPr>
              <w:t>] OR Niger[</w:t>
            </w:r>
            <w:proofErr w:type="spellStart"/>
            <w:r w:rsidRPr="00C9796D">
              <w:rPr>
                <w:rFonts w:ascii="Garamond" w:hAnsi="Garamond"/>
                <w:sz w:val="16"/>
                <w:szCs w:val="16"/>
              </w:rPr>
              <w:t>Mesh:noexp</w:t>
            </w:r>
            <w:proofErr w:type="spellEnd"/>
            <w:r w:rsidRPr="00C9796D">
              <w:rPr>
                <w:rFonts w:ascii="Garamond" w:hAnsi="Garamond"/>
                <w:sz w:val="16"/>
                <w:szCs w:val="16"/>
              </w:rPr>
              <w:t>] OR Nigeria[</w:t>
            </w:r>
            <w:proofErr w:type="spellStart"/>
            <w:r w:rsidRPr="00C9796D">
              <w:rPr>
                <w:rFonts w:ascii="Garamond" w:hAnsi="Garamond"/>
                <w:sz w:val="16"/>
                <w:szCs w:val="16"/>
              </w:rPr>
              <w:t>Mesh:noexp</w:t>
            </w:r>
            <w:proofErr w:type="spellEnd"/>
            <w:r w:rsidRPr="00C9796D">
              <w:rPr>
                <w:rFonts w:ascii="Garamond" w:hAnsi="Garamond"/>
                <w:sz w:val="16"/>
                <w:szCs w:val="16"/>
              </w:rPr>
              <w:t>] OR Oman[</w:t>
            </w:r>
            <w:proofErr w:type="spellStart"/>
            <w:r w:rsidRPr="00C9796D">
              <w:rPr>
                <w:rFonts w:ascii="Garamond" w:hAnsi="Garamond"/>
                <w:sz w:val="16"/>
                <w:szCs w:val="16"/>
              </w:rPr>
              <w:t>Mesh:noexp</w:t>
            </w:r>
            <w:proofErr w:type="spellEnd"/>
            <w:r w:rsidRPr="00C9796D">
              <w:rPr>
                <w:rFonts w:ascii="Garamond" w:hAnsi="Garamond"/>
                <w:sz w:val="16"/>
                <w:szCs w:val="16"/>
              </w:rPr>
              <w:t>] OR Pakistan[</w:t>
            </w:r>
            <w:proofErr w:type="spellStart"/>
            <w:r w:rsidRPr="00C9796D">
              <w:rPr>
                <w:rFonts w:ascii="Garamond" w:hAnsi="Garamond"/>
                <w:sz w:val="16"/>
                <w:szCs w:val="16"/>
              </w:rPr>
              <w:t>Mesh:noexp</w:t>
            </w:r>
            <w:proofErr w:type="spellEnd"/>
            <w:r w:rsidRPr="00C9796D">
              <w:rPr>
                <w:rFonts w:ascii="Garamond" w:hAnsi="Garamond"/>
                <w:sz w:val="16"/>
                <w:szCs w:val="16"/>
              </w:rPr>
              <w:t>] OR Palau[</w:t>
            </w:r>
            <w:proofErr w:type="spellStart"/>
            <w:r w:rsidRPr="00C9796D">
              <w:rPr>
                <w:rFonts w:ascii="Garamond" w:hAnsi="Garamond"/>
                <w:sz w:val="16"/>
                <w:szCs w:val="16"/>
              </w:rPr>
              <w:t>Mesh:noexp</w:t>
            </w:r>
            <w:proofErr w:type="spellEnd"/>
            <w:r w:rsidRPr="00C9796D">
              <w:rPr>
                <w:rFonts w:ascii="Garamond" w:hAnsi="Garamond"/>
                <w:sz w:val="16"/>
                <w:szCs w:val="16"/>
              </w:rPr>
              <w:t>] OR Panama[</w:t>
            </w:r>
            <w:proofErr w:type="spellStart"/>
            <w:r w:rsidRPr="00C9796D">
              <w:rPr>
                <w:rFonts w:ascii="Garamond" w:hAnsi="Garamond"/>
                <w:sz w:val="16"/>
                <w:szCs w:val="16"/>
              </w:rPr>
              <w:t>Mesh:noexp</w:t>
            </w:r>
            <w:proofErr w:type="spellEnd"/>
            <w:r w:rsidRPr="00C9796D">
              <w:rPr>
                <w:rFonts w:ascii="Garamond" w:hAnsi="Garamond"/>
                <w:sz w:val="16"/>
                <w:szCs w:val="16"/>
              </w:rPr>
              <w:t>] OR Papua New Guinea[</w:t>
            </w:r>
            <w:proofErr w:type="spellStart"/>
            <w:r w:rsidRPr="00C9796D">
              <w:rPr>
                <w:rFonts w:ascii="Garamond" w:hAnsi="Garamond"/>
                <w:sz w:val="16"/>
                <w:szCs w:val="16"/>
              </w:rPr>
              <w:t>Mesh:noexp</w:t>
            </w:r>
            <w:proofErr w:type="spellEnd"/>
            <w:r w:rsidRPr="00C9796D">
              <w:rPr>
                <w:rFonts w:ascii="Garamond" w:hAnsi="Garamond"/>
                <w:sz w:val="16"/>
                <w:szCs w:val="16"/>
              </w:rPr>
              <w:t>] OR Paraguay[</w:t>
            </w:r>
            <w:proofErr w:type="spellStart"/>
            <w:r w:rsidRPr="00C9796D">
              <w:rPr>
                <w:rFonts w:ascii="Garamond" w:hAnsi="Garamond"/>
                <w:sz w:val="16"/>
                <w:szCs w:val="16"/>
              </w:rPr>
              <w:t>Mesh:noexp</w:t>
            </w:r>
            <w:proofErr w:type="spellEnd"/>
            <w:r w:rsidRPr="00C9796D">
              <w:rPr>
                <w:rFonts w:ascii="Garamond" w:hAnsi="Garamond"/>
                <w:sz w:val="16"/>
                <w:szCs w:val="16"/>
              </w:rPr>
              <w:t>] OR Peru[</w:t>
            </w:r>
            <w:proofErr w:type="spellStart"/>
            <w:r w:rsidRPr="00C9796D">
              <w:rPr>
                <w:rFonts w:ascii="Garamond" w:hAnsi="Garamond"/>
                <w:sz w:val="16"/>
                <w:szCs w:val="16"/>
              </w:rPr>
              <w:t>Mesh:noexp</w:t>
            </w:r>
            <w:proofErr w:type="spellEnd"/>
            <w:r w:rsidRPr="00C9796D">
              <w:rPr>
                <w:rFonts w:ascii="Garamond" w:hAnsi="Garamond"/>
                <w:sz w:val="16"/>
                <w:szCs w:val="16"/>
              </w:rPr>
              <w:t>] OR Philippines[</w:t>
            </w:r>
            <w:proofErr w:type="spellStart"/>
            <w:r w:rsidRPr="00C9796D">
              <w:rPr>
                <w:rFonts w:ascii="Garamond" w:hAnsi="Garamond"/>
                <w:sz w:val="16"/>
                <w:szCs w:val="16"/>
              </w:rPr>
              <w:t>Mesh:noexp</w:t>
            </w:r>
            <w:proofErr w:type="spellEnd"/>
            <w:r w:rsidRPr="00C9796D">
              <w:rPr>
                <w:rFonts w:ascii="Garamond" w:hAnsi="Garamond"/>
                <w:sz w:val="16"/>
                <w:szCs w:val="16"/>
              </w:rPr>
              <w:t>] OR Poland[</w:t>
            </w:r>
            <w:proofErr w:type="spellStart"/>
            <w:r w:rsidRPr="00C9796D">
              <w:rPr>
                <w:rFonts w:ascii="Garamond" w:hAnsi="Garamond"/>
                <w:sz w:val="16"/>
                <w:szCs w:val="16"/>
              </w:rPr>
              <w:t>Mesh:noexp</w:t>
            </w:r>
            <w:proofErr w:type="spellEnd"/>
            <w:r w:rsidRPr="00C9796D">
              <w:rPr>
                <w:rFonts w:ascii="Garamond" w:hAnsi="Garamond"/>
                <w:sz w:val="16"/>
                <w:szCs w:val="16"/>
              </w:rPr>
              <w:t>] OR Portugal[</w:t>
            </w:r>
            <w:proofErr w:type="spellStart"/>
            <w:r w:rsidRPr="00C9796D">
              <w:rPr>
                <w:rFonts w:ascii="Garamond" w:hAnsi="Garamond"/>
                <w:sz w:val="16"/>
                <w:szCs w:val="16"/>
              </w:rPr>
              <w:t>Mesh:noexp</w:t>
            </w:r>
            <w:proofErr w:type="spellEnd"/>
            <w:r w:rsidRPr="00C9796D">
              <w:rPr>
                <w:rFonts w:ascii="Garamond" w:hAnsi="Garamond"/>
                <w:sz w:val="16"/>
                <w:szCs w:val="16"/>
              </w:rPr>
              <w:t>] OR Puerto Rico[</w:t>
            </w:r>
            <w:proofErr w:type="spellStart"/>
            <w:r w:rsidRPr="00C9796D">
              <w:rPr>
                <w:rFonts w:ascii="Garamond" w:hAnsi="Garamond"/>
                <w:sz w:val="16"/>
                <w:szCs w:val="16"/>
              </w:rPr>
              <w:t>Mesh:noexp</w:t>
            </w:r>
            <w:proofErr w:type="spellEnd"/>
            <w:r w:rsidRPr="00C9796D">
              <w:rPr>
                <w:rFonts w:ascii="Garamond" w:hAnsi="Garamond"/>
                <w:sz w:val="16"/>
                <w:szCs w:val="16"/>
              </w:rPr>
              <w:t>] OR Romania[</w:t>
            </w:r>
            <w:proofErr w:type="spellStart"/>
            <w:r w:rsidRPr="00C9796D">
              <w:rPr>
                <w:rFonts w:ascii="Garamond" w:hAnsi="Garamond"/>
                <w:sz w:val="16"/>
                <w:szCs w:val="16"/>
              </w:rPr>
              <w:t>Mesh:noexp</w:t>
            </w:r>
            <w:proofErr w:type="spellEnd"/>
            <w:r w:rsidRPr="00C9796D">
              <w:rPr>
                <w:rFonts w:ascii="Garamond" w:hAnsi="Garamond"/>
                <w:sz w:val="16"/>
                <w:szCs w:val="16"/>
              </w:rPr>
              <w:t>] OR Russia[</w:t>
            </w:r>
            <w:proofErr w:type="spellStart"/>
            <w:r w:rsidRPr="00C9796D">
              <w:rPr>
                <w:rFonts w:ascii="Garamond" w:hAnsi="Garamond"/>
                <w:sz w:val="16"/>
                <w:szCs w:val="16"/>
              </w:rPr>
              <w:t>Mesh:noexp</w:t>
            </w:r>
            <w:proofErr w:type="spellEnd"/>
            <w:r w:rsidRPr="00C9796D">
              <w:rPr>
                <w:rFonts w:ascii="Garamond" w:hAnsi="Garamond"/>
                <w:sz w:val="16"/>
                <w:szCs w:val="16"/>
              </w:rPr>
              <w:t>] OR "Russia (Pre- 1917)"[</w:t>
            </w:r>
            <w:proofErr w:type="spellStart"/>
            <w:r w:rsidRPr="00C9796D">
              <w:rPr>
                <w:rFonts w:ascii="Garamond" w:hAnsi="Garamond"/>
                <w:sz w:val="16"/>
                <w:szCs w:val="16"/>
              </w:rPr>
              <w:t>Mesh:noexp</w:t>
            </w:r>
            <w:proofErr w:type="spellEnd"/>
            <w:r w:rsidRPr="00C9796D">
              <w:rPr>
                <w:rFonts w:ascii="Garamond" w:hAnsi="Garamond"/>
                <w:sz w:val="16"/>
                <w:szCs w:val="16"/>
              </w:rPr>
              <w:t>] OR Rwanda[</w:t>
            </w:r>
            <w:proofErr w:type="spellStart"/>
            <w:r w:rsidRPr="00C9796D">
              <w:rPr>
                <w:rFonts w:ascii="Garamond" w:hAnsi="Garamond"/>
                <w:sz w:val="16"/>
                <w:szCs w:val="16"/>
              </w:rPr>
              <w:t>Mesh:noexp</w:t>
            </w:r>
            <w:proofErr w:type="spellEnd"/>
            <w:r w:rsidRPr="00C9796D">
              <w:rPr>
                <w:rFonts w:ascii="Garamond" w:hAnsi="Garamond"/>
                <w:sz w:val="16"/>
                <w:szCs w:val="16"/>
              </w:rPr>
              <w:t>] OR "Saint Kitts and Nevis"[</w:t>
            </w:r>
            <w:proofErr w:type="spellStart"/>
            <w:r w:rsidRPr="00C9796D">
              <w:rPr>
                <w:rFonts w:ascii="Garamond" w:hAnsi="Garamond"/>
                <w:sz w:val="16"/>
                <w:szCs w:val="16"/>
              </w:rPr>
              <w:t>Mesh:noexp</w:t>
            </w:r>
            <w:proofErr w:type="spellEnd"/>
            <w:r w:rsidRPr="00C9796D">
              <w:rPr>
                <w:rFonts w:ascii="Garamond" w:hAnsi="Garamond"/>
                <w:sz w:val="16"/>
                <w:szCs w:val="16"/>
              </w:rPr>
              <w:t>] OR Saint Lucia[</w:t>
            </w:r>
            <w:proofErr w:type="spellStart"/>
            <w:r w:rsidRPr="00C9796D">
              <w:rPr>
                <w:rFonts w:ascii="Garamond" w:hAnsi="Garamond"/>
                <w:sz w:val="16"/>
                <w:szCs w:val="16"/>
              </w:rPr>
              <w:t>Mesh:noexp</w:t>
            </w:r>
            <w:proofErr w:type="spellEnd"/>
            <w:r w:rsidRPr="00C9796D">
              <w:rPr>
                <w:rFonts w:ascii="Garamond" w:hAnsi="Garamond"/>
                <w:sz w:val="16"/>
                <w:szCs w:val="16"/>
              </w:rPr>
              <w:t>] OR "Saint Vincent and the Grenadines"[</w:t>
            </w:r>
            <w:proofErr w:type="spellStart"/>
            <w:r w:rsidRPr="00C9796D">
              <w:rPr>
                <w:rFonts w:ascii="Garamond" w:hAnsi="Garamond"/>
                <w:sz w:val="16"/>
                <w:szCs w:val="16"/>
              </w:rPr>
              <w:t>Mesh:noexp</w:t>
            </w:r>
            <w:proofErr w:type="spellEnd"/>
            <w:r w:rsidRPr="00C9796D">
              <w:rPr>
                <w:rFonts w:ascii="Garamond" w:hAnsi="Garamond"/>
                <w:sz w:val="16"/>
                <w:szCs w:val="16"/>
              </w:rPr>
              <w:t>] OR Samoa[</w:t>
            </w:r>
            <w:proofErr w:type="spellStart"/>
            <w:r w:rsidRPr="00C9796D">
              <w:rPr>
                <w:rFonts w:ascii="Garamond" w:hAnsi="Garamond"/>
                <w:sz w:val="16"/>
                <w:szCs w:val="16"/>
              </w:rPr>
              <w:t>Mesh:noexp</w:t>
            </w:r>
            <w:proofErr w:type="spellEnd"/>
            <w:r w:rsidRPr="00C9796D">
              <w:rPr>
                <w:rFonts w:ascii="Garamond" w:hAnsi="Garamond"/>
                <w:sz w:val="16"/>
                <w:szCs w:val="16"/>
              </w:rPr>
              <w:t>] OR Saudi Arabia[</w:t>
            </w:r>
            <w:proofErr w:type="spellStart"/>
            <w:r w:rsidRPr="00C9796D">
              <w:rPr>
                <w:rFonts w:ascii="Garamond" w:hAnsi="Garamond"/>
                <w:sz w:val="16"/>
                <w:szCs w:val="16"/>
              </w:rPr>
              <w:t>Mesh:noexp</w:t>
            </w:r>
            <w:proofErr w:type="spellEnd"/>
            <w:r w:rsidRPr="00C9796D">
              <w:rPr>
                <w:rFonts w:ascii="Garamond" w:hAnsi="Garamond"/>
                <w:sz w:val="16"/>
                <w:szCs w:val="16"/>
              </w:rPr>
              <w:t>] OR Senegal[</w:t>
            </w:r>
            <w:proofErr w:type="spellStart"/>
            <w:r w:rsidRPr="00C9796D">
              <w:rPr>
                <w:rFonts w:ascii="Garamond" w:hAnsi="Garamond"/>
                <w:sz w:val="16"/>
                <w:szCs w:val="16"/>
              </w:rPr>
              <w:t>Mesh:noexp</w:t>
            </w:r>
            <w:proofErr w:type="spellEnd"/>
            <w:r w:rsidRPr="00C9796D">
              <w:rPr>
                <w:rFonts w:ascii="Garamond" w:hAnsi="Garamond"/>
                <w:sz w:val="16"/>
                <w:szCs w:val="16"/>
              </w:rPr>
              <w:t>] OR Serbia[</w:t>
            </w:r>
            <w:proofErr w:type="spellStart"/>
            <w:r w:rsidRPr="00C9796D">
              <w:rPr>
                <w:rFonts w:ascii="Garamond" w:hAnsi="Garamond"/>
                <w:sz w:val="16"/>
                <w:szCs w:val="16"/>
              </w:rPr>
              <w:t>Mesh:noexp</w:t>
            </w:r>
            <w:proofErr w:type="spellEnd"/>
            <w:r w:rsidRPr="00C9796D">
              <w:rPr>
                <w:rFonts w:ascii="Garamond" w:hAnsi="Garamond"/>
                <w:sz w:val="16"/>
                <w:szCs w:val="16"/>
              </w:rPr>
              <w:t>] OR Montenegro[</w:t>
            </w:r>
            <w:proofErr w:type="spellStart"/>
            <w:r w:rsidRPr="00C9796D">
              <w:rPr>
                <w:rFonts w:ascii="Garamond" w:hAnsi="Garamond"/>
                <w:sz w:val="16"/>
                <w:szCs w:val="16"/>
              </w:rPr>
              <w:t>Mesh:noexp</w:t>
            </w:r>
            <w:proofErr w:type="spellEnd"/>
            <w:r w:rsidRPr="00C9796D">
              <w:rPr>
                <w:rFonts w:ascii="Garamond" w:hAnsi="Garamond"/>
                <w:sz w:val="16"/>
                <w:szCs w:val="16"/>
              </w:rPr>
              <w:t>] OR Seychelles[</w:t>
            </w:r>
            <w:proofErr w:type="spellStart"/>
            <w:r w:rsidRPr="00C9796D">
              <w:rPr>
                <w:rFonts w:ascii="Garamond" w:hAnsi="Garamond"/>
                <w:sz w:val="16"/>
                <w:szCs w:val="16"/>
              </w:rPr>
              <w:t>Mesh:noexp</w:t>
            </w:r>
            <w:proofErr w:type="spellEnd"/>
            <w:r w:rsidRPr="00C9796D">
              <w:rPr>
                <w:rFonts w:ascii="Garamond" w:hAnsi="Garamond"/>
                <w:sz w:val="16"/>
                <w:szCs w:val="16"/>
              </w:rPr>
              <w:t>] OR Sierra Leone[</w:t>
            </w:r>
            <w:proofErr w:type="spellStart"/>
            <w:r w:rsidRPr="00C9796D">
              <w:rPr>
                <w:rFonts w:ascii="Garamond" w:hAnsi="Garamond"/>
                <w:sz w:val="16"/>
                <w:szCs w:val="16"/>
              </w:rPr>
              <w:t>Mesh:noexp</w:t>
            </w:r>
            <w:proofErr w:type="spellEnd"/>
            <w:r w:rsidRPr="00C9796D">
              <w:rPr>
                <w:rFonts w:ascii="Garamond" w:hAnsi="Garamond"/>
                <w:sz w:val="16"/>
                <w:szCs w:val="16"/>
              </w:rPr>
              <w:t>] OR Slovenia[</w:t>
            </w:r>
            <w:proofErr w:type="spellStart"/>
            <w:r w:rsidRPr="00C9796D">
              <w:rPr>
                <w:rFonts w:ascii="Garamond" w:hAnsi="Garamond"/>
                <w:sz w:val="16"/>
                <w:szCs w:val="16"/>
              </w:rPr>
              <w:t>Mesh:noexp</w:t>
            </w:r>
            <w:proofErr w:type="spellEnd"/>
            <w:r w:rsidRPr="00C9796D">
              <w:rPr>
                <w:rFonts w:ascii="Garamond" w:hAnsi="Garamond"/>
                <w:sz w:val="16"/>
                <w:szCs w:val="16"/>
              </w:rPr>
              <w:t>] OR Sri Lanka[</w:t>
            </w:r>
            <w:proofErr w:type="spellStart"/>
            <w:r w:rsidRPr="00C9796D">
              <w:rPr>
                <w:rFonts w:ascii="Garamond" w:hAnsi="Garamond"/>
                <w:sz w:val="16"/>
                <w:szCs w:val="16"/>
              </w:rPr>
              <w:t>Mesh:noexp</w:t>
            </w:r>
            <w:proofErr w:type="spellEnd"/>
            <w:r w:rsidRPr="00C9796D">
              <w:rPr>
                <w:rFonts w:ascii="Garamond" w:hAnsi="Garamond"/>
                <w:sz w:val="16"/>
                <w:szCs w:val="16"/>
              </w:rPr>
              <w:t>] OR Somalia[</w:t>
            </w:r>
            <w:proofErr w:type="spellStart"/>
            <w:r w:rsidRPr="00C9796D">
              <w:rPr>
                <w:rFonts w:ascii="Garamond" w:hAnsi="Garamond"/>
                <w:sz w:val="16"/>
                <w:szCs w:val="16"/>
              </w:rPr>
              <w:t>Mesh:noexp</w:t>
            </w:r>
            <w:proofErr w:type="spellEnd"/>
            <w:r w:rsidRPr="00C9796D">
              <w:rPr>
                <w:rFonts w:ascii="Garamond" w:hAnsi="Garamond"/>
                <w:sz w:val="16"/>
                <w:szCs w:val="16"/>
              </w:rPr>
              <w:t>] OR South Africa[</w:t>
            </w:r>
            <w:proofErr w:type="spellStart"/>
            <w:r w:rsidRPr="00C9796D">
              <w:rPr>
                <w:rFonts w:ascii="Garamond" w:hAnsi="Garamond"/>
                <w:sz w:val="16"/>
                <w:szCs w:val="16"/>
              </w:rPr>
              <w:t>Mesh:noexp</w:t>
            </w:r>
            <w:proofErr w:type="spellEnd"/>
            <w:r w:rsidRPr="00C9796D">
              <w:rPr>
                <w:rFonts w:ascii="Garamond" w:hAnsi="Garamond"/>
                <w:sz w:val="16"/>
                <w:szCs w:val="16"/>
              </w:rPr>
              <w:t>] OR Sudan[</w:t>
            </w:r>
            <w:proofErr w:type="spellStart"/>
            <w:r w:rsidRPr="00C9796D">
              <w:rPr>
                <w:rFonts w:ascii="Garamond" w:hAnsi="Garamond"/>
                <w:sz w:val="16"/>
                <w:szCs w:val="16"/>
              </w:rPr>
              <w:t>Mesh:noexp</w:t>
            </w:r>
            <w:proofErr w:type="spellEnd"/>
            <w:r w:rsidRPr="00C9796D">
              <w:rPr>
                <w:rFonts w:ascii="Garamond" w:hAnsi="Garamond"/>
                <w:sz w:val="16"/>
                <w:szCs w:val="16"/>
              </w:rPr>
              <w:t>] OR Suriname[</w:t>
            </w:r>
            <w:proofErr w:type="spellStart"/>
            <w:r w:rsidRPr="00C9796D">
              <w:rPr>
                <w:rFonts w:ascii="Garamond" w:hAnsi="Garamond"/>
                <w:sz w:val="16"/>
                <w:szCs w:val="16"/>
              </w:rPr>
              <w:t>Mesh:noexp</w:t>
            </w:r>
            <w:proofErr w:type="spellEnd"/>
            <w:r w:rsidRPr="00C9796D">
              <w:rPr>
                <w:rFonts w:ascii="Garamond" w:hAnsi="Garamond"/>
                <w:sz w:val="16"/>
                <w:szCs w:val="16"/>
              </w:rPr>
              <w:t>] OR Swaziland[</w:t>
            </w:r>
            <w:proofErr w:type="spellStart"/>
            <w:r w:rsidRPr="00C9796D">
              <w:rPr>
                <w:rFonts w:ascii="Garamond" w:hAnsi="Garamond"/>
                <w:sz w:val="16"/>
                <w:szCs w:val="16"/>
              </w:rPr>
              <w:t>Mesh:noexp</w:t>
            </w:r>
            <w:proofErr w:type="spellEnd"/>
            <w:r w:rsidRPr="00C9796D">
              <w:rPr>
                <w:rFonts w:ascii="Garamond" w:hAnsi="Garamond"/>
                <w:sz w:val="16"/>
                <w:szCs w:val="16"/>
              </w:rPr>
              <w:t>] OR Syria[</w:t>
            </w:r>
            <w:proofErr w:type="spellStart"/>
            <w:r w:rsidRPr="00C9796D">
              <w:rPr>
                <w:rFonts w:ascii="Garamond" w:hAnsi="Garamond"/>
                <w:sz w:val="16"/>
                <w:szCs w:val="16"/>
              </w:rPr>
              <w:t>Mesh:noexp</w:t>
            </w:r>
            <w:proofErr w:type="spellEnd"/>
            <w:r w:rsidRPr="00C9796D">
              <w:rPr>
                <w:rFonts w:ascii="Garamond" w:hAnsi="Garamond"/>
                <w:sz w:val="16"/>
                <w:szCs w:val="16"/>
              </w:rPr>
              <w:t>] OR Tajikistan[</w:t>
            </w:r>
            <w:proofErr w:type="spellStart"/>
            <w:r w:rsidRPr="00C9796D">
              <w:rPr>
                <w:rFonts w:ascii="Garamond" w:hAnsi="Garamond"/>
                <w:sz w:val="16"/>
                <w:szCs w:val="16"/>
              </w:rPr>
              <w:t>Mesh:noexp</w:t>
            </w:r>
            <w:proofErr w:type="spellEnd"/>
            <w:r w:rsidRPr="00C9796D">
              <w:rPr>
                <w:rFonts w:ascii="Garamond" w:hAnsi="Garamond"/>
                <w:sz w:val="16"/>
                <w:szCs w:val="16"/>
              </w:rPr>
              <w:t>] OR Tanzania[</w:t>
            </w:r>
            <w:proofErr w:type="spellStart"/>
            <w:r w:rsidRPr="00C9796D">
              <w:rPr>
                <w:rFonts w:ascii="Garamond" w:hAnsi="Garamond"/>
                <w:sz w:val="16"/>
                <w:szCs w:val="16"/>
              </w:rPr>
              <w:t>Mesh:noexp</w:t>
            </w:r>
            <w:proofErr w:type="spellEnd"/>
            <w:r w:rsidRPr="00C9796D">
              <w:rPr>
                <w:rFonts w:ascii="Garamond" w:hAnsi="Garamond"/>
                <w:sz w:val="16"/>
                <w:szCs w:val="16"/>
              </w:rPr>
              <w:t>] OR Thailand[</w:t>
            </w:r>
            <w:proofErr w:type="spellStart"/>
            <w:r w:rsidRPr="00C9796D">
              <w:rPr>
                <w:rFonts w:ascii="Garamond" w:hAnsi="Garamond"/>
                <w:sz w:val="16"/>
                <w:szCs w:val="16"/>
              </w:rPr>
              <w:t>Mesh:noexp</w:t>
            </w:r>
            <w:proofErr w:type="spellEnd"/>
            <w:r w:rsidRPr="00C9796D">
              <w:rPr>
                <w:rFonts w:ascii="Garamond" w:hAnsi="Garamond"/>
                <w:sz w:val="16"/>
                <w:szCs w:val="16"/>
              </w:rPr>
              <w:t>] OR Togo[</w:t>
            </w:r>
            <w:proofErr w:type="spellStart"/>
            <w:r w:rsidRPr="00C9796D">
              <w:rPr>
                <w:rFonts w:ascii="Garamond" w:hAnsi="Garamond"/>
                <w:sz w:val="16"/>
                <w:szCs w:val="16"/>
              </w:rPr>
              <w:t>Mesh:noexp</w:t>
            </w:r>
            <w:proofErr w:type="spellEnd"/>
            <w:r w:rsidRPr="00C9796D">
              <w:rPr>
                <w:rFonts w:ascii="Garamond" w:hAnsi="Garamond"/>
                <w:sz w:val="16"/>
                <w:szCs w:val="16"/>
              </w:rPr>
              <w:t>] OR Tonga[</w:t>
            </w:r>
            <w:proofErr w:type="spellStart"/>
            <w:r w:rsidRPr="00C9796D">
              <w:rPr>
                <w:rFonts w:ascii="Garamond" w:hAnsi="Garamond"/>
                <w:sz w:val="16"/>
                <w:szCs w:val="16"/>
              </w:rPr>
              <w:t>Mesh:noexp</w:t>
            </w:r>
            <w:proofErr w:type="spellEnd"/>
            <w:r w:rsidRPr="00C9796D">
              <w:rPr>
                <w:rFonts w:ascii="Garamond" w:hAnsi="Garamond"/>
                <w:sz w:val="16"/>
                <w:szCs w:val="16"/>
              </w:rPr>
              <w:t>] OR "Trinidad and Tobago"[</w:t>
            </w:r>
            <w:proofErr w:type="spellStart"/>
            <w:r w:rsidRPr="00C9796D">
              <w:rPr>
                <w:rFonts w:ascii="Garamond" w:hAnsi="Garamond"/>
                <w:sz w:val="16"/>
                <w:szCs w:val="16"/>
              </w:rPr>
              <w:t>Mesh:noexp</w:t>
            </w:r>
            <w:proofErr w:type="spellEnd"/>
            <w:r w:rsidRPr="00C9796D">
              <w:rPr>
                <w:rFonts w:ascii="Garamond" w:hAnsi="Garamond"/>
                <w:sz w:val="16"/>
                <w:szCs w:val="16"/>
              </w:rPr>
              <w:t>] OR Tunisia[</w:t>
            </w:r>
            <w:proofErr w:type="spellStart"/>
            <w:r w:rsidRPr="00C9796D">
              <w:rPr>
                <w:rFonts w:ascii="Garamond" w:hAnsi="Garamond"/>
                <w:sz w:val="16"/>
                <w:szCs w:val="16"/>
              </w:rPr>
              <w:t>Mesh:noexp</w:t>
            </w:r>
            <w:proofErr w:type="spellEnd"/>
            <w:r w:rsidRPr="00C9796D">
              <w:rPr>
                <w:rFonts w:ascii="Garamond" w:hAnsi="Garamond"/>
                <w:sz w:val="16"/>
                <w:szCs w:val="16"/>
              </w:rPr>
              <w:t>] OR Turkey[</w:t>
            </w:r>
            <w:proofErr w:type="spellStart"/>
            <w:r w:rsidRPr="00C9796D">
              <w:rPr>
                <w:rFonts w:ascii="Garamond" w:hAnsi="Garamond"/>
                <w:sz w:val="16"/>
                <w:szCs w:val="16"/>
              </w:rPr>
              <w:t>Mesh:noexp</w:t>
            </w:r>
            <w:proofErr w:type="spellEnd"/>
            <w:r w:rsidRPr="00C9796D">
              <w:rPr>
                <w:rFonts w:ascii="Garamond" w:hAnsi="Garamond"/>
                <w:sz w:val="16"/>
                <w:szCs w:val="16"/>
              </w:rPr>
              <w:t>] OR Turkmenistan[</w:t>
            </w:r>
            <w:proofErr w:type="spellStart"/>
            <w:r w:rsidRPr="00C9796D">
              <w:rPr>
                <w:rFonts w:ascii="Garamond" w:hAnsi="Garamond"/>
                <w:sz w:val="16"/>
                <w:szCs w:val="16"/>
              </w:rPr>
              <w:t>Mesh:noexp</w:t>
            </w:r>
            <w:proofErr w:type="spellEnd"/>
            <w:r w:rsidRPr="00C9796D">
              <w:rPr>
                <w:rFonts w:ascii="Garamond" w:hAnsi="Garamond"/>
                <w:sz w:val="16"/>
                <w:szCs w:val="16"/>
              </w:rPr>
              <w:t>] OR Uganda[</w:t>
            </w:r>
            <w:proofErr w:type="spellStart"/>
            <w:r w:rsidRPr="00C9796D">
              <w:rPr>
                <w:rFonts w:ascii="Garamond" w:hAnsi="Garamond"/>
                <w:sz w:val="16"/>
                <w:szCs w:val="16"/>
              </w:rPr>
              <w:t>Mesh:noexp</w:t>
            </w:r>
            <w:proofErr w:type="spellEnd"/>
            <w:r w:rsidRPr="00C9796D">
              <w:rPr>
                <w:rFonts w:ascii="Garamond" w:hAnsi="Garamond"/>
                <w:sz w:val="16"/>
                <w:szCs w:val="16"/>
              </w:rPr>
              <w:t>] OR Ukraine[</w:t>
            </w:r>
            <w:proofErr w:type="spellStart"/>
            <w:r w:rsidRPr="00C9796D">
              <w:rPr>
                <w:rFonts w:ascii="Garamond" w:hAnsi="Garamond"/>
                <w:sz w:val="16"/>
                <w:szCs w:val="16"/>
              </w:rPr>
              <w:t>Mesh:noexp</w:t>
            </w:r>
            <w:proofErr w:type="spellEnd"/>
            <w:r w:rsidRPr="00C9796D">
              <w:rPr>
                <w:rFonts w:ascii="Garamond" w:hAnsi="Garamond"/>
                <w:sz w:val="16"/>
                <w:szCs w:val="16"/>
              </w:rPr>
              <w:t>] OR Uruguay[</w:t>
            </w:r>
            <w:proofErr w:type="spellStart"/>
            <w:r w:rsidRPr="00C9796D">
              <w:rPr>
                <w:rFonts w:ascii="Garamond" w:hAnsi="Garamond"/>
                <w:sz w:val="16"/>
                <w:szCs w:val="16"/>
              </w:rPr>
              <w:t>Mesh:noexp</w:t>
            </w:r>
            <w:proofErr w:type="spellEnd"/>
            <w:r w:rsidRPr="00C9796D">
              <w:rPr>
                <w:rFonts w:ascii="Garamond" w:hAnsi="Garamond"/>
                <w:sz w:val="16"/>
                <w:szCs w:val="16"/>
              </w:rPr>
              <w:t>] OR USSR[</w:t>
            </w:r>
            <w:proofErr w:type="spellStart"/>
            <w:r w:rsidRPr="00C9796D">
              <w:rPr>
                <w:rFonts w:ascii="Garamond" w:hAnsi="Garamond"/>
                <w:sz w:val="16"/>
                <w:szCs w:val="16"/>
              </w:rPr>
              <w:t>Mesh:noexp</w:t>
            </w:r>
            <w:proofErr w:type="spellEnd"/>
            <w:r w:rsidRPr="00C9796D">
              <w:rPr>
                <w:rFonts w:ascii="Garamond" w:hAnsi="Garamond"/>
                <w:sz w:val="16"/>
                <w:szCs w:val="16"/>
              </w:rPr>
              <w:t>] OR Uzbekistan[</w:t>
            </w:r>
            <w:proofErr w:type="spellStart"/>
            <w:r w:rsidRPr="00C9796D">
              <w:rPr>
                <w:rFonts w:ascii="Garamond" w:hAnsi="Garamond"/>
                <w:sz w:val="16"/>
                <w:szCs w:val="16"/>
              </w:rPr>
              <w:t>Mesh:noexp</w:t>
            </w:r>
            <w:proofErr w:type="spellEnd"/>
            <w:r w:rsidRPr="00C9796D">
              <w:rPr>
                <w:rFonts w:ascii="Garamond" w:hAnsi="Garamond"/>
                <w:sz w:val="16"/>
                <w:szCs w:val="16"/>
              </w:rPr>
              <w:t>] OR Vanuatu[</w:t>
            </w:r>
            <w:proofErr w:type="spellStart"/>
            <w:r w:rsidRPr="00C9796D">
              <w:rPr>
                <w:rFonts w:ascii="Garamond" w:hAnsi="Garamond"/>
                <w:sz w:val="16"/>
                <w:szCs w:val="16"/>
              </w:rPr>
              <w:t>Mesh:noexp</w:t>
            </w:r>
            <w:proofErr w:type="spellEnd"/>
            <w:r w:rsidRPr="00C9796D">
              <w:rPr>
                <w:rFonts w:ascii="Garamond" w:hAnsi="Garamond"/>
                <w:sz w:val="16"/>
                <w:szCs w:val="16"/>
              </w:rPr>
              <w:t>] OR Venezuela[</w:t>
            </w:r>
            <w:proofErr w:type="spellStart"/>
            <w:r w:rsidRPr="00C9796D">
              <w:rPr>
                <w:rFonts w:ascii="Garamond" w:hAnsi="Garamond"/>
                <w:sz w:val="16"/>
                <w:szCs w:val="16"/>
              </w:rPr>
              <w:t>Mesh:noexp</w:t>
            </w:r>
            <w:proofErr w:type="spellEnd"/>
            <w:r w:rsidRPr="00C9796D">
              <w:rPr>
                <w:rFonts w:ascii="Garamond" w:hAnsi="Garamond"/>
                <w:sz w:val="16"/>
                <w:szCs w:val="16"/>
              </w:rPr>
              <w:t>] OR Vietnam[</w:t>
            </w:r>
            <w:proofErr w:type="spellStart"/>
            <w:r w:rsidRPr="00C9796D">
              <w:rPr>
                <w:rFonts w:ascii="Garamond" w:hAnsi="Garamond"/>
                <w:sz w:val="16"/>
                <w:szCs w:val="16"/>
              </w:rPr>
              <w:t>Mesh:noexp</w:t>
            </w:r>
            <w:proofErr w:type="spellEnd"/>
            <w:r w:rsidRPr="00C9796D">
              <w:rPr>
                <w:rFonts w:ascii="Garamond" w:hAnsi="Garamond"/>
                <w:sz w:val="16"/>
                <w:szCs w:val="16"/>
              </w:rPr>
              <w:t>] OR Yemen[</w:t>
            </w:r>
            <w:proofErr w:type="spellStart"/>
            <w:r w:rsidRPr="00C9796D">
              <w:rPr>
                <w:rFonts w:ascii="Garamond" w:hAnsi="Garamond"/>
                <w:sz w:val="16"/>
                <w:szCs w:val="16"/>
              </w:rPr>
              <w:t>Mesh:noexp</w:t>
            </w:r>
            <w:proofErr w:type="spellEnd"/>
            <w:r w:rsidRPr="00C9796D">
              <w:rPr>
                <w:rFonts w:ascii="Garamond" w:hAnsi="Garamond"/>
                <w:sz w:val="16"/>
                <w:szCs w:val="16"/>
              </w:rPr>
              <w:t>] OR Yugoslavia[</w:t>
            </w:r>
            <w:proofErr w:type="spellStart"/>
            <w:r w:rsidRPr="00C9796D">
              <w:rPr>
                <w:rFonts w:ascii="Garamond" w:hAnsi="Garamond"/>
                <w:sz w:val="16"/>
                <w:szCs w:val="16"/>
              </w:rPr>
              <w:t>Mesh:noexp</w:t>
            </w:r>
            <w:proofErr w:type="spellEnd"/>
            <w:r w:rsidRPr="00C9796D">
              <w:rPr>
                <w:rFonts w:ascii="Garamond" w:hAnsi="Garamond"/>
                <w:sz w:val="16"/>
                <w:szCs w:val="16"/>
              </w:rPr>
              <w:t>] OR Zambia[</w:t>
            </w:r>
            <w:proofErr w:type="spellStart"/>
            <w:r w:rsidRPr="00C9796D">
              <w:rPr>
                <w:rFonts w:ascii="Garamond" w:hAnsi="Garamond"/>
                <w:sz w:val="16"/>
                <w:szCs w:val="16"/>
              </w:rPr>
              <w:t>Mesh:noexp</w:t>
            </w:r>
            <w:proofErr w:type="spellEnd"/>
            <w:r w:rsidRPr="00C9796D">
              <w:rPr>
                <w:rFonts w:ascii="Garamond" w:hAnsi="Garamond"/>
                <w:sz w:val="16"/>
                <w:szCs w:val="16"/>
              </w:rPr>
              <w:t>] OR Zimbabwe[Mesh:noexp])</w:t>
            </w:r>
          </w:p>
        </w:tc>
        <w:tc>
          <w:tcPr>
            <w:tcW w:w="0" w:type="auto"/>
            <w:noWrap/>
            <w:hideMark/>
          </w:tcPr>
          <w:p w14:paraId="028A9DAD" w14:textId="77777777" w:rsidR="004A3F46" w:rsidRPr="00C9796D" w:rsidRDefault="004A3F46" w:rsidP="002C4D66">
            <w:pPr>
              <w:rPr>
                <w:rFonts w:ascii="Garamond" w:hAnsi="Garamond"/>
                <w:sz w:val="16"/>
                <w:szCs w:val="16"/>
              </w:rPr>
            </w:pPr>
            <w:r w:rsidRPr="00C9796D">
              <w:rPr>
                <w:rFonts w:ascii="Garamond" w:hAnsi="Garamond"/>
                <w:sz w:val="16"/>
                <w:szCs w:val="16"/>
              </w:rPr>
              <w:lastRenderedPageBreak/>
              <w:t>122</w:t>
            </w:r>
          </w:p>
        </w:tc>
      </w:tr>
    </w:tbl>
    <w:p w14:paraId="3F24CA1C" w14:textId="77777777" w:rsidR="00590E11" w:rsidRDefault="00590E11"/>
    <w:p w14:paraId="21AB8334" w14:textId="77777777" w:rsidR="004A3F46" w:rsidRDefault="004A3F46" w:rsidP="004A3F46">
      <w:pPr>
        <w:rPr>
          <w:rFonts w:ascii="Calisto MT" w:hAnsi="Calisto MT"/>
          <w:b/>
          <w:bCs/>
          <w:kern w:val="0"/>
          <w:sz w:val="24"/>
          <w:szCs w:val="24"/>
          <w14:ligatures w14:val="none"/>
        </w:rPr>
      </w:pPr>
      <w:bookmarkStart w:id="1" w:name="_Hlk147745543"/>
    </w:p>
    <w:p w14:paraId="01A8B163" w14:textId="77777777" w:rsidR="004A3F46" w:rsidRDefault="004A3F46" w:rsidP="004A3F46">
      <w:pPr>
        <w:rPr>
          <w:rFonts w:ascii="Calisto MT" w:hAnsi="Calisto MT"/>
          <w:b/>
          <w:bCs/>
          <w:kern w:val="0"/>
          <w:sz w:val="24"/>
          <w:szCs w:val="24"/>
          <w14:ligatures w14:val="none"/>
        </w:rPr>
      </w:pPr>
    </w:p>
    <w:p w14:paraId="7146F935" w14:textId="77777777" w:rsidR="004A3F46" w:rsidRDefault="004A3F46" w:rsidP="004A3F46">
      <w:pPr>
        <w:rPr>
          <w:rFonts w:ascii="Calisto MT" w:hAnsi="Calisto MT"/>
          <w:b/>
          <w:bCs/>
          <w:kern w:val="0"/>
          <w:sz w:val="24"/>
          <w:szCs w:val="24"/>
          <w14:ligatures w14:val="none"/>
        </w:rPr>
      </w:pPr>
    </w:p>
    <w:p w14:paraId="2BF17E1C" w14:textId="77777777" w:rsidR="004A3F46" w:rsidRDefault="004A3F46" w:rsidP="004A3F46">
      <w:pPr>
        <w:rPr>
          <w:rFonts w:ascii="Calisto MT" w:hAnsi="Calisto MT"/>
          <w:b/>
          <w:bCs/>
          <w:kern w:val="0"/>
          <w:sz w:val="24"/>
          <w:szCs w:val="24"/>
          <w14:ligatures w14:val="none"/>
        </w:rPr>
      </w:pPr>
    </w:p>
    <w:p w14:paraId="43E237AF" w14:textId="77777777" w:rsidR="004A3F46" w:rsidRDefault="004A3F46" w:rsidP="004A3F46">
      <w:pPr>
        <w:rPr>
          <w:rFonts w:ascii="Calisto MT" w:hAnsi="Calisto MT"/>
          <w:b/>
          <w:bCs/>
          <w:kern w:val="0"/>
          <w:sz w:val="24"/>
          <w:szCs w:val="24"/>
          <w14:ligatures w14:val="none"/>
        </w:rPr>
      </w:pPr>
    </w:p>
    <w:p w14:paraId="1FA60FAC" w14:textId="77777777" w:rsidR="004A3F46" w:rsidRDefault="004A3F46" w:rsidP="004A3F46">
      <w:pPr>
        <w:rPr>
          <w:rFonts w:ascii="Calisto MT" w:hAnsi="Calisto MT"/>
          <w:b/>
          <w:bCs/>
          <w:kern w:val="0"/>
          <w:sz w:val="24"/>
          <w:szCs w:val="24"/>
          <w14:ligatures w14:val="none"/>
        </w:rPr>
      </w:pPr>
    </w:p>
    <w:p w14:paraId="51658D3D" w14:textId="77777777" w:rsidR="004A3F46" w:rsidRDefault="004A3F46" w:rsidP="004A3F46">
      <w:pPr>
        <w:rPr>
          <w:rFonts w:ascii="Calisto MT" w:hAnsi="Calisto MT"/>
          <w:b/>
          <w:bCs/>
          <w:kern w:val="0"/>
          <w:sz w:val="24"/>
          <w:szCs w:val="24"/>
          <w14:ligatures w14:val="none"/>
        </w:rPr>
      </w:pPr>
    </w:p>
    <w:p w14:paraId="4981B8F5" w14:textId="77777777" w:rsidR="004A3F46" w:rsidRDefault="004A3F46" w:rsidP="004A3F46">
      <w:pPr>
        <w:rPr>
          <w:rFonts w:ascii="Calisto MT" w:hAnsi="Calisto MT"/>
          <w:b/>
          <w:bCs/>
          <w:kern w:val="0"/>
          <w:sz w:val="24"/>
          <w:szCs w:val="24"/>
          <w14:ligatures w14:val="none"/>
        </w:rPr>
      </w:pPr>
    </w:p>
    <w:p w14:paraId="1C5C8B57" w14:textId="77777777" w:rsidR="004A3F46" w:rsidRDefault="004A3F46" w:rsidP="004A3F46">
      <w:pPr>
        <w:rPr>
          <w:rFonts w:ascii="Calisto MT" w:hAnsi="Calisto MT"/>
          <w:b/>
          <w:bCs/>
          <w:kern w:val="0"/>
          <w:sz w:val="24"/>
          <w:szCs w:val="24"/>
          <w14:ligatures w14:val="none"/>
        </w:rPr>
      </w:pPr>
    </w:p>
    <w:p w14:paraId="13C80BE5" w14:textId="77777777" w:rsidR="004A3F46" w:rsidRDefault="004A3F46" w:rsidP="004A3F46">
      <w:pPr>
        <w:rPr>
          <w:rFonts w:ascii="Calisto MT" w:hAnsi="Calisto MT"/>
          <w:b/>
          <w:bCs/>
          <w:kern w:val="0"/>
          <w:sz w:val="24"/>
          <w:szCs w:val="24"/>
          <w14:ligatures w14:val="none"/>
        </w:rPr>
      </w:pPr>
    </w:p>
    <w:p w14:paraId="662484B6" w14:textId="77777777" w:rsidR="004A3F46" w:rsidRDefault="004A3F46" w:rsidP="004A3F46">
      <w:pPr>
        <w:rPr>
          <w:rFonts w:ascii="Calisto MT" w:hAnsi="Calisto MT"/>
          <w:b/>
          <w:bCs/>
          <w:kern w:val="0"/>
          <w:sz w:val="24"/>
          <w:szCs w:val="24"/>
          <w14:ligatures w14:val="none"/>
        </w:rPr>
      </w:pPr>
    </w:p>
    <w:p w14:paraId="119B2E63" w14:textId="77777777" w:rsidR="004A3F46" w:rsidRDefault="004A3F46" w:rsidP="004A3F46">
      <w:pPr>
        <w:rPr>
          <w:rFonts w:ascii="Calisto MT" w:hAnsi="Calisto MT"/>
          <w:b/>
          <w:bCs/>
          <w:kern w:val="0"/>
          <w:sz w:val="24"/>
          <w:szCs w:val="24"/>
          <w14:ligatures w14:val="none"/>
        </w:rPr>
      </w:pPr>
    </w:p>
    <w:p w14:paraId="3FC3296A" w14:textId="77777777" w:rsidR="004A3F46" w:rsidRDefault="004A3F46" w:rsidP="004A3F46">
      <w:pPr>
        <w:rPr>
          <w:rFonts w:ascii="Calisto MT" w:hAnsi="Calisto MT"/>
          <w:b/>
          <w:bCs/>
          <w:kern w:val="0"/>
          <w:sz w:val="24"/>
          <w:szCs w:val="24"/>
          <w14:ligatures w14:val="none"/>
        </w:rPr>
      </w:pPr>
    </w:p>
    <w:p w14:paraId="734EF7E2" w14:textId="77777777" w:rsidR="004A3F46" w:rsidRDefault="004A3F46" w:rsidP="004A3F46">
      <w:pPr>
        <w:rPr>
          <w:rFonts w:ascii="Calisto MT" w:hAnsi="Calisto MT"/>
          <w:b/>
          <w:bCs/>
          <w:kern w:val="0"/>
          <w:sz w:val="24"/>
          <w:szCs w:val="24"/>
          <w14:ligatures w14:val="none"/>
        </w:rPr>
      </w:pPr>
    </w:p>
    <w:p w14:paraId="0C8B2CD0" w14:textId="77777777" w:rsidR="004A3F46" w:rsidRDefault="004A3F46" w:rsidP="004A3F46">
      <w:pPr>
        <w:rPr>
          <w:rFonts w:ascii="Calisto MT" w:hAnsi="Calisto MT"/>
          <w:b/>
          <w:bCs/>
          <w:kern w:val="0"/>
          <w:sz w:val="24"/>
          <w:szCs w:val="24"/>
          <w14:ligatures w14:val="none"/>
        </w:rPr>
      </w:pPr>
    </w:p>
    <w:p w14:paraId="6B18F1F2" w14:textId="77777777" w:rsidR="004A3F46" w:rsidRDefault="004A3F46" w:rsidP="004A3F46">
      <w:pPr>
        <w:rPr>
          <w:rFonts w:ascii="Calisto MT" w:hAnsi="Calisto MT"/>
          <w:b/>
          <w:bCs/>
          <w:kern w:val="0"/>
          <w:sz w:val="24"/>
          <w:szCs w:val="24"/>
          <w14:ligatures w14:val="none"/>
        </w:rPr>
      </w:pPr>
    </w:p>
    <w:p w14:paraId="1BF0194E" w14:textId="77777777" w:rsidR="004A3F46" w:rsidRDefault="004A3F46" w:rsidP="004A3F46">
      <w:pPr>
        <w:rPr>
          <w:rFonts w:ascii="Calisto MT" w:hAnsi="Calisto MT"/>
          <w:b/>
          <w:bCs/>
          <w:kern w:val="0"/>
          <w:sz w:val="24"/>
          <w:szCs w:val="24"/>
          <w14:ligatures w14:val="none"/>
        </w:rPr>
      </w:pPr>
    </w:p>
    <w:p w14:paraId="6D3F17E0" w14:textId="77777777" w:rsidR="004A3F46" w:rsidRDefault="004A3F46" w:rsidP="004A3F46">
      <w:pPr>
        <w:rPr>
          <w:rFonts w:ascii="Calisto MT" w:hAnsi="Calisto MT"/>
          <w:b/>
          <w:bCs/>
          <w:kern w:val="0"/>
          <w:sz w:val="24"/>
          <w:szCs w:val="24"/>
          <w14:ligatures w14:val="none"/>
        </w:rPr>
      </w:pPr>
    </w:p>
    <w:p w14:paraId="65D035B0" w14:textId="77777777" w:rsidR="004A3F46" w:rsidRDefault="004A3F46" w:rsidP="004A3F46">
      <w:pPr>
        <w:rPr>
          <w:rFonts w:ascii="Calisto MT" w:hAnsi="Calisto MT"/>
          <w:b/>
          <w:bCs/>
          <w:kern w:val="0"/>
          <w:sz w:val="24"/>
          <w:szCs w:val="24"/>
          <w14:ligatures w14:val="none"/>
        </w:rPr>
      </w:pPr>
    </w:p>
    <w:p w14:paraId="020CE155" w14:textId="77777777" w:rsidR="004A3F46" w:rsidRDefault="004A3F46" w:rsidP="004A3F46">
      <w:pPr>
        <w:rPr>
          <w:rFonts w:ascii="Calisto MT" w:hAnsi="Calisto MT"/>
          <w:b/>
          <w:bCs/>
          <w:kern w:val="0"/>
          <w:sz w:val="24"/>
          <w:szCs w:val="24"/>
          <w14:ligatures w14:val="none"/>
        </w:rPr>
      </w:pPr>
    </w:p>
    <w:p w14:paraId="38BE7BE3" w14:textId="77777777" w:rsidR="004A3F46" w:rsidRDefault="004A3F46" w:rsidP="004A3F46">
      <w:pPr>
        <w:rPr>
          <w:rFonts w:ascii="Calisto MT" w:hAnsi="Calisto MT"/>
          <w:b/>
          <w:bCs/>
          <w:kern w:val="0"/>
          <w:sz w:val="24"/>
          <w:szCs w:val="24"/>
          <w14:ligatures w14:val="none"/>
        </w:rPr>
      </w:pPr>
    </w:p>
    <w:p w14:paraId="6214EAA8" w14:textId="77777777" w:rsidR="004A3F46" w:rsidRDefault="004A3F46" w:rsidP="004A3F46">
      <w:pPr>
        <w:rPr>
          <w:rFonts w:ascii="Calisto MT" w:hAnsi="Calisto MT"/>
          <w:b/>
          <w:bCs/>
          <w:kern w:val="0"/>
          <w:sz w:val="24"/>
          <w:szCs w:val="24"/>
          <w14:ligatures w14:val="none"/>
        </w:rPr>
      </w:pPr>
    </w:p>
    <w:p w14:paraId="25FEE576" w14:textId="77777777" w:rsidR="004A3F46" w:rsidRDefault="004A3F46" w:rsidP="004A3F46">
      <w:pPr>
        <w:rPr>
          <w:rFonts w:ascii="Calisto MT" w:hAnsi="Calisto MT"/>
          <w:b/>
          <w:bCs/>
          <w:kern w:val="0"/>
          <w:sz w:val="24"/>
          <w:szCs w:val="24"/>
          <w14:ligatures w14:val="none"/>
        </w:rPr>
      </w:pPr>
    </w:p>
    <w:p w14:paraId="5A85BEBD" w14:textId="77777777" w:rsidR="004A3F46" w:rsidRDefault="004A3F46" w:rsidP="004A3F46">
      <w:pPr>
        <w:rPr>
          <w:rFonts w:ascii="Calisto MT" w:hAnsi="Calisto MT"/>
          <w:b/>
          <w:bCs/>
          <w:kern w:val="0"/>
          <w:sz w:val="24"/>
          <w:szCs w:val="24"/>
          <w14:ligatures w14:val="none"/>
        </w:rPr>
      </w:pPr>
    </w:p>
    <w:p w14:paraId="3E411AA8" w14:textId="77777777" w:rsidR="004A3F46" w:rsidRDefault="004A3F46" w:rsidP="004A3F46">
      <w:pPr>
        <w:rPr>
          <w:rFonts w:ascii="Calisto MT" w:hAnsi="Calisto MT"/>
          <w:b/>
          <w:bCs/>
          <w:kern w:val="0"/>
          <w:sz w:val="24"/>
          <w:szCs w:val="24"/>
          <w14:ligatures w14:val="none"/>
        </w:rPr>
      </w:pPr>
    </w:p>
    <w:p w14:paraId="756E0674" w14:textId="77777777" w:rsidR="004A3F46" w:rsidRDefault="004A3F46" w:rsidP="004A3F46">
      <w:pPr>
        <w:rPr>
          <w:rFonts w:ascii="Calisto MT" w:hAnsi="Calisto MT"/>
          <w:b/>
          <w:bCs/>
          <w:kern w:val="0"/>
          <w:sz w:val="24"/>
          <w:szCs w:val="24"/>
          <w14:ligatures w14:val="none"/>
        </w:rPr>
      </w:pPr>
    </w:p>
    <w:p w14:paraId="607D4655" w14:textId="77777777" w:rsidR="004A3F46" w:rsidRDefault="004A3F46" w:rsidP="004A3F46">
      <w:pPr>
        <w:rPr>
          <w:rFonts w:ascii="Calisto MT" w:hAnsi="Calisto MT"/>
          <w:b/>
          <w:bCs/>
          <w:kern w:val="0"/>
          <w:sz w:val="24"/>
          <w:szCs w:val="24"/>
          <w14:ligatures w14:val="none"/>
        </w:rPr>
      </w:pPr>
    </w:p>
    <w:p w14:paraId="28F35E04" w14:textId="77777777" w:rsidR="004A3F46" w:rsidRDefault="004A3F46" w:rsidP="004A3F46">
      <w:pPr>
        <w:rPr>
          <w:rFonts w:ascii="Calisto MT" w:hAnsi="Calisto MT"/>
          <w:b/>
          <w:bCs/>
          <w:kern w:val="0"/>
          <w:sz w:val="24"/>
          <w:szCs w:val="24"/>
          <w14:ligatures w14:val="none"/>
        </w:rPr>
      </w:pPr>
    </w:p>
    <w:p w14:paraId="62E6AB29" w14:textId="77777777" w:rsidR="004A3F46" w:rsidRDefault="004A3F46" w:rsidP="004A3F46">
      <w:pPr>
        <w:rPr>
          <w:rFonts w:ascii="Calisto MT" w:hAnsi="Calisto MT"/>
          <w:b/>
          <w:bCs/>
          <w:kern w:val="0"/>
          <w:sz w:val="24"/>
          <w:szCs w:val="24"/>
          <w14:ligatures w14:val="none"/>
        </w:rPr>
      </w:pPr>
    </w:p>
    <w:p w14:paraId="674A39FE" w14:textId="77777777" w:rsidR="004A3F46" w:rsidRPr="004A3F46" w:rsidRDefault="004A3F46" w:rsidP="004A3F46">
      <w:pPr>
        <w:rPr>
          <w:rFonts w:ascii="Calisto MT" w:hAnsi="Calisto MT"/>
          <w:b/>
          <w:bCs/>
          <w:kern w:val="0"/>
          <w:sz w:val="24"/>
          <w:szCs w:val="24"/>
          <w14:ligatures w14:val="none"/>
        </w:rPr>
      </w:pPr>
    </w:p>
    <w:p w14:paraId="4BD51A76" w14:textId="01648E10" w:rsidR="004A3F46" w:rsidRPr="004A3F46" w:rsidRDefault="00267545" w:rsidP="004A3F46">
      <w:pPr>
        <w:jc w:val="center"/>
        <w:rPr>
          <w:rFonts w:ascii="Calisto MT" w:hAnsi="Calisto MT"/>
          <w:b/>
          <w:bCs/>
          <w:kern w:val="0"/>
          <w:sz w:val="24"/>
          <w:szCs w:val="24"/>
          <w14:ligatures w14:val="none"/>
        </w:rPr>
      </w:pPr>
      <w:r>
        <w:rPr>
          <w:rFonts w:ascii="Calisto MT" w:hAnsi="Calisto MT"/>
          <w:b/>
          <w:bCs/>
          <w:kern w:val="0"/>
          <w:sz w:val="24"/>
          <w:szCs w:val="24"/>
          <w14:ligatures w14:val="none"/>
        </w:rPr>
        <w:lastRenderedPageBreak/>
        <w:t>Supplementary Table 2</w:t>
      </w:r>
      <w:r w:rsidR="004A3F46" w:rsidRPr="004A3F46">
        <w:rPr>
          <w:rFonts w:ascii="Calisto MT" w:hAnsi="Calisto MT"/>
          <w:b/>
          <w:bCs/>
          <w:kern w:val="0"/>
          <w:sz w:val="24"/>
          <w:szCs w:val="24"/>
          <w14:ligatures w14:val="none"/>
        </w:rPr>
        <w:t xml:space="preserve">: Risk of Bias score based on the Joanna Briggs Institute Checklists </w:t>
      </w:r>
      <w:bookmarkStart w:id="2" w:name="_Hlk147736879"/>
    </w:p>
    <w:tbl>
      <w:tblPr>
        <w:tblStyle w:val="TableGrid1"/>
        <w:tblW w:w="13033" w:type="dxa"/>
        <w:tblInd w:w="-856" w:type="dxa"/>
        <w:tblLayout w:type="fixed"/>
        <w:tblLook w:val="04A0" w:firstRow="1" w:lastRow="0" w:firstColumn="1" w:lastColumn="0" w:noHBand="0" w:noVBand="1"/>
      </w:tblPr>
      <w:tblGrid>
        <w:gridCol w:w="1050"/>
        <w:gridCol w:w="415"/>
        <w:gridCol w:w="399"/>
        <w:gridCol w:w="415"/>
        <w:gridCol w:w="415"/>
        <w:gridCol w:w="415"/>
        <w:gridCol w:w="597"/>
        <w:gridCol w:w="709"/>
        <w:gridCol w:w="424"/>
        <w:gridCol w:w="425"/>
        <w:gridCol w:w="708"/>
        <w:gridCol w:w="566"/>
        <w:gridCol w:w="1292"/>
        <w:gridCol w:w="450"/>
        <w:gridCol w:w="450"/>
        <w:gridCol w:w="449"/>
        <w:gridCol w:w="449"/>
        <w:gridCol w:w="630"/>
        <w:gridCol w:w="630"/>
        <w:gridCol w:w="450"/>
        <w:gridCol w:w="450"/>
        <w:gridCol w:w="1245"/>
      </w:tblGrid>
      <w:tr w:rsidR="004A3F46" w:rsidRPr="004A3F46" w14:paraId="325CC788" w14:textId="77777777" w:rsidTr="004A3F46">
        <w:trPr>
          <w:trHeight w:val="252"/>
        </w:trPr>
        <w:tc>
          <w:tcPr>
            <w:tcW w:w="1050" w:type="dxa"/>
            <w:vMerge w:val="restart"/>
          </w:tcPr>
          <w:bookmarkEnd w:id="1"/>
          <w:bookmarkEnd w:id="2"/>
          <w:p w14:paraId="49650007" w14:textId="77777777" w:rsidR="004A3F46" w:rsidRPr="004A3F46" w:rsidRDefault="004A3F46" w:rsidP="004A3F46">
            <w:pPr>
              <w:ind w:left="-963" w:firstLine="963"/>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Study</w:t>
            </w:r>
          </w:p>
        </w:tc>
        <w:tc>
          <w:tcPr>
            <w:tcW w:w="6780" w:type="dxa"/>
            <w:gridSpan w:val="12"/>
          </w:tcPr>
          <w:p w14:paraId="42BEDA3E"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Prevalence and incidence studies</w:t>
            </w:r>
          </w:p>
        </w:tc>
        <w:tc>
          <w:tcPr>
            <w:tcW w:w="5203" w:type="dxa"/>
            <w:gridSpan w:val="9"/>
          </w:tcPr>
          <w:p w14:paraId="2EC7643A"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 xml:space="preserve">Cross-sectional analytical studies </w:t>
            </w:r>
          </w:p>
        </w:tc>
      </w:tr>
      <w:tr w:rsidR="004A3F46" w:rsidRPr="004A3F46" w14:paraId="48D5DCF9" w14:textId="77777777" w:rsidTr="004A3F46">
        <w:trPr>
          <w:trHeight w:val="252"/>
        </w:trPr>
        <w:tc>
          <w:tcPr>
            <w:tcW w:w="1050" w:type="dxa"/>
            <w:vMerge/>
            <w:hideMark/>
          </w:tcPr>
          <w:p w14:paraId="2C5F8AAB" w14:textId="77777777" w:rsidR="004A3F46" w:rsidRPr="004A3F46" w:rsidRDefault="004A3F46" w:rsidP="004A3F46">
            <w:pPr>
              <w:jc w:val="both"/>
              <w:rPr>
                <w:rFonts w:ascii="Calisto MT" w:eastAsia="Times New Roman" w:hAnsi="Calisto MT" w:cs="Times New Roman"/>
                <w:b/>
                <w:bCs/>
                <w:color w:val="000000"/>
                <w:sz w:val="24"/>
                <w:szCs w:val="24"/>
                <w:lang w:eastAsia="en-CA"/>
              </w:rPr>
            </w:pPr>
          </w:p>
        </w:tc>
        <w:tc>
          <w:tcPr>
            <w:tcW w:w="415" w:type="dxa"/>
          </w:tcPr>
          <w:p w14:paraId="685788ED"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1</w:t>
            </w:r>
          </w:p>
        </w:tc>
        <w:tc>
          <w:tcPr>
            <w:tcW w:w="399" w:type="dxa"/>
          </w:tcPr>
          <w:p w14:paraId="012CDEE4"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2</w:t>
            </w:r>
          </w:p>
        </w:tc>
        <w:tc>
          <w:tcPr>
            <w:tcW w:w="415" w:type="dxa"/>
          </w:tcPr>
          <w:p w14:paraId="316F8ECC"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3</w:t>
            </w:r>
          </w:p>
        </w:tc>
        <w:tc>
          <w:tcPr>
            <w:tcW w:w="415" w:type="dxa"/>
          </w:tcPr>
          <w:p w14:paraId="1FC5E3E8"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4</w:t>
            </w:r>
          </w:p>
        </w:tc>
        <w:tc>
          <w:tcPr>
            <w:tcW w:w="415" w:type="dxa"/>
          </w:tcPr>
          <w:p w14:paraId="05C4F850"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5</w:t>
            </w:r>
          </w:p>
        </w:tc>
        <w:tc>
          <w:tcPr>
            <w:tcW w:w="597" w:type="dxa"/>
          </w:tcPr>
          <w:p w14:paraId="7076D9A8"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6</w:t>
            </w:r>
          </w:p>
        </w:tc>
        <w:tc>
          <w:tcPr>
            <w:tcW w:w="709" w:type="dxa"/>
          </w:tcPr>
          <w:p w14:paraId="1A88FA42"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7</w:t>
            </w:r>
          </w:p>
        </w:tc>
        <w:tc>
          <w:tcPr>
            <w:tcW w:w="424" w:type="dxa"/>
          </w:tcPr>
          <w:p w14:paraId="13F5675B"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8</w:t>
            </w:r>
          </w:p>
        </w:tc>
        <w:tc>
          <w:tcPr>
            <w:tcW w:w="425" w:type="dxa"/>
          </w:tcPr>
          <w:p w14:paraId="488ADC6F"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9</w:t>
            </w:r>
          </w:p>
        </w:tc>
        <w:tc>
          <w:tcPr>
            <w:tcW w:w="2566" w:type="dxa"/>
            <w:gridSpan w:val="3"/>
          </w:tcPr>
          <w:p w14:paraId="12376804"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Overall Score</w:t>
            </w:r>
          </w:p>
        </w:tc>
        <w:tc>
          <w:tcPr>
            <w:tcW w:w="450" w:type="dxa"/>
          </w:tcPr>
          <w:p w14:paraId="729E252F"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1</w:t>
            </w:r>
          </w:p>
        </w:tc>
        <w:tc>
          <w:tcPr>
            <w:tcW w:w="450" w:type="dxa"/>
          </w:tcPr>
          <w:p w14:paraId="38058412"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2</w:t>
            </w:r>
          </w:p>
        </w:tc>
        <w:tc>
          <w:tcPr>
            <w:tcW w:w="449" w:type="dxa"/>
          </w:tcPr>
          <w:p w14:paraId="46A87417"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3</w:t>
            </w:r>
          </w:p>
        </w:tc>
        <w:tc>
          <w:tcPr>
            <w:tcW w:w="449" w:type="dxa"/>
          </w:tcPr>
          <w:p w14:paraId="477A701F"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4</w:t>
            </w:r>
          </w:p>
        </w:tc>
        <w:tc>
          <w:tcPr>
            <w:tcW w:w="630" w:type="dxa"/>
          </w:tcPr>
          <w:p w14:paraId="3F2C1FF7"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5</w:t>
            </w:r>
          </w:p>
        </w:tc>
        <w:tc>
          <w:tcPr>
            <w:tcW w:w="630" w:type="dxa"/>
          </w:tcPr>
          <w:p w14:paraId="1AD3243E"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6</w:t>
            </w:r>
          </w:p>
        </w:tc>
        <w:tc>
          <w:tcPr>
            <w:tcW w:w="450" w:type="dxa"/>
          </w:tcPr>
          <w:p w14:paraId="31222C60"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7</w:t>
            </w:r>
          </w:p>
        </w:tc>
        <w:tc>
          <w:tcPr>
            <w:tcW w:w="450" w:type="dxa"/>
          </w:tcPr>
          <w:p w14:paraId="070D2E27"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8</w:t>
            </w:r>
          </w:p>
        </w:tc>
        <w:tc>
          <w:tcPr>
            <w:tcW w:w="1245" w:type="dxa"/>
          </w:tcPr>
          <w:p w14:paraId="1FB04864"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Overall score</w:t>
            </w:r>
          </w:p>
        </w:tc>
      </w:tr>
      <w:tr w:rsidR="004A3F46" w:rsidRPr="004A3F46" w14:paraId="3D13F293" w14:textId="77777777" w:rsidTr="004A3F46">
        <w:trPr>
          <w:trHeight w:val="252"/>
        </w:trPr>
        <w:tc>
          <w:tcPr>
            <w:tcW w:w="1050" w:type="dxa"/>
          </w:tcPr>
          <w:p w14:paraId="4F8B2295" w14:textId="77777777" w:rsidR="004A3F46" w:rsidRPr="004A3F46" w:rsidRDefault="004A3F46" w:rsidP="004A3F46">
            <w:pPr>
              <w:jc w:val="both"/>
              <w:rPr>
                <w:rFonts w:ascii="Calisto MT" w:eastAsia="Times New Roman" w:hAnsi="Calisto MT" w:cs="Times New Roman"/>
                <w:b/>
                <w:bCs/>
                <w:color w:val="000000"/>
                <w:sz w:val="16"/>
                <w:szCs w:val="16"/>
                <w:lang w:eastAsia="en-CA"/>
              </w:rPr>
            </w:pPr>
            <w:proofErr w:type="spellStart"/>
            <w:r w:rsidRPr="004A3F46">
              <w:rPr>
                <w:rFonts w:ascii="Garamond" w:hAnsi="Garamond"/>
                <w:sz w:val="16"/>
                <w:szCs w:val="16"/>
              </w:rPr>
              <w:t>Mausling</w:t>
            </w:r>
            <w:proofErr w:type="spellEnd"/>
            <w:r w:rsidRPr="004A3F46">
              <w:rPr>
                <w:rFonts w:ascii="Garamond" w:hAnsi="Garamond"/>
                <w:sz w:val="16"/>
                <w:szCs w:val="16"/>
              </w:rPr>
              <w:t xml:space="preserve"> (2017), South Africa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&lt;EndNote&gt;&lt;Cite&gt;&lt;Author&gt;Mausling&lt;/Author&gt;&lt;Year&gt;2017&lt;/Year&gt;&lt;RecNum&gt;830&lt;/RecNum&gt;&lt;DisplayText&gt;[1]&lt;/DisplayText&gt;&lt;record&gt;&lt;rec-number&gt;830&lt;/rec-number&gt;&lt;foreign-keys&gt;&lt;key app="EN" db-id="tdre9pt9swapa4e5sxcpsv0rde9prsxrwe02" timestamp="1693494964"&gt;830&lt;/key&gt;&lt;/foreign-keys&gt;&lt;ref-type name="Journal Article"&gt;17&lt;/ref-type&gt;&lt;contributors&gt;&lt;authors&gt;&lt;author&gt;Mausling, Matthew B&lt;/author&gt;&lt;author&gt;Macharia, Muiruri&lt;/author&gt;&lt;author&gt;Jordaan, Gerhard P&lt;/author&gt;&lt;/authors&gt;&lt;/contributors&gt;&lt;titles&gt;&lt;title&gt;Junior medical students’ knowledge about and attitudes towards electroconvulsive therapy in a South African setting&lt;/title&gt;&lt;secondary-title&gt;South African Journal of Psychiatry&lt;/secondary-title&gt;&lt;/titles&gt;&lt;periodical&gt;&lt;full-title&gt;South African Journal of Psychiatry&lt;/full-title&gt;&lt;/periodical&gt;&lt;pages&gt;1-6&lt;/pages&gt;&lt;volume&gt;23&lt;/volume&gt;&lt;number&gt;1&lt;/number&gt;&lt;dates&gt;&lt;year&gt;2017&lt;/year&gt;&lt;/dates&gt;&lt;isbn&gt;1608-9685&lt;/isbn&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[1]</w:t>
            </w:r>
            <w:r w:rsidRPr="004A3F46">
              <w:rPr>
                <w:rFonts w:ascii="Garamond" w:hAnsi="Garamond"/>
                <w:sz w:val="16"/>
                <w:szCs w:val="16"/>
              </w:rPr>
              <w:fldChar w:fldCharType="end"/>
            </w:r>
          </w:p>
        </w:tc>
        <w:tc>
          <w:tcPr>
            <w:tcW w:w="415" w:type="dxa"/>
          </w:tcPr>
          <w:p w14:paraId="27BA9E13"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399" w:type="dxa"/>
          </w:tcPr>
          <w:p w14:paraId="3D4F009D"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1AD76C57"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55640F42"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7AAA4604"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597" w:type="dxa"/>
          </w:tcPr>
          <w:p w14:paraId="714D0EFF"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709" w:type="dxa"/>
          </w:tcPr>
          <w:p w14:paraId="34453D1B"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4" w:type="dxa"/>
          </w:tcPr>
          <w:p w14:paraId="5F460102"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5" w:type="dxa"/>
          </w:tcPr>
          <w:p w14:paraId="1BA19F84"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2566" w:type="dxa"/>
            <w:gridSpan w:val="3"/>
          </w:tcPr>
          <w:p w14:paraId="2271531C"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8</w:t>
            </w:r>
          </w:p>
        </w:tc>
        <w:tc>
          <w:tcPr>
            <w:tcW w:w="450" w:type="dxa"/>
          </w:tcPr>
          <w:p w14:paraId="708E2FF0"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50" w:type="dxa"/>
          </w:tcPr>
          <w:p w14:paraId="19D1F111"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49" w:type="dxa"/>
          </w:tcPr>
          <w:p w14:paraId="2619DBCA"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49" w:type="dxa"/>
          </w:tcPr>
          <w:p w14:paraId="49119A37"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630" w:type="dxa"/>
          </w:tcPr>
          <w:p w14:paraId="435614E9"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630" w:type="dxa"/>
          </w:tcPr>
          <w:p w14:paraId="586CFBD2"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50" w:type="dxa"/>
          </w:tcPr>
          <w:p w14:paraId="68058493"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50" w:type="dxa"/>
          </w:tcPr>
          <w:p w14:paraId="36BBDAB6"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1245" w:type="dxa"/>
          </w:tcPr>
          <w:p w14:paraId="5FC253C1"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color w:val="000000"/>
                <w:sz w:val="24"/>
                <w:szCs w:val="24"/>
                <w:lang w:eastAsia="en-CA"/>
              </w:rPr>
              <w:t>6</w:t>
            </w:r>
          </w:p>
        </w:tc>
      </w:tr>
      <w:tr w:rsidR="004A3F46" w:rsidRPr="004A3F46" w14:paraId="64E4EE41" w14:textId="77777777" w:rsidTr="004A3F46">
        <w:trPr>
          <w:trHeight w:val="252"/>
        </w:trPr>
        <w:tc>
          <w:tcPr>
            <w:tcW w:w="1050" w:type="dxa"/>
          </w:tcPr>
          <w:p w14:paraId="414DB49D" w14:textId="77777777" w:rsidR="004A3F46" w:rsidRPr="004A3F46" w:rsidRDefault="004A3F46" w:rsidP="004A3F46">
            <w:pPr>
              <w:jc w:val="both"/>
              <w:rPr>
                <w:rFonts w:ascii="Garamond" w:hAnsi="Garamond"/>
                <w:sz w:val="16"/>
                <w:szCs w:val="16"/>
              </w:rPr>
            </w:pPr>
            <w:r w:rsidRPr="004A3F46">
              <w:rPr>
                <w:rFonts w:ascii="Garamond" w:hAnsi="Garamond"/>
                <w:sz w:val="16"/>
                <w:szCs w:val="16"/>
              </w:rPr>
              <w:t xml:space="preserve">James (2010), Nigeria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&lt;EndNote&gt;&lt;Cite&gt;&lt;Author&gt;James&lt;/Author&gt;&lt;Year&gt;2010&lt;/Year&gt;&lt;RecNum&gt;829&lt;/RecNum&gt;&lt;DisplayText&gt;[2]&lt;/DisplayText&gt;&lt;record&gt;&lt;rec-number&gt;829&lt;/rec-number&gt;&lt;foreign-keys&gt;&lt;key app="EN" db-id="tdre9pt9swapa4e5sxcpsv0rde9prsxrwe02" timestamp="1693494488"&gt;829&lt;/key&gt;&lt;/foreign-keys&gt;&lt;ref-type name="Journal Article"&gt;17&lt;/ref-type&gt;&lt;contributors&gt;&lt;authors&gt;&lt;author&gt;James, BO&lt;/author&gt;&lt;author&gt;Lawani, AO&lt;/author&gt;&lt;author&gt;Omoaregba, JO&lt;/author&gt;&lt;author&gt;Isa, EW&lt;/author&gt;&lt;/authors&gt;&lt;/contributors&gt;&lt;titles&gt;&lt;title&gt;Electroconvulsive therapy: a comparison of knowledge and attitudes of student nurses and staff mental health nurses at a psychiatric hospital in Nigeria&lt;/title&gt;&lt;secondary-title&gt;Journal of psychiatric and mental health nursing&lt;/secondary-title&gt;&lt;/titles&gt;&lt;periodical&gt;&lt;full-title&gt;Journal of psychiatric and mental health nursing&lt;/full-title&gt;&lt;/periodical&gt;&lt;pages&gt;141-146&lt;/pages&gt;&lt;volume&gt;17&lt;/volume&gt;&lt;number&gt;2&lt;/number&gt;&lt;dates&gt;&lt;year&gt;2010&lt;/year&gt;&lt;/dates&gt;&lt;isbn&gt;1351-0126&lt;/isbn&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[2]</w:t>
            </w:r>
            <w:r w:rsidRPr="004A3F46">
              <w:rPr>
                <w:rFonts w:ascii="Garamond" w:hAnsi="Garamond"/>
                <w:sz w:val="16"/>
                <w:szCs w:val="16"/>
              </w:rPr>
              <w:fldChar w:fldCharType="end"/>
            </w:r>
          </w:p>
        </w:tc>
        <w:tc>
          <w:tcPr>
            <w:tcW w:w="415" w:type="dxa"/>
          </w:tcPr>
          <w:p w14:paraId="5D16C24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399" w:type="dxa"/>
          </w:tcPr>
          <w:p w14:paraId="4D26FB93"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6B8E0693"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429F1CE1"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15" w:type="dxa"/>
          </w:tcPr>
          <w:p w14:paraId="6D23B7BB"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597" w:type="dxa"/>
          </w:tcPr>
          <w:p w14:paraId="0E4C7287"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709" w:type="dxa"/>
          </w:tcPr>
          <w:p w14:paraId="25D2669B"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4" w:type="dxa"/>
          </w:tcPr>
          <w:p w14:paraId="13B71FAE"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5" w:type="dxa"/>
          </w:tcPr>
          <w:p w14:paraId="734701BE"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2566" w:type="dxa"/>
            <w:gridSpan w:val="3"/>
          </w:tcPr>
          <w:p w14:paraId="061AC452"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7</w:t>
            </w:r>
          </w:p>
        </w:tc>
        <w:tc>
          <w:tcPr>
            <w:tcW w:w="450" w:type="dxa"/>
          </w:tcPr>
          <w:p w14:paraId="4BEA3FA7"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50" w:type="dxa"/>
          </w:tcPr>
          <w:p w14:paraId="7498B68B"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49" w:type="dxa"/>
          </w:tcPr>
          <w:p w14:paraId="219FDA46"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49" w:type="dxa"/>
          </w:tcPr>
          <w:p w14:paraId="0C8578F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630" w:type="dxa"/>
          </w:tcPr>
          <w:p w14:paraId="777D49EE"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630" w:type="dxa"/>
          </w:tcPr>
          <w:p w14:paraId="1C8A18E3"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50" w:type="dxa"/>
          </w:tcPr>
          <w:p w14:paraId="78E985D1"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50" w:type="dxa"/>
          </w:tcPr>
          <w:p w14:paraId="31BF9C76"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1245" w:type="dxa"/>
          </w:tcPr>
          <w:p w14:paraId="1EE22653"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5</w:t>
            </w:r>
          </w:p>
        </w:tc>
      </w:tr>
      <w:tr w:rsidR="004A3F46" w:rsidRPr="004A3F46" w14:paraId="0C0E3430" w14:textId="77777777" w:rsidTr="004A3F46">
        <w:trPr>
          <w:trHeight w:val="252"/>
        </w:trPr>
        <w:tc>
          <w:tcPr>
            <w:tcW w:w="1050" w:type="dxa"/>
          </w:tcPr>
          <w:p w14:paraId="3D9524FB" w14:textId="77777777" w:rsidR="004A3F46" w:rsidRPr="004A3F46" w:rsidRDefault="004A3F46" w:rsidP="004A3F46">
            <w:pPr>
              <w:jc w:val="both"/>
              <w:rPr>
                <w:rFonts w:ascii="Garamond" w:hAnsi="Garamond"/>
                <w:sz w:val="16"/>
                <w:szCs w:val="16"/>
              </w:rPr>
            </w:pPr>
            <w:r w:rsidRPr="004A3F46">
              <w:rPr>
                <w:rFonts w:ascii="Garamond" w:hAnsi="Garamond"/>
                <w:sz w:val="16"/>
                <w:szCs w:val="16"/>
              </w:rPr>
              <w:t xml:space="preserve">Thabet (2011), </w:t>
            </w:r>
            <w:r w:rsidRPr="004A3F46">
              <w:rPr>
                <w:rFonts w:ascii="Garamond" w:hAnsi="Garamond"/>
                <w:noProof/>
                <w:sz w:val="16"/>
                <w:szCs w:val="16"/>
              </w:rPr>
              <w:t>Tunisia</w:t>
            </w:r>
            <w:r w:rsidRPr="004A3F46">
              <w:rPr>
                <w:rFonts w:ascii="Garamond" w:hAnsi="Garamond"/>
                <w:sz w:val="16"/>
                <w:szCs w:val="16"/>
              </w:rPr>
              <w:t xml:space="preserve">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&lt;EndNote&gt;&lt;Cite&gt;&lt;Author&gt;Thabet&lt;/Author&gt;&lt;Year&gt;2011&lt;/Year&gt;&lt;RecNum&gt;833&lt;/RecNum&gt;&lt;DisplayText&gt;[3]&lt;/DisplayText&gt;&lt;record&gt;&lt;rec-number&gt;833&lt;/rec-number&gt;&lt;foreign-keys&gt;&lt;key app="EN" db-id="tdre9pt9swapa4e5sxcpsv0rde9prsxrwe02" timestamp="1693507881"&gt;833&lt;/key&gt;&lt;/foreign-keys&gt;&lt;ref-type name="Journal Article"&gt;17&lt;/ref-type&gt;&lt;contributors&gt;&lt;authors&gt;&lt;author&gt;Thabet, J Ben&lt;/author&gt;&lt;author&gt;Charfeddine, F&lt;/author&gt;&lt;author&gt;Abid, I&lt;/author&gt;&lt;author&gt;Feki, I&lt;/author&gt;&lt;author&gt;Zouari, L&lt;/author&gt;&lt;author&gt;Zouari, N&lt;/author&gt;&lt;author&gt;Maâlej, M&lt;/author&gt;&lt;/authors&gt;&lt;/contributors&gt;&lt;titles&gt;&lt;title&gt;De la réticence face à l’électroconvulsivothérapie: enquête auprès de 120 personnels soignants dans un centre hospitalo-universitaire en Tunisie&lt;/title&gt;&lt;secondary-title&gt;L&amp;apos;Encéphale&lt;/secondary-title&gt;&lt;/titles&gt;&lt;periodical&gt;&lt;full-title&gt;L&amp;apos;Encéphale&lt;/full-title&gt;&lt;/periodical&gt;&lt;pages&gt;466-472&lt;/pages&gt;&lt;volume&gt;37&lt;/volume&gt;&lt;number&gt;6&lt;/number&gt;&lt;dates&gt;&lt;year&gt;2011&lt;/year&gt;&lt;/dates&gt;&lt;isbn&gt;0013-7006&lt;/isbn&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[3]</w:t>
            </w:r>
            <w:r w:rsidRPr="004A3F46">
              <w:rPr>
                <w:rFonts w:ascii="Garamond" w:hAnsi="Garamond"/>
                <w:sz w:val="16"/>
                <w:szCs w:val="16"/>
              </w:rPr>
              <w:fldChar w:fldCharType="end"/>
            </w:r>
          </w:p>
        </w:tc>
        <w:tc>
          <w:tcPr>
            <w:tcW w:w="415" w:type="dxa"/>
          </w:tcPr>
          <w:p w14:paraId="1DB88435"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399" w:type="dxa"/>
          </w:tcPr>
          <w:p w14:paraId="4AB4A29F"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0ECF7E8A"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49362044"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3C80AA05"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597" w:type="dxa"/>
          </w:tcPr>
          <w:p w14:paraId="2F074913"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709" w:type="dxa"/>
          </w:tcPr>
          <w:p w14:paraId="458B2DC7"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4" w:type="dxa"/>
          </w:tcPr>
          <w:p w14:paraId="0767F6E6"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5" w:type="dxa"/>
          </w:tcPr>
          <w:p w14:paraId="3A779399"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2566" w:type="dxa"/>
            <w:gridSpan w:val="3"/>
          </w:tcPr>
          <w:p w14:paraId="18661759"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8</w:t>
            </w:r>
          </w:p>
        </w:tc>
        <w:tc>
          <w:tcPr>
            <w:tcW w:w="450" w:type="dxa"/>
          </w:tcPr>
          <w:p w14:paraId="1F9A5EBE"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50" w:type="dxa"/>
          </w:tcPr>
          <w:p w14:paraId="0031555A"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49" w:type="dxa"/>
          </w:tcPr>
          <w:p w14:paraId="7FA40541"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49" w:type="dxa"/>
          </w:tcPr>
          <w:p w14:paraId="526A8B38"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630" w:type="dxa"/>
          </w:tcPr>
          <w:p w14:paraId="5C6BCE44"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630" w:type="dxa"/>
          </w:tcPr>
          <w:p w14:paraId="2ED4E843"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50" w:type="dxa"/>
          </w:tcPr>
          <w:p w14:paraId="38DF18D9"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50" w:type="dxa"/>
          </w:tcPr>
          <w:p w14:paraId="61C913BF"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1245" w:type="dxa"/>
          </w:tcPr>
          <w:p w14:paraId="7A077B32"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6</w:t>
            </w:r>
          </w:p>
        </w:tc>
      </w:tr>
      <w:tr w:rsidR="004A3F46" w:rsidRPr="004A3F46" w14:paraId="252CE8B8" w14:textId="77777777" w:rsidTr="004A3F46">
        <w:trPr>
          <w:trHeight w:val="180"/>
        </w:trPr>
        <w:tc>
          <w:tcPr>
            <w:tcW w:w="1050" w:type="dxa"/>
          </w:tcPr>
          <w:p w14:paraId="17F4D534" w14:textId="77777777" w:rsidR="004A3F46" w:rsidRPr="004A3F46" w:rsidRDefault="004A3F46" w:rsidP="004A3F46">
            <w:pPr>
              <w:jc w:val="both"/>
              <w:rPr>
                <w:rFonts w:ascii="Calisto MT" w:eastAsia="Times New Roman" w:hAnsi="Calisto MT" w:cs="Times New Roman"/>
                <w:color w:val="000000"/>
                <w:sz w:val="16"/>
                <w:szCs w:val="16"/>
                <w:lang w:eastAsia="en-CA"/>
              </w:rPr>
            </w:pPr>
            <w:r w:rsidRPr="004A3F46">
              <w:rPr>
                <w:rFonts w:ascii="Garamond" w:hAnsi="Garamond"/>
                <w:sz w:val="16"/>
                <w:szCs w:val="16"/>
              </w:rPr>
              <w:t xml:space="preserve">Abass (2007), Egypt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&lt;EndNote&gt;&lt;Cite&gt;&lt;Author&gt;Abbas&lt;/Author&gt;&lt;Year&gt;2007&lt;/Year&gt;&lt;RecNum&gt;825&lt;/RecNum&gt;&lt;DisplayText&gt;[4]&lt;/DisplayText&gt;&lt;record&gt;&lt;rec-number&gt;825&lt;/rec-number&gt;&lt;foreign-keys&gt;&lt;key app="EN" db-id="tdre9pt9swapa4e5sxcpsv0rde9prsxrwe02" timestamp="1693490081"&gt;825&lt;/key&gt;&lt;/foreign-keys&gt;&lt;ref-type name="Journal Article"&gt;17&lt;/ref-type&gt;&lt;contributors&gt;&lt;authors&gt;&lt;author&gt;Abbas, Mohammed&lt;/author&gt;&lt;author&gt;Mashrai, Nesrain&lt;/author&gt;&lt;author&gt;Mohanna, Mostafa&lt;/author&gt;&lt;/authors&gt;&lt;/contributors&gt;&lt;titles&gt;&lt;title&gt;Knowledge of and attitudes toward electroconvulsive therapy of medical students in the United Kingdom, Egypt, and Iraq: a transcultural perspective&lt;/title&gt;&lt;secondary-title&gt;The Journal of ECT&lt;/secondary-title&gt;&lt;/titles&gt;&lt;periodical&gt;&lt;full-title&gt;The Journal of ECT&lt;/full-title&gt;&lt;/periodical&gt;&lt;pages&gt;260-264&lt;/pages&gt;&lt;volume&gt;23&lt;/volume&gt;&lt;number&gt;4&lt;/number&gt;&lt;dates&gt;&lt;year&gt;2007&lt;/year&gt;&lt;/dates&gt;&lt;isbn&gt;1095-0680&lt;/isbn&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[4]</w:t>
            </w:r>
            <w:r w:rsidRPr="004A3F46">
              <w:rPr>
                <w:rFonts w:ascii="Garamond" w:hAnsi="Garamond"/>
                <w:sz w:val="16"/>
                <w:szCs w:val="16"/>
              </w:rPr>
              <w:fldChar w:fldCharType="end"/>
            </w:r>
          </w:p>
        </w:tc>
        <w:tc>
          <w:tcPr>
            <w:tcW w:w="415" w:type="dxa"/>
          </w:tcPr>
          <w:p w14:paraId="26A3F579"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399" w:type="dxa"/>
          </w:tcPr>
          <w:p w14:paraId="7B0CE4AA"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38AD596D"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15" w:type="dxa"/>
          </w:tcPr>
          <w:p w14:paraId="6D4C744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15" w:type="dxa"/>
          </w:tcPr>
          <w:p w14:paraId="2914AA4C"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597" w:type="dxa"/>
          </w:tcPr>
          <w:p w14:paraId="18D5E095"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709" w:type="dxa"/>
          </w:tcPr>
          <w:p w14:paraId="601565BB"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4" w:type="dxa"/>
          </w:tcPr>
          <w:p w14:paraId="2FEC9A37"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5" w:type="dxa"/>
          </w:tcPr>
          <w:p w14:paraId="22E4FD4F"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2566" w:type="dxa"/>
            <w:gridSpan w:val="3"/>
          </w:tcPr>
          <w:p w14:paraId="45D6848F"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5</w:t>
            </w:r>
          </w:p>
        </w:tc>
        <w:tc>
          <w:tcPr>
            <w:tcW w:w="450" w:type="dxa"/>
          </w:tcPr>
          <w:p w14:paraId="51A83904"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50" w:type="dxa"/>
          </w:tcPr>
          <w:p w14:paraId="3DA02AD7"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49" w:type="dxa"/>
          </w:tcPr>
          <w:p w14:paraId="44985285"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49" w:type="dxa"/>
          </w:tcPr>
          <w:p w14:paraId="22A29F0C"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630" w:type="dxa"/>
          </w:tcPr>
          <w:p w14:paraId="53BC43F5"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630" w:type="dxa"/>
          </w:tcPr>
          <w:p w14:paraId="7887FB79"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50" w:type="dxa"/>
          </w:tcPr>
          <w:p w14:paraId="13C73943"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50" w:type="dxa"/>
          </w:tcPr>
          <w:p w14:paraId="5CEC6CD2"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1245" w:type="dxa"/>
          </w:tcPr>
          <w:p w14:paraId="751797F1"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4</w:t>
            </w:r>
          </w:p>
        </w:tc>
      </w:tr>
      <w:tr w:rsidR="004A3F46" w:rsidRPr="004A3F46" w14:paraId="2EB43FE8" w14:textId="77777777" w:rsidTr="004A3F46">
        <w:trPr>
          <w:trHeight w:val="283"/>
        </w:trPr>
        <w:tc>
          <w:tcPr>
            <w:tcW w:w="1050" w:type="dxa"/>
          </w:tcPr>
          <w:p w14:paraId="46E8B189" w14:textId="77777777" w:rsidR="004A3F46" w:rsidRPr="004A3F46" w:rsidRDefault="004A3F46" w:rsidP="004A3F46">
            <w:pPr>
              <w:jc w:val="both"/>
              <w:rPr>
                <w:rFonts w:ascii="Calisto MT" w:eastAsia="Times New Roman" w:hAnsi="Calisto MT" w:cs="Times New Roman"/>
                <w:color w:val="000000"/>
                <w:sz w:val="16"/>
                <w:szCs w:val="16"/>
                <w:lang w:eastAsia="en-CA"/>
              </w:rPr>
            </w:pPr>
            <w:r w:rsidRPr="004A3F46">
              <w:rPr>
                <w:rFonts w:ascii="Garamond" w:hAnsi="Garamond"/>
                <w:sz w:val="16"/>
                <w:szCs w:val="16"/>
              </w:rPr>
              <w:t xml:space="preserve">Herch (2022), Tunisia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&lt;EndNote&gt;&lt;Cite&gt;&lt;Author&gt;Herch&lt;/Author&gt;&lt;Year&gt;2022&lt;/Year&gt;&lt;RecNum&gt;826&lt;/RecNum&gt;&lt;DisplayText&gt;[5]&lt;/DisplayText&gt;&lt;record&gt;&lt;rec-number&gt;826&lt;/rec-number&gt;&lt;foreign-keys&gt;&lt;key app="EN" db-id="tdre9pt9swapa4e5sxcpsv0rde9prsxrwe02" timestamp="1693490490"&gt;826&lt;/key&gt;&lt;/foreign-keys&gt;&lt;ref-type name="Journal Article"&gt;17&lt;/ref-type&gt;&lt;contributors&gt;&lt;authors&gt;&lt;author&gt;Herch, N&lt;/author&gt;&lt;author&gt;Lansari, R&lt;/author&gt;&lt;author&gt;Bennasr, Y&lt;/author&gt;&lt;author&gt;Melki, W&lt;/author&gt;&lt;/authors&gt;&lt;/contributors&gt;&lt;titles&gt;&lt;title&gt;Assessment of Knowledge and attitudes of psychiatric nurses toward electroconvulsive therapy&lt;/title&gt;&lt;secondary-title&gt;European Psychiatry&lt;/secondary-title&gt;&lt;/titles&gt;&lt;periodical&gt;&lt;full-title&gt;European Psychiatry&lt;/full-title&gt;&lt;/periodical&gt;&lt;pages&gt;S616-S616&lt;/pages&gt;&lt;volume&gt;65&lt;/volume&gt;&lt;number&gt;S1&lt;/number&gt;&lt;dates&gt;&lt;year&gt;2022&lt;/year&gt;&lt;/dates&gt;&lt;isbn&gt;0924-9338&lt;/isbn&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[5]</w:t>
            </w:r>
            <w:r w:rsidRPr="004A3F46">
              <w:rPr>
                <w:rFonts w:ascii="Garamond" w:hAnsi="Garamond"/>
                <w:sz w:val="16"/>
                <w:szCs w:val="16"/>
              </w:rPr>
              <w:fldChar w:fldCharType="end"/>
            </w:r>
          </w:p>
        </w:tc>
        <w:tc>
          <w:tcPr>
            <w:tcW w:w="415" w:type="dxa"/>
          </w:tcPr>
          <w:p w14:paraId="67EFB4AD"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399" w:type="dxa"/>
          </w:tcPr>
          <w:p w14:paraId="71F33DDE"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1B995281"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15" w:type="dxa"/>
          </w:tcPr>
          <w:p w14:paraId="63FEE538"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15" w:type="dxa"/>
          </w:tcPr>
          <w:p w14:paraId="44AC84B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597" w:type="dxa"/>
          </w:tcPr>
          <w:p w14:paraId="296B2AA2"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709" w:type="dxa"/>
          </w:tcPr>
          <w:p w14:paraId="0F4F4266"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4" w:type="dxa"/>
          </w:tcPr>
          <w:p w14:paraId="6EB309B6"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5" w:type="dxa"/>
          </w:tcPr>
          <w:p w14:paraId="65886FF8"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7769" w:type="dxa"/>
            <w:gridSpan w:val="12"/>
          </w:tcPr>
          <w:p w14:paraId="3E3C69D1"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4</w:t>
            </w:r>
          </w:p>
        </w:tc>
      </w:tr>
      <w:tr w:rsidR="004A3F46" w:rsidRPr="004A3F46" w14:paraId="2CF85C5B" w14:textId="77777777" w:rsidTr="004A3F46">
        <w:trPr>
          <w:trHeight w:val="133"/>
        </w:trPr>
        <w:tc>
          <w:tcPr>
            <w:tcW w:w="1050" w:type="dxa"/>
          </w:tcPr>
          <w:p w14:paraId="54047DF9" w14:textId="77777777" w:rsidR="004A3F46" w:rsidRPr="004A3F46" w:rsidRDefault="004A3F46" w:rsidP="004A3F46">
            <w:pPr>
              <w:jc w:val="both"/>
              <w:rPr>
                <w:rFonts w:ascii="Calisto MT" w:eastAsia="Times New Roman" w:hAnsi="Calisto MT" w:cs="Times New Roman"/>
                <w:color w:val="000000"/>
                <w:sz w:val="16"/>
                <w:szCs w:val="16"/>
                <w:lang w:val="de-DE" w:eastAsia="en-CA"/>
              </w:rPr>
            </w:pPr>
            <w:r w:rsidRPr="004A3F46">
              <w:rPr>
                <w:rFonts w:ascii="Garamond" w:hAnsi="Garamond"/>
                <w:sz w:val="16"/>
                <w:szCs w:val="16"/>
              </w:rPr>
              <w:t xml:space="preserve">James (2013), Nigeria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&lt;EndNote&gt;&lt;Cite&gt;&lt;Author&gt;James&lt;/Author&gt;&lt;Year&gt;2013&lt;/Year&gt;&lt;RecNum&gt;835&lt;/RecNum&gt;&lt;DisplayText&gt;[6]&lt;/DisplayText&gt;&lt;record&gt;&lt;rec-number&gt;835&lt;/rec-number&gt;&lt;foreign-keys&gt;&lt;key app="EN" db-id="tdre9pt9swapa4e5sxcpsv0rde9prsxrwe02" timestamp="1693512802"&gt;835&lt;/key&gt;&lt;/foreign-keys&gt;&lt;ref-type name="Journal Article"&gt;17&lt;/ref-type&gt;&lt;contributors&gt;&lt;authors&gt;&lt;author&gt;James, Bawo Onesirosan&lt;/author&gt;&lt;author&gt;Inogbo, Chinwe Frances&lt;/author&gt;&lt;/authors&gt;&lt;/contributors&gt;&lt;titles&gt;&lt;title&gt;Implementing modified electroconvulsive therapy in Nigeria: current status and psychiatrists’ attitudes&lt;/title&gt;&lt;secondary-title&gt;The Journal of ECT&lt;/secondary-title&gt;&lt;/titles&gt;&lt;periodical&gt;&lt;full-title&gt;The Journal of ECT&lt;/full-title&gt;&lt;/periodical&gt;&lt;pages&gt;e25-e26&lt;/pages&gt;&lt;volume&gt;29&lt;/volume&gt;&lt;number&gt;2&lt;/number&gt;&lt;dates&gt;&lt;year&gt;2013&lt;/year&gt;&lt;/dates&gt;&lt;isbn&gt;1095-0680&lt;/isbn&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[6]</w:t>
            </w:r>
            <w:r w:rsidRPr="004A3F46">
              <w:rPr>
                <w:rFonts w:ascii="Garamond" w:hAnsi="Garamond"/>
                <w:sz w:val="16"/>
                <w:szCs w:val="16"/>
              </w:rPr>
              <w:fldChar w:fldCharType="end"/>
            </w:r>
          </w:p>
        </w:tc>
        <w:tc>
          <w:tcPr>
            <w:tcW w:w="415" w:type="dxa"/>
          </w:tcPr>
          <w:p w14:paraId="4B61995D"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399" w:type="dxa"/>
          </w:tcPr>
          <w:p w14:paraId="7A4571CD"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552BD0B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0CF1DCA9"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35AB086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597" w:type="dxa"/>
          </w:tcPr>
          <w:p w14:paraId="7D6D219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709" w:type="dxa"/>
          </w:tcPr>
          <w:p w14:paraId="5EAD9795"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4" w:type="dxa"/>
          </w:tcPr>
          <w:p w14:paraId="449D1C26"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5" w:type="dxa"/>
          </w:tcPr>
          <w:p w14:paraId="5A4DC2A8"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7769" w:type="dxa"/>
            <w:gridSpan w:val="12"/>
          </w:tcPr>
          <w:p w14:paraId="74319399"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8</w:t>
            </w:r>
          </w:p>
        </w:tc>
      </w:tr>
      <w:tr w:rsidR="004A3F46" w:rsidRPr="004A3F46" w14:paraId="614225B9" w14:textId="77777777" w:rsidTr="004A3F46">
        <w:trPr>
          <w:trHeight w:val="133"/>
        </w:trPr>
        <w:tc>
          <w:tcPr>
            <w:tcW w:w="1050" w:type="dxa"/>
          </w:tcPr>
          <w:p w14:paraId="4EFBC7A1" w14:textId="77777777" w:rsidR="004A3F46" w:rsidRPr="004A3F46" w:rsidRDefault="004A3F46" w:rsidP="004A3F46">
            <w:pPr>
              <w:jc w:val="both"/>
              <w:rPr>
                <w:rFonts w:ascii="Calisto MT" w:eastAsia="Times New Roman" w:hAnsi="Calisto MT" w:cs="Times New Roman"/>
                <w:color w:val="000000"/>
                <w:sz w:val="16"/>
                <w:szCs w:val="16"/>
                <w:lang w:eastAsia="en-CA"/>
              </w:rPr>
            </w:pPr>
            <w:r w:rsidRPr="004A3F46">
              <w:rPr>
                <w:rFonts w:ascii="Garamond" w:hAnsi="Garamond"/>
                <w:sz w:val="16"/>
                <w:szCs w:val="16"/>
              </w:rPr>
              <w:t xml:space="preserve">Hussein (2019), Sudan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&lt;EndNote&gt;&lt;Cite&gt;&lt;Author&gt;Hussein&lt;/Author&gt;&lt;Year&gt;2019&lt;/Year&gt;&lt;RecNum&gt;836&lt;/RecNum&gt;&lt;DisplayText&gt;[7]&lt;/DisplayText&gt;&lt;record&gt;&lt;rec-number&gt;836&lt;/rec-number&gt;&lt;foreign-keys&gt;&lt;key app="EN" db-id="tdre9pt9swapa4e5sxcpsv0rde9prsxrwe02" timestamp="1693513694"&gt;836&lt;/key&gt;&lt;/foreign-keys&gt;&lt;ref-type name="Journal Article"&gt;17&lt;/ref-type&gt;&lt;contributors&gt;&lt;authors&gt;&lt;author&gt;Hussein, Omer&lt;/author&gt;&lt;/authors&gt;&lt;/contributors&gt;&lt;titles&gt;&lt;title&gt;Patients and Relatives&amp;apos; Perspectives about Electroconvulsive Therapy (ECT) In Khartoum, Sudan&lt;/title&gt;&lt;secondary-title&gt;Medicine &amp;amp; Health&lt;/secondary-title&gt;&lt;/titles&gt;&lt;periodical&gt;&lt;full-title&gt;Medicine &amp;amp; Health&lt;/full-title&gt;&lt;/periodical&gt;&lt;pages&gt;242-252&lt;/pages&gt;&lt;volume&gt;14&lt;/volume&gt;&lt;dates&gt;&lt;year&gt;2019&lt;/year&gt;&lt;pub-dates&gt;&lt;date&gt;12/31&lt;/date&gt;&lt;/pub-dates&gt;&lt;/dates&gt;&lt;urls&gt;&lt;/urls&gt;&lt;electronic-resource-num&gt;10.17576/MH.2019.1402.22&lt;/electronic-resource-num&gt;&lt;/record&gt;&lt;/Cite&gt;&lt;/EndNote&gt;</w:instrText>
            </w:r>
            <w:r w:rsidRPr="004A3F46">
              <w:rPr>
                <w:rFonts w:ascii="Garamond" w:hAnsi="Garamond"/>
                <w:sz w:val="16"/>
                <w:szCs w:val="16"/>
              </w:rPr>
              <w:fldChar w:fldCharType="separate"/>
            </w:r>
            <w:r w:rsidRPr="004A3F46">
              <w:rPr>
                <w:rFonts w:ascii="Garamond" w:hAnsi="Garamond"/>
                <w:noProof/>
                <w:sz w:val="16"/>
                <w:szCs w:val="16"/>
              </w:rPr>
              <w:t>[7]</w:t>
            </w:r>
            <w:r w:rsidRPr="004A3F46">
              <w:rPr>
                <w:rFonts w:ascii="Garamond" w:hAnsi="Garamond"/>
                <w:sz w:val="16"/>
                <w:szCs w:val="16"/>
              </w:rPr>
              <w:fldChar w:fldCharType="end"/>
            </w:r>
          </w:p>
        </w:tc>
        <w:tc>
          <w:tcPr>
            <w:tcW w:w="415" w:type="dxa"/>
          </w:tcPr>
          <w:p w14:paraId="2C264AA6"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399" w:type="dxa"/>
          </w:tcPr>
          <w:p w14:paraId="540A9001"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34435E11"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177C74A4"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1C936F7A"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597" w:type="dxa"/>
          </w:tcPr>
          <w:p w14:paraId="5F28622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709" w:type="dxa"/>
          </w:tcPr>
          <w:p w14:paraId="2B49586B"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4" w:type="dxa"/>
          </w:tcPr>
          <w:p w14:paraId="37D1BED6"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5" w:type="dxa"/>
          </w:tcPr>
          <w:p w14:paraId="0492F9E7"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7769" w:type="dxa"/>
            <w:gridSpan w:val="12"/>
          </w:tcPr>
          <w:p w14:paraId="1589C473"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8</w:t>
            </w:r>
          </w:p>
        </w:tc>
      </w:tr>
      <w:tr w:rsidR="004A3F46" w:rsidRPr="004A3F46" w14:paraId="3A3E5BCF" w14:textId="77777777" w:rsidTr="004A3F46">
        <w:trPr>
          <w:trHeight w:val="133"/>
        </w:trPr>
        <w:tc>
          <w:tcPr>
            <w:tcW w:w="1050" w:type="dxa"/>
          </w:tcPr>
          <w:p w14:paraId="41AE2205" w14:textId="77777777" w:rsidR="004A3F46" w:rsidRPr="004A3F46" w:rsidRDefault="004A3F46" w:rsidP="004A3F46">
            <w:pPr>
              <w:jc w:val="both"/>
              <w:rPr>
                <w:rFonts w:ascii="Calisto MT" w:eastAsia="Times New Roman" w:hAnsi="Calisto MT" w:cs="Times New Roman"/>
                <w:color w:val="000000"/>
                <w:sz w:val="16"/>
                <w:szCs w:val="16"/>
                <w:lang w:val="de-DE" w:eastAsia="en-CA"/>
              </w:rPr>
            </w:pPr>
            <w:r w:rsidRPr="004A3F46">
              <w:rPr>
                <w:rFonts w:ascii="Garamond" w:hAnsi="Garamond"/>
                <w:sz w:val="16"/>
                <w:szCs w:val="16"/>
              </w:rPr>
              <w:t xml:space="preserve">James (2010), Nigeria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&lt;EndNote&gt;&lt;Cite&gt;&lt;Author&gt;James&lt;/Author&gt;&lt;Year&gt;2010&lt;/Year&gt;&lt;RecNum&gt;813&lt;/RecNum&gt;&lt;DisplayText&gt;[8]&lt;/DisplayText&gt;&lt;record&gt;&lt;rec-number&gt;813&lt;/rec-number&gt;&lt;foreign-keys&gt;&lt;key app="EN" db-id="tdre9pt9swapa4e5sxcpsv0rde9prsxrwe02" timestamp="1692205727"&gt;813&lt;/key&gt;&lt;/foreign-keys&gt;&lt;ref-type name="Journal Article"&gt;17&lt;/ref-type&gt;&lt;contributors&gt;&lt;authors&gt;&lt;author&gt;James, Bawo O&lt;/author&gt;&lt;author&gt;Morakinyo, Olufemi&lt;/author&gt;&lt;author&gt;Lawani, Ambrose O&lt;/author&gt;&lt;author&gt;Omoaregba, Joyce O&lt;/author&gt;&lt;author&gt;Olotu, Osasu S&lt;/author&gt;&lt;/authors&gt;&lt;/contributors&gt;&lt;titles&gt;&lt;title&gt;Unmodified electroconvulsive therapy: the perspective of patients from a developing country&lt;/title&gt;&lt;secondary-title&gt;The Journal of ECT&lt;/secondary-title&gt;&lt;/titles&gt;&lt;periodical&gt;&lt;full-title&gt;The Journal of ECT&lt;/full-title&gt;&lt;/periodical&gt;&lt;pages&gt;218-222&lt;/pages&gt;&lt;volume&gt;26&lt;/volume&gt;&lt;number&gt;3&lt;/number&gt;&lt;dates&gt;&lt;year&gt;2010&lt;/year&gt;&lt;/dates&gt;&lt;isbn&gt;1095-0680&lt;/isbn&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[8]</w:t>
            </w:r>
            <w:r w:rsidRPr="004A3F46">
              <w:rPr>
                <w:rFonts w:ascii="Garamond" w:hAnsi="Garamond"/>
                <w:sz w:val="16"/>
                <w:szCs w:val="16"/>
              </w:rPr>
              <w:fldChar w:fldCharType="end"/>
            </w:r>
          </w:p>
        </w:tc>
        <w:tc>
          <w:tcPr>
            <w:tcW w:w="415" w:type="dxa"/>
          </w:tcPr>
          <w:p w14:paraId="505BDE4D"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399" w:type="dxa"/>
          </w:tcPr>
          <w:p w14:paraId="6F6C0A8F"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1EDE00F2"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45D6F418"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15" w:type="dxa"/>
          </w:tcPr>
          <w:p w14:paraId="625F0EB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597" w:type="dxa"/>
          </w:tcPr>
          <w:p w14:paraId="73C36B33"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709" w:type="dxa"/>
          </w:tcPr>
          <w:p w14:paraId="2AF467A2"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4" w:type="dxa"/>
          </w:tcPr>
          <w:p w14:paraId="7D387F19"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5" w:type="dxa"/>
          </w:tcPr>
          <w:p w14:paraId="7B70ECB2"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7769" w:type="dxa"/>
            <w:gridSpan w:val="12"/>
          </w:tcPr>
          <w:p w14:paraId="36356A5E" w14:textId="77777777" w:rsidR="004A3F46" w:rsidRPr="004A3F46" w:rsidRDefault="004A3F46" w:rsidP="004A3F46">
            <w:pPr>
              <w:tabs>
                <w:tab w:val="left" w:pos="2120"/>
              </w:tabs>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7</w:t>
            </w:r>
            <w:r w:rsidRPr="004A3F46">
              <w:rPr>
                <w:rFonts w:ascii="Calisto MT" w:eastAsia="Times New Roman" w:hAnsi="Calisto MT" w:cs="Times New Roman"/>
                <w:color w:val="000000"/>
                <w:sz w:val="24"/>
                <w:szCs w:val="24"/>
                <w:lang w:eastAsia="en-CA"/>
              </w:rPr>
              <w:tab/>
            </w:r>
          </w:p>
        </w:tc>
      </w:tr>
      <w:tr w:rsidR="004A3F46" w:rsidRPr="004A3F46" w14:paraId="797316F7" w14:textId="77777777" w:rsidTr="004A3F46">
        <w:trPr>
          <w:trHeight w:val="133"/>
        </w:trPr>
        <w:tc>
          <w:tcPr>
            <w:tcW w:w="1050" w:type="dxa"/>
          </w:tcPr>
          <w:p w14:paraId="0554EEDE" w14:textId="77777777" w:rsidR="004A3F46" w:rsidRPr="004A3F46" w:rsidRDefault="004A3F46" w:rsidP="004A3F46">
            <w:pPr>
              <w:jc w:val="both"/>
              <w:rPr>
                <w:rFonts w:ascii="Garamond" w:hAnsi="Garamond"/>
                <w:sz w:val="16"/>
                <w:szCs w:val="16"/>
              </w:rPr>
            </w:pPr>
            <w:r w:rsidRPr="004A3F46">
              <w:rPr>
                <w:rFonts w:ascii="Garamond" w:hAnsi="Garamond"/>
                <w:sz w:val="16"/>
                <w:szCs w:val="16"/>
              </w:rPr>
              <w:t xml:space="preserve">James (2009), Nigeria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&lt;EndNote&gt;&lt;Cite&gt;&lt;Author&gt;James&lt;/Author&gt;&lt;Year&gt;2009&lt;/Year&gt;&lt;RecNum&gt;834&lt;/RecNum&gt;&lt;DisplayText&gt;[9]&lt;/DisplayText&gt;&lt;record&gt;&lt;rec-number&gt;834&lt;/rec-number&gt;&lt;foreign-keys&gt;&lt;key app="EN" db-id="tdre9pt9swapa4e5sxcpsv0rde9prsxrwe02" timestamp="1693511268"&gt;834&lt;/key&gt;&lt;/foreign-keys&gt;&lt;ref-type name="Journal Article"&gt;17&lt;/ref-type&gt;&lt;contributors&gt;&lt;authors&gt;&lt;author&gt;James, Bawo Onesirosan&lt;/author&gt;&lt;author&gt;Omoaregba, Joyce O&lt;/author&gt;&lt;author&gt;Olotu, Osasu S&lt;/author&gt;&lt;/authors&gt;&lt;/contributors&gt;&lt;titles&gt;&lt;title&gt;Nigerian medical students attitudes to unmodified electroconvulsive therapy&lt;/title&gt;&lt;secondary-title&gt;The journal of ECT&lt;/secondary-title&gt;&lt;/titles&gt;&lt;periodical&gt;&lt;full-title&gt;The Journal of ECT&lt;/full-title&gt;&lt;/periodical&gt;&lt;pages&gt;186-189&lt;/pages&gt;&lt;volume&gt;25&lt;/volume&gt;&lt;number&gt;3&lt;/number&gt;&lt;dates&gt;&lt;year&gt;2009&lt;/year&gt;&lt;/dates&gt;&lt;isbn&gt;1095-0680&lt;/isbn&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[9]</w:t>
            </w:r>
            <w:r w:rsidRPr="004A3F46">
              <w:rPr>
                <w:rFonts w:ascii="Garamond" w:hAnsi="Garamond"/>
                <w:sz w:val="16"/>
                <w:szCs w:val="16"/>
              </w:rPr>
              <w:fldChar w:fldCharType="end"/>
            </w:r>
          </w:p>
          <w:p w14:paraId="265C65E2" w14:textId="77777777" w:rsidR="004A3F46" w:rsidRPr="004A3F46" w:rsidRDefault="004A3F46" w:rsidP="004A3F46">
            <w:pPr>
              <w:jc w:val="both"/>
              <w:rPr>
                <w:rFonts w:ascii="Calisto MT" w:eastAsia="Times New Roman" w:hAnsi="Calisto MT" w:cs="Times New Roman"/>
                <w:color w:val="000000"/>
                <w:sz w:val="24"/>
                <w:szCs w:val="24"/>
                <w:lang w:eastAsia="en-CA"/>
              </w:rPr>
            </w:pPr>
          </w:p>
        </w:tc>
        <w:tc>
          <w:tcPr>
            <w:tcW w:w="415" w:type="dxa"/>
          </w:tcPr>
          <w:p w14:paraId="41BD6186"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399" w:type="dxa"/>
          </w:tcPr>
          <w:p w14:paraId="19532407"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2599EBEC"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1CFC8C3C"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15" w:type="dxa"/>
          </w:tcPr>
          <w:p w14:paraId="1F9CA8EC"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597" w:type="dxa"/>
          </w:tcPr>
          <w:p w14:paraId="58093861"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709" w:type="dxa"/>
          </w:tcPr>
          <w:p w14:paraId="74C4C87D"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4" w:type="dxa"/>
          </w:tcPr>
          <w:p w14:paraId="3C4C48CA"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5" w:type="dxa"/>
          </w:tcPr>
          <w:p w14:paraId="55913E14"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7769" w:type="dxa"/>
            <w:gridSpan w:val="12"/>
          </w:tcPr>
          <w:p w14:paraId="40077728"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7</w:t>
            </w:r>
            <w:r w:rsidRPr="004A3F46">
              <w:rPr>
                <w:rFonts w:ascii="Calisto MT" w:eastAsia="Times New Roman" w:hAnsi="Calisto MT" w:cs="Times New Roman"/>
                <w:color w:val="000000"/>
                <w:sz w:val="24"/>
                <w:szCs w:val="24"/>
                <w:lang w:eastAsia="en-CA"/>
              </w:rPr>
              <w:tab/>
            </w:r>
          </w:p>
        </w:tc>
      </w:tr>
      <w:tr w:rsidR="004A3F46" w:rsidRPr="004A3F46" w14:paraId="6A57AB5F" w14:textId="77777777" w:rsidTr="004A3F46">
        <w:trPr>
          <w:trHeight w:val="133"/>
        </w:trPr>
        <w:tc>
          <w:tcPr>
            <w:tcW w:w="1050" w:type="dxa"/>
          </w:tcPr>
          <w:p w14:paraId="4F44EEFA" w14:textId="77777777" w:rsidR="004A3F46" w:rsidRPr="004A3F46" w:rsidRDefault="004A3F46" w:rsidP="004A3F46">
            <w:pPr>
              <w:jc w:val="both"/>
              <w:rPr>
                <w:rFonts w:ascii="Calisto MT" w:eastAsia="Times New Roman" w:hAnsi="Calisto MT" w:cs="Times New Roman"/>
                <w:color w:val="000000"/>
                <w:sz w:val="24"/>
                <w:szCs w:val="24"/>
                <w:lang w:eastAsia="en-CA"/>
              </w:rPr>
            </w:pPr>
            <w:proofErr w:type="spellStart"/>
            <w:r w:rsidRPr="004A3F46">
              <w:rPr>
                <w:rFonts w:ascii="Garamond" w:hAnsi="Garamond"/>
                <w:sz w:val="16"/>
                <w:szCs w:val="16"/>
              </w:rPr>
              <w:t>Netshilema</w:t>
            </w:r>
            <w:proofErr w:type="spellEnd"/>
            <w:r w:rsidRPr="004A3F46">
              <w:rPr>
                <w:rFonts w:ascii="Garamond" w:hAnsi="Garamond"/>
                <w:sz w:val="16"/>
                <w:szCs w:val="16"/>
              </w:rPr>
              <w:t xml:space="preserve"> (2019), South Africa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&lt;EndNote&gt;&lt;Cite&gt;&lt;Author&gt;Netshilema&lt;/Author&gt;&lt;Year&gt;2019&lt;/Year&gt;&lt;RecNum&gt;828&lt;/RecNum&gt;&lt;DisplayText&gt;[10]&lt;/DisplayText&gt;&lt;record&gt;&lt;rec-number&gt;828&lt;/rec-number&gt;&lt;foreign-keys&gt;&lt;key app="EN" db-id="tdre9pt9swapa4e5sxcpsv0rde9prsxrwe02" timestamp="1693491735"&gt;828&lt;/key&gt;&lt;/foreign-keys&gt;&lt;ref-type name="Journal Article"&gt;17&lt;/ref-type&gt;&lt;contributors&gt;&lt;authors&gt;&lt;author&gt;Netshilema, Tshisikhawe Comfort&lt;/author&gt;&lt;author&gt;Khamker, Nadira&lt;/author&gt;&lt;author&gt;Sokudela, Funeka&lt;/author&gt;&lt;/authors&gt;&lt;/contributors&gt;&lt;titles&gt;&lt;title&gt;Mental health professionals&amp;apos; attitudes toward and knowledge about electroconvulsive therapy at Weskoppies Hospital, South Africa&lt;/title&gt;&lt;secondary-title&gt;Perspectives in Psychiatric Care&lt;/secondary-title&gt;&lt;/titles&gt;&lt;periodical&gt;&lt;full-title&gt;Perspect Psychiatr Care&lt;/full-title&gt;&lt;abbr-1&gt;Perspectives in psychiatric care&lt;/abbr-1&gt;&lt;/periodical&gt;&lt;volume&gt;55&lt;/volume&gt;&lt;number&gt;2&lt;/number&gt;&lt;dates&gt;&lt;year&gt;2019&lt;/year&gt;&lt;/dates&gt;&lt;isbn&gt;0031-5990&lt;/isbn&gt;&lt;urls&gt;&lt;/urls&gt;&lt;/record&gt;&lt;/Cite&gt;&lt;/EndNote&gt;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[10]</w:t>
            </w:r>
            <w:r w:rsidRPr="004A3F46">
              <w:rPr>
                <w:rFonts w:ascii="Garamond" w:hAnsi="Garamond"/>
                <w:sz w:val="16"/>
                <w:szCs w:val="16"/>
              </w:rPr>
              <w:fldChar w:fldCharType="end"/>
            </w:r>
          </w:p>
        </w:tc>
        <w:tc>
          <w:tcPr>
            <w:tcW w:w="415" w:type="dxa"/>
          </w:tcPr>
          <w:p w14:paraId="2290C05E"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399" w:type="dxa"/>
          </w:tcPr>
          <w:p w14:paraId="26309DEF"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32278DC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3275D3DF"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15" w:type="dxa"/>
          </w:tcPr>
          <w:p w14:paraId="6D4DD2AC"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597" w:type="dxa"/>
          </w:tcPr>
          <w:p w14:paraId="5D980752"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709" w:type="dxa"/>
          </w:tcPr>
          <w:p w14:paraId="2C5DB1ED"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4" w:type="dxa"/>
          </w:tcPr>
          <w:p w14:paraId="217FA279"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5" w:type="dxa"/>
          </w:tcPr>
          <w:p w14:paraId="3888B979"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7769" w:type="dxa"/>
            <w:gridSpan w:val="12"/>
          </w:tcPr>
          <w:p w14:paraId="704035AA"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7</w:t>
            </w:r>
          </w:p>
        </w:tc>
      </w:tr>
      <w:tr w:rsidR="004A3F46" w:rsidRPr="004A3F46" w14:paraId="4C14CCA2" w14:textId="77777777" w:rsidTr="004A3F46">
        <w:trPr>
          <w:trHeight w:val="133"/>
        </w:trPr>
        <w:tc>
          <w:tcPr>
            <w:tcW w:w="13033" w:type="dxa"/>
            <w:gridSpan w:val="22"/>
          </w:tcPr>
          <w:p w14:paraId="40565C04" w14:textId="6456C565" w:rsidR="004A3F46" w:rsidRPr="004A3F46" w:rsidRDefault="004A3F46" w:rsidP="004A3F46">
            <w:pPr>
              <w:tabs>
                <w:tab w:val="left" w:pos="9663"/>
              </w:tabs>
              <w:ind w:left="-958"/>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b/>
                <w:bCs/>
                <w:color w:val="000000"/>
                <w:sz w:val="24"/>
                <w:szCs w:val="24"/>
                <w:lang w:eastAsia="en-CA"/>
              </w:rPr>
              <w:t>Cohort studies</w:t>
            </w:r>
            <w:r>
              <w:rPr>
                <w:rFonts w:ascii="Calisto MT" w:eastAsia="Times New Roman" w:hAnsi="Calisto MT" w:cs="Times New Roman"/>
                <w:b/>
                <w:bCs/>
                <w:color w:val="000000"/>
                <w:sz w:val="24"/>
                <w:szCs w:val="24"/>
                <w:lang w:eastAsia="en-CA"/>
              </w:rPr>
              <w:tab/>
            </w:r>
          </w:p>
        </w:tc>
      </w:tr>
      <w:tr w:rsidR="004A3F46" w:rsidRPr="004A3F46" w14:paraId="4A3AD96A" w14:textId="77777777" w:rsidTr="004A3F46">
        <w:trPr>
          <w:trHeight w:val="133"/>
        </w:trPr>
        <w:tc>
          <w:tcPr>
            <w:tcW w:w="1050" w:type="dxa"/>
          </w:tcPr>
          <w:p w14:paraId="54FB521E" w14:textId="77777777" w:rsidR="004A3F46" w:rsidRPr="004A3F46" w:rsidRDefault="004A3F46" w:rsidP="004A3F46">
            <w:pPr>
              <w:jc w:val="both"/>
              <w:rPr>
                <w:rFonts w:ascii="Calisto MT" w:hAnsi="Calisto MT"/>
                <w:sz w:val="16"/>
                <w:szCs w:val="16"/>
              </w:rPr>
            </w:pPr>
          </w:p>
        </w:tc>
        <w:tc>
          <w:tcPr>
            <w:tcW w:w="415" w:type="dxa"/>
          </w:tcPr>
          <w:p w14:paraId="488A3EFC"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1</w:t>
            </w:r>
          </w:p>
        </w:tc>
        <w:tc>
          <w:tcPr>
            <w:tcW w:w="399" w:type="dxa"/>
          </w:tcPr>
          <w:p w14:paraId="7A9F2D93"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2</w:t>
            </w:r>
          </w:p>
        </w:tc>
        <w:tc>
          <w:tcPr>
            <w:tcW w:w="415" w:type="dxa"/>
          </w:tcPr>
          <w:p w14:paraId="47A44D0C"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3</w:t>
            </w:r>
          </w:p>
        </w:tc>
        <w:tc>
          <w:tcPr>
            <w:tcW w:w="415" w:type="dxa"/>
          </w:tcPr>
          <w:p w14:paraId="052CADE3"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4</w:t>
            </w:r>
          </w:p>
        </w:tc>
        <w:tc>
          <w:tcPr>
            <w:tcW w:w="415" w:type="dxa"/>
          </w:tcPr>
          <w:p w14:paraId="1E179FDB"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5</w:t>
            </w:r>
          </w:p>
        </w:tc>
        <w:tc>
          <w:tcPr>
            <w:tcW w:w="597" w:type="dxa"/>
          </w:tcPr>
          <w:p w14:paraId="0B5C457E"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6</w:t>
            </w:r>
          </w:p>
        </w:tc>
        <w:tc>
          <w:tcPr>
            <w:tcW w:w="709" w:type="dxa"/>
          </w:tcPr>
          <w:p w14:paraId="6DE29756"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7</w:t>
            </w:r>
          </w:p>
        </w:tc>
        <w:tc>
          <w:tcPr>
            <w:tcW w:w="424" w:type="dxa"/>
          </w:tcPr>
          <w:p w14:paraId="28D4B0A9"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8</w:t>
            </w:r>
          </w:p>
        </w:tc>
        <w:tc>
          <w:tcPr>
            <w:tcW w:w="425" w:type="dxa"/>
          </w:tcPr>
          <w:p w14:paraId="028A04F6"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9</w:t>
            </w:r>
          </w:p>
        </w:tc>
        <w:tc>
          <w:tcPr>
            <w:tcW w:w="708" w:type="dxa"/>
          </w:tcPr>
          <w:p w14:paraId="03ED0260"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10</w:t>
            </w:r>
          </w:p>
        </w:tc>
        <w:tc>
          <w:tcPr>
            <w:tcW w:w="566" w:type="dxa"/>
          </w:tcPr>
          <w:p w14:paraId="3680C869"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11</w:t>
            </w:r>
          </w:p>
        </w:tc>
        <w:tc>
          <w:tcPr>
            <w:tcW w:w="6495" w:type="dxa"/>
            <w:gridSpan w:val="10"/>
          </w:tcPr>
          <w:p w14:paraId="05954313"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Overall score</w:t>
            </w:r>
          </w:p>
        </w:tc>
      </w:tr>
      <w:tr w:rsidR="004A3F46" w:rsidRPr="004A3F46" w14:paraId="5EE7FC46" w14:textId="77777777" w:rsidTr="004A3F46">
        <w:trPr>
          <w:trHeight w:val="133"/>
        </w:trPr>
        <w:tc>
          <w:tcPr>
            <w:tcW w:w="1050" w:type="dxa"/>
          </w:tcPr>
          <w:p w14:paraId="4EB3831C" w14:textId="77777777" w:rsidR="004A3F46" w:rsidRPr="004A3F46" w:rsidRDefault="004A3F46" w:rsidP="004A3F46">
            <w:pPr>
              <w:jc w:val="both"/>
              <w:rPr>
                <w:rFonts w:ascii="Calisto MT" w:hAnsi="Calisto MT"/>
                <w:sz w:val="16"/>
                <w:szCs w:val="16"/>
              </w:rPr>
            </w:pPr>
            <w:r w:rsidRPr="004A3F46">
              <w:rPr>
                <w:rFonts w:ascii="Garamond" w:hAnsi="Garamond"/>
                <w:sz w:val="16"/>
                <w:szCs w:val="16"/>
              </w:rPr>
              <w:t xml:space="preserve">James (2009), Nigeria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&lt;EndNote&gt;&lt;Cite&gt;&lt;Author&gt;James&lt;/Author&gt;&lt;Year&gt;2009&lt;/Year&gt;&lt;RecNum&gt;831&lt;/RecNum&gt;&lt;DisplayText&gt;[11]&lt;/DisplayText&gt;&lt;record&gt;&lt;rec-number&gt;831&lt;/rec-number&gt;&lt;foreign-keys&gt;&lt;key app="EN" db-id="tdre9pt9swapa4e5sxcpsv0rde9prsxrwe02" timestamp="1693501684"&gt;831&lt;/key&gt;&lt;/foreign-keys&gt;&lt;ref-type name="Journal Article"&gt;17&lt;/ref-type&gt;&lt;contributors&gt;&lt;authors&gt;&lt;author&gt;James, Bawo O&lt;/author&gt;&lt;author&gt;Omoaregba, OJ&lt;/author&gt;&lt;author&gt;Igberase, OO&lt;/author&gt;&lt;author&gt;Olotu, SO&lt;/author&gt;&lt;/authors&gt;&lt;/contributors&gt;&lt;titles&gt;&lt;title&gt;Unmodified electroconvulsive therapy: changes in knowledge and attitudes of Nigerian medical students&lt;/title&gt;&lt;secondary-title&gt;African health sciences&lt;/secondary-title&gt;&lt;/titles&gt;&lt;periodical&gt;&lt;full-title&gt;African Health Sciences&lt;/full-title&gt;&lt;/periodical&gt;&lt;volume&gt;9&lt;/volume&gt;&lt;number&gt;4&lt;/number&gt;&lt;dates&gt;&lt;year&gt;2009&lt;/year&gt;&lt;/dates&gt;&lt;isbn&gt;1729-0503&lt;/isbn&gt;&lt;urls&gt;&lt;/urls&gt;&lt;/record&gt;&lt;/Cite&gt;&lt;/EndNote&gt;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[11]</w:t>
            </w:r>
            <w:r w:rsidRPr="004A3F46">
              <w:rPr>
                <w:rFonts w:ascii="Garamond" w:hAnsi="Garamond"/>
                <w:sz w:val="16"/>
                <w:szCs w:val="16"/>
              </w:rPr>
              <w:fldChar w:fldCharType="end"/>
            </w:r>
          </w:p>
        </w:tc>
        <w:tc>
          <w:tcPr>
            <w:tcW w:w="415" w:type="dxa"/>
          </w:tcPr>
          <w:p w14:paraId="57B9AD93"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399" w:type="dxa"/>
          </w:tcPr>
          <w:p w14:paraId="0944C988"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2EF413D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15" w:type="dxa"/>
          </w:tcPr>
          <w:p w14:paraId="64A8EF3F"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415" w:type="dxa"/>
          </w:tcPr>
          <w:p w14:paraId="3FEF382D"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w:t>
            </w:r>
          </w:p>
        </w:tc>
        <w:tc>
          <w:tcPr>
            <w:tcW w:w="597" w:type="dxa"/>
          </w:tcPr>
          <w:p w14:paraId="574AEC97"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709" w:type="dxa"/>
          </w:tcPr>
          <w:p w14:paraId="7063395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4" w:type="dxa"/>
          </w:tcPr>
          <w:p w14:paraId="299AB7D0"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425" w:type="dxa"/>
          </w:tcPr>
          <w:p w14:paraId="2F8A62E2"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708" w:type="dxa"/>
          </w:tcPr>
          <w:p w14:paraId="6B00340B"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NA</w:t>
            </w:r>
          </w:p>
        </w:tc>
        <w:tc>
          <w:tcPr>
            <w:tcW w:w="566" w:type="dxa"/>
          </w:tcPr>
          <w:p w14:paraId="01D96FD4"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Y</w:t>
            </w:r>
          </w:p>
        </w:tc>
        <w:tc>
          <w:tcPr>
            <w:tcW w:w="6495" w:type="dxa"/>
            <w:gridSpan w:val="10"/>
          </w:tcPr>
          <w:p w14:paraId="0DA3C5CD"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8</w:t>
            </w:r>
          </w:p>
        </w:tc>
      </w:tr>
      <w:tr w:rsidR="004A3F46" w:rsidRPr="004A3F46" w14:paraId="3AFF4DF3" w14:textId="77777777" w:rsidTr="004A3F46">
        <w:trPr>
          <w:trHeight w:val="133"/>
        </w:trPr>
        <w:tc>
          <w:tcPr>
            <w:tcW w:w="13033" w:type="dxa"/>
            <w:gridSpan w:val="22"/>
          </w:tcPr>
          <w:p w14:paraId="04C6001F"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Case control studies</w:t>
            </w:r>
          </w:p>
        </w:tc>
      </w:tr>
      <w:tr w:rsidR="004A3F46" w:rsidRPr="004A3F46" w14:paraId="127F0C94" w14:textId="77777777" w:rsidTr="004A3F46">
        <w:trPr>
          <w:trHeight w:val="133"/>
        </w:trPr>
        <w:tc>
          <w:tcPr>
            <w:tcW w:w="1050" w:type="dxa"/>
          </w:tcPr>
          <w:p w14:paraId="6F5E2EF4" w14:textId="77777777" w:rsidR="004A3F46" w:rsidRPr="004A3F46" w:rsidRDefault="004A3F46" w:rsidP="004A3F46">
            <w:pPr>
              <w:jc w:val="both"/>
              <w:rPr>
                <w:rFonts w:ascii="Calisto MT" w:hAnsi="Calisto MT" w:cs="Times New Roman"/>
                <w:sz w:val="16"/>
                <w:szCs w:val="16"/>
              </w:rPr>
            </w:pPr>
          </w:p>
        </w:tc>
        <w:tc>
          <w:tcPr>
            <w:tcW w:w="415" w:type="dxa"/>
          </w:tcPr>
          <w:p w14:paraId="0B3C3204"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1</w:t>
            </w:r>
          </w:p>
        </w:tc>
        <w:tc>
          <w:tcPr>
            <w:tcW w:w="399" w:type="dxa"/>
          </w:tcPr>
          <w:p w14:paraId="1F57822C"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2</w:t>
            </w:r>
          </w:p>
        </w:tc>
        <w:tc>
          <w:tcPr>
            <w:tcW w:w="415" w:type="dxa"/>
          </w:tcPr>
          <w:p w14:paraId="7B2986BB"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3</w:t>
            </w:r>
          </w:p>
        </w:tc>
        <w:tc>
          <w:tcPr>
            <w:tcW w:w="415" w:type="dxa"/>
          </w:tcPr>
          <w:p w14:paraId="0322AF58"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4</w:t>
            </w:r>
          </w:p>
        </w:tc>
        <w:tc>
          <w:tcPr>
            <w:tcW w:w="415" w:type="dxa"/>
          </w:tcPr>
          <w:p w14:paraId="64AD7CBD"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5</w:t>
            </w:r>
          </w:p>
        </w:tc>
        <w:tc>
          <w:tcPr>
            <w:tcW w:w="597" w:type="dxa"/>
          </w:tcPr>
          <w:p w14:paraId="6E973A39"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6</w:t>
            </w:r>
          </w:p>
        </w:tc>
        <w:tc>
          <w:tcPr>
            <w:tcW w:w="709" w:type="dxa"/>
          </w:tcPr>
          <w:p w14:paraId="3AA18C33"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7</w:t>
            </w:r>
          </w:p>
        </w:tc>
        <w:tc>
          <w:tcPr>
            <w:tcW w:w="424" w:type="dxa"/>
          </w:tcPr>
          <w:p w14:paraId="628C6527"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8</w:t>
            </w:r>
          </w:p>
        </w:tc>
        <w:tc>
          <w:tcPr>
            <w:tcW w:w="425" w:type="dxa"/>
          </w:tcPr>
          <w:p w14:paraId="3F118733"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9</w:t>
            </w:r>
          </w:p>
        </w:tc>
        <w:tc>
          <w:tcPr>
            <w:tcW w:w="708" w:type="dxa"/>
          </w:tcPr>
          <w:p w14:paraId="1E7C76F0"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10</w:t>
            </w:r>
          </w:p>
        </w:tc>
        <w:tc>
          <w:tcPr>
            <w:tcW w:w="7061" w:type="dxa"/>
            <w:gridSpan w:val="11"/>
          </w:tcPr>
          <w:p w14:paraId="27EB8CA3"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Overall score</w:t>
            </w:r>
          </w:p>
        </w:tc>
      </w:tr>
      <w:tr w:rsidR="004A3F46" w:rsidRPr="004A3F46" w14:paraId="4D6E3F02" w14:textId="77777777" w:rsidTr="004A3F46">
        <w:trPr>
          <w:trHeight w:val="133"/>
        </w:trPr>
        <w:tc>
          <w:tcPr>
            <w:tcW w:w="1050" w:type="dxa"/>
          </w:tcPr>
          <w:p w14:paraId="2F12488F" w14:textId="77777777" w:rsidR="004A3F46" w:rsidRPr="004A3F46" w:rsidRDefault="004A3F46" w:rsidP="004A3F46">
            <w:pPr>
              <w:jc w:val="both"/>
              <w:rPr>
                <w:rFonts w:ascii="Calisto MT" w:hAnsi="Calisto MT" w:cs="Times New Roman"/>
                <w:sz w:val="16"/>
                <w:szCs w:val="16"/>
              </w:rPr>
            </w:pPr>
            <w:r w:rsidRPr="004A3F46">
              <w:rPr>
                <w:rFonts w:ascii="Garamond" w:hAnsi="Garamond"/>
                <w:sz w:val="16"/>
                <w:szCs w:val="16"/>
              </w:rPr>
              <w:t xml:space="preserve">Farrant (1997), Uganda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&lt;EndNote&gt;&lt;Cite&gt;&lt;Author&gt;Farrant&lt;/Author&gt;&lt;Year&gt;1977&lt;/Year&gt;&lt;RecNum&gt;903&lt;/RecNum&gt;&lt;DisplayText&gt;[12]&lt;/DisplayText&gt;&lt;record&gt;&lt;rec-number&gt;903&lt;/rec-number&gt;&lt;foreign-keys&gt;&lt;key app="EN" db-id="tdre9pt9swapa4e5sxcpsv0rde9prsxrwe02" timestamp="1696864841"&gt;903&lt;/key&gt;&lt;/foreign-keys&gt;&lt;ref-type name="Journal Article"&gt;17&lt;/ref-type&gt;&lt;contributors&gt;&lt;authors&gt;&lt;author&gt;Farrant, W&lt;/author&gt;&lt;/authors&gt;&lt;/contributors&gt;&lt;titles&gt;&lt;title&gt;ECT in underdeveloped countries&lt;/title&gt;&lt;secondary-title&gt;British Medical Journal&lt;/secondary-title&gt;&lt;/titles&gt;&lt;periodical&gt;&lt;full-title&gt;British Medical Journal&lt;/full-title&gt;&lt;/periodical&gt;&lt;pages&gt;895&lt;/pages&gt;&lt;volume&gt;2&lt;/volume&gt;&lt;number&gt;6091&lt;/number&gt;&lt;dates&gt;&lt;year&gt;1977&lt;/year&gt;&lt;/dates&gt;&lt;urls&gt;&lt;/urls&gt;&lt;/record&gt;&lt;/Cite&gt;&lt;/EndNote&gt;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[12]</w:t>
            </w:r>
            <w:r w:rsidRPr="004A3F46">
              <w:rPr>
                <w:rFonts w:ascii="Garamond" w:hAnsi="Garamond"/>
                <w:sz w:val="16"/>
                <w:szCs w:val="16"/>
              </w:rPr>
              <w:fldChar w:fldCharType="end"/>
            </w:r>
          </w:p>
        </w:tc>
        <w:tc>
          <w:tcPr>
            <w:tcW w:w="415" w:type="dxa"/>
          </w:tcPr>
          <w:p w14:paraId="6B7651AA"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399" w:type="dxa"/>
          </w:tcPr>
          <w:p w14:paraId="3527DE0B"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415" w:type="dxa"/>
          </w:tcPr>
          <w:p w14:paraId="557E2C6E"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415" w:type="dxa"/>
          </w:tcPr>
          <w:p w14:paraId="647B4908"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415" w:type="dxa"/>
          </w:tcPr>
          <w:p w14:paraId="68ADA646"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597" w:type="dxa"/>
          </w:tcPr>
          <w:p w14:paraId="68D0BA9F"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N</w:t>
            </w:r>
          </w:p>
        </w:tc>
        <w:tc>
          <w:tcPr>
            <w:tcW w:w="709" w:type="dxa"/>
          </w:tcPr>
          <w:p w14:paraId="2A9454E2"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N</w:t>
            </w:r>
          </w:p>
        </w:tc>
        <w:tc>
          <w:tcPr>
            <w:tcW w:w="424" w:type="dxa"/>
          </w:tcPr>
          <w:p w14:paraId="178923E4"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425" w:type="dxa"/>
          </w:tcPr>
          <w:p w14:paraId="0332A7BE"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708" w:type="dxa"/>
          </w:tcPr>
          <w:p w14:paraId="4959C332"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7061" w:type="dxa"/>
            <w:gridSpan w:val="11"/>
          </w:tcPr>
          <w:p w14:paraId="13A21E39"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8</w:t>
            </w:r>
          </w:p>
        </w:tc>
      </w:tr>
      <w:tr w:rsidR="004A3F46" w:rsidRPr="004A3F46" w14:paraId="128EBDA3" w14:textId="77777777" w:rsidTr="004A3F46">
        <w:trPr>
          <w:trHeight w:val="133"/>
        </w:trPr>
        <w:tc>
          <w:tcPr>
            <w:tcW w:w="13033" w:type="dxa"/>
            <w:gridSpan w:val="22"/>
          </w:tcPr>
          <w:p w14:paraId="19740273" w14:textId="77777777" w:rsidR="004A3F46" w:rsidRPr="004A3F46" w:rsidRDefault="004A3F46" w:rsidP="004A3F46">
            <w:pPr>
              <w:jc w:val="both"/>
              <w:rPr>
                <w:rFonts w:ascii="Calisto MT" w:eastAsia="Times New Roman" w:hAnsi="Calisto MT" w:cs="Times New Roman"/>
                <w:b/>
                <w:bCs/>
                <w:color w:val="000000"/>
                <w:sz w:val="24"/>
                <w:szCs w:val="24"/>
                <w:lang w:eastAsia="en-CA"/>
              </w:rPr>
            </w:pPr>
            <w:r w:rsidRPr="004A3F46">
              <w:rPr>
                <w:rFonts w:ascii="Calisto MT" w:eastAsia="Times New Roman" w:hAnsi="Calisto MT" w:cs="Times New Roman"/>
                <w:b/>
                <w:bCs/>
                <w:color w:val="000000"/>
                <w:sz w:val="24"/>
                <w:szCs w:val="24"/>
                <w:lang w:eastAsia="en-CA"/>
              </w:rPr>
              <w:t>Qualitative studies</w:t>
            </w:r>
          </w:p>
        </w:tc>
      </w:tr>
      <w:tr w:rsidR="004A3F46" w:rsidRPr="004A3F46" w14:paraId="5965DE58" w14:textId="77777777" w:rsidTr="004A3F46">
        <w:trPr>
          <w:trHeight w:val="133"/>
        </w:trPr>
        <w:tc>
          <w:tcPr>
            <w:tcW w:w="1050" w:type="dxa"/>
          </w:tcPr>
          <w:p w14:paraId="090DD11D" w14:textId="77777777" w:rsidR="004A3F46" w:rsidRPr="004A3F46" w:rsidRDefault="004A3F46" w:rsidP="004A3F46">
            <w:pPr>
              <w:jc w:val="both"/>
              <w:rPr>
                <w:rFonts w:ascii="Garamond" w:hAnsi="Garamond"/>
                <w:sz w:val="16"/>
                <w:szCs w:val="16"/>
              </w:rPr>
            </w:pPr>
          </w:p>
        </w:tc>
        <w:tc>
          <w:tcPr>
            <w:tcW w:w="415" w:type="dxa"/>
          </w:tcPr>
          <w:p w14:paraId="721BF02B"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
                <w:bCs/>
                <w:color w:val="000000"/>
                <w:sz w:val="24"/>
                <w:szCs w:val="24"/>
                <w:lang w:eastAsia="en-CA"/>
              </w:rPr>
              <w:t>1</w:t>
            </w:r>
          </w:p>
        </w:tc>
        <w:tc>
          <w:tcPr>
            <w:tcW w:w="399" w:type="dxa"/>
          </w:tcPr>
          <w:p w14:paraId="34D98906"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
                <w:bCs/>
                <w:color w:val="000000"/>
                <w:sz w:val="24"/>
                <w:szCs w:val="24"/>
                <w:lang w:eastAsia="en-CA"/>
              </w:rPr>
              <w:t>2</w:t>
            </w:r>
          </w:p>
        </w:tc>
        <w:tc>
          <w:tcPr>
            <w:tcW w:w="415" w:type="dxa"/>
          </w:tcPr>
          <w:p w14:paraId="186A7822"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
                <w:bCs/>
                <w:color w:val="000000"/>
                <w:sz w:val="24"/>
                <w:szCs w:val="24"/>
                <w:lang w:eastAsia="en-CA"/>
              </w:rPr>
              <w:t>3</w:t>
            </w:r>
          </w:p>
        </w:tc>
        <w:tc>
          <w:tcPr>
            <w:tcW w:w="415" w:type="dxa"/>
          </w:tcPr>
          <w:p w14:paraId="478F78BB"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
                <w:bCs/>
                <w:color w:val="000000"/>
                <w:sz w:val="24"/>
                <w:szCs w:val="24"/>
                <w:lang w:eastAsia="en-CA"/>
              </w:rPr>
              <w:t>4</w:t>
            </w:r>
          </w:p>
        </w:tc>
        <w:tc>
          <w:tcPr>
            <w:tcW w:w="415" w:type="dxa"/>
          </w:tcPr>
          <w:p w14:paraId="6617899B"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
                <w:bCs/>
                <w:color w:val="000000"/>
                <w:sz w:val="24"/>
                <w:szCs w:val="24"/>
                <w:lang w:eastAsia="en-CA"/>
              </w:rPr>
              <w:t>5</w:t>
            </w:r>
          </w:p>
        </w:tc>
        <w:tc>
          <w:tcPr>
            <w:tcW w:w="597" w:type="dxa"/>
          </w:tcPr>
          <w:p w14:paraId="3006D9D3"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
                <w:bCs/>
                <w:color w:val="000000"/>
                <w:sz w:val="24"/>
                <w:szCs w:val="24"/>
                <w:lang w:eastAsia="en-CA"/>
              </w:rPr>
              <w:t>6</w:t>
            </w:r>
          </w:p>
        </w:tc>
        <w:tc>
          <w:tcPr>
            <w:tcW w:w="709" w:type="dxa"/>
          </w:tcPr>
          <w:p w14:paraId="11DF3751"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
                <w:bCs/>
                <w:color w:val="000000"/>
                <w:sz w:val="24"/>
                <w:szCs w:val="24"/>
                <w:lang w:eastAsia="en-CA"/>
              </w:rPr>
              <w:t>7</w:t>
            </w:r>
          </w:p>
        </w:tc>
        <w:tc>
          <w:tcPr>
            <w:tcW w:w="424" w:type="dxa"/>
          </w:tcPr>
          <w:p w14:paraId="3B59D2BA"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
                <w:bCs/>
                <w:color w:val="000000"/>
                <w:sz w:val="24"/>
                <w:szCs w:val="24"/>
                <w:lang w:eastAsia="en-CA"/>
              </w:rPr>
              <w:t>8</w:t>
            </w:r>
          </w:p>
        </w:tc>
        <w:tc>
          <w:tcPr>
            <w:tcW w:w="425" w:type="dxa"/>
          </w:tcPr>
          <w:p w14:paraId="7FF5FB2A"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
                <w:bCs/>
                <w:color w:val="000000"/>
                <w:sz w:val="24"/>
                <w:szCs w:val="24"/>
                <w:lang w:eastAsia="en-CA"/>
              </w:rPr>
              <w:t>9</w:t>
            </w:r>
          </w:p>
        </w:tc>
        <w:tc>
          <w:tcPr>
            <w:tcW w:w="708" w:type="dxa"/>
          </w:tcPr>
          <w:p w14:paraId="1AB1730B"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
                <w:bCs/>
                <w:color w:val="000000"/>
                <w:sz w:val="24"/>
                <w:szCs w:val="24"/>
                <w:lang w:eastAsia="en-CA"/>
              </w:rPr>
              <w:t>10</w:t>
            </w:r>
          </w:p>
        </w:tc>
        <w:tc>
          <w:tcPr>
            <w:tcW w:w="7061" w:type="dxa"/>
            <w:gridSpan w:val="11"/>
          </w:tcPr>
          <w:p w14:paraId="24973F58"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
                <w:bCs/>
                <w:color w:val="000000"/>
                <w:sz w:val="24"/>
                <w:szCs w:val="24"/>
                <w:lang w:eastAsia="en-CA"/>
              </w:rPr>
              <w:t>Overall score</w:t>
            </w:r>
          </w:p>
        </w:tc>
      </w:tr>
      <w:tr w:rsidR="004A3F46" w:rsidRPr="004A3F46" w14:paraId="73DD6B12" w14:textId="77777777" w:rsidTr="004A3F46">
        <w:trPr>
          <w:trHeight w:val="133"/>
        </w:trPr>
        <w:tc>
          <w:tcPr>
            <w:tcW w:w="1050" w:type="dxa"/>
          </w:tcPr>
          <w:p w14:paraId="340FCBD5" w14:textId="77777777" w:rsidR="004A3F46" w:rsidRPr="004A3F46" w:rsidRDefault="004A3F46" w:rsidP="004A3F46">
            <w:pPr>
              <w:jc w:val="both"/>
              <w:rPr>
                <w:rFonts w:ascii="Garamond" w:hAnsi="Garamond"/>
                <w:sz w:val="16"/>
                <w:szCs w:val="16"/>
              </w:rPr>
            </w:pPr>
            <w:r w:rsidRPr="004A3F46">
              <w:rPr>
                <w:rFonts w:ascii="Garamond" w:hAnsi="Garamond"/>
                <w:sz w:val="16"/>
                <w:szCs w:val="16"/>
              </w:rPr>
              <w:t xml:space="preserve">Ali (2019), Kenya </w:t>
            </w:r>
            <w:r w:rsidRPr="004A3F46">
              <w:rPr>
                <w:rFonts w:ascii="Garamond" w:hAnsi="Garamond"/>
                <w:sz w:val="16"/>
                <w:szCs w:val="16"/>
              </w:rPr>
              <w:fldChar w:fldCharType="begin"/>
            </w:r>
            <w:r w:rsidRPr="004A3F46">
              <w:rPr>
                <w:rFonts w:ascii="Garamond" w:hAnsi="Garamond"/>
                <w:sz w:val="16"/>
                <w:szCs w:val="16"/>
              </w:rPr>
              <w:instrText xml:space="preserve"> ADDIN EN.CITE &lt;EndNote&gt;&lt;Cite&gt;&lt;Author&gt;Ali&lt;/Author&gt;&lt;Year&gt;2019&lt;/Year&gt;&lt;RecNum&gt;832&lt;/RecNum&gt;&lt;DisplayText&gt;[13]&lt;/DisplayText&gt;&lt;record&gt;&lt;rec-number&gt;832&lt;/rec-number&gt;&lt;foreign-keys&gt;&lt;key app="EN" db-id="tdre9pt9swapa4e5sxcpsv0rde9prsxrwe02" timestamp="1693504564"&gt;832&lt;/key&gt;&lt;/foreign-keys&gt;&lt;ref-type name="Journal Article"&gt;17&lt;/ref-type&gt;&lt;contributors&gt;&lt;authors&gt;&lt;author&gt;Ali, Nabila Amin&lt;/author&gt;&lt;author&gt;Owiti, Frederick&lt;/author&gt;&lt;author&gt;Kigamwa, Pius&lt;/author&gt;&lt;author&gt;Kumar, Manasi&lt;/author&gt;&lt;/authors&gt;&lt;/contributors&gt;&lt;titles&gt;&lt;title&gt;A Qualitative Exploration of Gaps and Challenges in Knowledge and Practices of Electroconvulsive Therapy by Key Personnel in Public and Private Mental Health Units in Kenya&lt;/title&gt;&lt;secondary-title&gt;Frontiers in Psychiatry&lt;/secondary-title&gt;&lt;/titles&gt;&lt;periodical&gt;&lt;full-title&gt;Front Psychiatry&lt;/full-title&gt;&lt;abbr-1&gt;Frontiers in psychiatry&lt;/abbr-1&gt;&lt;/periodical&gt;&lt;pages&gt;697&lt;/pages&gt;&lt;volume&gt;10&lt;/volume&gt;&lt;dates&gt;&lt;year&gt;2019&lt;/year&gt;&lt;/dates&gt;&lt;isbn&gt;1664-0640&lt;/isbn&gt;&lt;urls&gt;&lt;/urls&gt;&lt;/record&gt;&lt;/Cite&gt;&lt;/EndNote&gt;</w:instrText>
            </w:r>
            <w:r w:rsidRPr="004A3F46">
              <w:rPr>
                <w:rFonts w:ascii="Garamond" w:hAnsi="Garamond"/>
                <w:sz w:val="16"/>
                <w:szCs w:val="16"/>
              </w:rPr>
              <w:fldChar w:fldCharType="separate"/>
            </w:r>
            <w:r w:rsidRPr="004A3F46">
              <w:rPr>
                <w:rFonts w:ascii="Garamond" w:hAnsi="Garamond"/>
                <w:noProof/>
                <w:sz w:val="16"/>
                <w:szCs w:val="16"/>
              </w:rPr>
              <w:t>[13]</w:t>
            </w:r>
            <w:r w:rsidRPr="004A3F46">
              <w:rPr>
                <w:rFonts w:ascii="Garamond" w:hAnsi="Garamond"/>
                <w:sz w:val="16"/>
                <w:szCs w:val="16"/>
              </w:rPr>
              <w:fldChar w:fldCharType="end"/>
            </w:r>
          </w:p>
        </w:tc>
        <w:tc>
          <w:tcPr>
            <w:tcW w:w="415" w:type="dxa"/>
          </w:tcPr>
          <w:p w14:paraId="5D0B7980"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399" w:type="dxa"/>
          </w:tcPr>
          <w:p w14:paraId="1C411C83"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415" w:type="dxa"/>
          </w:tcPr>
          <w:p w14:paraId="08EF8E7B"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415" w:type="dxa"/>
          </w:tcPr>
          <w:p w14:paraId="6939C3B2"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415" w:type="dxa"/>
          </w:tcPr>
          <w:p w14:paraId="68157AA6"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597" w:type="dxa"/>
          </w:tcPr>
          <w:p w14:paraId="1B0F1D3B"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709" w:type="dxa"/>
          </w:tcPr>
          <w:p w14:paraId="2DE11BA1"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424" w:type="dxa"/>
          </w:tcPr>
          <w:p w14:paraId="2FEDB5FF"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425" w:type="dxa"/>
          </w:tcPr>
          <w:p w14:paraId="4D6BCE8E"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708" w:type="dxa"/>
          </w:tcPr>
          <w:p w14:paraId="3BDFEC09"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Y</w:t>
            </w:r>
          </w:p>
        </w:tc>
        <w:tc>
          <w:tcPr>
            <w:tcW w:w="7061" w:type="dxa"/>
            <w:gridSpan w:val="11"/>
          </w:tcPr>
          <w:p w14:paraId="186EF5EE" w14:textId="77777777" w:rsidR="004A3F46" w:rsidRPr="004A3F46" w:rsidRDefault="004A3F46" w:rsidP="004A3F46">
            <w:pPr>
              <w:jc w:val="both"/>
              <w:rPr>
                <w:rFonts w:ascii="Calisto MT" w:eastAsia="Times New Roman" w:hAnsi="Calisto MT" w:cs="Times New Roman"/>
                <w:bCs/>
                <w:color w:val="000000"/>
                <w:sz w:val="24"/>
                <w:szCs w:val="24"/>
                <w:lang w:eastAsia="en-CA"/>
              </w:rPr>
            </w:pPr>
            <w:r w:rsidRPr="004A3F46">
              <w:rPr>
                <w:rFonts w:ascii="Calisto MT" w:eastAsia="Times New Roman" w:hAnsi="Calisto MT" w:cs="Times New Roman"/>
                <w:bCs/>
                <w:color w:val="000000"/>
                <w:sz w:val="24"/>
                <w:szCs w:val="24"/>
                <w:lang w:eastAsia="en-CA"/>
              </w:rPr>
              <w:t>10</w:t>
            </w:r>
          </w:p>
        </w:tc>
      </w:tr>
      <w:tr w:rsidR="004A3F46" w:rsidRPr="004A3F46" w14:paraId="109A447C" w14:textId="77777777" w:rsidTr="004A3F46">
        <w:trPr>
          <w:trHeight w:val="133"/>
        </w:trPr>
        <w:tc>
          <w:tcPr>
            <w:tcW w:w="13033" w:type="dxa"/>
            <w:gridSpan w:val="22"/>
          </w:tcPr>
          <w:p w14:paraId="106199E9"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color w:val="000000"/>
                <w:sz w:val="24"/>
                <w:szCs w:val="24"/>
                <w:lang w:eastAsia="en-CA"/>
              </w:rPr>
              <w:t>KEY; Y=Yes; N=No</w:t>
            </w:r>
          </w:p>
          <w:p w14:paraId="0B5A499A" w14:textId="77777777" w:rsidR="004A3F46" w:rsidRPr="004A3F46" w:rsidRDefault="004A3F46" w:rsidP="004A3F46">
            <w:pPr>
              <w:jc w:val="both"/>
              <w:rPr>
                <w:rFonts w:ascii="Calisto MT" w:eastAsia="Times New Roman" w:hAnsi="Calisto MT" w:cs="Times New Roman"/>
                <w:color w:val="000000"/>
                <w:sz w:val="24"/>
                <w:szCs w:val="24"/>
                <w:lang w:eastAsia="en-CA"/>
              </w:rPr>
            </w:pPr>
          </w:p>
          <w:p w14:paraId="21C65723" w14:textId="77777777" w:rsidR="004A3F46" w:rsidRPr="004A3F46" w:rsidRDefault="004A3F46" w:rsidP="004A3F46">
            <w:pPr>
              <w:jc w:val="both"/>
              <w:rPr>
                <w:rFonts w:ascii="Calisto MT" w:eastAsia="Times New Roman" w:hAnsi="Calisto MT" w:cs="Times New Roman"/>
                <w:color w:val="000000"/>
                <w:lang w:eastAsia="en-CA"/>
              </w:rPr>
            </w:pPr>
            <w:r w:rsidRPr="004A3F46">
              <w:rPr>
                <w:rFonts w:ascii="Calisto MT" w:eastAsia="Times New Roman" w:hAnsi="Calisto MT" w:cs="Times New Roman"/>
                <w:b/>
                <w:bCs/>
                <w:color w:val="000000"/>
                <w:lang w:eastAsia="en-CA"/>
              </w:rPr>
              <w:t xml:space="preserve">JBI checklist for prevalence studies; </w:t>
            </w:r>
            <w:r w:rsidRPr="004A3F46">
              <w:rPr>
                <w:rFonts w:ascii="Calisto MT" w:hAnsi="Calisto MT"/>
              </w:rPr>
              <w:t xml:space="preserve">1. Was the sample representative of the target population? 2. Were study participants recruited in an appropriate way? 3. Was the sample size adequate? 4. Were the study subjects and setting described in detail? 5. Was data analysis conducted with sufficient coverage of the identified sample? 6. Were objective, standard criteria used for measurement of the condition? 7. Were the outcomes measured in a valid and reliable way? 8. </w:t>
            </w:r>
            <w:r w:rsidRPr="004A3F46">
              <w:rPr>
                <w:rFonts w:ascii="Calisto MT" w:eastAsia="Times New Roman" w:hAnsi="Calisto MT" w:cs="Times New Roman"/>
                <w:color w:val="000000"/>
                <w:lang w:eastAsia="en-CA"/>
              </w:rPr>
              <w:t>Was appropriate statistical analysis used?</w:t>
            </w:r>
            <w:r w:rsidRPr="004A3F46">
              <w:rPr>
                <w:rFonts w:ascii="Calisto MT" w:hAnsi="Calisto MT"/>
              </w:rPr>
              <w:t xml:space="preserve"> 9.</w:t>
            </w:r>
            <w:r w:rsidRPr="004A3F46">
              <w:rPr>
                <w:rFonts w:ascii="Calisto MT" w:eastAsia="Times New Roman" w:hAnsi="Calisto MT" w:cs="Times New Roman"/>
                <w:color w:val="000000"/>
                <w:lang w:eastAsia="en-CA"/>
              </w:rPr>
              <w:t xml:space="preserve">Were confounding factors identified and accounted for? </w:t>
            </w:r>
          </w:p>
          <w:p w14:paraId="5109AA69" w14:textId="77777777" w:rsidR="004A3F46" w:rsidRPr="004A3F46" w:rsidRDefault="004A3F46" w:rsidP="004A3F46">
            <w:pPr>
              <w:jc w:val="both"/>
              <w:rPr>
                <w:rFonts w:ascii="Calisto MT" w:eastAsia="Times New Roman" w:hAnsi="Calisto MT" w:cs="Times New Roman"/>
                <w:color w:val="000000"/>
                <w:lang w:eastAsia="en-CA"/>
              </w:rPr>
            </w:pPr>
            <w:r w:rsidRPr="004A3F46">
              <w:rPr>
                <w:rFonts w:ascii="Calisto MT" w:eastAsia="Times New Roman" w:hAnsi="Calisto MT" w:cs="Times New Roman"/>
                <w:b/>
                <w:bCs/>
                <w:color w:val="000000"/>
                <w:lang w:eastAsia="en-CA"/>
              </w:rPr>
              <w:t>JBI checklist for Analytical cross-sectional studies</w:t>
            </w:r>
            <w:r w:rsidRPr="004A3F46">
              <w:rPr>
                <w:rFonts w:ascii="Calisto MT" w:eastAsia="Times New Roman" w:hAnsi="Calisto MT" w:cs="Times New Roman"/>
                <w:color w:val="000000"/>
                <w:lang w:eastAsia="en-CA"/>
              </w:rPr>
              <w:t>; 1. Were the criteria for inclusion in the sample clearly defined? 2. Were the study subjects and the setting described in detail? 3. Was the exposure measured in a valid and reliable way? 4. Were objective, standard criteria used for measurement of the condition? 5. Were confounding factors identified? 6. Were strategies to deal with confounding factors stated? 7. Were the outcomes measured in a valid and reliable way? 8. Was appropriate statistical analysis used?</w:t>
            </w:r>
          </w:p>
          <w:p w14:paraId="7ADB7008" w14:textId="77777777" w:rsidR="004A3F46" w:rsidRPr="004A3F46" w:rsidRDefault="004A3F46" w:rsidP="004A3F46">
            <w:pPr>
              <w:jc w:val="both"/>
              <w:rPr>
                <w:rFonts w:ascii="Calisto MT" w:hAnsi="Calisto MT"/>
              </w:rPr>
            </w:pPr>
            <w:r w:rsidRPr="004A3F46">
              <w:rPr>
                <w:rFonts w:ascii="Calisto MT" w:eastAsia="Times New Roman" w:hAnsi="Calisto MT" w:cs="Times New Roman"/>
                <w:b/>
                <w:bCs/>
                <w:color w:val="000000"/>
                <w:lang w:eastAsia="en-CA"/>
              </w:rPr>
              <w:t>JBI checklist for cohort studies</w:t>
            </w:r>
            <w:r w:rsidRPr="004A3F46">
              <w:rPr>
                <w:rFonts w:ascii="Calisto MT" w:hAnsi="Calisto MT"/>
              </w:rPr>
              <w:t>; 1. Were the two groups similar and recruited from the same population? 2. Were the exposures measured similarly to assign people to both exposed and unexposed groups? 3. Was the exposure measured in a valid and reliable way? 4. Were confounding factors identified? 5. Were strategies to deal with confounding factors stated? 6. Were the groups/participants free of the outcome at the start of the study (or at the moment of exposure)? 7. Were the outcomes measured in a valid and reliable way? 8. Was the follow up time reported and sufficient to be long enough for outcomes to occur? 9. Was follow up complete, and if not, were the reasons to loss to follow up described and explored? 10. Were strategies to address incomplete follow up utilized? 11. Was appropriate statistical analysis used?</w:t>
            </w:r>
          </w:p>
          <w:p w14:paraId="4F65E6B4" w14:textId="77777777" w:rsidR="004A3F46" w:rsidRPr="004A3F46" w:rsidRDefault="004A3F46" w:rsidP="004A3F46">
            <w:pPr>
              <w:jc w:val="both"/>
              <w:rPr>
                <w:rFonts w:ascii="Calisto MT" w:hAnsi="Calisto MT"/>
              </w:rPr>
            </w:pPr>
            <w:r w:rsidRPr="004A3F46">
              <w:rPr>
                <w:rFonts w:ascii="Calisto MT" w:eastAsia="Times New Roman" w:hAnsi="Calisto MT" w:cs="Times New Roman"/>
                <w:b/>
                <w:bCs/>
                <w:color w:val="000000"/>
                <w:lang w:eastAsia="en-CA"/>
              </w:rPr>
              <w:t>JBI checklist for case-control studies</w:t>
            </w:r>
            <w:r w:rsidRPr="004A3F46">
              <w:rPr>
                <w:rFonts w:ascii="Calisto MT" w:hAnsi="Calisto MT"/>
              </w:rPr>
              <w:t xml:space="preserve"> 1. Were the groups comparable other than the presence of disease in cases or the absence of disease in controls? 2. Were cases and controls matched appropriately? 3. Were the same criteria used for identification of cases and controls? 4. Was exposure measured in a standard, valid and reliable way? 5. Was exposure measured in the same way for cases and controls? 6. Were confounding factors identified? 7. Were strategies to deal with confounding factors stated? </w:t>
            </w:r>
            <w:r w:rsidRPr="004A3F46">
              <w:rPr>
                <w:rFonts w:ascii="Times New Roman" w:hAnsi="Times New Roman" w:cs="Times New Roman"/>
              </w:rPr>
              <w:t>□</w:t>
            </w:r>
            <w:r w:rsidRPr="004A3F46">
              <w:rPr>
                <w:rFonts w:ascii="Calisto MT" w:hAnsi="Calisto MT"/>
              </w:rPr>
              <w:t xml:space="preserve"> </w:t>
            </w:r>
            <w:r w:rsidRPr="004A3F46">
              <w:rPr>
                <w:rFonts w:ascii="Times New Roman" w:hAnsi="Times New Roman" w:cs="Times New Roman"/>
              </w:rPr>
              <w:t>□</w:t>
            </w:r>
            <w:r w:rsidRPr="004A3F46">
              <w:rPr>
                <w:rFonts w:ascii="Calisto MT" w:hAnsi="Calisto MT"/>
              </w:rPr>
              <w:t xml:space="preserve"> </w:t>
            </w:r>
            <w:r w:rsidRPr="004A3F46">
              <w:rPr>
                <w:rFonts w:ascii="Times New Roman" w:hAnsi="Times New Roman" w:cs="Times New Roman"/>
              </w:rPr>
              <w:t>□</w:t>
            </w:r>
            <w:r w:rsidRPr="004A3F46">
              <w:rPr>
                <w:rFonts w:ascii="Calisto MT" w:hAnsi="Calisto MT"/>
              </w:rPr>
              <w:t xml:space="preserve"> </w:t>
            </w:r>
            <w:r w:rsidRPr="004A3F46">
              <w:rPr>
                <w:rFonts w:ascii="Times New Roman" w:hAnsi="Times New Roman" w:cs="Times New Roman"/>
              </w:rPr>
              <w:t>□</w:t>
            </w:r>
            <w:r w:rsidRPr="004A3F46">
              <w:rPr>
                <w:rFonts w:ascii="Calisto MT" w:hAnsi="Calisto MT"/>
              </w:rPr>
              <w:t xml:space="preserve"> 8. Were outcomes assessed in a standard, valid and reliable way for cases and controls? 9. Was the exposure period of interest long enough to be meaningful? 10. Was appropriate statistical analysis used? </w:t>
            </w:r>
          </w:p>
          <w:p w14:paraId="135074B7" w14:textId="77777777" w:rsidR="004A3F46" w:rsidRPr="004A3F46" w:rsidRDefault="004A3F46" w:rsidP="004A3F46">
            <w:pPr>
              <w:jc w:val="both"/>
              <w:rPr>
                <w:rFonts w:ascii="Calisto MT" w:eastAsia="Times New Roman" w:hAnsi="Calisto MT" w:cs="Times New Roman"/>
                <w:color w:val="000000"/>
                <w:sz w:val="24"/>
                <w:szCs w:val="24"/>
                <w:lang w:eastAsia="en-CA"/>
              </w:rPr>
            </w:pPr>
            <w:r w:rsidRPr="004A3F46">
              <w:rPr>
                <w:rFonts w:ascii="Calisto MT" w:eastAsia="Times New Roman" w:hAnsi="Calisto MT" w:cs="Times New Roman"/>
                <w:b/>
                <w:bCs/>
                <w:color w:val="000000"/>
                <w:lang w:eastAsia="en-CA"/>
              </w:rPr>
              <w:t xml:space="preserve">JBI checklist for qualitative studies; </w:t>
            </w:r>
            <w:r w:rsidRPr="004A3F46">
              <w:rPr>
                <w:rFonts w:ascii="Calisto MT" w:eastAsia="Times New Roman" w:hAnsi="Calisto MT" w:cs="Times New Roman"/>
                <w:bCs/>
                <w:color w:val="000000"/>
                <w:lang w:eastAsia="en-CA"/>
              </w:rPr>
              <w:t>Is there congruity between the stated philosophical perspective and the research methodology? 2. Is there congruity between the research methodology and the research question or objectives? 3. Is there congruity between the research methodology and the methods used to collect data? 4. Is there congruity between the research methodology and the representation and analysis of data? 5. Is there congruity between the research methodology and the interpretation of results? 6. Is there a statement locating the researcher culturally or theoretically? 7. Is the influence of the researcher on the research, and vice- versa, addressed? 8. Are participants, and their voices, adequately represented? 9. Is the research ethical according to current criteria or, for recent studies, and is there evidence of ethical approval by an appropriate body? 10. Do the conclusions drawn in the research report flow from the analysis, or interpretation, of the data</w:t>
            </w:r>
            <w:r w:rsidRPr="004A3F46">
              <w:rPr>
                <w:rFonts w:ascii="Calisto MT" w:eastAsia="Times New Roman" w:hAnsi="Calisto MT" w:cs="Times New Roman"/>
                <w:b/>
                <w:bCs/>
                <w:color w:val="000000"/>
                <w:lang w:eastAsia="en-CA"/>
              </w:rPr>
              <w:t>?</w:t>
            </w:r>
          </w:p>
        </w:tc>
      </w:tr>
    </w:tbl>
    <w:p w14:paraId="0941FEC6" w14:textId="77777777" w:rsidR="004A3F46" w:rsidRPr="004A3F46" w:rsidRDefault="004A3F46" w:rsidP="004A3F46">
      <w:pPr>
        <w:spacing w:after="0" w:line="240" w:lineRule="auto"/>
        <w:rPr>
          <w:rFonts w:ascii="Calisto MT" w:hAnsi="Calisto MT" w:cs="Calibri"/>
          <w:noProof/>
          <w:kern w:val="0"/>
          <w:sz w:val="24"/>
          <w:szCs w:val="24"/>
          <w:lang w:val="en-US"/>
          <w14:ligatures w14:val="none"/>
        </w:rPr>
      </w:pPr>
    </w:p>
    <w:p w14:paraId="43D7AE79" w14:textId="77777777" w:rsidR="004A3F46" w:rsidRPr="004A3F46" w:rsidRDefault="004A3F46" w:rsidP="004A3F46">
      <w:pPr>
        <w:spacing w:after="0" w:line="240" w:lineRule="auto"/>
        <w:rPr>
          <w:rFonts w:ascii="Calisto MT" w:hAnsi="Calisto MT" w:cs="Calibri"/>
          <w:noProof/>
          <w:kern w:val="0"/>
          <w:sz w:val="24"/>
          <w:szCs w:val="24"/>
          <w:lang w:val="en-US"/>
          <w14:ligatures w14:val="none"/>
        </w:rPr>
      </w:pPr>
    </w:p>
    <w:p w14:paraId="444D28CE" w14:textId="77777777" w:rsidR="004A3F46" w:rsidRPr="004A3F46" w:rsidRDefault="004A3F46" w:rsidP="004A3F46">
      <w:pPr>
        <w:spacing w:after="0" w:line="240" w:lineRule="auto"/>
        <w:rPr>
          <w:rFonts w:ascii="Calisto MT" w:hAnsi="Calisto MT" w:cs="Calibri"/>
          <w:b/>
          <w:noProof/>
          <w:kern w:val="0"/>
          <w:sz w:val="24"/>
          <w:szCs w:val="24"/>
          <w:lang w:val="en-US"/>
          <w14:ligatures w14:val="none"/>
        </w:rPr>
      </w:pPr>
      <w:r w:rsidRPr="004A3F46">
        <w:rPr>
          <w:rFonts w:ascii="Calisto MT" w:hAnsi="Calisto MT" w:cs="Calibri"/>
          <w:b/>
          <w:noProof/>
          <w:kern w:val="0"/>
          <w:sz w:val="24"/>
          <w:szCs w:val="24"/>
          <w:lang w:val="en-US"/>
          <w14:ligatures w14:val="none"/>
        </w:rPr>
        <w:t>References</w:t>
      </w:r>
    </w:p>
    <w:p w14:paraId="5F23404C" w14:textId="77777777" w:rsidR="004A3F46" w:rsidRPr="004A3F46" w:rsidRDefault="004A3F46" w:rsidP="004A3F46">
      <w:pPr>
        <w:spacing w:after="0" w:line="240" w:lineRule="auto"/>
        <w:rPr>
          <w:rFonts w:ascii="Calisto MT" w:hAnsi="Calisto MT" w:cs="Calibri"/>
          <w:noProof/>
          <w:kern w:val="0"/>
          <w:sz w:val="24"/>
          <w:szCs w:val="24"/>
          <w:lang w:val="en-US"/>
          <w14:ligatures w14:val="none"/>
        </w:rPr>
      </w:pPr>
    </w:p>
    <w:p w14:paraId="66669F2A"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sto MT" w:hAnsi="Calisto MT" w:cs="Calibri"/>
          <w:noProof/>
          <w:kern w:val="0"/>
          <w:sz w:val="24"/>
          <w:szCs w:val="24"/>
          <w:lang w:val="en-US"/>
          <w14:ligatures w14:val="none"/>
        </w:rPr>
        <w:fldChar w:fldCharType="begin"/>
      </w:r>
      <w:r w:rsidRPr="004A3F46">
        <w:rPr>
          <w:rFonts w:ascii="Calisto MT" w:hAnsi="Calisto MT" w:cs="Calibri"/>
          <w:noProof/>
          <w:kern w:val="0"/>
          <w:sz w:val="24"/>
          <w:szCs w:val="24"/>
          <w:lang w:val="en-US"/>
          <w14:ligatures w14:val="none"/>
        </w:rPr>
        <w:instrText xml:space="preserve"> ADDIN EN.REFLIST </w:instrText>
      </w:r>
      <w:r w:rsidRPr="004A3F46">
        <w:rPr>
          <w:rFonts w:ascii="Calisto MT" w:hAnsi="Calisto MT" w:cs="Calibri"/>
          <w:noProof/>
          <w:kern w:val="0"/>
          <w:sz w:val="24"/>
          <w:szCs w:val="24"/>
          <w:lang w:val="en-US"/>
          <w14:ligatures w14:val="none"/>
        </w:rPr>
        <w:fldChar w:fldCharType="separate"/>
      </w:r>
      <w:r w:rsidRPr="004A3F46">
        <w:rPr>
          <w:rFonts w:ascii="Calibri" w:hAnsi="Calibri" w:cs="Calibri"/>
          <w:noProof/>
          <w:kern w:val="0"/>
          <w:lang w:val="en-US"/>
          <w14:ligatures w14:val="none"/>
        </w:rPr>
        <w:t>1.</w:t>
      </w:r>
      <w:r w:rsidRPr="004A3F46">
        <w:rPr>
          <w:rFonts w:ascii="Calibri" w:hAnsi="Calibri" w:cs="Calibri"/>
          <w:noProof/>
          <w:kern w:val="0"/>
          <w:lang w:val="en-US"/>
          <w14:ligatures w14:val="none"/>
        </w:rPr>
        <w:tab/>
        <w:t xml:space="preserve">Mausling MB, Macharia M, Jordaan GP: </w:t>
      </w:r>
      <w:r w:rsidRPr="004A3F46">
        <w:rPr>
          <w:rFonts w:ascii="Calibri" w:hAnsi="Calibri" w:cs="Calibri"/>
          <w:b/>
          <w:noProof/>
          <w:kern w:val="0"/>
          <w:lang w:val="en-US"/>
          <w14:ligatures w14:val="none"/>
        </w:rPr>
        <w:t>Junior medical students’ knowledge about and attitudes towards electroconvulsive therapy in a South African setting</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South African Journal of Psychiatry </w:t>
      </w:r>
      <w:r w:rsidRPr="004A3F46">
        <w:rPr>
          <w:rFonts w:ascii="Calibri" w:hAnsi="Calibri" w:cs="Calibri"/>
          <w:noProof/>
          <w:kern w:val="0"/>
          <w:lang w:val="en-US"/>
          <w14:ligatures w14:val="none"/>
        </w:rPr>
        <w:t xml:space="preserve">2017, </w:t>
      </w:r>
      <w:r w:rsidRPr="004A3F46">
        <w:rPr>
          <w:rFonts w:ascii="Calibri" w:hAnsi="Calibri" w:cs="Calibri"/>
          <w:b/>
          <w:noProof/>
          <w:kern w:val="0"/>
          <w:lang w:val="en-US"/>
          <w14:ligatures w14:val="none"/>
        </w:rPr>
        <w:t>23</w:t>
      </w:r>
      <w:r w:rsidRPr="004A3F46">
        <w:rPr>
          <w:rFonts w:ascii="Calibri" w:hAnsi="Calibri" w:cs="Calibri"/>
          <w:noProof/>
          <w:kern w:val="0"/>
          <w:lang w:val="en-US"/>
          <w14:ligatures w14:val="none"/>
        </w:rPr>
        <w:t>(1):1-6.</w:t>
      </w:r>
    </w:p>
    <w:p w14:paraId="09F4FC42"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t>2.</w:t>
      </w:r>
      <w:r w:rsidRPr="004A3F46">
        <w:rPr>
          <w:rFonts w:ascii="Calibri" w:hAnsi="Calibri" w:cs="Calibri"/>
          <w:noProof/>
          <w:kern w:val="0"/>
          <w:lang w:val="en-US"/>
          <w14:ligatures w14:val="none"/>
        </w:rPr>
        <w:tab/>
        <w:t xml:space="preserve">James B, Lawani A, Omoaregba J, Isa E: </w:t>
      </w:r>
      <w:r w:rsidRPr="004A3F46">
        <w:rPr>
          <w:rFonts w:ascii="Calibri" w:hAnsi="Calibri" w:cs="Calibri"/>
          <w:b/>
          <w:noProof/>
          <w:kern w:val="0"/>
          <w:lang w:val="en-US"/>
          <w14:ligatures w14:val="none"/>
        </w:rPr>
        <w:t>Electroconvulsive therapy: a comparison of knowledge and attitudes of student nurses and staff mental health nurses at a psychiatric hospital in Nigeria</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Journal of psychiatric and mental health nursing </w:t>
      </w:r>
      <w:r w:rsidRPr="004A3F46">
        <w:rPr>
          <w:rFonts w:ascii="Calibri" w:hAnsi="Calibri" w:cs="Calibri"/>
          <w:noProof/>
          <w:kern w:val="0"/>
          <w:lang w:val="en-US"/>
          <w14:ligatures w14:val="none"/>
        </w:rPr>
        <w:t xml:space="preserve">2010, </w:t>
      </w:r>
      <w:r w:rsidRPr="004A3F46">
        <w:rPr>
          <w:rFonts w:ascii="Calibri" w:hAnsi="Calibri" w:cs="Calibri"/>
          <w:b/>
          <w:noProof/>
          <w:kern w:val="0"/>
          <w:lang w:val="en-US"/>
          <w14:ligatures w14:val="none"/>
        </w:rPr>
        <w:t>17</w:t>
      </w:r>
      <w:r w:rsidRPr="004A3F46">
        <w:rPr>
          <w:rFonts w:ascii="Calibri" w:hAnsi="Calibri" w:cs="Calibri"/>
          <w:noProof/>
          <w:kern w:val="0"/>
          <w:lang w:val="en-US"/>
          <w14:ligatures w14:val="none"/>
        </w:rPr>
        <w:t>(2):141-146.</w:t>
      </w:r>
    </w:p>
    <w:p w14:paraId="167E15F8"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t>3.</w:t>
      </w:r>
      <w:r w:rsidRPr="004A3F46">
        <w:rPr>
          <w:rFonts w:ascii="Calibri" w:hAnsi="Calibri" w:cs="Calibri"/>
          <w:noProof/>
          <w:kern w:val="0"/>
          <w:lang w:val="en-US"/>
          <w14:ligatures w14:val="none"/>
        </w:rPr>
        <w:tab/>
        <w:t xml:space="preserve">Thabet JB, Charfeddine F, Abid I, Feki I, Zouari L, Zouari N, Maâlej M: </w:t>
      </w:r>
      <w:r w:rsidRPr="004A3F46">
        <w:rPr>
          <w:rFonts w:ascii="Calibri" w:hAnsi="Calibri" w:cs="Calibri"/>
          <w:b/>
          <w:noProof/>
          <w:kern w:val="0"/>
          <w:lang w:val="en-US"/>
          <w14:ligatures w14:val="none"/>
        </w:rPr>
        <w:t>De la réticence face à l’électroconvulsivothérapie: enquête auprès de 120 personnels soignants dans un centre hospitalo-universitaire en Tunisie</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L'Encéphale </w:t>
      </w:r>
      <w:r w:rsidRPr="004A3F46">
        <w:rPr>
          <w:rFonts w:ascii="Calibri" w:hAnsi="Calibri" w:cs="Calibri"/>
          <w:noProof/>
          <w:kern w:val="0"/>
          <w:lang w:val="en-US"/>
          <w14:ligatures w14:val="none"/>
        </w:rPr>
        <w:t xml:space="preserve">2011, </w:t>
      </w:r>
      <w:r w:rsidRPr="004A3F46">
        <w:rPr>
          <w:rFonts w:ascii="Calibri" w:hAnsi="Calibri" w:cs="Calibri"/>
          <w:b/>
          <w:noProof/>
          <w:kern w:val="0"/>
          <w:lang w:val="en-US"/>
          <w14:ligatures w14:val="none"/>
        </w:rPr>
        <w:t>37</w:t>
      </w:r>
      <w:r w:rsidRPr="004A3F46">
        <w:rPr>
          <w:rFonts w:ascii="Calibri" w:hAnsi="Calibri" w:cs="Calibri"/>
          <w:noProof/>
          <w:kern w:val="0"/>
          <w:lang w:val="en-US"/>
          <w14:ligatures w14:val="none"/>
        </w:rPr>
        <w:t>(6):466-472.</w:t>
      </w:r>
    </w:p>
    <w:p w14:paraId="7E1D8216"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t>4.</w:t>
      </w:r>
      <w:r w:rsidRPr="004A3F46">
        <w:rPr>
          <w:rFonts w:ascii="Calibri" w:hAnsi="Calibri" w:cs="Calibri"/>
          <w:noProof/>
          <w:kern w:val="0"/>
          <w:lang w:val="en-US"/>
          <w14:ligatures w14:val="none"/>
        </w:rPr>
        <w:tab/>
        <w:t xml:space="preserve">Abbas M, Mashrai N, Mohanna M: </w:t>
      </w:r>
      <w:r w:rsidRPr="004A3F46">
        <w:rPr>
          <w:rFonts w:ascii="Calibri" w:hAnsi="Calibri" w:cs="Calibri"/>
          <w:b/>
          <w:noProof/>
          <w:kern w:val="0"/>
          <w:lang w:val="en-US"/>
          <w14:ligatures w14:val="none"/>
        </w:rPr>
        <w:t>Knowledge of and attitudes toward electroconvulsive therapy of medical students in the United Kingdom, Egypt, and Iraq: a transcultural perspective</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The Journal of ECT </w:t>
      </w:r>
      <w:r w:rsidRPr="004A3F46">
        <w:rPr>
          <w:rFonts w:ascii="Calibri" w:hAnsi="Calibri" w:cs="Calibri"/>
          <w:noProof/>
          <w:kern w:val="0"/>
          <w:lang w:val="en-US"/>
          <w14:ligatures w14:val="none"/>
        </w:rPr>
        <w:t xml:space="preserve">2007, </w:t>
      </w:r>
      <w:r w:rsidRPr="004A3F46">
        <w:rPr>
          <w:rFonts w:ascii="Calibri" w:hAnsi="Calibri" w:cs="Calibri"/>
          <w:b/>
          <w:noProof/>
          <w:kern w:val="0"/>
          <w:lang w:val="en-US"/>
          <w14:ligatures w14:val="none"/>
        </w:rPr>
        <w:t>23</w:t>
      </w:r>
      <w:r w:rsidRPr="004A3F46">
        <w:rPr>
          <w:rFonts w:ascii="Calibri" w:hAnsi="Calibri" w:cs="Calibri"/>
          <w:noProof/>
          <w:kern w:val="0"/>
          <w:lang w:val="en-US"/>
          <w14:ligatures w14:val="none"/>
        </w:rPr>
        <w:t>(4):260-264.</w:t>
      </w:r>
    </w:p>
    <w:p w14:paraId="4D1492A2"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lastRenderedPageBreak/>
        <w:t>5.</w:t>
      </w:r>
      <w:r w:rsidRPr="004A3F46">
        <w:rPr>
          <w:rFonts w:ascii="Calibri" w:hAnsi="Calibri" w:cs="Calibri"/>
          <w:noProof/>
          <w:kern w:val="0"/>
          <w:lang w:val="en-US"/>
          <w14:ligatures w14:val="none"/>
        </w:rPr>
        <w:tab/>
        <w:t xml:space="preserve">Herch N, Lansari R, Bennasr Y, Melki W: </w:t>
      </w:r>
      <w:r w:rsidRPr="004A3F46">
        <w:rPr>
          <w:rFonts w:ascii="Calibri" w:hAnsi="Calibri" w:cs="Calibri"/>
          <w:b/>
          <w:noProof/>
          <w:kern w:val="0"/>
          <w:lang w:val="en-US"/>
          <w14:ligatures w14:val="none"/>
        </w:rPr>
        <w:t>Assessment of Knowledge and attitudes of psychiatric nurses toward electroconvulsive therapy</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European Psychiatry </w:t>
      </w:r>
      <w:r w:rsidRPr="004A3F46">
        <w:rPr>
          <w:rFonts w:ascii="Calibri" w:hAnsi="Calibri" w:cs="Calibri"/>
          <w:noProof/>
          <w:kern w:val="0"/>
          <w:lang w:val="en-US"/>
          <w14:ligatures w14:val="none"/>
        </w:rPr>
        <w:t xml:space="preserve">2022, </w:t>
      </w:r>
      <w:r w:rsidRPr="004A3F46">
        <w:rPr>
          <w:rFonts w:ascii="Calibri" w:hAnsi="Calibri" w:cs="Calibri"/>
          <w:b/>
          <w:noProof/>
          <w:kern w:val="0"/>
          <w:lang w:val="en-US"/>
          <w14:ligatures w14:val="none"/>
        </w:rPr>
        <w:t>65</w:t>
      </w:r>
      <w:r w:rsidRPr="004A3F46">
        <w:rPr>
          <w:rFonts w:ascii="Calibri" w:hAnsi="Calibri" w:cs="Calibri"/>
          <w:noProof/>
          <w:kern w:val="0"/>
          <w:lang w:val="en-US"/>
          <w14:ligatures w14:val="none"/>
        </w:rPr>
        <w:t>(S1):S616-S616.</w:t>
      </w:r>
    </w:p>
    <w:p w14:paraId="294A2872"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t>6.</w:t>
      </w:r>
      <w:r w:rsidRPr="004A3F46">
        <w:rPr>
          <w:rFonts w:ascii="Calibri" w:hAnsi="Calibri" w:cs="Calibri"/>
          <w:noProof/>
          <w:kern w:val="0"/>
          <w:lang w:val="en-US"/>
          <w14:ligatures w14:val="none"/>
        </w:rPr>
        <w:tab/>
        <w:t xml:space="preserve">James BO, Inogbo CF: </w:t>
      </w:r>
      <w:r w:rsidRPr="004A3F46">
        <w:rPr>
          <w:rFonts w:ascii="Calibri" w:hAnsi="Calibri" w:cs="Calibri"/>
          <w:b/>
          <w:noProof/>
          <w:kern w:val="0"/>
          <w:lang w:val="en-US"/>
          <w14:ligatures w14:val="none"/>
        </w:rPr>
        <w:t>Implementing modified electroconvulsive therapy in Nigeria: current status and psychiatrists’ attitudes</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The Journal of ECT </w:t>
      </w:r>
      <w:r w:rsidRPr="004A3F46">
        <w:rPr>
          <w:rFonts w:ascii="Calibri" w:hAnsi="Calibri" w:cs="Calibri"/>
          <w:noProof/>
          <w:kern w:val="0"/>
          <w:lang w:val="en-US"/>
          <w14:ligatures w14:val="none"/>
        </w:rPr>
        <w:t xml:space="preserve">2013, </w:t>
      </w:r>
      <w:r w:rsidRPr="004A3F46">
        <w:rPr>
          <w:rFonts w:ascii="Calibri" w:hAnsi="Calibri" w:cs="Calibri"/>
          <w:b/>
          <w:noProof/>
          <w:kern w:val="0"/>
          <w:lang w:val="en-US"/>
          <w14:ligatures w14:val="none"/>
        </w:rPr>
        <w:t>29</w:t>
      </w:r>
      <w:r w:rsidRPr="004A3F46">
        <w:rPr>
          <w:rFonts w:ascii="Calibri" w:hAnsi="Calibri" w:cs="Calibri"/>
          <w:noProof/>
          <w:kern w:val="0"/>
          <w:lang w:val="en-US"/>
          <w14:ligatures w14:val="none"/>
        </w:rPr>
        <w:t>(2):e25-e26.</w:t>
      </w:r>
    </w:p>
    <w:p w14:paraId="1CFE5DDB"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t>7.</w:t>
      </w:r>
      <w:r w:rsidRPr="004A3F46">
        <w:rPr>
          <w:rFonts w:ascii="Calibri" w:hAnsi="Calibri" w:cs="Calibri"/>
          <w:noProof/>
          <w:kern w:val="0"/>
          <w:lang w:val="en-US"/>
          <w14:ligatures w14:val="none"/>
        </w:rPr>
        <w:tab/>
        <w:t xml:space="preserve">Hussein O: </w:t>
      </w:r>
      <w:r w:rsidRPr="004A3F46">
        <w:rPr>
          <w:rFonts w:ascii="Calibri" w:hAnsi="Calibri" w:cs="Calibri"/>
          <w:b/>
          <w:noProof/>
          <w:kern w:val="0"/>
          <w:lang w:val="en-US"/>
          <w14:ligatures w14:val="none"/>
        </w:rPr>
        <w:t>Patients and Relatives' Perspectives about Electroconvulsive Therapy (ECT) In Khartoum, Sudan</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Medicine &amp; Health </w:t>
      </w:r>
      <w:r w:rsidRPr="004A3F46">
        <w:rPr>
          <w:rFonts w:ascii="Calibri" w:hAnsi="Calibri" w:cs="Calibri"/>
          <w:noProof/>
          <w:kern w:val="0"/>
          <w:lang w:val="en-US"/>
          <w14:ligatures w14:val="none"/>
        </w:rPr>
        <w:t xml:space="preserve">2019, </w:t>
      </w:r>
      <w:r w:rsidRPr="004A3F46">
        <w:rPr>
          <w:rFonts w:ascii="Calibri" w:hAnsi="Calibri" w:cs="Calibri"/>
          <w:b/>
          <w:noProof/>
          <w:kern w:val="0"/>
          <w:lang w:val="en-US"/>
          <w14:ligatures w14:val="none"/>
        </w:rPr>
        <w:t>14</w:t>
      </w:r>
      <w:r w:rsidRPr="004A3F46">
        <w:rPr>
          <w:rFonts w:ascii="Calibri" w:hAnsi="Calibri" w:cs="Calibri"/>
          <w:noProof/>
          <w:kern w:val="0"/>
          <w:lang w:val="en-US"/>
          <w14:ligatures w14:val="none"/>
        </w:rPr>
        <w:t>:242-252.</w:t>
      </w:r>
    </w:p>
    <w:p w14:paraId="65635620"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t>8.</w:t>
      </w:r>
      <w:r w:rsidRPr="004A3F46">
        <w:rPr>
          <w:rFonts w:ascii="Calibri" w:hAnsi="Calibri" w:cs="Calibri"/>
          <w:noProof/>
          <w:kern w:val="0"/>
          <w:lang w:val="en-US"/>
          <w14:ligatures w14:val="none"/>
        </w:rPr>
        <w:tab/>
        <w:t xml:space="preserve">James BO, Morakinyo O, Lawani AO, Omoaregba JO, Olotu OS: </w:t>
      </w:r>
      <w:r w:rsidRPr="004A3F46">
        <w:rPr>
          <w:rFonts w:ascii="Calibri" w:hAnsi="Calibri" w:cs="Calibri"/>
          <w:b/>
          <w:noProof/>
          <w:kern w:val="0"/>
          <w:lang w:val="en-US"/>
          <w14:ligatures w14:val="none"/>
        </w:rPr>
        <w:t>Unmodified electroconvulsive therapy: the perspective of patients from a developing country</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The Journal of ECT </w:t>
      </w:r>
      <w:r w:rsidRPr="004A3F46">
        <w:rPr>
          <w:rFonts w:ascii="Calibri" w:hAnsi="Calibri" w:cs="Calibri"/>
          <w:noProof/>
          <w:kern w:val="0"/>
          <w:lang w:val="en-US"/>
          <w14:ligatures w14:val="none"/>
        </w:rPr>
        <w:t xml:space="preserve">2010, </w:t>
      </w:r>
      <w:r w:rsidRPr="004A3F46">
        <w:rPr>
          <w:rFonts w:ascii="Calibri" w:hAnsi="Calibri" w:cs="Calibri"/>
          <w:b/>
          <w:noProof/>
          <w:kern w:val="0"/>
          <w:lang w:val="en-US"/>
          <w14:ligatures w14:val="none"/>
        </w:rPr>
        <w:t>26</w:t>
      </w:r>
      <w:r w:rsidRPr="004A3F46">
        <w:rPr>
          <w:rFonts w:ascii="Calibri" w:hAnsi="Calibri" w:cs="Calibri"/>
          <w:noProof/>
          <w:kern w:val="0"/>
          <w:lang w:val="en-US"/>
          <w14:ligatures w14:val="none"/>
        </w:rPr>
        <w:t>(3):218-222.</w:t>
      </w:r>
    </w:p>
    <w:p w14:paraId="2EEBF2FA"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t>9.</w:t>
      </w:r>
      <w:r w:rsidRPr="004A3F46">
        <w:rPr>
          <w:rFonts w:ascii="Calibri" w:hAnsi="Calibri" w:cs="Calibri"/>
          <w:noProof/>
          <w:kern w:val="0"/>
          <w:lang w:val="en-US"/>
          <w14:ligatures w14:val="none"/>
        </w:rPr>
        <w:tab/>
        <w:t xml:space="preserve">James BO, Omoaregba JO, Olotu OS: </w:t>
      </w:r>
      <w:r w:rsidRPr="004A3F46">
        <w:rPr>
          <w:rFonts w:ascii="Calibri" w:hAnsi="Calibri" w:cs="Calibri"/>
          <w:b/>
          <w:noProof/>
          <w:kern w:val="0"/>
          <w:lang w:val="en-US"/>
          <w14:ligatures w14:val="none"/>
        </w:rPr>
        <w:t>Nigerian medical students attitudes to unmodified electroconvulsive therapy</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The journal of ECT </w:t>
      </w:r>
      <w:r w:rsidRPr="004A3F46">
        <w:rPr>
          <w:rFonts w:ascii="Calibri" w:hAnsi="Calibri" w:cs="Calibri"/>
          <w:noProof/>
          <w:kern w:val="0"/>
          <w:lang w:val="en-US"/>
          <w14:ligatures w14:val="none"/>
        </w:rPr>
        <w:t xml:space="preserve">2009, </w:t>
      </w:r>
      <w:r w:rsidRPr="004A3F46">
        <w:rPr>
          <w:rFonts w:ascii="Calibri" w:hAnsi="Calibri" w:cs="Calibri"/>
          <w:b/>
          <w:noProof/>
          <w:kern w:val="0"/>
          <w:lang w:val="en-US"/>
          <w14:ligatures w14:val="none"/>
        </w:rPr>
        <w:t>25</w:t>
      </w:r>
      <w:r w:rsidRPr="004A3F46">
        <w:rPr>
          <w:rFonts w:ascii="Calibri" w:hAnsi="Calibri" w:cs="Calibri"/>
          <w:noProof/>
          <w:kern w:val="0"/>
          <w:lang w:val="en-US"/>
          <w14:ligatures w14:val="none"/>
        </w:rPr>
        <w:t>(3):186-189.</w:t>
      </w:r>
    </w:p>
    <w:p w14:paraId="2CD52322"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t>10.</w:t>
      </w:r>
      <w:r w:rsidRPr="004A3F46">
        <w:rPr>
          <w:rFonts w:ascii="Calibri" w:hAnsi="Calibri" w:cs="Calibri"/>
          <w:noProof/>
          <w:kern w:val="0"/>
          <w:lang w:val="en-US"/>
          <w14:ligatures w14:val="none"/>
        </w:rPr>
        <w:tab/>
        <w:t xml:space="preserve">Netshilema TC, Khamker N, Sokudela F: </w:t>
      </w:r>
      <w:r w:rsidRPr="004A3F46">
        <w:rPr>
          <w:rFonts w:ascii="Calibri" w:hAnsi="Calibri" w:cs="Calibri"/>
          <w:b/>
          <w:noProof/>
          <w:kern w:val="0"/>
          <w:lang w:val="en-US"/>
          <w14:ligatures w14:val="none"/>
        </w:rPr>
        <w:t>Mental health professionals' attitudes toward and knowledge about electroconvulsive therapy at Weskoppies Hospital, South Africa</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Perspectives in psychiatric care </w:t>
      </w:r>
      <w:r w:rsidRPr="004A3F46">
        <w:rPr>
          <w:rFonts w:ascii="Calibri" w:hAnsi="Calibri" w:cs="Calibri"/>
          <w:noProof/>
          <w:kern w:val="0"/>
          <w:lang w:val="en-US"/>
          <w14:ligatures w14:val="none"/>
        </w:rPr>
        <w:t xml:space="preserve">2019, </w:t>
      </w:r>
      <w:r w:rsidRPr="004A3F46">
        <w:rPr>
          <w:rFonts w:ascii="Calibri" w:hAnsi="Calibri" w:cs="Calibri"/>
          <w:b/>
          <w:noProof/>
          <w:kern w:val="0"/>
          <w:lang w:val="en-US"/>
          <w14:ligatures w14:val="none"/>
        </w:rPr>
        <w:t>55</w:t>
      </w:r>
      <w:r w:rsidRPr="004A3F46">
        <w:rPr>
          <w:rFonts w:ascii="Calibri" w:hAnsi="Calibri" w:cs="Calibri"/>
          <w:noProof/>
          <w:kern w:val="0"/>
          <w:lang w:val="en-US"/>
          <w14:ligatures w14:val="none"/>
        </w:rPr>
        <w:t>(2).</w:t>
      </w:r>
    </w:p>
    <w:p w14:paraId="07B19FAE"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t>11.</w:t>
      </w:r>
      <w:r w:rsidRPr="004A3F46">
        <w:rPr>
          <w:rFonts w:ascii="Calibri" w:hAnsi="Calibri" w:cs="Calibri"/>
          <w:noProof/>
          <w:kern w:val="0"/>
          <w:lang w:val="en-US"/>
          <w14:ligatures w14:val="none"/>
        </w:rPr>
        <w:tab/>
        <w:t xml:space="preserve">James BO, Omoaregba O, Igberase O, Olotu S: </w:t>
      </w:r>
      <w:r w:rsidRPr="004A3F46">
        <w:rPr>
          <w:rFonts w:ascii="Calibri" w:hAnsi="Calibri" w:cs="Calibri"/>
          <w:b/>
          <w:noProof/>
          <w:kern w:val="0"/>
          <w:lang w:val="en-US"/>
          <w14:ligatures w14:val="none"/>
        </w:rPr>
        <w:t>Unmodified electroconvulsive therapy: changes in knowledge and attitudes of Nigerian medical students</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African health sciences </w:t>
      </w:r>
      <w:r w:rsidRPr="004A3F46">
        <w:rPr>
          <w:rFonts w:ascii="Calibri" w:hAnsi="Calibri" w:cs="Calibri"/>
          <w:noProof/>
          <w:kern w:val="0"/>
          <w:lang w:val="en-US"/>
          <w14:ligatures w14:val="none"/>
        </w:rPr>
        <w:t xml:space="preserve">2009, </w:t>
      </w:r>
      <w:r w:rsidRPr="004A3F46">
        <w:rPr>
          <w:rFonts w:ascii="Calibri" w:hAnsi="Calibri" w:cs="Calibri"/>
          <w:b/>
          <w:noProof/>
          <w:kern w:val="0"/>
          <w:lang w:val="en-US"/>
          <w14:ligatures w14:val="none"/>
        </w:rPr>
        <w:t>9</w:t>
      </w:r>
      <w:r w:rsidRPr="004A3F46">
        <w:rPr>
          <w:rFonts w:ascii="Calibri" w:hAnsi="Calibri" w:cs="Calibri"/>
          <w:noProof/>
          <w:kern w:val="0"/>
          <w:lang w:val="en-US"/>
          <w14:ligatures w14:val="none"/>
        </w:rPr>
        <w:t>(4).</w:t>
      </w:r>
    </w:p>
    <w:p w14:paraId="44477EE6" w14:textId="77777777" w:rsidR="004A3F46" w:rsidRPr="004A3F46" w:rsidRDefault="004A3F46" w:rsidP="004A3F46">
      <w:pPr>
        <w:spacing w:after="0"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t>12.</w:t>
      </w:r>
      <w:r w:rsidRPr="004A3F46">
        <w:rPr>
          <w:rFonts w:ascii="Calibri" w:hAnsi="Calibri" w:cs="Calibri"/>
          <w:noProof/>
          <w:kern w:val="0"/>
          <w:lang w:val="en-US"/>
          <w14:ligatures w14:val="none"/>
        </w:rPr>
        <w:tab/>
        <w:t xml:space="preserve">Farrant W: </w:t>
      </w:r>
      <w:r w:rsidRPr="004A3F46">
        <w:rPr>
          <w:rFonts w:ascii="Calibri" w:hAnsi="Calibri" w:cs="Calibri"/>
          <w:b/>
          <w:noProof/>
          <w:kern w:val="0"/>
          <w:lang w:val="en-US"/>
          <w14:ligatures w14:val="none"/>
        </w:rPr>
        <w:t>ECT in underdeveloped countries</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British Medical Journal </w:t>
      </w:r>
      <w:r w:rsidRPr="004A3F46">
        <w:rPr>
          <w:rFonts w:ascii="Calibri" w:hAnsi="Calibri" w:cs="Calibri"/>
          <w:noProof/>
          <w:kern w:val="0"/>
          <w:lang w:val="en-US"/>
          <w14:ligatures w14:val="none"/>
        </w:rPr>
        <w:t xml:space="preserve">1977, </w:t>
      </w:r>
      <w:r w:rsidRPr="004A3F46">
        <w:rPr>
          <w:rFonts w:ascii="Calibri" w:hAnsi="Calibri" w:cs="Calibri"/>
          <w:b/>
          <w:noProof/>
          <w:kern w:val="0"/>
          <w:lang w:val="en-US"/>
          <w14:ligatures w14:val="none"/>
        </w:rPr>
        <w:t>2</w:t>
      </w:r>
      <w:r w:rsidRPr="004A3F46">
        <w:rPr>
          <w:rFonts w:ascii="Calibri" w:hAnsi="Calibri" w:cs="Calibri"/>
          <w:noProof/>
          <w:kern w:val="0"/>
          <w:lang w:val="en-US"/>
          <w14:ligatures w14:val="none"/>
        </w:rPr>
        <w:t>(6091):895.</w:t>
      </w:r>
    </w:p>
    <w:p w14:paraId="05DC093C" w14:textId="77777777" w:rsidR="004A3F46" w:rsidRPr="004A3F46" w:rsidRDefault="004A3F46" w:rsidP="004A3F46">
      <w:pPr>
        <w:spacing w:line="240" w:lineRule="auto"/>
        <w:ind w:left="720" w:hanging="720"/>
        <w:rPr>
          <w:rFonts w:ascii="Calibri" w:hAnsi="Calibri" w:cs="Calibri"/>
          <w:noProof/>
          <w:kern w:val="0"/>
          <w:lang w:val="en-US"/>
          <w14:ligatures w14:val="none"/>
        </w:rPr>
      </w:pPr>
      <w:r w:rsidRPr="004A3F46">
        <w:rPr>
          <w:rFonts w:ascii="Calibri" w:hAnsi="Calibri" w:cs="Calibri"/>
          <w:noProof/>
          <w:kern w:val="0"/>
          <w:lang w:val="en-US"/>
          <w14:ligatures w14:val="none"/>
        </w:rPr>
        <w:t>13.</w:t>
      </w:r>
      <w:r w:rsidRPr="004A3F46">
        <w:rPr>
          <w:rFonts w:ascii="Calibri" w:hAnsi="Calibri" w:cs="Calibri"/>
          <w:noProof/>
          <w:kern w:val="0"/>
          <w:lang w:val="en-US"/>
          <w14:ligatures w14:val="none"/>
        </w:rPr>
        <w:tab/>
        <w:t xml:space="preserve">Ali NA, Owiti F, Kigamwa P, Kumar M: </w:t>
      </w:r>
      <w:r w:rsidRPr="004A3F46">
        <w:rPr>
          <w:rFonts w:ascii="Calibri" w:hAnsi="Calibri" w:cs="Calibri"/>
          <w:b/>
          <w:noProof/>
          <w:kern w:val="0"/>
          <w:lang w:val="en-US"/>
          <w14:ligatures w14:val="none"/>
        </w:rPr>
        <w:t>A Qualitative Exploration of Gaps and Challenges in Knowledge and Practices of Electroconvulsive Therapy by Key Personnel in Public and Private Mental Health Units in Kenya</w:t>
      </w:r>
      <w:r w:rsidRPr="004A3F46">
        <w:rPr>
          <w:rFonts w:ascii="Calibri" w:hAnsi="Calibri" w:cs="Calibri"/>
          <w:noProof/>
          <w:kern w:val="0"/>
          <w:lang w:val="en-US"/>
          <w14:ligatures w14:val="none"/>
        </w:rPr>
        <w:t xml:space="preserve">. </w:t>
      </w:r>
      <w:r w:rsidRPr="004A3F46">
        <w:rPr>
          <w:rFonts w:ascii="Calibri" w:hAnsi="Calibri" w:cs="Calibri"/>
          <w:i/>
          <w:noProof/>
          <w:kern w:val="0"/>
          <w:lang w:val="en-US"/>
          <w14:ligatures w14:val="none"/>
        </w:rPr>
        <w:t xml:space="preserve">Frontiers in psychiatry </w:t>
      </w:r>
      <w:r w:rsidRPr="004A3F46">
        <w:rPr>
          <w:rFonts w:ascii="Calibri" w:hAnsi="Calibri" w:cs="Calibri"/>
          <w:noProof/>
          <w:kern w:val="0"/>
          <w:lang w:val="en-US"/>
          <w14:ligatures w14:val="none"/>
        </w:rPr>
        <w:t xml:space="preserve">2019, </w:t>
      </w:r>
      <w:r w:rsidRPr="004A3F46">
        <w:rPr>
          <w:rFonts w:ascii="Calibri" w:hAnsi="Calibri" w:cs="Calibri"/>
          <w:b/>
          <w:noProof/>
          <w:kern w:val="0"/>
          <w:lang w:val="en-US"/>
          <w14:ligatures w14:val="none"/>
        </w:rPr>
        <w:t>10</w:t>
      </w:r>
      <w:r w:rsidRPr="004A3F46">
        <w:rPr>
          <w:rFonts w:ascii="Calibri" w:hAnsi="Calibri" w:cs="Calibri"/>
          <w:noProof/>
          <w:kern w:val="0"/>
          <w:lang w:val="en-US"/>
          <w14:ligatures w14:val="none"/>
        </w:rPr>
        <w:t>:697.</w:t>
      </w:r>
    </w:p>
    <w:p w14:paraId="655B07CE" w14:textId="77777777" w:rsidR="004A3F46" w:rsidRPr="004A3F46" w:rsidRDefault="004A3F46" w:rsidP="004A3F46">
      <w:pPr>
        <w:spacing w:after="0" w:line="240" w:lineRule="auto"/>
        <w:rPr>
          <w:rFonts w:ascii="Calisto MT" w:hAnsi="Calisto MT" w:cs="Calibri"/>
          <w:noProof/>
          <w:kern w:val="0"/>
          <w:sz w:val="24"/>
          <w:szCs w:val="24"/>
          <w:lang w:val="en-US"/>
          <w14:ligatures w14:val="none"/>
        </w:rPr>
      </w:pPr>
      <w:r w:rsidRPr="004A3F46">
        <w:rPr>
          <w:rFonts w:ascii="Calisto MT" w:hAnsi="Calisto MT" w:cs="Calibri"/>
          <w:noProof/>
          <w:kern w:val="0"/>
          <w:sz w:val="24"/>
          <w:szCs w:val="24"/>
          <w:lang w:val="en-US"/>
          <w14:ligatures w14:val="none"/>
        </w:rPr>
        <w:fldChar w:fldCharType="end"/>
      </w:r>
    </w:p>
    <w:p w14:paraId="6DDA0BEF" w14:textId="77777777" w:rsidR="004A3F46" w:rsidRPr="00DC1F5D" w:rsidRDefault="004A3F46" w:rsidP="004A3F46">
      <w:pPr>
        <w:rPr>
          <w:rFonts w:ascii="Calisto MT" w:hAnsi="Calisto MT"/>
          <w:b/>
          <w:bCs/>
          <w:sz w:val="24"/>
          <w:szCs w:val="24"/>
        </w:rPr>
      </w:pPr>
      <w:r w:rsidRPr="00DC1F5D">
        <w:rPr>
          <w:rFonts w:ascii="Calisto MT" w:hAnsi="Calisto MT"/>
          <w:b/>
          <w:bCs/>
          <w:sz w:val="24"/>
          <w:szCs w:val="24"/>
        </w:rPr>
        <w:t xml:space="preserve">Supplementary </w:t>
      </w:r>
      <w:r>
        <w:rPr>
          <w:rFonts w:ascii="Calisto MT" w:hAnsi="Calisto MT"/>
          <w:b/>
          <w:bCs/>
          <w:sz w:val="24"/>
          <w:szCs w:val="24"/>
        </w:rPr>
        <w:t>file 3</w:t>
      </w:r>
      <w:r w:rsidRPr="00DC1F5D">
        <w:rPr>
          <w:rFonts w:ascii="Calisto MT" w:hAnsi="Calisto MT"/>
          <w:b/>
          <w:bCs/>
          <w:sz w:val="24"/>
          <w:szCs w:val="24"/>
        </w:rPr>
        <w:t>: Reasons for excluding studies.</w:t>
      </w:r>
    </w:p>
    <w:p w14:paraId="6108C130" w14:textId="77777777" w:rsidR="004A3F46" w:rsidRPr="00DC1F5D" w:rsidRDefault="004A3F46" w:rsidP="004A3F46">
      <w:pPr>
        <w:pStyle w:val="ListParagraph"/>
        <w:numPr>
          <w:ilvl w:val="0"/>
          <w:numId w:val="1"/>
        </w:numPr>
        <w:rPr>
          <w:rFonts w:ascii="Calisto MT" w:hAnsi="Calisto MT"/>
          <w:sz w:val="24"/>
          <w:szCs w:val="24"/>
        </w:rPr>
      </w:pPr>
      <w:r w:rsidRPr="00DC1F5D">
        <w:rPr>
          <w:rFonts w:ascii="Calisto MT" w:hAnsi="Calisto MT"/>
          <w:sz w:val="24"/>
          <w:szCs w:val="24"/>
        </w:rPr>
        <w:t xml:space="preserve">No full-text or only abstract provided. </w:t>
      </w:r>
      <w:r>
        <w:rPr>
          <w:rFonts w:ascii="Calisto MT" w:hAnsi="Calisto MT"/>
          <w:sz w:val="24"/>
          <w:szCs w:val="24"/>
        </w:rPr>
        <w:fldChar w:fldCharType="begin"/>
      </w:r>
      <w:r>
        <w:rPr>
          <w:rFonts w:ascii="Calisto MT" w:hAnsi="Calisto MT"/>
          <w:sz w:val="24"/>
          <w:szCs w:val="24"/>
        </w:rPr>
        <w:instrText xml:space="preserve"> ADDIN EN.CITE &lt;EndNote&gt;&lt;Cite&gt;&lt;Author&gt;Oyewumi&lt;/Author&gt;&lt;Year&gt;1994&lt;/Year&gt;&lt;RecNum&gt;16&lt;/RecNum&gt;&lt;DisplayText&gt;[1]&lt;/DisplayText&gt;&lt;record&gt;&lt;rec-number&gt;16&lt;/rec-number&gt;&lt;foreign-keys&gt;&lt;key app="EN" db-id="fpxwf9zz1extd1e0st655af2p525affdzw0v" timestamp="1700981432"&gt;16&lt;/key&gt;&lt;/foreign-keys&gt;&lt;ref-type name="Journal Article"&gt;17&lt;/ref-type&gt;&lt;contributors&gt;&lt;authors&gt;&lt;author&gt;Oyewumi, LK&lt;/author&gt;&lt;author&gt;Kazaria, SS&lt;/author&gt;&lt;/authors&gt;&lt;/contributors&gt;&lt;titles&gt;&lt;title&gt;Electroconvulsive therapy in Nigeria: psychiatrists attitudes, knowledge and skills&lt;/title&gt;&lt;secondary-title&gt;West African Journal of Medicine&lt;/secondary-title&gt;&lt;/titles&gt;&lt;periodical&gt;&lt;full-title&gt;West African Journal of Medicine&lt;/full-title&gt;&lt;/periodical&gt;&lt;pages&gt;43-47&lt;/pages&gt;&lt;volume&gt;13&lt;/volume&gt;&lt;number&gt;1&lt;/number&gt;&lt;dates&gt;&lt;year&gt;1994&lt;/year&gt;&lt;/dates&gt;&lt;isbn&gt;0189-160X&lt;/isbn&gt;&lt;urls&gt;&lt;/urls&gt;&lt;/record&gt;&lt;/Cite&gt;&lt;/EndNote&gt;</w:instrText>
      </w:r>
      <w:r>
        <w:rPr>
          <w:rFonts w:ascii="Calisto MT" w:hAnsi="Calisto MT"/>
          <w:sz w:val="24"/>
          <w:szCs w:val="24"/>
        </w:rPr>
        <w:fldChar w:fldCharType="separate"/>
      </w:r>
      <w:r>
        <w:rPr>
          <w:rFonts w:ascii="Calisto MT" w:hAnsi="Calisto MT"/>
          <w:noProof/>
          <w:sz w:val="24"/>
          <w:szCs w:val="24"/>
        </w:rPr>
        <w:t>[1]</w:t>
      </w:r>
      <w:r>
        <w:rPr>
          <w:rFonts w:ascii="Calisto MT" w:hAnsi="Calisto MT"/>
          <w:sz w:val="24"/>
          <w:szCs w:val="24"/>
        </w:rPr>
        <w:fldChar w:fldCharType="end"/>
      </w:r>
    </w:p>
    <w:p w14:paraId="27E847E6" w14:textId="77777777" w:rsidR="004A3F46" w:rsidRPr="00DC1F5D" w:rsidRDefault="004A3F46" w:rsidP="004A3F46">
      <w:pPr>
        <w:pStyle w:val="ListParagraph"/>
        <w:numPr>
          <w:ilvl w:val="0"/>
          <w:numId w:val="1"/>
        </w:numPr>
        <w:rPr>
          <w:rFonts w:ascii="Calisto MT" w:hAnsi="Calisto MT"/>
          <w:sz w:val="24"/>
          <w:szCs w:val="24"/>
        </w:rPr>
      </w:pPr>
      <w:r w:rsidRPr="00DC1F5D">
        <w:rPr>
          <w:rFonts w:ascii="Calisto MT" w:hAnsi="Calisto MT"/>
          <w:sz w:val="24"/>
          <w:szCs w:val="24"/>
        </w:rPr>
        <w:t xml:space="preserve">Assessing </w:t>
      </w:r>
      <w:r>
        <w:rPr>
          <w:rFonts w:ascii="Calisto MT" w:hAnsi="Calisto MT"/>
          <w:sz w:val="24"/>
          <w:szCs w:val="24"/>
        </w:rPr>
        <w:t>practices</w:t>
      </w:r>
      <w:r w:rsidRPr="00DC1F5D">
        <w:rPr>
          <w:rFonts w:ascii="Calisto MT" w:hAnsi="Calisto MT"/>
          <w:sz w:val="24"/>
          <w:szCs w:val="24"/>
        </w:rPr>
        <w:t xml:space="preserve"> only. </w:t>
      </w:r>
      <w:r w:rsidRPr="00FB61B3">
        <w:rPr>
          <w:rFonts w:ascii="Calisto MT" w:hAnsi="Calisto MT"/>
          <w:sz w:val="24"/>
          <w:szCs w:val="24"/>
          <w:lang w:val="en-US"/>
        </w:rPr>
        <w:fldChar w:fldCharType="begin">
          <w:fldData xml:space="preserve">PEVuZE5vdGU+PENpdGU+PEF1dGhvcj5BYmlvZHVuPC9BdXRob3I+PFllYXI+MTk4ODwvWWVhcj48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</w:fldData>
        </w:fldChar>
      </w:r>
      <w:r>
        <w:rPr>
          <w:rFonts w:ascii="Calisto MT" w:hAnsi="Calisto MT"/>
          <w:sz w:val="24"/>
          <w:szCs w:val="24"/>
          <w:lang w:val="en-US"/>
        </w:rPr>
        <w:instrText xml:space="preserve"> ADDIN EN.CITE </w:instrText>
      </w:r>
      <w:r>
        <w:rPr>
          <w:rFonts w:ascii="Calisto MT" w:hAnsi="Calisto MT"/>
          <w:sz w:val="24"/>
          <w:szCs w:val="24"/>
          <w:lang w:val="en-US"/>
        </w:rPr>
        <w:fldChar w:fldCharType="begin">
          <w:fldData xml:space="preserve">PEVuZE5vdGU+PENpdGU+PEF1dGhvcj5BYmlvZHVuPC9BdXRob3I+PFllYXI+MTk4ODwvWWVhcj48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</w:fldData>
        </w:fldChar>
      </w:r>
      <w:r>
        <w:rPr>
          <w:rFonts w:ascii="Calisto MT" w:hAnsi="Calisto MT"/>
          <w:sz w:val="24"/>
          <w:szCs w:val="24"/>
          <w:lang w:val="en-US"/>
        </w:rPr>
        <w:instrText xml:space="preserve"> ADDIN EN.CITE.DATA </w:instrText>
      </w:r>
      <w:r>
        <w:rPr>
          <w:rFonts w:ascii="Calisto MT" w:hAnsi="Calisto MT"/>
          <w:sz w:val="24"/>
          <w:szCs w:val="24"/>
          <w:lang w:val="en-US"/>
        </w:rPr>
      </w:r>
      <w:r>
        <w:rPr>
          <w:rFonts w:ascii="Calisto MT" w:hAnsi="Calisto MT"/>
          <w:sz w:val="24"/>
          <w:szCs w:val="24"/>
          <w:lang w:val="en-US"/>
        </w:rPr>
        <w:fldChar w:fldCharType="end"/>
      </w:r>
      <w:r w:rsidRPr="00FB61B3">
        <w:rPr>
          <w:rFonts w:ascii="Calisto MT" w:hAnsi="Calisto MT"/>
          <w:sz w:val="24"/>
          <w:szCs w:val="24"/>
          <w:lang w:val="en-US"/>
        </w:rPr>
      </w:r>
      <w:r w:rsidRPr="00FB61B3">
        <w:rPr>
          <w:rFonts w:ascii="Calisto MT" w:hAnsi="Calisto MT"/>
          <w:sz w:val="24"/>
          <w:szCs w:val="24"/>
          <w:lang w:val="en-US"/>
        </w:rPr>
        <w:fldChar w:fldCharType="separate"/>
      </w:r>
      <w:r>
        <w:rPr>
          <w:rFonts w:ascii="Calisto MT" w:hAnsi="Calisto MT"/>
          <w:noProof/>
          <w:sz w:val="24"/>
          <w:szCs w:val="24"/>
          <w:lang w:val="en-US"/>
        </w:rPr>
        <w:t>[2-30]</w:t>
      </w:r>
      <w:r w:rsidRPr="00FB61B3">
        <w:rPr>
          <w:rFonts w:ascii="Calisto MT" w:hAnsi="Calisto MT"/>
          <w:sz w:val="24"/>
          <w:szCs w:val="24"/>
        </w:rPr>
        <w:fldChar w:fldCharType="end"/>
      </w:r>
      <w:r w:rsidRPr="00FB61B3">
        <w:rPr>
          <w:rFonts w:ascii="Calisto MT" w:hAnsi="Calisto MT"/>
          <w:sz w:val="24"/>
          <w:szCs w:val="24"/>
          <w:lang w:val="en-US"/>
        </w:rPr>
        <w:t xml:space="preserve">  </w:t>
      </w:r>
    </w:p>
    <w:p w14:paraId="151B06E4" w14:textId="77777777" w:rsidR="004A3F46" w:rsidRDefault="004A3F46" w:rsidP="004A3F46">
      <w:pPr>
        <w:pStyle w:val="ListParagraph"/>
      </w:pPr>
    </w:p>
    <w:p w14:paraId="48E4257B" w14:textId="77777777" w:rsidR="004A3F46" w:rsidRPr="005A085D" w:rsidRDefault="004A3F46" w:rsidP="004A3F46">
      <w:pPr>
        <w:rPr>
          <w:rFonts w:ascii="Calisto MT" w:hAnsi="Calisto MT"/>
          <w:b/>
          <w:bCs/>
          <w:sz w:val="24"/>
          <w:szCs w:val="24"/>
        </w:rPr>
      </w:pPr>
      <w:r w:rsidRPr="005A085D">
        <w:rPr>
          <w:rFonts w:ascii="Calisto MT" w:hAnsi="Calisto MT"/>
          <w:b/>
          <w:bCs/>
          <w:sz w:val="24"/>
          <w:szCs w:val="24"/>
        </w:rPr>
        <w:t xml:space="preserve">References. </w:t>
      </w:r>
    </w:p>
    <w:p w14:paraId="737EB28D" w14:textId="77777777" w:rsidR="004A3F46" w:rsidRPr="00FB61B3" w:rsidRDefault="004A3F46" w:rsidP="004A3F46">
      <w:pPr>
        <w:pStyle w:val="EndNoteBibliography"/>
        <w:spacing w:after="0"/>
        <w:ind w:left="720" w:hanging="720"/>
      </w:pPr>
      <w:r>
        <w:fldChar w:fldCharType="begin"/>
      </w:r>
      <w:r>
        <w:instrText xml:space="preserve"> ADDIN EN.REFLIST </w:instrText>
      </w:r>
      <w:r>
        <w:fldChar w:fldCharType="separate"/>
      </w:r>
      <w:r w:rsidRPr="00FB61B3">
        <w:t>1.</w:t>
      </w:r>
      <w:r w:rsidRPr="00FB61B3">
        <w:tab/>
        <w:t xml:space="preserve">Oyewumi L, Kazaria S: </w:t>
      </w:r>
      <w:r w:rsidRPr="00FB61B3">
        <w:rPr>
          <w:b/>
        </w:rPr>
        <w:t>Electroconvulsive therapy in Nigeria: psychiatrists attitudes, knowledge and skills</w:t>
      </w:r>
      <w:r w:rsidRPr="00FB61B3">
        <w:t xml:space="preserve">. </w:t>
      </w:r>
      <w:r w:rsidRPr="00FB61B3">
        <w:rPr>
          <w:i/>
        </w:rPr>
        <w:t xml:space="preserve">West African Journal of Medicine </w:t>
      </w:r>
      <w:r w:rsidRPr="00FB61B3">
        <w:t xml:space="preserve">1994, </w:t>
      </w:r>
      <w:r w:rsidRPr="00FB61B3">
        <w:rPr>
          <w:b/>
        </w:rPr>
        <w:t>13</w:t>
      </w:r>
      <w:r w:rsidRPr="00FB61B3">
        <w:t>(1):43-47.</w:t>
      </w:r>
    </w:p>
    <w:p w14:paraId="5E94C761" w14:textId="77777777" w:rsidR="004A3F46" w:rsidRPr="00FB61B3" w:rsidRDefault="004A3F46" w:rsidP="004A3F46">
      <w:pPr>
        <w:pStyle w:val="EndNoteBibliography"/>
        <w:spacing w:after="0"/>
        <w:ind w:left="720" w:hanging="720"/>
      </w:pPr>
      <w:r w:rsidRPr="00FB61B3">
        <w:t>2.</w:t>
      </w:r>
      <w:r w:rsidRPr="00FB61B3">
        <w:tab/>
        <w:t xml:space="preserve">Abiodun OA: </w:t>
      </w:r>
      <w:r w:rsidRPr="00FB61B3">
        <w:rPr>
          <w:b/>
        </w:rPr>
        <w:t>Mortality in a psychiatric population: a Nigerian psychiatric hospital experience</w:t>
      </w:r>
      <w:r w:rsidRPr="00FB61B3">
        <w:t xml:space="preserve">. </w:t>
      </w:r>
      <w:r w:rsidRPr="00FB61B3">
        <w:rPr>
          <w:i/>
        </w:rPr>
        <w:t xml:space="preserve">Acta psychiatrica Scandinavica </w:t>
      </w:r>
      <w:r w:rsidRPr="00FB61B3">
        <w:t xml:space="preserve">1988, </w:t>
      </w:r>
      <w:r w:rsidRPr="00FB61B3">
        <w:rPr>
          <w:b/>
        </w:rPr>
        <w:t>77</w:t>
      </w:r>
      <w:r w:rsidRPr="00FB61B3">
        <w:t>(6):654-657.</w:t>
      </w:r>
    </w:p>
    <w:p w14:paraId="0CB1AD55" w14:textId="77777777" w:rsidR="004A3F46" w:rsidRPr="00FB61B3" w:rsidRDefault="004A3F46" w:rsidP="004A3F46">
      <w:pPr>
        <w:pStyle w:val="EndNoteBibliography"/>
        <w:spacing w:after="0"/>
        <w:ind w:left="720" w:hanging="720"/>
      </w:pPr>
      <w:r w:rsidRPr="00FB61B3">
        <w:t>3.</w:t>
      </w:r>
      <w:r w:rsidRPr="00FB61B3">
        <w:tab/>
        <w:t xml:space="preserve">Ohaeri JU, Hedo CC, Enyidah SN, Ogunniyi AO: </w:t>
      </w:r>
      <w:r w:rsidRPr="00FB61B3">
        <w:rPr>
          <w:b/>
        </w:rPr>
        <w:t>Tissue injury-inducing potential of unmodified ECT: Serial measurement of acute phase reactants</w:t>
      </w:r>
      <w:r w:rsidRPr="00FB61B3">
        <w:t xml:space="preserve">. </w:t>
      </w:r>
      <w:r w:rsidRPr="00FB61B3">
        <w:rPr>
          <w:i/>
        </w:rPr>
        <w:t xml:space="preserve">The Journal of ECT </w:t>
      </w:r>
      <w:r w:rsidRPr="00FB61B3">
        <w:t xml:space="preserve">1992, </w:t>
      </w:r>
      <w:r w:rsidRPr="00FB61B3">
        <w:rPr>
          <w:b/>
        </w:rPr>
        <w:t>8</w:t>
      </w:r>
      <w:r w:rsidRPr="00FB61B3">
        <w:t>(4):253-257.</w:t>
      </w:r>
    </w:p>
    <w:p w14:paraId="1753483C" w14:textId="77777777" w:rsidR="004A3F46" w:rsidRPr="00FB61B3" w:rsidRDefault="004A3F46" w:rsidP="004A3F46">
      <w:pPr>
        <w:pStyle w:val="EndNoteBibliography"/>
        <w:spacing w:after="0"/>
        <w:ind w:left="720" w:hanging="720"/>
      </w:pPr>
      <w:r w:rsidRPr="00FB61B3">
        <w:t>4.</w:t>
      </w:r>
      <w:r w:rsidRPr="00FB61B3">
        <w:tab/>
        <w:t xml:space="preserve">Mugisha R, Ovuga E: </w:t>
      </w:r>
      <w:r w:rsidRPr="00FB61B3">
        <w:rPr>
          <w:b/>
        </w:rPr>
        <w:t>The use of electroconvulsive therapy in the treatment of psychiatric illness at Umzimkulu Hospital in Transkei A retrospective study</w:t>
      </w:r>
      <w:r w:rsidRPr="00FB61B3">
        <w:t xml:space="preserve">. </w:t>
      </w:r>
      <w:r w:rsidRPr="00FB61B3">
        <w:rPr>
          <w:i/>
        </w:rPr>
        <w:t xml:space="preserve">South African Medical Journal </w:t>
      </w:r>
      <w:r w:rsidRPr="00FB61B3">
        <w:t xml:space="preserve">1991, </w:t>
      </w:r>
      <w:r w:rsidRPr="00FB61B3">
        <w:rPr>
          <w:b/>
        </w:rPr>
        <w:t>79</w:t>
      </w:r>
      <w:r w:rsidRPr="00FB61B3">
        <w:t>(4):391-393.</w:t>
      </w:r>
    </w:p>
    <w:p w14:paraId="7106DBAB" w14:textId="77777777" w:rsidR="004A3F46" w:rsidRPr="00FB61B3" w:rsidRDefault="004A3F46" w:rsidP="004A3F46">
      <w:pPr>
        <w:pStyle w:val="EndNoteBibliography"/>
        <w:spacing w:after="0"/>
        <w:ind w:left="720" w:hanging="720"/>
      </w:pPr>
      <w:r w:rsidRPr="00FB61B3">
        <w:t>5.</w:t>
      </w:r>
      <w:r w:rsidRPr="00FB61B3">
        <w:tab/>
        <w:t xml:space="preserve">Ukpong D, Makanjuola R, Morakinyo O: </w:t>
      </w:r>
      <w:r w:rsidRPr="00FB61B3">
        <w:rPr>
          <w:b/>
        </w:rPr>
        <w:t>A controlled trial of modified electroconvulsive therapy in Schizophrenia in a Nigeria Teaching Hospital</w:t>
      </w:r>
      <w:r w:rsidRPr="00FB61B3">
        <w:t xml:space="preserve">. </w:t>
      </w:r>
      <w:r w:rsidRPr="00FB61B3">
        <w:rPr>
          <w:i/>
        </w:rPr>
        <w:t xml:space="preserve">West African Journal of Medicine </w:t>
      </w:r>
      <w:r w:rsidRPr="00FB61B3">
        <w:t xml:space="preserve">2002, </w:t>
      </w:r>
      <w:r w:rsidRPr="00FB61B3">
        <w:rPr>
          <w:b/>
        </w:rPr>
        <w:t>21</w:t>
      </w:r>
      <w:r w:rsidRPr="00FB61B3">
        <w:t>(3):237-240.</w:t>
      </w:r>
    </w:p>
    <w:p w14:paraId="2F261FF7" w14:textId="77777777" w:rsidR="004A3F46" w:rsidRPr="00FB61B3" w:rsidRDefault="004A3F46" w:rsidP="004A3F46">
      <w:pPr>
        <w:pStyle w:val="EndNoteBibliography"/>
        <w:spacing w:after="0"/>
        <w:ind w:left="720" w:hanging="720"/>
      </w:pPr>
      <w:r w:rsidRPr="00FB61B3">
        <w:t>6.</w:t>
      </w:r>
      <w:r w:rsidRPr="00FB61B3">
        <w:tab/>
        <w:t xml:space="preserve">Oladeji B: </w:t>
      </w:r>
      <w:r w:rsidRPr="00FB61B3">
        <w:rPr>
          <w:b/>
        </w:rPr>
        <w:t>Determinants of length of stay in the psychiatric wards of the University College Hospital, Ibadan, Nigeria</w:t>
      </w:r>
      <w:r w:rsidRPr="00FB61B3">
        <w:t xml:space="preserve">. </w:t>
      </w:r>
      <w:r w:rsidRPr="00FB61B3">
        <w:rPr>
          <w:i/>
        </w:rPr>
        <w:t xml:space="preserve">African journal of medicine and medical sciences </w:t>
      </w:r>
      <w:r w:rsidRPr="00FB61B3">
        <w:t xml:space="preserve">2012, </w:t>
      </w:r>
      <w:r w:rsidRPr="00FB61B3">
        <w:rPr>
          <w:b/>
        </w:rPr>
        <w:t>41</w:t>
      </w:r>
      <w:r w:rsidRPr="00FB61B3">
        <w:t>(2):147-152.</w:t>
      </w:r>
    </w:p>
    <w:p w14:paraId="64A50F7C" w14:textId="77777777" w:rsidR="004A3F46" w:rsidRPr="00FB61B3" w:rsidRDefault="004A3F46" w:rsidP="004A3F46">
      <w:pPr>
        <w:pStyle w:val="EndNoteBibliography"/>
        <w:spacing w:after="0"/>
        <w:ind w:left="720" w:hanging="720"/>
      </w:pPr>
      <w:r w:rsidRPr="00FB61B3">
        <w:t>7.</w:t>
      </w:r>
      <w:r w:rsidRPr="00FB61B3">
        <w:tab/>
        <w:t xml:space="preserve">Odejide A, Ohaeri J, Ikuesan B: </w:t>
      </w:r>
      <w:r w:rsidRPr="00FB61B3">
        <w:rPr>
          <w:b/>
        </w:rPr>
        <w:t>Electroconvulsive therapy in Nigeria</w:t>
      </w:r>
      <w:r w:rsidRPr="00FB61B3">
        <w:t xml:space="preserve">. </w:t>
      </w:r>
      <w:r w:rsidRPr="00FB61B3">
        <w:rPr>
          <w:i/>
        </w:rPr>
        <w:t xml:space="preserve">The Journal of ECT </w:t>
      </w:r>
      <w:r w:rsidRPr="00FB61B3">
        <w:t xml:space="preserve">1987, </w:t>
      </w:r>
      <w:r w:rsidRPr="00FB61B3">
        <w:rPr>
          <w:b/>
        </w:rPr>
        <w:t>3</w:t>
      </w:r>
      <w:r w:rsidRPr="00FB61B3">
        <w:t>(1):31-39.</w:t>
      </w:r>
    </w:p>
    <w:p w14:paraId="2B4FF033" w14:textId="77777777" w:rsidR="004A3F46" w:rsidRPr="00FB61B3" w:rsidRDefault="004A3F46" w:rsidP="004A3F46">
      <w:pPr>
        <w:pStyle w:val="EndNoteBibliography"/>
        <w:spacing w:after="0"/>
        <w:ind w:left="720" w:hanging="720"/>
      </w:pPr>
      <w:r w:rsidRPr="00FB61B3">
        <w:t>8.</w:t>
      </w:r>
      <w:r w:rsidRPr="00FB61B3">
        <w:tab/>
        <w:t xml:space="preserve">Shams T, El-Masry R: </w:t>
      </w:r>
      <w:r w:rsidRPr="00FB61B3">
        <w:rPr>
          <w:b/>
        </w:rPr>
        <w:t>Ketofol-Dexmedetomidine combination in ECT: A punch for depression and agitation</w:t>
      </w:r>
      <w:r w:rsidRPr="00FB61B3">
        <w:t xml:space="preserve">. </w:t>
      </w:r>
      <w:r w:rsidRPr="00FB61B3">
        <w:rPr>
          <w:i/>
        </w:rPr>
        <w:t xml:space="preserve">Indian Journal of Anaesthesia </w:t>
      </w:r>
      <w:r w:rsidRPr="00FB61B3">
        <w:t xml:space="preserve">2014, </w:t>
      </w:r>
      <w:r w:rsidRPr="00FB61B3">
        <w:rPr>
          <w:b/>
        </w:rPr>
        <w:t>58</w:t>
      </w:r>
      <w:r w:rsidRPr="00FB61B3">
        <w:t>(3):275.</w:t>
      </w:r>
    </w:p>
    <w:p w14:paraId="34BE9A70" w14:textId="77777777" w:rsidR="004A3F46" w:rsidRPr="00FB61B3" w:rsidRDefault="004A3F46" w:rsidP="004A3F46">
      <w:pPr>
        <w:pStyle w:val="EndNoteBibliography"/>
        <w:spacing w:after="0"/>
        <w:ind w:left="720" w:hanging="720"/>
      </w:pPr>
      <w:r w:rsidRPr="00FB61B3">
        <w:t>9.</w:t>
      </w:r>
      <w:r w:rsidRPr="00FB61B3">
        <w:tab/>
        <w:t xml:space="preserve">de Menil VP, Knapp M, McDaid D, Njenga FG: </w:t>
      </w:r>
      <w:r w:rsidRPr="00FB61B3">
        <w:rPr>
          <w:b/>
        </w:rPr>
        <w:t>Service use, charge, and access to mental healthcare in a private Kenyan inpatient setting: the effects of insurance</w:t>
      </w:r>
      <w:r w:rsidRPr="00FB61B3">
        <w:t xml:space="preserve">. </w:t>
      </w:r>
      <w:r w:rsidRPr="00FB61B3">
        <w:rPr>
          <w:i/>
        </w:rPr>
        <w:t xml:space="preserve">PloS one </w:t>
      </w:r>
      <w:r w:rsidRPr="00FB61B3">
        <w:t xml:space="preserve">2014, </w:t>
      </w:r>
      <w:r w:rsidRPr="00FB61B3">
        <w:rPr>
          <w:b/>
        </w:rPr>
        <w:t>9</w:t>
      </w:r>
      <w:r w:rsidRPr="00FB61B3">
        <w:t>(3):e90297.</w:t>
      </w:r>
    </w:p>
    <w:p w14:paraId="0F378039" w14:textId="77777777" w:rsidR="004A3F46" w:rsidRPr="00FB61B3" w:rsidRDefault="004A3F46" w:rsidP="004A3F46">
      <w:pPr>
        <w:pStyle w:val="EndNoteBibliography"/>
        <w:spacing w:after="0"/>
        <w:ind w:left="720" w:hanging="720"/>
      </w:pPr>
      <w:r w:rsidRPr="00FB61B3">
        <w:t>10.</w:t>
      </w:r>
      <w:r w:rsidRPr="00FB61B3">
        <w:tab/>
        <w:t xml:space="preserve">Ali DH, Elserafi DM, Soltan MAR, Eissa MF, Zein HA, Elshahawi HH: </w:t>
      </w:r>
      <w:r w:rsidRPr="00FB61B3">
        <w:rPr>
          <w:b/>
        </w:rPr>
        <w:t>Schizophrenic patients’ cognitive functions in relation to their metabolic profile: a cross-sectional, comparative study on an Egyptian sample</w:t>
      </w:r>
      <w:r w:rsidRPr="00FB61B3">
        <w:t xml:space="preserve">. </w:t>
      </w:r>
      <w:r w:rsidRPr="00FB61B3">
        <w:rPr>
          <w:i/>
        </w:rPr>
        <w:t xml:space="preserve">Middle East Current Psychiatry </w:t>
      </w:r>
      <w:r w:rsidRPr="00FB61B3">
        <w:t xml:space="preserve">2020, </w:t>
      </w:r>
      <w:r w:rsidRPr="00FB61B3">
        <w:rPr>
          <w:b/>
        </w:rPr>
        <w:t>27</w:t>
      </w:r>
      <w:r w:rsidRPr="00FB61B3">
        <w:t>(1):1-6.</w:t>
      </w:r>
    </w:p>
    <w:p w14:paraId="5F3ED3C3" w14:textId="77777777" w:rsidR="004A3F46" w:rsidRPr="00FB61B3" w:rsidRDefault="004A3F46" w:rsidP="004A3F46">
      <w:pPr>
        <w:pStyle w:val="EndNoteBibliography"/>
        <w:spacing w:after="0"/>
        <w:ind w:left="720" w:hanging="720"/>
      </w:pPr>
      <w:r w:rsidRPr="00FB61B3">
        <w:t>11.</w:t>
      </w:r>
      <w:r w:rsidRPr="00FB61B3">
        <w:tab/>
        <w:t xml:space="preserve">Ukpong D, Mosaku S: </w:t>
      </w:r>
      <w:r w:rsidRPr="00FB61B3">
        <w:rPr>
          <w:b/>
        </w:rPr>
        <w:t>Demographic and Clinical Correlates of Length of Stay in a Nigerian University Hospital Psychiatric Unit</w:t>
      </w:r>
      <w:r w:rsidRPr="00FB61B3">
        <w:t xml:space="preserve">. </w:t>
      </w:r>
      <w:r w:rsidRPr="00FB61B3">
        <w:rPr>
          <w:i/>
        </w:rPr>
        <w:t xml:space="preserve">Turkish Journal of Psychiatry </w:t>
      </w:r>
      <w:r w:rsidRPr="00FB61B3">
        <w:t xml:space="preserve">2009, </w:t>
      </w:r>
      <w:r w:rsidRPr="00FB61B3">
        <w:rPr>
          <w:b/>
        </w:rPr>
        <w:t>20</w:t>
      </w:r>
      <w:r w:rsidRPr="00FB61B3">
        <w:t>(1).</w:t>
      </w:r>
    </w:p>
    <w:p w14:paraId="084EBD81" w14:textId="77777777" w:rsidR="004A3F46" w:rsidRPr="00FB61B3" w:rsidRDefault="004A3F46" w:rsidP="004A3F46">
      <w:pPr>
        <w:pStyle w:val="EndNoteBibliography"/>
        <w:spacing w:after="0"/>
        <w:ind w:left="720" w:hanging="720"/>
      </w:pPr>
      <w:r w:rsidRPr="00FB61B3">
        <w:t>12.</w:t>
      </w:r>
      <w:r w:rsidRPr="00FB61B3">
        <w:tab/>
        <w:t xml:space="preserve">Mechri A, Zaafrane H, Khalifa MH, Toumi S, Zaafrane F, Gaha L: </w:t>
      </w:r>
      <w:r w:rsidRPr="00FB61B3">
        <w:rPr>
          <w:b/>
        </w:rPr>
        <w:t>The practice of electroconvulsivotherapy at a University Hospital in Tunisia</w:t>
      </w:r>
      <w:r w:rsidRPr="00FB61B3">
        <w:t xml:space="preserve">. </w:t>
      </w:r>
      <w:r w:rsidRPr="00FB61B3">
        <w:rPr>
          <w:i/>
        </w:rPr>
        <w:t xml:space="preserve">PAN AFRICAN MEDICAL JOURNAL </w:t>
      </w:r>
      <w:r w:rsidRPr="00FB61B3">
        <w:t xml:space="preserve">2018, </w:t>
      </w:r>
      <w:r w:rsidRPr="00FB61B3">
        <w:rPr>
          <w:b/>
        </w:rPr>
        <w:t>29</w:t>
      </w:r>
      <w:r w:rsidRPr="00FB61B3">
        <w:t>.</w:t>
      </w:r>
    </w:p>
    <w:p w14:paraId="4FC8B349" w14:textId="77777777" w:rsidR="004A3F46" w:rsidRPr="00FB61B3" w:rsidRDefault="004A3F46" w:rsidP="004A3F46">
      <w:pPr>
        <w:pStyle w:val="EndNoteBibliography"/>
        <w:spacing w:after="0"/>
        <w:ind w:left="720" w:hanging="720"/>
      </w:pPr>
      <w:r w:rsidRPr="00FB61B3">
        <w:t>13.</w:t>
      </w:r>
      <w:r w:rsidRPr="00FB61B3">
        <w:tab/>
        <w:t xml:space="preserve">Benson-Martin J: </w:t>
      </w:r>
      <w:r w:rsidRPr="00FB61B3">
        <w:rPr>
          <w:b/>
        </w:rPr>
        <w:t>The scope of ECT practice in South Africa</w:t>
      </w:r>
      <w:r w:rsidRPr="00FB61B3">
        <w:t>. University of Cape Town; 2013.</w:t>
      </w:r>
    </w:p>
    <w:p w14:paraId="6192E4EA" w14:textId="77777777" w:rsidR="004A3F46" w:rsidRPr="00FB61B3" w:rsidRDefault="004A3F46" w:rsidP="004A3F46">
      <w:pPr>
        <w:pStyle w:val="EndNoteBibliography"/>
        <w:spacing w:after="0"/>
        <w:ind w:left="720" w:hanging="720"/>
      </w:pPr>
      <w:r w:rsidRPr="00FB61B3">
        <w:t>14.</w:t>
      </w:r>
      <w:r w:rsidRPr="00FB61B3">
        <w:tab/>
        <w:t xml:space="preserve">Brahim S, Bouali W, Henia M, Abid A, Chabbouh M, Zarrouk L: </w:t>
      </w:r>
      <w:r w:rsidRPr="00FB61B3">
        <w:rPr>
          <w:b/>
        </w:rPr>
        <w:t>Electroconvulsive therapy in the psychiatric depatement of the Mahdia EPS over two years</w:t>
      </w:r>
      <w:r w:rsidRPr="00FB61B3">
        <w:t xml:space="preserve">. </w:t>
      </w:r>
      <w:r w:rsidRPr="00FB61B3">
        <w:rPr>
          <w:i/>
        </w:rPr>
        <w:t xml:space="preserve">European Psychiatry </w:t>
      </w:r>
      <w:r w:rsidRPr="00FB61B3">
        <w:t xml:space="preserve">2021, </w:t>
      </w:r>
      <w:r w:rsidRPr="00FB61B3">
        <w:rPr>
          <w:b/>
        </w:rPr>
        <w:t>64</w:t>
      </w:r>
      <w:r w:rsidRPr="00FB61B3">
        <w:t>(S1):S491-S491.</w:t>
      </w:r>
    </w:p>
    <w:p w14:paraId="5B64C657" w14:textId="77777777" w:rsidR="004A3F46" w:rsidRPr="00FB61B3" w:rsidRDefault="004A3F46" w:rsidP="004A3F46">
      <w:pPr>
        <w:pStyle w:val="EndNoteBibliography"/>
        <w:spacing w:after="0"/>
        <w:ind w:left="720" w:hanging="720"/>
      </w:pPr>
      <w:r w:rsidRPr="00FB61B3">
        <w:t>15.</w:t>
      </w:r>
      <w:r w:rsidRPr="00FB61B3">
        <w:tab/>
        <w:t xml:space="preserve">Ihezue H, Ebigbo P: </w:t>
      </w:r>
      <w:r w:rsidRPr="00FB61B3">
        <w:rPr>
          <w:b/>
        </w:rPr>
        <w:t>Present status and practice of electroconvulsive therapy at the Psychiatric Hospital, Enugu, Nigeria</w:t>
      </w:r>
      <w:r w:rsidRPr="00FB61B3">
        <w:t xml:space="preserve">. </w:t>
      </w:r>
      <w:r w:rsidRPr="00FB61B3">
        <w:rPr>
          <w:i/>
        </w:rPr>
        <w:t xml:space="preserve">Acta psychiatrica Scandinavica </w:t>
      </w:r>
      <w:r w:rsidRPr="00FB61B3">
        <w:t xml:space="preserve">1981, </w:t>
      </w:r>
      <w:r w:rsidRPr="00FB61B3">
        <w:rPr>
          <w:b/>
        </w:rPr>
        <w:t>63</w:t>
      </w:r>
      <w:r w:rsidRPr="00FB61B3">
        <w:t>(4):325-332.</w:t>
      </w:r>
    </w:p>
    <w:p w14:paraId="4419CF92" w14:textId="77777777" w:rsidR="004A3F46" w:rsidRPr="00FB61B3" w:rsidRDefault="004A3F46" w:rsidP="004A3F46">
      <w:pPr>
        <w:pStyle w:val="EndNoteBibliography"/>
        <w:spacing w:after="0"/>
        <w:ind w:left="720" w:hanging="720"/>
      </w:pPr>
      <w:r w:rsidRPr="00FB61B3">
        <w:t>16.</w:t>
      </w:r>
      <w:r w:rsidRPr="00FB61B3">
        <w:tab/>
        <w:t xml:space="preserve">Lerer B, Zabow T, Egnal N, Belmaker R: </w:t>
      </w:r>
      <w:r w:rsidRPr="00FB61B3">
        <w:rPr>
          <w:b/>
        </w:rPr>
        <w:t>Effect of vasopressin on memory following electroconvulsive therapy</w:t>
      </w:r>
      <w:r w:rsidRPr="00FB61B3">
        <w:t xml:space="preserve">. </w:t>
      </w:r>
      <w:r w:rsidRPr="00FB61B3">
        <w:rPr>
          <w:i/>
        </w:rPr>
        <w:t xml:space="preserve">Biological Psychiatry </w:t>
      </w:r>
      <w:r w:rsidRPr="00FB61B3">
        <w:t xml:space="preserve">1983, </w:t>
      </w:r>
      <w:r w:rsidRPr="00FB61B3">
        <w:rPr>
          <w:b/>
        </w:rPr>
        <w:t>18</w:t>
      </w:r>
      <w:r w:rsidRPr="00FB61B3">
        <w:t>(7):821-824.</w:t>
      </w:r>
    </w:p>
    <w:p w14:paraId="2D3CF752" w14:textId="77777777" w:rsidR="004A3F46" w:rsidRPr="00FB61B3" w:rsidRDefault="004A3F46" w:rsidP="004A3F46">
      <w:pPr>
        <w:pStyle w:val="EndNoteBibliography"/>
        <w:spacing w:after="0"/>
        <w:ind w:left="720" w:hanging="720"/>
      </w:pPr>
      <w:r w:rsidRPr="00FB61B3">
        <w:t>17.</w:t>
      </w:r>
      <w:r w:rsidRPr="00FB61B3">
        <w:tab/>
        <w:t xml:space="preserve">El-Deeb F, Gad E-S, Kandeel A, Haiba A, Sadek S, Youssef N: </w:t>
      </w:r>
      <w:r w:rsidRPr="00FB61B3">
        <w:rPr>
          <w:b/>
        </w:rPr>
        <w:t>172. Controlled Clinical Trial of Magnetic Seizure Therapy (MST) and ECT: A Medication-Free Study</w:t>
      </w:r>
      <w:r w:rsidRPr="00FB61B3">
        <w:t xml:space="preserve">. </w:t>
      </w:r>
      <w:r w:rsidRPr="00FB61B3">
        <w:rPr>
          <w:i/>
        </w:rPr>
        <w:t xml:space="preserve">Biological Psychiatry </w:t>
      </w:r>
      <w:r w:rsidRPr="00FB61B3">
        <w:t xml:space="preserve">2017, </w:t>
      </w:r>
      <w:r w:rsidRPr="00FB61B3">
        <w:rPr>
          <w:b/>
        </w:rPr>
        <w:t>81</w:t>
      </w:r>
      <w:r w:rsidRPr="00FB61B3">
        <w:t>(10):S71-S72.</w:t>
      </w:r>
    </w:p>
    <w:p w14:paraId="16E8D21E" w14:textId="77777777" w:rsidR="004A3F46" w:rsidRPr="00FB61B3" w:rsidRDefault="004A3F46" w:rsidP="004A3F46">
      <w:pPr>
        <w:pStyle w:val="EndNoteBibliography"/>
        <w:spacing w:after="0"/>
        <w:ind w:left="720" w:hanging="720"/>
      </w:pPr>
      <w:r w:rsidRPr="00FB61B3">
        <w:t>18.</w:t>
      </w:r>
      <w:r w:rsidRPr="00FB61B3">
        <w:tab/>
        <w:t xml:space="preserve">Udedi M: </w:t>
      </w:r>
      <w:r w:rsidRPr="00FB61B3">
        <w:rPr>
          <w:b/>
        </w:rPr>
        <w:t>Electroconvulsive Therapy Service Provision at Zomba Mental Hospital, Malawi</w:t>
      </w:r>
      <w:r w:rsidRPr="00FB61B3">
        <w:t xml:space="preserve">. </w:t>
      </w:r>
      <w:r w:rsidRPr="00FB61B3">
        <w:rPr>
          <w:i/>
        </w:rPr>
        <w:t xml:space="preserve">The Journal of ECT </w:t>
      </w:r>
      <w:r w:rsidRPr="00FB61B3">
        <w:t xml:space="preserve">2014, </w:t>
      </w:r>
      <w:r w:rsidRPr="00FB61B3">
        <w:rPr>
          <w:b/>
        </w:rPr>
        <w:t>30</w:t>
      </w:r>
      <w:r w:rsidRPr="00FB61B3">
        <w:t>(4):e49-e50.</w:t>
      </w:r>
    </w:p>
    <w:p w14:paraId="7CD18DC1" w14:textId="77777777" w:rsidR="004A3F46" w:rsidRPr="00FB61B3" w:rsidRDefault="004A3F46" w:rsidP="004A3F46">
      <w:pPr>
        <w:pStyle w:val="EndNoteBibliography"/>
        <w:spacing w:after="0"/>
        <w:ind w:left="720" w:hanging="720"/>
      </w:pPr>
      <w:r w:rsidRPr="00FB61B3">
        <w:t>19.</w:t>
      </w:r>
      <w:r w:rsidRPr="00FB61B3">
        <w:tab/>
        <w:t xml:space="preserve">Selis MA, Kauye F, Leentjens AF: </w:t>
      </w:r>
      <w:r w:rsidRPr="00FB61B3">
        <w:rPr>
          <w:b/>
        </w:rPr>
        <w:t>The practice of electroconvulsive therapy in Malawi</w:t>
      </w:r>
      <w:r w:rsidRPr="00FB61B3">
        <w:t xml:space="preserve">. </w:t>
      </w:r>
      <w:r w:rsidRPr="00FB61B3">
        <w:rPr>
          <w:i/>
        </w:rPr>
        <w:t xml:space="preserve">The journal of ECT </w:t>
      </w:r>
      <w:r w:rsidRPr="00FB61B3">
        <w:t xml:space="preserve">2008, </w:t>
      </w:r>
      <w:r w:rsidRPr="00FB61B3">
        <w:rPr>
          <w:b/>
        </w:rPr>
        <w:t>24</w:t>
      </w:r>
      <w:r w:rsidRPr="00FB61B3">
        <w:t>(2):137-140.</w:t>
      </w:r>
    </w:p>
    <w:p w14:paraId="0E38228C" w14:textId="77777777" w:rsidR="004A3F46" w:rsidRPr="00FB61B3" w:rsidRDefault="004A3F46" w:rsidP="004A3F46">
      <w:pPr>
        <w:pStyle w:val="EndNoteBibliography"/>
        <w:spacing w:after="0"/>
        <w:ind w:left="720" w:hanging="720"/>
      </w:pPr>
      <w:r w:rsidRPr="00FB61B3">
        <w:t>20.</w:t>
      </w:r>
      <w:r w:rsidRPr="00FB61B3">
        <w:tab/>
        <w:t xml:space="preserve">van Zijl DH, Gordon PC, James MF: </w:t>
      </w:r>
      <w:r w:rsidRPr="00FB61B3">
        <w:rPr>
          <w:b/>
        </w:rPr>
        <w:t>The comparative effects of remifentanil or magnesium sulfate versus placebo on attenuating the hemodynamic responses after electroconvulsive therapy</w:t>
      </w:r>
      <w:r w:rsidRPr="00FB61B3">
        <w:t xml:space="preserve">. </w:t>
      </w:r>
      <w:r w:rsidRPr="00FB61B3">
        <w:rPr>
          <w:i/>
        </w:rPr>
        <w:t xml:space="preserve">Anesthesia &amp; Analgesia </w:t>
      </w:r>
      <w:r w:rsidRPr="00FB61B3">
        <w:t xml:space="preserve">2005, </w:t>
      </w:r>
      <w:r w:rsidRPr="00FB61B3">
        <w:rPr>
          <w:b/>
        </w:rPr>
        <w:t>101</w:t>
      </w:r>
      <w:r w:rsidRPr="00FB61B3">
        <w:t>(6):1651-1655.</w:t>
      </w:r>
    </w:p>
    <w:p w14:paraId="1A920B09" w14:textId="77777777" w:rsidR="004A3F46" w:rsidRPr="00FB61B3" w:rsidRDefault="004A3F46" w:rsidP="004A3F46">
      <w:pPr>
        <w:pStyle w:val="EndNoteBibliography"/>
        <w:spacing w:after="0"/>
        <w:ind w:left="720" w:hanging="720"/>
      </w:pPr>
      <w:r w:rsidRPr="00FB61B3">
        <w:t>21.</w:t>
      </w:r>
      <w:r w:rsidRPr="00FB61B3">
        <w:tab/>
        <w:t xml:space="preserve">Odayar K, Eloff I, Esterhuysen W: </w:t>
      </w:r>
      <w:r w:rsidRPr="00FB61B3">
        <w:rPr>
          <w:b/>
        </w:rPr>
        <w:t>Clinical and demographic profile of catatonic patients who received electroconvulsive therapy in a South African setting</w:t>
      </w:r>
      <w:r w:rsidRPr="00FB61B3">
        <w:t xml:space="preserve">. </w:t>
      </w:r>
      <w:r w:rsidRPr="00FB61B3">
        <w:rPr>
          <w:i/>
        </w:rPr>
        <w:t xml:space="preserve">South African Journal of Psychiatry </w:t>
      </w:r>
      <w:r w:rsidRPr="00FB61B3">
        <w:t xml:space="preserve">2018, </w:t>
      </w:r>
      <w:r w:rsidRPr="00FB61B3">
        <w:rPr>
          <w:b/>
        </w:rPr>
        <w:t>24</w:t>
      </w:r>
      <w:r w:rsidRPr="00FB61B3">
        <w:t>.</w:t>
      </w:r>
    </w:p>
    <w:p w14:paraId="6FBE1841" w14:textId="77777777" w:rsidR="004A3F46" w:rsidRPr="00FB61B3" w:rsidRDefault="004A3F46" w:rsidP="004A3F46">
      <w:pPr>
        <w:pStyle w:val="EndNoteBibliography"/>
        <w:spacing w:after="0"/>
        <w:ind w:left="720" w:hanging="720"/>
      </w:pPr>
      <w:r w:rsidRPr="00FB61B3">
        <w:t>22.</w:t>
      </w:r>
      <w:r w:rsidRPr="00FB61B3">
        <w:tab/>
        <w:t xml:space="preserve">Aaron OI, Faponle AF, Bolaji BO, Mosaku SK, Adenekan AT, Oginni OA: </w:t>
      </w:r>
      <w:r w:rsidRPr="00FB61B3">
        <w:rPr>
          <w:b/>
        </w:rPr>
        <w:t>Modified electroconvulsive therapy in a resource-challenged setting: Comparison of two doses (0.5 mg/kg and 1 mg/kg) of suxamethonium chloride</w:t>
      </w:r>
      <w:r w:rsidRPr="00FB61B3">
        <w:t xml:space="preserve">. </w:t>
      </w:r>
      <w:r w:rsidRPr="00FB61B3">
        <w:rPr>
          <w:i/>
        </w:rPr>
        <w:t xml:space="preserve">Saudi Journal of Anaesthesia </w:t>
      </w:r>
      <w:r w:rsidRPr="00FB61B3">
        <w:t xml:space="preserve">2020, </w:t>
      </w:r>
      <w:r w:rsidRPr="00FB61B3">
        <w:rPr>
          <w:b/>
        </w:rPr>
        <w:t>14</w:t>
      </w:r>
      <w:r w:rsidRPr="00FB61B3">
        <w:t>(4):487.</w:t>
      </w:r>
    </w:p>
    <w:p w14:paraId="6AB57A75" w14:textId="77777777" w:rsidR="004A3F46" w:rsidRPr="00FB61B3" w:rsidRDefault="004A3F46" w:rsidP="004A3F46">
      <w:pPr>
        <w:pStyle w:val="EndNoteBibliography"/>
        <w:spacing w:after="0"/>
        <w:ind w:left="720" w:hanging="720"/>
      </w:pPr>
      <w:r w:rsidRPr="00FB61B3">
        <w:t>23.</w:t>
      </w:r>
      <w:r w:rsidRPr="00FB61B3">
        <w:tab/>
        <w:t xml:space="preserve">Plein H, Berk M: </w:t>
      </w:r>
      <w:r w:rsidRPr="00FB61B3">
        <w:rPr>
          <w:b/>
        </w:rPr>
        <w:t>Changes in the platelet intracellular calcium response to serotonin in patients with major depression treated with electroconvulsive therapy: state or trait marker status</w:t>
      </w:r>
      <w:r w:rsidRPr="00FB61B3">
        <w:t xml:space="preserve">. </w:t>
      </w:r>
      <w:r w:rsidRPr="00FB61B3">
        <w:rPr>
          <w:i/>
        </w:rPr>
        <w:t xml:space="preserve">International clinical psychopharmacology </w:t>
      </w:r>
      <w:r w:rsidRPr="00FB61B3">
        <w:t xml:space="preserve">2000, </w:t>
      </w:r>
      <w:r w:rsidRPr="00FB61B3">
        <w:rPr>
          <w:b/>
        </w:rPr>
        <w:t>15</w:t>
      </w:r>
      <w:r w:rsidRPr="00FB61B3">
        <w:t>(2):93-98.</w:t>
      </w:r>
    </w:p>
    <w:p w14:paraId="4F27DCA7" w14:textId="77777777" w:rsidR="004A3F46" w:rsidRPr="00FB61B3" w:rsidRDefault="004A3F46" w:rsidP="004A3F46">
      <w:pPr>
        <w:pStyle w:val="EndNoteBibliography"/>
        <w:spacing w:after="0"/>
        <w:ind w:left="720" w:hanging="720"/>
      </w:pPr>
      <w:r w:rsidRPr="00FB61B3">
        <w:t>24.</w:t>
      </w:r>
      <w:r w:rsidRPr="00FB61B3">
        <w:tab/>
        <w:t xml:space="preserve">Latif AA, Nasreldin M, Kader AA, Fathy H, Moussa S, Basheer M, Elsheikh A, Madbouly N: </w:t>
      </w:r>
      <w:r w:rsidRPr="00FB61B3">
        <w:rPr>
          <w:b/>
        </w:rPr>
        <w:t>A randomized study comparing the short-term neurocognitive outcome of electroconvulsive therapy versus repetitive transcranial magnetic stimulation in the treatment of patients with depression</w:t>
      </w:r>
      <w:r w:rsidRPr="00FB61B3">
        <w:t xml:space="preserve">. </w:t>
      </w:r>
      <w:r w:rsidRPr="00FB61B3">
        <w:rPr>
          <w:i/>
        </w:rPr>
        <w:t xml:space="preserve">Journal of Psychiatric Practice® </w:t>
      </w:r>
      <w:r w:rsidRPr="00FB61B3">
        <w:t xml:space="preserve">2020, </w:t>
      </w:r>
      <w:r w:rsidRPr="00FB61B3">
        <w:rPr>
          <w:b/>
        </w:rPr>
        <w:t>26</w:t>
      </w:r>
      <w:r w:rsidRPr="00FB61B3">
        <w:t>(1):23-36.</w:t>
      </w:r>
    </w:p>
    <w:p w14:paraId="4748E010" w14:textId="77777777" w:rsidR="004A3F46" w:rsidRPr="00FB61B3" w:rsidRDefault="004A3F46" w:rsidP="004A3F46">
      <w:pPr>
        <w:pStyle w:val="EndNoteBibliography"/>
        <w:spacing w:after="0"/>
        <w:ind w:left="720" w:hanging="720"/>
      </w:pPr>
      <w:r w:rsidRPr="00FB61B3">
        <w:t>25.</w:t>
      </w:r>
      <w:r w:rsidRPr="00FB61B3">
        <w:tab/>
        <w:t xml:space="preserve">Vangu MDT, Esser JD, Boyd IH, Berk M: </w:t>
      </w:r>
      <w:r w:rsidRPr="00FB61B3">
        <w:rPr>
          <w:b/>
        </w:rPr>
        <w:t>Effects of electroconvulsive therapy on regional cerebral blood flow measured by 99mtechnetium HMPAO SPECT</w:t>
      </w:r>
      <w:r w:rsidRPr="00FB61B3">
        <w:t xml:space="preserve">. </w:t>
      </w:r>
      <w:r w:rsidRPr="00FB61B3">
        <w:rPr>
          <w:i/>
        </w:rPr>
        <w:t xml:space="preserve">Progress in Neuro-Psychopharmacology and Biological Psychiatry </w:t>
      </w:r>
      <w:r w:rsidRPr="00FB61B3">
        <w:t xml:space="preserve">2003, </w:t>
      </w:r>
      <w:r w:rsidRPr="00FB61B3">
        <w:rPr>
          <w:b/>
        </w:rPr>
        <w:t>27</w:t>
      </w:r>
      <w:r w:rsidRPr="00FB61B3">
        <w:t>(1):15-19.</w:t>
      </w:r>
    </w:p>
    <w:p w14:paraId="51C8A725" w14:textId="77777777" w:rsidR="004A3F46" w:rsidRPr="00FB61B3" w:rsidRDefault="004A3F46" w:rsidP="004A3F46">
      <w:pPr>
        <w:pStyle w:val="EndNoteBibliography"/>
        <w:spacing w:after="0"/>
        <w:ind w:left="720" w:hanging="720"/>
      </w:pPr>
      <w:r w:rsidRPr="00FB61B3">
        <w:t>26.</w:t>
      </w:r>
      <w:r w:rsidRPr="00FB61B3">
        <w:tab/>
        <w:t xml:space="preserve">Hodgson R, Dawson P, Hold A, Rout C, Zuma K: </w:t>
      </w:r>
      <w:r w:rsidRPr="00FB61B3">
        <w:rPr>
          <w:b/>
        </w:rPr>
        <w:t>Anaesthesia for electroconvulsive therapy: a comparison of sevoflurane with propofol</w:t>
      </w:r>
      <w:r w:rsidRPr="00FB61B3">
        <w:t xml:space="preserve">. </w:t>
      </w:r>
      <w:r w:rsidRPr="00FB61B3">
        <w:rPr>
          <w:i/>
        </w:rPr>
        <w:t xml:space="preserve">Anaesthesia and intensive care </w:t>
      </w:r>
      <w:r w:rsidRPr="00FB61B3">
        <w:t xml:space="preserve">2004, </w:t>
      </w:r>
      <w:r w:rsidRPr="00FB61B3">
        <w:rPr>
          <w:b/>
        </w:rPr>
        <w:t>32</w:t>
      </w:r>
      <w:r w:rsidRPr="00FB61B3">
        <w:t>(2):241-245.</w:t>
      </w:r>
    </w:p>
    <w:p w14:paraId="19C10E69" w14:textId="77777777" w:rsidR="004A3F46" w:rsidRPr="00FB61B3" w:rsidRDefault="004A3F46" w:rsidP="004A3F46">
      <w:pPr>
        <w:pStyle w:val="EndNoteBibliography"/>
        <w:spacing w:after="0"/>
        <w:ind w:left="720" w:hanging="720"/>
      </w:pPr>
      <w:r w:rsidRPr="00FB61B3">
        <w:t>27.</w:t>
      </w:r>
      <w:r w:rsidRPr="00FB61B3">
        <w:tab/>
        <w:t xml:space="preserve">Saffer S, Berk M: </w:t>
      </w:r>
      <w:r w:rsidRPr="00FB61B3">
        <w:rPr>
          <w:b/>
        </w:rPr>
        <w:t>Anesthetic induction for ECT with etomidate is associated with longer seizure duration than thiopentone</w:t>
      </w:r>
      <w:r w:rsidRPr="00FB61B3">
        <w:t xml:space="preserve">. </w:t>
      </w:r>
      <w:r w:rsidRPr="00FB61B3">
        <w:rPr>
          <w:i/>
        </w:rPr>
        <w:t xml:space="preserve">The Journal of ECT </w:t>
      </w:r>
      <w:r w:rsidRPr="00FB61B3">
        <w:t xml:space="preserve">1998, </w:t>
      </w:r>
      <w:r w:rsidRPr="00FB61B3">
        <w:rPr>
          <w:b/>
        </w:rPr>
        <w:t>14</w:t>
      </w:r>
      <w:r w:rsidRPr="00FB61B3">
        <w:t>(2):89-93.</w:t>
      </w:r>
    </w:p>
    <w:p w14:paraId="1E528F10" w14:textId="77777777" w:rsidR="004A3F46" w:rsidRPr="00FB61B3" w:rsidRDefault="004A3F46" w:rsidP="004A3F46">
      <w:pPr>
        <w:pStyle w:val="EndNoteBibliography"/>
        <w:spacing w:after="0"/>
        <w:ind w:left="720" w:hanging="720"/>
      </w:pPr>
      <w:r w:rsidRPr="00FB61B3">
        <w:lastRenderedPageBreak/>
        <w:t>28.</w:t>
      </w:r>
      <w:r w:rsidRPr="00FB61B3">
        <w:tab/>
        <w:t xml:space="preserve">Somoye EB, Onifade PO, Oluwaranti AO, Adeniji AA: </w:t>
      </w:r>
      <w:r w:rsidRPr="00FB61B3">
        <w:rPr>
          <w:b/>
        </w:rPr>
        <w:t>A 10-year descriptive study of electroconvulsive therapy at the Neuropsychiatric Hospital, Aro, Abeokuta</w:t>
      </w:r>
      <w:r w:rsidRPr="00FB61B3">
        <w:t xml:space="preserve">. </w:t>
      </w:r>
      <w:r w:rsidRPr="00FB61B3">
        <w:rPr>
          <w:i/>
        </w:rPr>
        <w:t xml:space="preserve">The Journal of ECT </w:t>
      </w:r>
      <w:r w:rsidRPr="00FB61B3">
        <w:t xml:space="preserve">2014, </w:t>
      </w:r>
      <w:r w:rsidRPr="00FB61B3">
        <w:rPr>
          <w:b/>
        </w:rPr>
        <w:t>30</w:t>
      </w:r>
      <w:r w:rsidRPr="00FB61B3">
        <w:t>(4):315-319.</w:t>
      </w:r>
    </w:p>
    <w:p w14:paraId="60472623" w14:textId="77777777" w:rsidR="004A3F46" w:rsidRPr="00FB61B3" w:rsidRDefault="004A3F46" w:rsidP="004A3F46">
      <w:pPr>
        <w:pStyle w:val="EndNoteBibliography"/>
        <w:spacing w:after="0"/>
        <w:ind w:left="720" w:hanging="720"/>
      </w:pPr>
      <w:r w:rsidRPr="00FB61B3">
        <w:t>29.</w:t>
      </w:r>
      <w:r w:rsidRPr="00FB61B3">
        <w:tab/>
        <w:t xml:space="preserve">Shahin O, Gohar SM, Ibrahim W, El-Makawi SM, Fakher W, Taher DB, Abdel Samie M, Khalil MA, Saleh AA: </w:t>
      </w:r>
      <w:r w:rsidRPr="00FB61B3">
        <w:rPr>
          <w:b/>
        </w:rPr>
        <w:t>Brain-Derived neurotrophic factor (BDNF) plasma level increases in patients with resistant schizophrenia treated with electroconvulsive therapy (ECT)</w:t>
      </w:r>
      <w:r w:rsidRPr="00FB61B3">
        <w:t xml:space="preserve">. </w:t>
      </w:r>
      <w:r w:rsidRPr="00FB61B3">
        <w:rPr>
          <w:i/>
        </w:rPr>
        <w:t xml:space="preserve">International Journal of Psychiatry in Clinical Practice </w:t>
      </w:r>
      <w:r w:rsidRPr="00FB61B3">
        <w:t xml:space="preserve">2022, </w:t>
      </w:r>
      <w:r w:rsidRPr="00FB61B3">
        <w:rPr>
          <w:b/>
        </w:rPr>
        <w:t>26</w:t>
      </w:r>
      <w:r w:rsidRPr="00FB61B3">
        <w:t>(4):370-375.</w:t>
      </w:r>
    </w:p>
    <w:p w14:paraId="248EF7F0" w14:textId="77777777" w:rsidR="004A3F46" w:rsidRPr="00FB61B3" w:rsidRDefault="004A3F46" w:rsidP="004A3F46">
      <w:pPr>
        <w:pStyle w:val="EndNoteBibliography"/>
        <w:ind w:left="720" w:hanging="720"/>
      </w:pPr>
      <w:r w:rsidRPr="00FB61B3">
        <w:t>30.</w:t>
      </w:r>
      <w:r w:rsidRPr="00FB61B3">
        <w:tab/>
        <w:t xml:space="preserve">Benson-Martin JJ, Milligan PD: </w:t>
      </w:r>
      <w:r w:rsidRPr="00FB61B3">
        <w:rPr>
          <w:b/>
        </w:rPr>
        <w:t>A survey of the practice of electroconvulsive therapy in South Africa</w:t>
      </w:r>
      <w:r w:rsidRPr="00FB61B3">
        <w:t xml:space="preserve">. </w:t>
      </w:r>
      <w:r w:rsidRPr="00FB61B3">
        <w:rPr>
          <w:i/>
        </w:rPr>
        <w:t xml:space="preserve">The Journal of ECT </w:t>
      </w:r>
      <w:r w:rsidRPr="00FB61B3">
        <w:t xml:space="preserve">2015, </w:t>
      </w:r>
      <w:r w:rsidRPr="00FB61B3">
        <w:rPr>
          <w:b/>
        </w:rPr>
        <w:t>31</w:t>
      </w:r>
      <w:r w:rsidRPr="00FB61B3">
        <w:t>(4):253-257.</w:t>
      </w:r>
    </w:p>
    <w:p w14:paraId="1BCA8942" w14:textId="77777777" w:rsidR="004A3F46" w:rsidRDefault="004A3F46" w:rsidP="004A3F46">
      <w:r>
        <w:fldChar w:fldCharType="end"/>
      </w:r>
    </w:p>
    <w:p w14:paraId="44005F00" w14:textId="77777777" w:rsidR="004A3F46" w:rsidRDefault="004A3F46" w:rsidP="004A3F46"/>
    <w:p w14:paraId="4BE81647" w14:textId="77777777" w:rsidR="004A3F46" w:rsidRDefault="004A3F46"/>
    <w:p w14:paraId="198474DC" w14:textId="77777777" w:rsidR="004A3F46" w:rsidRDefault="004A3F46"/>
    <w:p w14:paraId="22649A76" w14:textId="77777777" w:rsidR="004A3F46" w:rsidRDefault="004A3F46"/>
    <w:p w14:paraId="2444A6CE" w14:textId="77777777" w:rsidR="004A3F46" w:rsidRDefault="004A3F46"/>
    <w:p w14:paraId="798ACF7E" w14:textId="77777777" w:rsidR="004A3F46" w:rsidRDefault="004A3F46"/>
    <w:p w14:paraId="07E33044" w14:textId="77777777" w:rsidR="004A3F46" w:rsidRDefault="004A3F46"/>
    <w:p w14:paraId="118D9C34" w14:textId="77777777" w:rsidR="004A3F46" w:rsidRPr="004A3F46" w:rsidRDefault="004A3F46" w:rsidP="004A3F46">
      <w:pPr>
        <w:spacing w:after="0" w:line="480" w:lineRule="auto"/>
        <w:jc w:val="both"/>
        <w:rPr>
          <w:rFonts w:ascii="Garamond" w:hAnsi="Garamond"/>
          <w:b/>
          <w:sz w:val="24"/>
          <w:szCs w:val="24"/>
          <w:lang w:val="en-US"/>
        </w:rPr>
      </w:pPr>
      <w:r w:rsidRPr="004A3F46">
        <w:rPr>
          <w:rFonts w:ascii="Garamond" w:hAnsi="Garamond"/>
          <w:b/>
          <w:sz w:val="24"/>
          <w:szCs w:val="24"/>
          <w:lang w:val="en-US"/>
        </w:rPr>
        <w:t>Supplementary Table 4: Findings of knowledge, attitudes, and perception</w:t>
      </w:r>
    </w:p>
    <w:tbl>
      <w:tblPr>
        <w:tblStyle w:val="TableGrid"/>
        <w:tblW w:w="0" w:type="auto"/>
        <w:tblLook w:val="04A0" w:firstRow="1" w:lastRow="0" w:firstColumn="1" w:lastColumn="0" w:noHBand="0" w:noVBand="1"/>
      </w:tblPr>
      <w:tblGrid>
        <w:gridCol w:w="1147"/>
        <w:gridCol w:w="3405"/>
        <w:gridCol w:w="1288"/>
        <w:gridCol w:w="2854"/>
        <w:gridCol w:w="2420"/>
        <w:gridCol w:w="2574"/>
      </w:tblGrid>
      <w:tr w:rsidR="004A3F46" w:rsidRPr="004A3F46" w14:paraId="37059200" w14:textId="77777777" w:rsidTr="002C4D66">
        <w:trPr>
          <w:trHeight w:val="465"/>
        </w:trPr>
        <w:tc>
          <w:tcPr>
            <w:tcW w:w="0" w:type="auto"/>
          </w:tcPr>
          <w:p w14:paraId="00AE35C2" w14:textId="77777777" w:rsidR="004A3F46" w:rsidRPr="004A3F46" w:rsidRDefault="004A3F46" w:rsidP="004A3F46">
            <w:pPr>
              <w:jc w:val="both"/>
              <w:rPr>
                <w:rFonts w:ascii="Garamond" w:hAnsi="Garamond"/>
                <w:b/>
                <w:bCs/>
                <w:sz w:val="16"/>
                <w:szCs w:val="16"/>
                <w:lang w:val="en-US"/>
              </w:rPr>
            </w:pPr>
            <w:r w:rsidRPr="004A3F46">
              <w:rPr>
                <w:rFonts w:ascii="Garamond" w:hAnsi="Garamond"/>
                <w:b/>
                <w:bCs/>
                <w:sz w:val="16"/>
                <w:szCs w:val="16"/>
                <w:lang w:val="en-US"/>
              </w:rPr>
              <w:t>Author, year, origin</w:t>
            </w:r>
          </w:p>
        </w:tc>
        <w:tc>
          <w:tcPr>
            <w:tcW w:w="0" w:type="auto"/>
          </w:tcPr>
          <w:p w14:paraId="3651162A" w14:textId="77777777" w:rsidR="004A3F46" w:rsidRPr="004A3F46" w:rsidRDefault="004A3F46" w:rsidP="004A3F46">
            <w:pPr>
              <w:jc w:val="both"/>
              <w:rPr>
                <w:rFonts w:ascii="Garamond" w:hAnsi="Garamond"/>
                <w:b/>
                <w:bCs/>
                <w:sz w:val="16"/>
                <w:szCs w:val="16"/>
                <w:lang w:val="en-US"/>
              </w:rPr>
            </w:pPr>
            <w:r w:rsidRPr="004A3F46">
              <w:rPr>
                <w:rFonts w:ascii="Garamond" w:hAnsi="Garamond"/>
                <w:b/>
                <w:bCs/>
                <w:sz w:val="16"/>
                <w:szCs w:val="16"/>
                <w:lang w:val="en-US"/>
              </w:rPr>
              <w:t>Tool used to assess KAP</w:t>
            </w:r>
          </w:p>
        </w:tc>
        <w:tc>
          <w:tcPr>
            <w:tcW w:w="0" w:type="auto"/>
          </w:tcPr>
          <w:p w14:paraId="5FCC160F" w14:textId="77777777" w:rsidR="004A3F46" w:rsidRPr="004A3F46" w:rsidRDefault="004A3F46" w:rsidP="004A3F46">
            <w:pPr>
              <w:jc w:val="both"/>
              <w:rPr>
                <w:rFonts w:ascii="Garamond" w:hAnsi="Garamond"/>
                <w:b/>
                <w:bCs/>
                <w:sz w:val="16"/>
                <w:szCs w:val="16"/>
                <w:lang w:val="en-US"/>
              </w:rPr>
            </w:pPr>
            <w:r w:rsidRPr="004A3F46">
              <w:rPr>
                <w:rFonts w:ascii="Garamond" w:hAnsi="Garamond"/>
                <w:b/>
                <w:bCs/>
                <w:sz w:val="16"/>
                <w:szCs w:val="16"/>
                <w:lang w:val="en-US"/>
              </w:rPr>
              <w:t xml:space="preserve">Source of knowledge </w:t>
            </w:r>
          </w:p>
        </w:tc>
        <w:tc>
          <w:tcPr>
            <w:tcW w:w="0" w:type="auto"/>
          </w:tcPr>
          <w:p w14:paraId="337729B9" w14:textId="77777777" w:rsidR="004A3F46" w:rsidRPr="004A3F46" w:rsidRDefault="004A3F46" w:rsidP="004A3F46">
            <w:pPr>
              <w:jc w:val="both"/>
              <w:rPr>
                <w:rFonts w:ascii="Garamond" w:hAnsi="Garamond"/>
                <w:b/>
                <w:bCs/>
                <w:sz w:val="16"/>
                <w:szCs w:val="16"/>
                <w:lang w:val="en-US"/>
              </w:rPr>
            </w:pPr>
            <w:r w:rsidRPr="004A3F46">
              <w:rPr>
                <w:rFonts w:ascii="Garamond" w:hAnsi="Garamond"/>
                <w:b/>
                <w:bCs/>
                <w:sz w:val="16"/>
                <w:szCs w:val="16"/>
                <w:lang w:val="en-US"/>
              </w:rPr>
              <w:t xml:space="preserve">Findings on knowledge </w:t>
            </w:r>
          </w:p>
        </w:tc>
        <w:tc>
          <w:tcPr>
            <w:tcW w:w="0" w:type="auto"/>
          </w:tcPr>
          <w:p w14:paraId="7D8863BD" w14:textId="77777777" w:rsidR="004A3F46" w:rsidRPr="004A3F46" w:rsidRDefault="004A3F46" w:rsidP="004A3F46">
            <w:pPr>
              <w:jc w:val="both"/>
              <w:rPr>
                <w:rFonts w:ascii="Garamond" w:hAnsi="Garamond"/>
                <w:b/>
                <w:bCs/>
                <w:sz w:val="16"/>
                <w:szCs w:val="16"/>
                <w:lang w:val="en-US"/>
              </w:rPr>
            </w:pPr>
            <w:r w:rsidRPr="004A3F46">
              <w:rPr>
                <w:rFonts w:ascii="Garamond" w:hAnsi="Garamond"/>
                <w:b/>
                <w:bCs/>
                <w:sz w:val="16"/>
                <w:szCs w:val="16"/>
                <w:lang w:val="en-US"/>
              </w:rPr>
              <w:t>Findings on attitudes</w:t>
            </w:r>
          </w:p>
        </w:tc>
        <w:tc>
          <w:tcPr>
            <w:tcW w:w="0" w:type="auto"/>
          </w:tcPr>
          <w:p w14:paraId="74673913" w14:textId="77777777" w:rsidR="004A3F46" w:rsidRPr="004A3F46" w:rsidRDefault="004A3F46" w:rsidP="004A3F46">
            <w:pPr>
              <w:jc w:val="both"/>
              <w:rPr>
                <w:rFonts w:ascii="Garamond" w:hAnsi="Garamond"/>
                <w:b/>
                <w:bCs/>
                <w:sz w:val="16"/>
                <w:szCs w:val="16"/>
                <w:lang w:val="en-US"/>
              </w:rPr>
            </w:pPr>
            <w:r w:rsidRPr="004A3F46">
              <w:rPr>
                <w:rFonts w:ascii="Garamond" w:hAnsi="Garamond"/>
                <w:b/>
                <w:bCs/>
                <w:sz w:val="16"/>
                <w:szCs w:val="16"/>
                <w:lang w:val="en-US"/>
              </w:rPr>
              <w:t xml:space="preserve">Findings on perception </w:t>
            </w:r>
          </w:p>
        </w:tc>
      </w:tr>
      <w:tr w:rsidR="004A3F46" w:rsidRPr="004A3F46" w14:paraId="6B28DE9E" w14:textId="77777777" w:rsidTr="002C4D66">
        <w:tc>
          <w:tcPr>
            <w:tcW w:w="0" w:type="auto"/>
          </w:tcPr>
          <w:p w14:paraId="6BBEECD4" w14:textId="77777777" w:rsidR="004A3F46" w:rsidRPr="004A3F46" w:rsidRDefault="004A3F46" w:rsidP="004A3F46">
            <w:pPr>
              <w:jc w:val="both"/>
              <w:rPr>
                <w:rFonts w:ascii="Garamond" w:hAnsi="Garamond"/>
                <w:sz w:val="16"/>
                <w:szCs w:val="16"/>
                <w:lang w:val="en-US"/>
              </w:rPr>
            </w:pPr>
            <w:proofErr w:type="spellStart"/>
            <w:r w:rsidRPr="004A3F46">
              <w:rPr>
                <w:rFonts w:ascii="Garamond" w:hAnsi="Garamond"/>
                <w:sz w:val="16"/>
                <w:szCs w:val="16"/>
                <w:lang w:val="en-US"/>
              </w:rPr>
              <w:t>Netshilema</w:t>
            </w:r>
            <w:proofErr w:type="spellEnd"/>
            <w:r w:rsidRPr="004A3F46">
              <w:rPr>
                <w:rFonts w:ascii="Garamond" w:hAnsi="Garamond"/>
                <w:sz w:val="16"/>
                <w:szCs w:val="16"/>
                <w:lang w:val="en-US"/>
              </w:rPr>
              <w:t xml:space="preserve"> (2019), South Africa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&lt;EndNote&gt;&lt;Cite&gt;&lt;Author&gt;Netshilema&lt;/Author&gt;&lt;Year&gt;2019&lt;/Year&gt;&lt;RecNum&gt;828&lt;/RecNum&gt;&lt;DisplayText&gt;[24]&lt;/DisplayText&gt;&lt;record&gt;&lt;rec-number&gt;828&lt;/rec-number&gt;&lt;foreign-keys&gt;&lt;key app="EN" db-id="tdre9pt9swapa4e5sxcpsv0rde9prsxrwe02" timestamp="1693491735"&gt;828&lt;/key&gt;&lt;/foreign-keys&gt;&lt;ref-type name="Journal Article"&gt;17&lt;/ref-type&gt;&lt;contributors&gt;&lt;authors&gt;&lt;author&gt;Netshilema, Tshisikhawe Comfort&lt;/author&gt;&lt;author&gt;Khamker, Nadira&lt;/author&gt;&lt;author&gt;Sokudela, Funeka&lt;/author&gt;&lt;/authors&gt;&lt;/contributors&gt;&lt;titles&gt;&lt;title&gt;Mental health professionals&amp;apos; attitudes toward and knowledge about electroconvulsive therapy at Weskoppies Hospital, South Africa&lt;/title&gt;&lt;secondary-title&gt;Perspectives in Psychiatric Care&lt;/secondary-title&gt;&lt;/titles&gt;&lt;periodical&gt;&lt;full-title&gt;Perspect Psychiatr Care&lt;/full-title&gt;&lt;abbr-1&gt;Perspectives in psychiatric care&lt;/abbr-1&gt;&lt;/periodical&gt;&lt;volume&gt;55&lt;/volume&gt;&lt;number&gt;2&lt;/number&gt;&lt;dates&gt;&lt;year&gt;2019&lt;/year&gt;&lt;/dates&gt;&lt;isbn&gt;0031-5990&lt;/isbn&gt;&lt;urls&gt;&lt;/urls&gt;&lt;/record&gt;&lt;/Cite&gt;&lt;/EndNote&gt;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[24]</w:t>
            </w:r>
            <w:r w:rsidRPr="004A3F46">
              <w:rPr>
                <w:rFonts w:ascii="Garamond" w:hAnsi="Garamond"/>
                <w:sz w:val="16"/>
                <w:szCs w:val="16"/>
                <w:lang w:val="en-US"/>
              </w:rPr>
              <w:fldChar w:fldCharType="end"/>
            </w:r>
          </w:p>
        </w:tc>
        <w:tc>
          <w:tcPr>
            <w:tcW w:w="0" w:type="auto"/>
          </w:tcPr>
          <w:p w14:paraId="16907143"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Self-administered questionnaire</w:t>
            </w:r>
          </w:p>
          <w:p w14:paraId="3E55CEB6"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-the scores on  knowledge were calculated through summing the scores for the each specific question on the modified questionnaire initially developed by </w:t>
            </w:r>
            <w:proofErr w:type="spellStart"/>
            <w:r w:rsidRPr="004A3F46">
              <w:rPr>
                <w:rFonts w:ascii="Garamond" w:hAnsi="Garamond"/>
                <w:sz w:val="16"/>
                <w:szCs w:val="16"/>
                <w:lang w:val="en-US"/>
              </w:rPr>
              <w:t>Kinnair</w:t>
            </w:r>
            <w:proofErr w:type="spellEnd"/>
            <w:r w:rsidRPr="004A3F46">
              <w:rPr>
                <w:rFonts w:ascii="Garamond" w:hAnsi="Garamond"/>
                <w:sz w:val="16"/>
                <w:szCs w:val="16"/>
                <w:lang w:val="en-US"/>
              </w:rPr>
              <w:t xml:space="preserve">, Dawson &amp; Perera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&lt;EndNote&gt;&lt;Cite&gt;&lt;Author&gt;Kinnair&lt;/Author&gt;&lt;Year&gt;2010&lt;/Year&gt;&lt;RecNum&gt;827&lt;/RecNum&gt;&lt;DisplayText&gt;[42]&lt;/DisplayText&gt;&lt;record&gt;&lt;rec-number&gt;827&lt;/rec-number&gt;&lt;foreign-keys&gt;&lt;key app="EN" db-id="tdre9pt9swapa4e5sxcpsv0rde9prsxrwe02" timestamp="1693491110"&gt;827&lt;/key&gt;&lt;/foreign-keys&gt;&lt;ref-type name="Journal Article"&gt;17&lt;/ref-type&gt;&lt;contributors&gt;&lt;authors&gt;&lt;author&gt;Kinnair, Daniel&lt;/author&gt;&lt;author&gt;Dawson, Sheila&lt;/author&gt;&lt;author&gt;Perera, Roshan&lt;/author&gt;&lt;/authors&gt;&lt;/contributors&gt;&lt;titles&gt;&lt;title&gt;Electroconvulsive therapy: medical students&amp;apos; attitudes and knowledge&lt;/title&gt;&lt;secondary-title&gt;The Psychiatrist&lt;/secondary-title&gt;&lt;/titles&gt;&lt;periodical&gt;&lt;full-title&gt;The Psychiatrist&lt;/full-title&gt;&lt;/periodical&gt;&lt;pages&gt;54-57&lt;/pages&gt;&lt;volume&gt;34&lt;/volume&gt;&lt;number&gt;2&lt;/number&gt;&lt;dates&gt;&lt;year&gt;2010&lt;/year&gt;&lt;/dates&gt;&lt;isbn&gt;1758-3209&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[42]</w:t>
            </w:r>
            <w:r w:rsidRPr="004A3F46">
              <w:rPr>
                <w:rFonts w:ascii="Garamond" w:hAnsi="Garamond"/>
                <w:sz w:val="16"/>
                <w:szCs w:val="16"/>
                <w:lang w:val="en-US"/>
              </w:rPr>
              <w:fldChar w:fldCharType="end"/>
            </w:r>
            <w:r w:rsidRPr="004A3F46">
              <w:rPr>
                <w:rFonts w:ascii="Garamond" w:hAnsi="Garamond"/>
                <w:sz w:val="16"/>
                <w:szCs w:val="16"/>
                <w:lang w:val="en-US"/>
              </w:rPr>
              <w:t xml:space="preserve"> for each participant throughout the sections on indications, process and adverse effects</w:t>
            </w:r>
          </w:p>
        </w:tc>
        <w:tc>
          <w:tcPr>
            <w:tcW w:w="0" w:type="auto"/>
          </w:tcPr>
          <w:p w14:paraId="7CE7FEDF"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Explanation from a psychiatrist – 78.7%</w:t>
            </w:r>
          </w:p>
          <w:p w14:paraId="6B299A4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Media – 68.3%</w:t>
            </w:r>
          </w:p>
          <w:p w14:paraId="3610C44D"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Course / Lecture – 66.7% </w:t>
            </w:r>
          </w:p>
          <w:p w14:paraId="3C479976"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Professional publications – 63.4%</w:t>
            </w:r>
          </w:p>
          <w:p w14:paraId="21D71564"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Word of mouth – 31.7%</w:t>
            </w:r>
          </w:p>
          <w:p w14:paraId="535C68C8"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Personal experience – 31.0%</w:t>
            </w:r>
          </w:p>
          <w:p w14:paraId="1B2C9720"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Experience from friend or relative - 12.0%</w:t>
            </w:r>
          </w:p>
        </w:tc>
        <w:tc>
          <w:tcPr>
            <w:tcW w:w="0" w:type="auto"/>
          </w:tcPr>
          <w:p w14:paraId="18AE71A2"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Total mean knowledge scores per discipline </w:t>
            </w:r>
          </w:p>
          <w:p w14:paraId="774A0081"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Nurse - 64.3% </w:t>
            </w:r>
          </w:p>
          <w:p w14:paraId="6D025EF4"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Occupational therapists - 68.9%</w:t>
            </w:r>
          </w:p>
          <w:p w14:paraId="0F01ADDB"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Psychiatrists - 85.8%</w:t>
            </w:r>
          </w:p>
          <w:p w14:paraId="4E775DBC"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Psychologists - 63.6% Social workers - 71.4%</w:t>
            </w:r>
          </w:p>
        </w:tc>
        <w:tc>
          <w:tcPr>
            <w:tcW w:w="0" w:type="auto"/>
          </w:tcPr>
          <w:p w14:paraId="5453D175"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Mean percentage</w:t>
            </w:r>
            <w:r w:rsidRPr="004A3F46">
              <w:rPr>
                <w:rFonts w:ascii="Times New Roman" w:hAnsi="Times New Roman" w:cs="Times New Roman"/>
                <w:sz w:val="16"/>
                <w:szCs w:val="16"/>
                <w:lang w:val="en-US"/>
              </w:rPr>
              <w:t>‐</w:t>
            </w:r>
            <w:r w:rsidRPr="004A3F46">
              <w:rPr>
                <w:rFonts w:ascii="Garamond" w:hAnsi="Garamond"/>
                <w:sz w:val="16"/>
                <w:szCs w:val="16"/>
                <w:lang w:val="en-US"/>
              </w:rPr>
              <w:t xml:space="preserve">positive attitude scores Nurses - 83.6% </w:t>
            </w:r>
          </w:p>
          <w:p w14:paraId="2E975F61"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Psychiatrists - 91.1%</w:t>
            </w:r>
          </w:p>
          <w:p w14:paraId="0032D8F8"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Psychologists - 75.0%</w:t>
            </w:r>
          </w:p>
          <w:p w14:paraId="39BA5592"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Occupational therapists - 75.9%</w:t>
            </w:r>
          </w:p>
          <w:p w14:paraId="3C7193B7"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Social worker - 91.7%</w:t>
            </w:r>
          </w:p>
        </w:tc>
        <w:tc>
          <w:tcPr>
            <w:tcW w:w="0" w:type="auto"/>
          </w:tcPr>
          <w:p w14:paraId="6C3C94E4" w14:textId="77777777" w:rsidR="004A3F46" w:rsidRPr="004A3F46" w:rsidRDefault="004A3F46" w:rsidP="004A3F46">
            <w:pPr>
              <w:spacing w:line="480" w:lineRule="auto"/>
              <w:jc w:val="both"/>
              <w:rPr>
                <w:rFonts w:ascii="Garamond" w:hAnsi="Garamond"/>
                <w:sz w:val="16"/>
                <w:szCs w:val="16"/>
                <w:lang w:val="en-US"/>
              </w:rPr>
            </w:pPr>
          </w:p>
        </w:tc>
      </w:tr>
      <w:tr w:rsidR="004A3F46" w:rsidRPr="004A3F46" w14:paraId="78E08889" w14:textId="77777777" w:rsidTr="002C4D66">
        <w:tc>
          <w:tcPr>
            <w:tcW w:w="0" w:type="auto"/>
          </w:tcPr>
          <w:p w14:paraId="19F153E7" w14:textId="77777777" w:rsidR="004A3F46" w:rsidRPr="004A3F46" w:rsidRDefault="004A3F46" w:rsidP="004A3F46">
            <w:pPr>
              <w:jc w:val="both"/>
              <w:rPr>
                <w:rFonts w:ascii="Garamond" w:hAnsi="Garamond"/>
                <w:sz w:val="16"/>
                <w:szCs w:val="16"/>
                <w:lang w:val="en-US"/>
              </w:rPr>
            </w:pPr>
            <w:proofErr w:type="spellStart"/>
            <w:r w:rsidRPr="004A3F46">
              <w:rPr>
                <w:rFonts w:ascii="Garamond" w:hAnsi="Garamond"/>
                <w:sz w:val="16"/>
                <w:szCs w:val="16"/>
                <w:lang w:val="en-US"/>
              </w:rPr>
              <w:t>Mausling</w:t>
            </w:r>
            <w:proofErr w:type="spellEnd"/>
            <w:r w:rsidRPr="004A3F46">
              <w:rPr>
                <w:rFonts w:ascii="Garamond" w:hAnsi="Garamond"/>
                <w:sz w:val="16"/>
                <w:szCs w:val="16"/>
                <w:lang w:val="en-US"/>
              </w:rPr>
              <w:t xml:space="preserve"> (2017), South Africa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&lt;EndNote&gt;&lt;Cite&gt;&lt;Author&gt;Mausling&lt;/Author&gt;&lt;Year&gt;2017&lt;/Year&gt;&lt;RecNum&gt;830&lt;/RecNum&gt;&lt;DisplayText&gt;[25]&lt;/DisplayText&gt;&lt;record&gt;&lt;rec-number&gt;830&lt;/rec-number&gt;&lt;foreign-keys&gt;&lt;key app="EN" db-id="tdre9pt9swapa4e5sxcpsv0rde9prsxrwe02" timestamp="1693494964"&gt;830&lt;/key&gt;&lt;/foreign-keys&gt;&lt;ref-type name="Journal Article"&gt;17&lt;/ref-type&gt;&lt;contributors&gt;&lt;authors&gt;&lt;author&gt;Mausling, Matthew B&lt;/author&gt;&lt;author&gt;Macharia, Muiruri&lt;/author&gt;&lt;author&gt;Jordaan, Gerhard P&lt;/author&gt;&lt;/authors&gt;&lt;/contributors&gt;&lt;titles&gt;&lt;title&gt;Junior medical students’ knowledge about and attitudes towards electroconvulsive therapy in a South African setting&lt;/title&gt;&lt;secondary-title&gt;South African Journal of Psychiatry&lt;/secondary-title&gt;&lt;/titles&gt;&lt;periodical&gt;&lt;full-title&gt;South African Journal of Psychiatry&lt;/full-title&gt;&lt;/periodical&gt;&lt;pages&gt;1-6&lt;/pages&gt;&lt;volume&gt;23&lt;/volume&gt;&lt;number&gt;1&lt;/number&gt;&lt;dates&gt;&lt;year&gt;2017&lt;/year&gt;&lt;/dates&gt;&lt;isbn&gt;1608-9685&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[25]</w:t>
            </w:r>
            <w:r w:rsidRPr="004A3F46">
              <w:rPr>
                <w:rFonts w:ascii="Garamond" w:hAnsi="Garamond"/>
                <w:sz w:val="16"/>
                <w:szCs w:val="16"/>
                <w:lang w:val="en-US"/>
              </w:rPr>
              <w:fldChar w:fldCharType="end"/>
            </w:r>
          </w:p>
        </w:tc>
        <w:tc>
          <w:tcPr>
            <w:tcW w:w="0" w:type="auto"/>
          </w:tcPr>
          <w:p w14:paraId="5A2C8C2C"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Self-administered questionnaire</w:t>
            </w:r>
          </w:p>
        </w:tc>
        <w:tc>
          <w:tcPr>
            <w:tcW w:w="0" w:type="auto"/>
          </w:tcPr>
          <w:p w14:paraId="7A0A6A38"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Internet - 61 (46.6) </w:t>
            </w:r>
          </w:p>
          <w:p w14:paraId="7C99D84E"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TV and/or movies - 40 (30.5) </w:t>
            </w:r>
          </w:p>
          <w:p w14:paraId="350C332E"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Lecture - 16 (12.2) </w:t>
            </w:r>
          </w:p>
          <w:p w14:paraId="30143584"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Explanation by another doctor - 6 (4.6) </w:t>
            </w:r>
          </w:p>
          <w:p w14:paraId="1255DF93"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Experience of friend and/or family - 6 (4.6) </w:t>
            </w:r>
          </w:p>
          <w:p w14:paraId="036EBCFC"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Explanation by psychiatrist - 2 (1.5) </w:t>
            </w:r>
          </w:p>
          <w:p w14:paraId="4A54B3F6"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Professional publication - 0</w:t>
            </w:r>
          </w:p>
        </w:tc>
        <w:tc>
          <w:tcPr>
            <w:tcW w:w="0" w:type="auto"/>
          </w:tcPr>
          <w:p w14:paraId="2E88C8D9"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ECT was first used in the 1930s - 81 (61.6) </w:t>
            </w:r>
          </w:p>
          <w:p w14:paraId="508DF690" w14:textId="77777777" w:rsidR="004A3F46" w:rsidRPr="004A3F46" w:rsidRDefault="004A3F46" w:rsidP="004A3F46">
            <w:pPr>
              <w:jc w:val="both"/>
              <w:rPr>
                <w:rFonts w:ascii="Garamond" w:hAnsi="Garamond"/>
                <w:sz w:val="16"/>
                <w:szCs w:val="16"/>
                <w:lang w:val="en-US"/>
              </w:rPr>
            </w:pPr>
          </w:p>
          <w:p w14:paraId="7138C1F5"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ECT involves passing an electrical current through the brain - 130 (99.2) </w:t>
            </w:r>
          </w:p>
          <w:p w14:paraId="2975D76E" w14:textId="77777777" w:rsidR="004A3F46" w:rsidRPr="004A3F46" w:rsidRDefault="004A3F46" w:rsidP="004A3F46">
            <w:pPr>
              <w:jc w:val="both"/>
              <w:rPr>
                <w:rFonts w:ascii="Garamond" w:hAnsi="Garamond"/>
                <w:sz w:val="16"/>
                <w:szCs w:val="16"/>
                <w:lang w:val="en-US"/>
              </w:rPr>
            </w:pPr>
          </w:p>
          <w:p w14:paraId="28D66184"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ECT is not only used to treat depression - 124 (94.7) </w:t>
            </w:r>
          </w:p>
          <w:p w14:paraId="4367D487" w14:textId="77777777" w:rsidR="004A3F46" w:rsidRPr="004A3F46" w:rsidRDefault="004A3F46" w:rsidP="004A3F46">
            <w:pPr>
              <w:jc w:val="both"/>
              <w:rPr>
                <w:rFonts w:ascii="Garamond" w:hAnsi="Garamond"/>
                <w:sz w:val="16"/>
                <w:szCs w:val="16"/>
                <w:lang w:val="en-US"/>
              </w:rPr>
            </w:pPr>
          </w:p>
          <w:p w14:paraId="01511524"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Anesthetic is given during ECT - 75 (57.3) </w:t>
            </w:r>
          </w:p>
          <w:p w14:paraId="1EA4AE3E" w14:textId="77777777" w:rsidR="004A3F46" w:rsidRPr="004A3F46" w:rsidRDefault="004A3F46" w:rsidP="004A3F46">
            <w:pPr>
              <w:jc w:val="both"/>
              <w:rPr>
                <w:rFonts w:ascii="Garamond" w:hAnsi="Garamond"/>
                <w:sz w:val="16"/>
                <w:szCs w:val="16"/>
                <w:lang w:val="en-US"/>
              </w:rPr>
            </w:pPr>
          </w:p>
          <w:p w14:paraId="2EBD41CA"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A muscle relaxant is given prior to the administration of ECT - 89 (67.9) </w:t>
            </w:r>
          </w:p>
          <w:p w14:paraId="2D91A961" w14:textId="77777777" w:rsidR="004A3F46" w:rsidRPr="004A3F46" w:rsidRDefault="004A3F46" w:rsidP="004A3F46">
            <w:pPr>
              <w:jc w:val="both"/>
              <w:rPr>
                <w:rFonts w:ascii="Garamond" w:hAnsi="Garamond"/>
                <w:sz w:val="16"/>
                <w:szCs w:val="16"/>
                <w:lang w:val="en-US"/>
              </w:rPr>
            </w:pPr>
          </w:p>
          <w:p w14:paraId="481BB8E7"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The usual course of ECT is more than four sessions - 52 (39.7) </w:t>
            </w:r>
          </w:p>
          <w:p w14:paraId="6A916320" w14:textId="77777777" w:rsidR="004A3F46" w:rsidRPr="004A3F46" w:rsidRDefault="004A3F46" w:rsidP="004A3F46">
            <w:pPr>
              <w:jc w:val="both"/>
              <w:rPr>
                <w:rFonts w:ascii="Garamond" w:hAnsi="Garamond"/>
                <w:sz w:val="16"/>
                <w:szCs w:val="16"/>
                <w:lang w:val="en-US"/>
              </w:rPr>
            </w:pPr>
          </w:p>
          <w:p w14:paraId="6694A5AE"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ECT should not be administered daily - 125 (95.4) </w:t>
            </w:r>
          </w:p>
          <w:p w14:paraId="6FA4E2FE" w14:textId="77777777" w:rsidR="004A3F46" w:rsidRPr="004A3F46" w:rsidRDefault="004A3F46" w:rsidP="004A3F46">
            <w:pPr>
              <w:jc w:val="both"/>
              <w:rPr>
                <w:rFonts w:ascii="Garamond" w:hAnsi="Garamond"/>
                <w:sz w:val="16"/>
                <w:szCs w:val="16"/>
                <w:lang w:val="en-US"/>
              </w:rPr>
            </w:pPr>
          </w:p>
          <w:p w14:paraId="23A521DC"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Successful ECT-induced seizure does not need to be for ≥ 5 min - 100 (76.9) </w:t>
            </w:r>
          </w:p>
          <w:p w14:paraId="1110CADE" w14:textId="77777777" w:rsidR="004A3F46" w:rsidRPr="004A3F46" w:rsidRDefault="004A3F46" w:rsidP="004A3F46">
            <w:pPr>
              <w:jc w:val="both"/>
              <w:rPr>
                <w:rFonts w:ascii="Garamond" w:hAnsi="Garamond"/>
                <w:sz w:val="16"/>
                <w:szCs w:val="16"/>
                <w:lang w:val="en-US"/>
              </w:rPr>
            </w:pPr>
          </w:p>
          <w:p w14:paraId="4C43673C"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ECT does not result in permanent memory loss - 101 (77.7) </w:t>
            </w:r>
          </w:p>
          <w:p w14:paraId="50DC58AA" w14:textId="77777777" w:rsidR="004A3F46" w:rsidRPr="004A3F46" w:rsidRDefault="004A3F46" w:rsidP="004A3F46">
            <w:pPr>
              <w:jc w:val="both"/>
              <w:rPr>
                <w:rFonts w:ascii="Garamond" w:hAnsi="Garamond"/>
                <w:sz w:val="16"/>
                <w:szCs w:val="16"/>
                <w:lang w:val="en-US"/>
              </w:rPr>
            </w:pPr>
          </w:p>
          <w:p w14:paraId="304252DE"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 xml:space="preserve">ECT does not cause personality changes - 65 (50.4) </w:t>
            </w:r>
          </w:p>
          <w:p w14:paraId="7B71D1B5" w14:textId="77777777" w:rsidR="004A3F46" w:rsidRPr="004A3F46" w:rsidRDefault="004A3F46" w:rsidP="004A3F46">
            <w:pPr>
              <w:jc w:val="both"/>
              <w:rPr>
                <w:rFonts w:ascii="Garamond" w:hAnsi="Garamond"/>
                <w:sz w:val="16"/>
                <w:szCs w:val="16"/>
                <w:lang w:val="en-US"/>
              </w:rPr>
            </w:pPr>
          </w:p>
          <w:p w14:paraId="5886FC65" w14:textId="77777777" w:rsidR="004A3F46" w:rsidRPr="004A3F46" w:rsidRDefault="004A3F46" w:rsidP="004A3F46">
            <w:pPr>
              <w:numPr>
                <w:ilvl w:val="0"/>
                <w:numId w:val="13"/>
              </w:numPr>
              <w:contextualSpacing/>
              <w:jc w:val="both"/>
              <w:rPr>
                <w:rFonts w:ascii="Garamond" w:hAnsi="Garamond"/>
                <w:sz w:val="16"/>
                <w:szCs w:val="16"/>
                <w:lang w:val="en-US"/>
              </w:rPr>
            </w:pPr>
            <w:r w:rsidRPr="004A3F46">
              <w:rPr>
                <w:rFonts w:ascii="Garamond" w:hAnsi="Garamond"/>
                <w:sz w:val="16"/>
                <w:szCs w:val="16"/>
                <w:lang w:val="en-US"/>
              </w:rPr>
              <w:t>Knowledge score (mean, SD) - 74.7 (14.9)</w:t>
            </w:r>
          </w:p>
        </w:tc>
        <w:tc>
          <w:tcPr>
            <w:tcW w:w="0" w:type="auto"/>
          </w:tcPr>
          <w:p w14:paraId="4D8DA168"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 xml:space="preserve">Would have ECT if recommended to me: Agree 35 (26.7) </w:t>
            </w:r>
          </w:p>
          <w:p w14:paraId="4D75F024" w14:textId="77777777" w:rsidR="004A3F46" w:rsidRPr="004A3F46" w:rsidRDefault="004A3F46" w:rsidP="004A3F46">
            <w:pPr>
              <w:jc w:val="both"/>
              <w:rPr>
                <w:rFonts w:ascii="Garamond" w:hAnsi="Garamond"/>
                <w:sz w:val="16"/>
                <w:szCs w:val="16"/>
                <w:lang w:val="en-US"/>
              </w:rPr>
            </w:pPr>
          </w:p>
          <w:p w14:paraId="408A7B5B"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 xml:space="preserve">Would recommend ECT to my patients: Agree 23 (17.5) </w:t>
            </w:r>
          </w:p>
          <w:p w14:paraId="1BAB2994" w14:textId="77777777" w:rsidR="004A3F46" w:rsidRPr="004A3F46" w:rsidRDefault="004A3F46" w:rsidP="004A3F46">
            <w:pPr>
              <w:jc w:val="both"/>
              <w:rPr>
                <w:rFonts w:ascii="Garamond" w:hAnsi="Garamond"/>
                <w:sz w:val="16"/>
                <w:szCs w:val="16"/>
                <w:lang w:val="en-US"/>
              </w:rPr>
            </w:pPr>
          </w:p>
          <w:p w14:paraId="1066CC3D"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 xml:space="preserve">Would feel comfortable administering ECT if adequately trained: Agree 45 (34.3) </w:t>
            </w:r>
          </w:p>
          <w:p w14:paraId="52B5FFD9" w14:textId="77777777" w:rsidR="004A3F46" w:rsidRPr="004A3F46" w:rsidRDefault="004A3F46" w:rsidP="004A3F46">
            <w:pPr>
              <w:jc w:val="both"/>
              <w:rPr>
                <w:rFonts w:ascii="Garamond" w:hAnsi="Garamond"/>
                <w:sz w:val="16"/>
                <w:szCs w:val="16"/>
                <w:lang w:val="en-US"/>
              </w:rPr>
            </w:pPr>
          </w:p>
          <w:p w14:paraId="2B2510CF"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 xml:space="preserve">ECT is cruel: Agree 22 (16.8) </w:t>
            </w:r>
          </w:p>
          <w:p w14:paraId="48029B08" w14:textId="77777777" w:rsidR="004A3F46" w:rsidRPr="004A3F46" w:rsidRDefault="004A3F46" w:rsidP="004A3F46">
            <w:pPr>
              <w:jc w:val="both"/>
              <w:rPr>
                <w:rFonts w:ascii="Garamond" w:hAnsi="Garamond"/>
                <w:sz w:val="16"/>
                <w:szCs w:val="16"/>
                <w:lang w:val="en-US"/>
              </w:rPr>
            </w:pPr>
          </w:p>
          <w:p w14:paraId="270266D6"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 xml:space="preserve">ECT causes pain: Agree 41 (31.3) </w:t>
            </w:r>
          </w:p>
          <w:p w14:paraId="222FECEC" w14:textId="77777777" w:rsidR="004A3F46" w:rsidRPr="004A3F46" w:rsidRDefault="004A3F46" w:rsidP="004A3F46">
            <w:pPr>
              <w:jc w:val="both"/>
              <w:rPr>
                <w:rFonts w:ascii="Garamond" w:hAnsi="Garamond"/>
                <w:sz w:val="16"/>
                <w:szCs w:val="16"/>
                <w:lang w:val="en-US"/>
              </w:rPr>
            </w:pPr>
          </w:p>
          <w:p w14:paraId="23A0D0A9"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 xml:space="preserve">ECT is used to punish aggressive or uncooperative patients: Agree 11 (8.4) </w:t>
            </w:r>
          </w:p>
          <w:p w14:paraId="6B719C56"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lang w:val="en-US"/>
              </w:rPr>
              <w:t> </w:t>
            </w:r>
          </w:p>
          <w:p w14:paraId="0087913F"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 xml:space="preserve">ECT is unsafe and may result in death: Agree 18 (13.7) </w:t>
            </w:r>
          </w:p>
          <w:p w14:paraId="6BDBD70E" w14:textId="77777777" w:rsidR="004A3F46" w:rsidRPr="004A3F46" w:rsidRDefault="004A3F46" w:rsidP="004A3F46">
            <w:pPr>
              <w:jc w:val="both"/>
              <w:rPr>
                <w:rFonts w:ascii="Garamond" w:hAnsi="Garamond"/>
                <w:sz w:val="16"/>
                <w:szCs w:val="16"/>
                <w:lang w:val="en-US"/>
              </w:rPr>
            </w:pPr>
          </w:p>
          <w:p w14:paraId="6BD624A1"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 xml:space="preserve">ECT causes permanent brain damage: Agree 21 (16.0) </w:t>
            </w:r>
          </w:p>
          <w:p w14:paraId="11481320"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lang w:val="en-US"/>
              </w:rPr>
              <w:t> </w:t>
            </w:r>
          </w:p>
          <w:p w14:paraId="151275FD"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 xml:space="preserve">ECT should only be used as a last resort: Agree 64 (48.9) </w:t>
            </w:r>
          </w:p>
          <w:p w14:paraId="004529B4" w14:textId="77777777" w:rsidR="004A3F46" w:rsidRPr="004A3F46" w:rsidRDefault="004A3F46" w:rsidP="004A3F46">
            <w:pPr>
              <w:jc w:val="both"/>
              <w:rPr>
                <w:rFonts w:ascii="Garamond" w:hAnsi="Garamond"/>
                <w:sz w:val="16"/>
                <w:szCs w:val="16"/>
                <w:lang w:val="en-US"/>
              </w:rPr>
            </w:pPr>
          </w:p>
          <w:p w14:paraId="785D9A1B" w14:textId="77777777" w:rsidR="004A3F46" w:rsidRPr="004A3F46" w:rsidRDefault="004A3F46" w:rsidP="004A3F46">
            <w:pPr>
              <w:numPr>
                <w:ilvl w:val="0"/>
                <w:numId w:val="12"/>
              </w:numPr>
              <w:contextualSpacing/>
              <w:jc w:val="both"/>
              <w:rPr>
                <w:rFonts w:ascii="Garamond" w:hAnsi="Garamond"/>
                <w:sz w:val="16"/>
                <w:szCs w:val="16"/>
                <w:lang w:val="en-US"/>
              </w:rPr>
            </w:pPr>
            <w:r w:rsidRPr="004A3F46">
              <w:rPr>
                <w:rFonts w:ascii="Garamond" w:hAnsi="Garamond"/>
                <w:sz w:val="16"/>
                <w:szCs w:val="16"/>
                <w:lang w:val="en-US"/>
              </w:rPr>
              <w:t xml:space="preserve">ECT should be illegal to perform: Agree 13 (9.9) </w:t>
            </w:r>
          </w:p>
        </w:tc>
        <w:tc>
          <w:tcPr>
            <w:tcW w:w="0" w:type="auto"/>
          </w:tcPr>
          <w:p w14:paraId="39EDF519" w14:textId="77777777" w:rsidR="004A3F46" w:rsidRPr="004A3F46" w:rsidRDefault="004A3F46" w:rsidP="004A3F46">
            <w:pPr>
              <w:spacing w:line="480" w:lineRule="auto"/>
              <w:jc w:val="both"/>
              <w:rPr>
                <w:rFonts w:ascii="Garamond" w:hAnsi="Garamond"/>
                <w:sz w:val="16"/>
                <w:szCs w:val="16"/>
                <w:lang w:val="en-US"/>
              </w:rPr>
            </w:pPr>
          </w:p>
        </w:tc>
      </w:tr>
      <w:tr w:rsidR="004A3F46" w:rsidRPr="004A3F46" w14:paraId="10A27844" w14:textId="77777777" w:rsidTr="002C4D66">
        <w:tc>
          <w:tcPr>
            <w:tcW w:w="0" w:type="auto"/>
          </w:tcPr>
          <w:p w14:paraId="58E2E26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James (2009), Nigeria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&lt;EndNote&gt;&lt;Cite&gt;&lt;Author&gt;James&lt;/Author&gt;&lt;Year&gt;2009&lt;/Year&gt;&lt;RecNum&gt;831&lt;/RecNum&gt;&lt;DisplayText&gt;[26]&lt;/DisplayText&gt;&lt;record&gt;&lt;rec-number&gt;831&lt;/rec-number&gt;&lt;foreign-keys&gt;&lt;key app="EN" db-id="tdre9pt9swapa4e5sxcpsv0rde9prsxrwe02" timestamp="1693501684"&gt;831&lt;/key&gt;&lt;/foreign-keys&gt;&lt;ref-type name="Journal Article"&gt;17&lt;/ref-type&gt;&lt;contributors&gt;&lt;authors&gt;&lt;author&gt;James, Bawo O&lt;/author&gt;&lt;author&gt;Omoaregba, OJ&lt;/author&gt;&lt;author&gt;Igberase, OO&lt;/author&gt;&lt;author&gt;Olotu, SO&lt;/author&gt;&lt;/authors&gt;&lt;/contributors&gt;&lt;titles&gt;&lt;title&gt;Unmodified electroconvulsive therapy: changes in knowledge and attitudes of Nigerian medical students&lt;/title&gt;&lt;secondary-title&gt;African health sciences&lt;/secondary-title&gt;&lt;/titles&gt;&lt;periodical&gt;&lt;full-title&gt;African Health Sciences&lt;/full-title&gt;&lt;/periodical&gt;&lt;volume&gt;9&lt;/volume&gt;&lt;number&gt;4&lt;/number&gt;&lt;dates&gt;&lt;year&gt;2009&lt;/year&gt;&lt;/dates&gt;&lt;isbn&gt;1729-0503&lt;/isbn&gt;&lt;urls&gt;&lt;/urls&gt;&lt;/record&gt;&lt;/Cite&gt;&lt;/EndNote&gt;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[26]</w:t>
            </w:r>
            <w:r w:rsidRPr="004A3F46">
              <w:rPr>
                <w:rFonts w:ascii="Garamond" w:hAnsi="Garamond"/>
                <w:sz w:val="16"/>
                <w:szCs w:val="16"/>
                <w:lang w:val="en-US"/>
              </w:rPr>
              <w:fldChar w:fldCharType="end"/>
            </w:r>
          </w:p>
        </w:tc>
        <w:tc>
          <w:tcPr>
            <w:tcW w:w="0" w:type="auto"/>
          </w:tcPr>
          <w:p w14:paraId="1314ACB1"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Self-administered questionnaire</w:t>
            </w:r>
          </w:p>
        </w:tc>
        <w:tc>
          <w:tcPr>
            <w:tcW w:w="0" w:type="auto"/>
          </w:tcPr>
          <w:p w14:paraId="1B31ADE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Movies - 36 (52.9)</w:t>
            </w:r>
          </w:p>
          <w:p w14:paraId="5BE9928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Television - 25 (36.8)</w:t>
            </w:r>
          </w:p>
          <w:p w14:paraId="2AA7C29A"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Word of mouth - 25 (36.8)</w:t>
            </w:r>
          </w:p>
          <w:p w14:paraId="00E15B33"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Newspapers, magazines - 20 (29.4)</w:t>
            </w:r>
          </w:p>
          <w:p w14:paraId="6074716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Personal experience - 1 (1.5)</w:t>
            </w:r>
          </w:p>
          <w:p w14:paraId="6E2FF10F"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Experience of a friend, relative</w:t>
            </w:r>
          </w:p>
          <w:p w14:paraId="403FB3ED"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treated with ECT - 2 (2.9)</w:t>
            </w:r>
          </w:p>
          <w:p w14:paraId="66E65F17"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Formal lectures - 7 (10.2)</w:t>
            </w:r>
          </w:p>
          <w:p w14:paraId="2EDAE6F3"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Information from a psychiatrist</w:t>
            </w:r>
          </w:p>
          <w:p w14:paraId="1EDAB9D8"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or physician - (7 10.2)</w:t>
            </w:r>
          </w:p>
          <w:p w14:paraId="4818447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lastRenderedPageBreak/>
              <w:t>Information from professional</w:t>
            </w:r>
          </w:p>
          <w:p w14:paraId="6607A7DA"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publications, journals - 7 (10.2)</w:t>
            </w:r>
          </w:p>
        </w:tc>
        <w:tc>
          <w:tcPr>
            <w:tcW w:w="0" w:type="auto"/>
          </w:tcPr>
          <w:p w14:paraId="4EBF447D"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lastRenderedPageBreak/>
              <w:t>Knowledge after psychiatry training</w:t>
            </w:r>
          </w:p>
          <w:p w14:paraId="1AB357A3" w14:textId="77777777" w:rsidR="004A3F46" w:rsidRPr="004A3F46" w:rsidRDefault="004A3F46" w:rsidP="004A3F46">
            <w:pPr>
              <w:numPr>
                <w:ilvl w:val="0"/>
                <w:numId w:val="8"/>
              </w:numPr>
              <w:contextualSpacing/>
              <w:jc w:val="both"/>
              <w:rPr>
                <w:rFonts w:ascii="Garamond" w:hAnsi="Garamond"/>
                <w:sz w:val="16"/>
                <w:szCs w:val="16"/>
                <w:lang w:val="en-US"/>
              </w:rPr>
            </w:pPr>
            <w:r w:rsidRPr="004A3F46">
              <w:rPr>
                <w:rFonts w:ascii="Garamond" w:hAnsi="Garamond"/>
                <w:sz w:val="16"/>
                <w:szCs w:val="16"/>
                <w:lang w:val="en-US"/>
              </w:rPr>
              <w:t xml:space="preserve">Anesthesia may be used in ECT if facilities are available - 62 (91.2) </w:t>
            </w:r>
          </w:p>
          <w:p w14:paraId="6D35D517" w14:textId="77777777" w:rsidR="004A3F46" w:rsidRPr="004A3F46" w:rsidRDefault="004A3F46" w:rsidP="004A3F46">
            <w:pPr>
              <w:numPr>
                <w:ilvl w:val="0"/>
                <w:numId w:val="8"/>
              </w:numPr>
              <w:contextualSpacing/>
              <w:jc w:val="both"/>
              <w:rPr>
                <w:rFonts w:ascii="Garamond" w:hAnsi="Garamond"/>
                <w:sz w:val="16"/>
                <w:szCs w:val="16"/>
                <w:lang w:val="en-US"/>
              </w:rPr>
            </w:pPr>
            <w:r w:rsidRPr="004A3F46">
              <w:rPr>
                <w:rFonts w:ascii="Garamond" w:hAnsi="Garamond"/>
                <w:sz w:val="16"/>
                <w:szCs w:val="16"/>
                <w:lang w:val="en-US"/>
              </w:rPr>
              <w:t xml:space="preserve">During ECT, the jerking movements are important in treatment - 48 (70.5) </w:t>
            </w:r>
          </w:p>
          <w:p w14:paraId="453CBB22" w14:textId="77777777" w:rsidR="004A3F46" w:rsidRPr="004A3F46" w:rsidRDefault="004A3F46" w:rsidP="004A3F46">
            <w:pPr>
              <w:numPr>
                <w:ilvl w:val="0"/>
                <w:numId w:val="8"/>
              </w:numPr>
              <w:contextualSpacing/>
              <w:jc w:val="both"/>
              <w:rPr>
                <w:rFonts w:ascii="Garamond" w:hAnsi="Garamond"/>
                <w:sz w:val="16"/>
                <w:szCs w:val="16"/>
                <w:lang w:val="en-US"/>
              </w:rPr>
            </w:pPr>
            <w:r w:rsidRPr="004A3F46">
              <w:rPr>
                <w:rFonts w:ascii="Garamond" w:hAnsi="Garamond"/>
                <w:sz w:val="16"/>
                <w:szCs w:val="16"/>
                <w:lang w:val="en-US"/>
              </w:rPr>
              <w:t xml:space="preserve">ECT is effective in the treatment of mania - 42 (61.7) </w:t>
            </w:r>
          </w:p>
          <w:p w14:paraId="45E3D0DB" w14:textId="77777777" w:rsidR="004A3F46" w:rsidRPr="004A3F46" w:rsidRDefault="004A3F46" w:rsidP="004A3F46">
            <w:pPr>
              <w:numPr>
                <w:ilvl w:val="0"/>
                <w:numId w:val="8"/>
              </w:numPr>
              <w:contextualSpacing/>
              <w:jc w:val="both"/>
              <w:rPr>
                <w:rFonts w:ascii="Garamond" w:hAnsi="Garamond"/>
                <w:sz w:val="16"/>
                <w:szCs w:val="16"/>
                <w:lang w:val="en-US"/>
              </w:rPr>
            </w:pPr>
            <w:r w:rsidRPr="004A3F46">
              <w:rPr>
                <w:rFonts w:ascii="Garamond" w:hAnsi="Garamond"/>
                <w:sz w:val="16"/>
                <w:szCs w:val="16"/>
                <w:lang w:val="en-US"/>
              </w:rPr>
              <w:t>Recent myocardial infarction is a contraindication to ECT - 64 (94.1)</w:t>
            </w:r>
          </w:p>
          <w:p w14:paraId="4FD042AA" w14:textId="77777777" w:rsidR="004A3F46" w:rsidRPr="004A3F46" w:rsidRDefault="004A3F46" w:rsidP="004A3F46">
            <w:pPr>
              <w:numPr>
                <w:ilvl w:val="0"/>
                <w:numId w:val="8"/>
              </w:numPr>
              <w:contextualSpacing/>
              <w:jc w:val="both"/>
              <w:rPr>
                <w:rFonts w:ascii="Garamond" w:hAnsi="Garamond"/>
                <w:sz w:val="16"/>
                <w:szCs w:val="16"/>
                <w:lang w:val="en-US"/>
              </w:rPr>
            </w:pPr>
            <w:r w:rsidRPr="004A3F46">
              <w:rPr>
                <w:rFonts w:ascii="Garamond" w:hAnsi="Garamond"/>
                <w:sz w:val="16"/>
                <w:szCs w:val="16"/>
                <w:lang w:val="en-US"/>
              </w:rPr>
              <w:t>ECT is contraindicated in patients with seizure disorders - 17 (25)</w:t>
            </w:r>
          </w:p>
        </w:tc>
        <w:tc>
          <w:tcPr>
            <w:tcW w:w="0" w:type="auto"/>
          </w:tcPr>
          <w:p w14:paraId="039A5D30" w14:textId="77777777" w:rsidR="004A3F46" w:rsidRPr="004A3F46" w:rsidRDefault="004A3F46" w:rsidP="004A3F46">
            <w:pPr>
              <w:numPr>
                <w:ilvl w:val="0"/>
                <w:numId w:val="11"/>
              </w:numPr>
              <w:spacing w:line="480" w:lineRule="auto"/>
              <w:contextualSpacing/>
              <w:jc w:val="both"/>
              <w:rPr>
                <w:rFonts w:ascii="Garamond" w:hAnsi="Garamond"/>
                <w:sz w:val="16"/>
                <w:szCs w:val="16"/>
                <w:lang w:val="en-US"/>
              </w:rPr>
            </w:pPr>
          </w:p>
        </w:tc>
        <w:tc>
          <w:tcPr>
            <w:tcW w:w="0" w:type="auto"/>
          </w:tcPr>
          <w:p w14:paraId="53F59D5A" w14:textId="77777777" w:rsidR="004A3F46" w:rsidRPr="004A3F46" w:rsidRDefault="004A3F46" w:rsidP="004A3F46">
            <w:pPr>
              <w:spacing w:line="480" w:lineRule="auto"/>
              <w:jc w:val="both"/>
              <w:rPr>
                <w:rFonts w:ascii="Garamond" w:hAnsi="Garamond"/>
                <w:sz w:val="16"/>
                <w:szCs w:val="16"/>
                <w:lang w:val="en-US"/>
              </w:rPr>
            </w:pPr>
          </w:p>
        </w:tc>
      </w:tr>
      <w:tr w:rsidR="004A3F46" w:rsidRPr="004A3F46" w14:paraId="21065C01" w14:textId="77777777" w:rsidTr="002C4D66">
        <w:tc>
          <w:tcPr>
            <w:tcW w:w="0" w:type="auto"/>
          </w:tcPr>
          <w:p w14:paraId="43EC71C4"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Abass (2007), Egypt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&lt;EndNote&gt;&lt;Cite&gt;&lt;Author&gt;Abbas&lt;/Author&gt;&lt;Year&gt;2007&lt;/Year&gt;&lt;RecNum&gt;825&lt;/RecNum&gt;&lt;DisplayText&gt;[27]&lt;/DisplayText&gt;&lt;record&gt;&lt;rec-number&gt;825&lt;/rec-number&gt;&lt;foreign-keys&gt;&lt;key app="EN" db-id="tdre9pt9swapa4e5sxcpsv0rde9prsxrwe02" timestamp="1693490081"&gt;825&lt;/key&gt;&lt;/foreign-keys&gt;&lt;ref-type name="Journal Article"&gt;17&lt;/ref-type&gt;&lt;contributors&gt;&lt;authors&gt;&lt;author&gt;Abbas, Mohammed&lt;/author&gt;&lt;author&gt;Mashrai, Nesrain&lt;/author&gt;&lt;author&gt;Mohanna, Mostafa&lt;/author&gt;&lt;/authors&gt;&lt;/contributors&gt;&lt;titles&gt;&lt;title&gt;Knowledge of and attitudes toward electroconvulsive therapy of medical students in the United Kingdom, Egypt, and Iraq: a transcultural perspective&lt;/title&gt;&lt;secondary-title&gt;The Journal of ECT&lt;/secondary-title&gt;&lt;/titles&gt;&lt;periodical&gt;&lt;full-title&gt;The Journal of ECT&lt;/full-title&gt;&lt;/periodical&gt;&lt;pages&gt;260-264&lt;/pages&gt;&lt;volume&gt;23&lt;/volume&gt;&lt;number&gt;4&lt;/number&gt;&lt;dates&gt;&lt;year&gt;2007&lt;/year&gt;&lt;/dates&gt;&lt;isbn&gt;1095-0680&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[27]</w:t>
            </w:r>
            <w:r w:rsidRPr="004A3F46">
              <w:rPr>
                <w:rFonts w:ascii="Garamond" w:hAnsi="Garamond"/>
                <w:sz w:val="16"/>
                <w:szCs w:val="16"/>
                <w:lang w:val="en-US"/>
              </w:rPr>
              <w:fldChar w:fldCharType="end"/>
            </w:r>
          </w:p>
        </w:tc>
        <w:tc>
          <w:tcPr>
            <w:tcW w:w="0" w:type="auto"/>
          </w:tcPr>
          <w:p w14:paraId="60D5345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Self-administered anonymous questionnaire developed by the 3 researchers. </w:t>
            </w:r>
          </w:p>
          <w:p w14:paraId="6E468430"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Factual knowledge about ECT, and training</w:t>
            </w:r>
          </w:p>
          <w:p w14:paraId="224A0C51"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experiences. Attitudes regarding a variety of aspects of ECT</w:t>
            </w:r>
          </w:p>
          <w:p w14:paraId="0DC7420A"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were measured using a 5-point Likert Scale.</w:t>
            </w:r>
          </w:p>
        </w:tc>
        <w:tc>
          <w:tcPr>
            <w:tcW w:w="0" w:type="auto"/>
          </w:tcPr>
          <w:p w14:paraId="303D3F78"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Had teaching about ECT - 15 (17.6) </w:t>
            </w:r>
          </w:p>
          <w:p w14:paraId="38B89D29" w14:textId="77777777" w:rsidR="004A3F46" w:rsidRPr="004A3F46" w:rsidRDefault="004A3F46" w:rsidP="004A3F46">
            <w:pPr>
              <w:jc w:val="both"/>
              <w:rPr>
                <w:rFonts w:ascii="Garamond" w:hAnsi="Garamond"/>
                <w:sz w:val="16"/>
                <w:szCs w:val="16"/>
                <w:lang w:val="en-US"/>
              </w:rPr>
            </w:pPr>
          </w:p>
          <w:p w14:paraId="1D71FB13"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Observed ECT - 3 (3.5)</w:t>
            </w:r>
          </w:p>
        </w:tc>
        <w:tc>
          <w:tcPr>
            <w:tcW w:w="0" w:type="auto"/>
          </w:tcPr>
          <w:p w14:paraId="38B9BED3"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 xml:space="preserve">4.7% knew 2 correct Side effects (SE) </w:t>
            </w:r>
          </w:p>
          <w:p w14:paraId="48DA83F6"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14.1% knew 1 correct SE.</w:t>
            </w:r>
          </w:p>
          <w:p w14:paraId="02055002"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 xml:space="preserve">81.2% were unable to mention any SE. </w:t>
            </w:r>
          </w:p>
          <w:p w14:paraId="20DB15D3"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 xml:space="preserve">17.6 % knew 2 correct indications. </w:t>
            </w:r>
          </w:p>
          <w:p w14:paraId="0FE102DE"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 xml:space="preserve">5.9% knew 1 correct indication. </w:t>
            </w:r>
          </w:p>
          <w:p w14:paraId="4637C681"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76.5% were unable to mention any indication for ECT.</w:t>
            </w:r>
          </w:p>
          <w:p w14:paraId="64C7241E"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 xml:space="preserve">36.5% knew that ECT effect is rapid. </w:t>
            </w:r>
          </w:p>
          <w:p w14:paraId="46C18A42"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8.2% knew that there is no absolute contra indication for ECT</w:t>
            </w:r>
          </w:p>
        </w:tc>
        <w:tc>
          <w:tcPr>
            <w:tcW w:w="0" w:type="auto"/>
          </w:tcPr>
          <w:p w14:paraId="09E1ED62"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ECT helps people – 34 (40)</w:t>
            </w:r>
          </w:p>
          <w:p w14:paraId="3B5C6F31"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ECT is a cruel treatment - 26 (31)</w:t>
            </w:r>
          </w:p>
          <w:p w14:paraId="6422732E"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 xml:space="preserve">Psychiatrists abuse ECT – 22 (26) </w:t>
            </w:r>
          </w:p>
          <w:p w14:paraId="18A99763"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ECT should never be given – 15 (18)</w:t>
            </w:r>
          </w:p>
          <w:p w14:paraId="3D21651E"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ECT is not dangerous – 16 (19)</w:t>
            </w:r>
          </w:p>
          <w:p w14:paraId="4530F38F"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ECT can cause death – 30 (35)</w:t>
            </w:r>
          </w:p>
          <w:p w14:paraId="01FC8F9E"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Accept ECT for self – 25 (29)</w:t>
            </w:r>
          </w:p>
          <w:p w14:paraId="511E4BA2"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Accept ECT for relative – 25 (29)</w:t>
            </w:r>
          </w:p>
          <w:p w14:paraId="12485847"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Don’t want to be involved in giving it – 37 (43)</w:t>
            </w:r>
          </w:p>
          <w:p w14:paraId="7C6F5EC7"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ECT is not painful - 7 (8)</w:t>
            </w:r>
          </w:p>
          <w:p w14:paraId="5793E0F7"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Public opinion is misled by media – 60 (71)</w:t>
            </w:r>
          </w:p>
          <w:p w14:paraId="5F2A5A7D"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 xml:space="preserve">Prefer medications – 55 (65) </w:t>
            </w:r>
          </w:p>
          <w:p w14:paraId="76DE69CA"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Prefer psychological treatment – 52 (61)</w:t>
            </w:r>
          </w:p>
          <w:p w14:paraId="4D8D584D"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People should not be afraid – 30 (35)</w:t>
            </w:r>
          </w:p>
          <w:p w14:paraId="42816DCB"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ECT can save life 34 (40)</w:t>
            </w:r>
          </w:p>
          <w:p w14:paraId="7A5DED31"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Patient should agree before – 53 (62)</w:t>
            </w:r>
          </w:p>
          <w:p w14:paraId="006178F3"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Giving ECT against will is acceptable in some cases – 42 (50)</w:t>
            </w:r>
          </w:p>
          <w:p w14:paraId="3669B767"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Should only be given in an Emergency – 39 (46)</w:t>
            </w:r>
          </w:p>
          <w:p w14:paraId="10ADBBF2" w14:textId="77777777" w:rsidR="004A3F46" w:rsidRPr="004A3F46" w:rsidRDefault="004A3F46" w:rsidP="004A3F46">
            <w:pPr>
              <w:numPr>
                <w:ilvl w:val="0"/>
                <w:numId w:val="2"/>
              </w:numPr>
              <w:contextualSpacing/>
              <w:jc w:val="both"/>
              <w:rPr>
                <w:rFonts w:ascii="Garamond" w:hAnsi="Garamond"/>
                <w:sz w:val="16"/>
                <w:szCs w:val="16"/>
                <w:lang w:val="en-US"/>
              </w:rPr>
            </w:pPr>
            <w:r w:rsidRPr="004A3F46">
              <w:rPr>
                <w:rFonts w:ascii="Garamond" w:hAnsi="Garamond"/>
                <w:sz w:val="16"/>
                <w:szCs w:val="16"/>
                <w:lang w:val="en-US"/>
              </w:rPr>
              <w:t>Patient should be given information before ECT- 62 (73)</w:t>
            </w:r>
          </w:p>
        </w:tc>
        <w:tc>
          <w:tcPr>
            <w:tcW w:w="0" w:type="auto"/>
          </w:tcPr>
          <w:p w14:paraId="740FE663" w14:textId="77777777" w:rsidR="004A3F46" w:rsidRPr="004A3F46" w:rsidRDefault="004A3F46" w:rsidP="004A3F46">
            <w:pPr>
              <w:jc w:val="both"/>
              <w:rPr>
                <w:rFonts w:ascii="Garamond" w:hAnsi="Garamond"/>
                <w:sz w:val="16"/>
                <w:szCs w:val="16"/>
                <w:lang w:val="en-US"/>
              </w:rPr>
            </w:pPr>
          </w:p>
        </w:tc>
      </w:tr>
      <w:tr w:rsidR="004A3F46" w:rsidRPr="004A3F46" w14:paraId="0413DD55" w14:textId="77777777" w:rsidTr="002C4D66">
        <w:tc>
          <w:tcPr>
            <w:tcW w:w="0" w:type="auto"/>
          </w:tcPr>
          <w:p w14:paraId="0C04458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James (2009), Nigeria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&lt;EndNote&gt;&lt;Cite&gt;&lt;Author&gt;James&lt;/Author&gt;&lt;Year&gt;2009&lt;/Year&gt;&lt;RecNum&gt;834&lt;/RecNum&gt;&lt;DisplayText&gt;[28]&lt;/DisplayText&gt;&lt;record&gt;&lt;rec-number&gt;834&lt;/rec-number&gt;&lt;foreign-keys&gt;&lt;key app="EN" db-id="tdre9pt9swapa4e5sxcpsv0rde9prsxrwe02" timestamp="1693511268"&gt;834&lt;/key&gt;&lt;/foreign-keys&gt;&lt;ref-type name="Journal Article"&gt;17&lt;/ref-type&gt;&lt;contributors&gt;&lt;authors&gt;&lt;author&gt;James, Bawo Onesirosan&lt;/author&gt;&lt;author&gt;Omoaregba, Joyce O&lt;/author&gt;&lt;author&gt;Olotu, Osasu S&lt;/author&gt;&lt;/authors&gt;&lt;/contributors&gt;&lt;titles&gt;&lt;title&gt;Nigerian medical students attitudes to unmodified electroconvulsive therapy&lt;/title&gt;&lt;secondary-title&gt;The journal of ECT&lt;/secondary-title&gt;&lt;/titles&gt;&lt;periodical&gt;&lt;full-title&gt;The Journal of ECT&lt;/full-title&gt;&lt;/periodical&gt;&lt;pages&gt;186-189&lt;/pages&gt;&lt;volume&gt;25&lt;/volume&gt;&lt;number&gt;3&lt;/number&gt;&lt;dates&gt;&lt;year&gt;2009&lt;/year&gt;&lt;/dates&gt;&lt;isbn&gt;1095-0680&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[28]</w:t>
            </w:r>
            <w:r w:rsidRPr="004A3F46">
              <w:rPr>
                <w:rFonts w:ascii="Garamond" w:hAnsi="Garamond"/>
                <w:sz w:val="16"/>
                <w:szCs w:val="16"/>
                <w:lang w:val="en-US"/>
              </w:rPr>
              <w:fldChar w:fldCharType="end"/>
            </w:r>
          </w:p>
          <w:p w14:paraId="1AEC9B4C" w14:textId="77777777" w:rsidR="004A3F46" w:rsidRPr="004A3F46" w:rsidRDefault="004A3F46" w:rsidP="004A3F46">
            <w:pPr>
              <w:spacing w:line="480" w:lineRule="auto"/>
              <w:jc w:val="both"/>
              <w:rPr>
                <w:rFonts w:ascii="Garamond" w:hAnsi="Garamond"/>
                <w:sz w:val="16"/>
                <w:szCs w:val="16"/>
                <w:lang w:val="en-US"/>
              </w:rPr>
            </w:pPr>
          </w:p>
        </w:tc>
        <w:tc>
          <w:tcPr>
            <w:tcW w:w="0" w:type="auto"/>
          </w:tcPr>
          <w:p w14:paraId="020E7620" w14:textId="77777777" w:rsidR="004A3F46" w:rsidRPr="004A3F46" w:rsidRDefault="004A3F46" w:rsidP="004A3F46">
            <w:pPr>
              <w:spacing w:line="480" w:lineRule="auto"/>
              <w:jc w:val="both"/>
              <w:rPr>
                <w:rFonts w:ascii="Garamond" w:hAnsi="Garamond"/>
                <w:sz w:val="16"/>
                <w:szCs w:val="16"/>
                <w:lang w:val="en-US"/>
              </w:rPr>
            </w:pPr>
          </w:p>
        </w:tc>
        <w:tc>
          <w:tcPr>
            <w:tcW w:w="0" w:type="auto"/>
          </w:tcPr>
          <w:p w14:paraId="7FD64FFC" w14:textId="77777777" w:rsidR="004A3F46" w:rsidRPr="004A3F46" w:rsidRDefault="004A3F46" w:rsidP="004A3F46">
            <w:pPr>
              <w:spacing w:line="480" w:lineRule="auto"/>
              <w:jc w:val="both"/>
              <w:rPr>
                <w:rFonts w:ascii="Garamond" w:hAnsi="Garamond"/>
                <w:sz w:val="16"/>
                <w:szCs w:val="16"/>
                <w:lang w:val="en-US"/>
              </w:rPr>
            </w:pPr>
          </w:p>
        </w:tc>
        <w:tc>
          <w:tcPr>
            <w:tcW w:w="0" w:type="auto"/>
          </w:tcPr>
          <w:p w14:paraId="5BC776C0" w14:textId="77777777" w:rsidR="004A3F46" w:rsidRPr="004A3F46" w:rsidRDefault="004A3F46" w:rsidP="004A3F46">
            <w:pPr>
              <w:numPr>
                <w:ilvl w:val="0"/>
                <w:numId w:val="7"/>
              </w:numPr>
              <w:contextualSpacing/>
              <w:jc w:val="both"/>
              <w:rPr>
                <w:rFonts w:ascii="Garamond" w:hAnsi="Garamond"/>
                <w:sz w:val="16"/>
                <w:szCs w:val="16"/>
                <w:lang w:val="en-US"/>
              </w:rPr>
            </w:pPr>
            <w:r w:rsidRPr="004A3F46">
              <w:rPr>
                <w:rFonts w:ascii="Garamond" w:hAnsi="Garamond"/>
                <w:sz w:val="16"/>
                <w:szCs w:val="16"/>
                <w:lang w:val="en-US"/>
              </w:rPr>
              <w:t xml:space="preserve">Knowledge of ECT </w:t>
            </w:r>
          </w:p>
          <w:p w14:paraId="0E238C6E"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Minimal - 31 (18.7%) </w:t>
            </w:r>
          </w:p>
          <w:p w14:paraId="04CF01ED"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Average - 93 (56.0%) </w:t>
            </w:r>
          </w:p>
          <w:p w14:paraId="148989C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High - 42 (25.3%)</w:t>
            </w:r>
          </w:p>
        </w:tc>
        <w:tc>
          <w:tcPr>
            <w:tcW w:w="0" w:type="auto"/>
          </w:tcPr>
          <w:p w14:paraId="7B77AFB2"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ECT is misused: 38 (22.9%)</w:t>
            </w:r>
          </w:p>
          <w:p w14:paraId="399C2B09"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ECT is used in poorer populations:   46 (27.7%).</w:t>
            </w:r>
          </w:p>
          <w:p w14:paraId="372BDD59"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ECT is not to be used in persons older than 65 years: 66 (39.7%).</w:t>
            </w:r>
          </w:p>
          <w:p w14:paraId="28D77A72"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ECT should not be used in children: 76 (45.8%)</w:t>
            </w:r>
          </w:p>
          <w:p w14:paraId="6D813C75"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ECT is used to control violent patients: 58 (34.9%)</w:t>
            </w:r>
          </w:p>
          <w:p w14:paraId="11F93491"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 xml:space="preserve">ECT is used to punish uncooperative patients: 6 (3.6%) </w:t>
            </w:r>
          </w:p>
          <w:p w14:paraId="20624D0F"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 xml:space="preserve">ECT is used by governments to torture political opponents: 19 (11.4%) </w:t>
            </w:r>
          </w:p>
          <w:p w14:paraId="7632FCA2"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ECT should be illegal to perform: 17 (10.2%).</w:t>
            </w:r>
          </w:p>
          <w:p w14:paraId="1D12B7EF"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ECT is outmoded: 24(14.4%).</w:t>
            </w:r>
          </w:p>
          <w:p w14:paraId="722700A5"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ECT is painful. 81 (48.8%)</w:t>
            </w:r>
          </w:p>
          <w:p w14:paraId="5D50BC51"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ECT is dangerous. 107 (64.5%)</w:t>
            </w:r>
          </w:p>
          <w:p w14:paraId="7D554B5C"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 xml:space="preserve">ECT can cause permanent brain damage.: 30 (18.1%) </w:t>
            </w:r>
          </w:p>
          <w:p w14:paraId="4C3903C1"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 xml:space="preserve">ECT should be used only as a final resort: 114 (78.7%) </w:t>
            </w:r>
          </w:p>
          <w:p w14:paraId="4251DC5A" w14:textId="77777777" w:rsidR="004A3F46" w:rsidRPr="004A3F46" w:rsidRDefault="004A3F46" w:rsidP="004A3F46">
            <w:pPr>
              <w:numPr>
                <w:ilvl w:val="0"/>
                <w:numId w:val="10"/>
              </w:numPr>
              <w:contextualSpacing/>
              <w:jc w:val="both"/>
              <w:rPr>
                <w:rFonts w:ascii="Garamond" w:hAnsi="Garamond"/>
                <w:sz w:val="16"/>
                <w:szCs w:val="16"/>
                <w:lang w:val="en-US"/>
              </w:rPr>
            </w:pPr>
            <w:r w:rsidRPr="004A3F46">
              <w:rPr>
                <w:rFonts w:ascii="Garamond" w:hAnsi="Garamond"/>
                <w:sz w:val="16"/>
                <w:szCs w:val="16"/>
                <w:lang w:val="en-US"/>
              </w:rPr>
              <w:t>ECT is used often in minorities: 30 (18.1%)</w:t>
            </w:r>
          </w:p>
        </w:tc>
        <w:tc>
          <w:tcPr>
            <w:tcW w:w="0" w:type="auto"/>
          </w:tcPr>
          <w:p w14:paraId="597F4F59" w14:textId="77777777" w:rsidR="004A3F46" w:rsidRPr="004A3F46" w:rsidRDefault="004A3F46" w:rsidP="004A3F46">
            <w:pPr>
              <w:spacing w:line="480" w:lineRule="auto"/>
              <w:jc w:val="both"/>
              <w:rPr>
                <w:rFonts w:ascii="Garamond" w:hAnsi="Garamond"/>
                <w:sz w:val="16"/>
                <w:szCs w:val="16"/>
                <w:lang w:val="en-US"/>
              </w:rPr>
            </w:pPr>
          </w:p>
        </w:tc>
      </w:tr>
      <w:tr w:rsidR="004A3F46" w:rsidRPr="004A3F46" w14:paraId="0E6E99E5" w14:textId="77777777" w:rsidTr="002C4D66">
        <w:tc>
          <w:tcPr>
            <w:tcW w:w="0" w:type="auto"/>
          </w:tcPr>
          <w:p w14:paraId="091EAABF"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Herch (2022), Tunisia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&lt;EndNote&gt;&lt;Cite&gt;&lt;Author&gt;Herch&lt;/Author&gt;&lt;Year&gt;2022&lt;/Year&gt;&lt;RecNum&gt;826&lt;/RecNum&gt;&lt;DisplayText&gt;[29]&lt;/DisplayText&gt;&lt;record&gt;&lt;rec-number&gt;826&lt;/rec-number&gt;&lt;foreign-keys&gt;&lt;key app="EN" db-id="tdre9pt9swapa4e5sxcpsv0rde9prsxrwe02" timestamp="1693490490"&gt;826&lt;/key&gt;&lt;/foreign-keys&gt;&lt;ref-type name="Journal Article"&gt;17&lt;/ref-type&gt;&lt;contributors&gt;&lt;authors&gt;&lt;author&gt;Herch, N&lt;/author&gt;&lt;author&gt;Lansari, R&lt;/author&gt;&lt;author&gt;Bennasr, Y&lt;/author&gt;&lt;author&gt;Melki, W&lt;/author&gt;&lt;/authors&gt;&lt;/contributors&gt;&lt;titles&gt;&lt;title&gt;Assessment of Knowledge and attitudes of psychiatric nurses toward electroconvulsive therapy&lt;/title&gt;&lt;secondary-title&gt;European Psychiatry&lt;/secondary-title&gt;&lt;/titles&gt;&lt;periodical&gt;&lt;full-title&gt;European Psychiatry&lt;/full-title&gt;&lt;/periodical&gt;&lt;pages&gt;S616-S616&lt;/pages&gt;&lt;volume&gt;65&lt;/volume&gt;&lt;number&gt;S1&lt;/number&gt;&lt;dates&gt;&lt;year&gt;2022&lt;/year&gt;&lt;/dates&gt;&lt;isbn&gt;0924-9338&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[29]</w:t>
            </w:r>
            <w:r w:rsidRPr="004A3F46">
              <w:rPr>
                <w:rFonts w:ascii="Garamond" w:hAnsi="Garamond"/>
                <w:sz w:val="16"/>
                <w:szCs w:val="16"/>
                <w:lang w:val="en-US"/>
              </w:rPr>
              <w:fldChar w:fldCharType="end"/>
            </w:r>
          </w:p>
        </w:tc>
        <w:tc>
          <w:tcPr>
            <w:tcW w:w="0" w:type="auto"/>
          </w:tcPr>
          <w:p w14:paraId="788922F2" w14:textId="77777777" w:rsidR="004A3F46" w:rsidRPr="004A3F46" w:rsidRDefault="004A3F46" w:rsidP="004A3F46">
            <w:pPr>
              <w:spacing w:line="480" w:lineRule="auto"/>
              <w:jc w:val="both"/>
              <w:rPr>
                <w:rFonts w:ascii="Garamond" w:hAnsi="Garamond"/>
                <w:sz w:val="16"/>
                <w:szCs w:val="16"/>
                <w:lang w:val="en-US"/>
              </w:rPr>
            </w:pPr>
          </w:p>
        </w:tc>
        <w:tc>
          <w:tcPr>
            <w:tcW w:w="0" w:type="auto"/>
          </w:tcPr>
          <w:p w14:paraId="400E9BA5" w14:textId="77777777" w:rsidR="004A3F46" w:rsidRPr="004A3F46" w:rsidRDefault="004A3F46" w:rsidP="004A3F46">
            <w:pPr>
              <w:spacing w:line="480" w:lineRule="auto"/>
              <w:jc w:val="both"/>
              <w:rPr>
                <w:rFonts w:ascii="Garamond" w:hAnsi="Garamond"/>
                <w:sz w:val="16"/>
                <w:szCs w:val="16"/>
                <w:lang w:val="en-US"/>
              </w:rPr>
            </w:pPr>
          </w:p>
        </w:tc>
        <w:tc>
          <w:tcPr>
            <w:tcW w:w="0" w:type="auto"/>
          </w:tcPr>
          <w:p w14:paraId="0B75DAFE" w14:textId="77777777" w:rsidR="004A3F46" w:rsidRPr="004A3F46" w:rsidRDefault="004A3F46" w:rsidP="004A3F46">
            <w:pPr>
              <w:numPr>
                <w:ilvl w:val="0"/>
                <w:numId w:val="14"/>
              </w:numPr>
              <w:contextualSpacing/>
              <w:jc w:val="both"/>
              <w:rPr>
                <w:rFonts w:ascii="Garamond" w:hAnsi="Garamond"/>
                <w:sz w:val="16"/>
                <w:szCs w:val="16"/>
                <w:lang w:val="en-US"/>
              </w:rPr>
            </w:pPr>
            <w:r w:rsidRPr="004A3F46">
              <w:rPr>
                <w:rFonts w:ascii="Garamond" w:hAnsi="Garamond"/>
                <w:sz w:val="16"/>
                <w:szCs w:val="16"/>
                <w:lang w:val="en-US"/>
              </w:rPr>
              <w:t>93% of nurses reported that schizophrenia represents the most frequent indication for ECT.</w:t>
            </w:r>
          </w:p>
          <w:p w14:paraId="435EF1C7" w14:textId="77777777" w:rsidR="004A3F46" w:rsidRPr="004A3F46" w:rsidRDefault="004A3F46" w:rsidP="004A3F46">
            <w:pPr>
              <w:numPr>
                <w:ilvl w:val="0"/>
                <w:numId w:val="14"/>
              </w:numPr>
              <w:contextualSpacing/>
              <w:jc w:val="both"/>
              <w:rPr>
                <w:rFonts w:ascii="Garamond" w:hAnsi="Garamond"/>
                <w:sz w:val="16"/>
                <w:szCs w:val="16"/>
                <w:lang w:val="en-US"/>
              </w:rPr>
            </w:pPr>
            <w:r w:rsidRPr="004A3F46">
              <w:rPr>
                <w:rFonts w:ascii="Garamond" w:hAnsi="Garamond"/>
                <w:sz w:val="16"/>
                <w:szCs w:val="16"/>
                <w:lang w:val="en-US"/>
              </w:rPr>
              <w:t>All participants reported pregnancy as a contraindication.</w:t>
            </w:r>
          </w:p>
          <w:p w14:paraId="2C6E3F47" w14:textId="77777777" w:rsidR="004A3F46" w:rsidRPr="004A3F46" w:rsidRDefault="004A3F46" w:rsidP="004A3F46">
            <w:pPr>
              <w:numPr>
                <w:ilvl w:val="0"/>
                <w:numId w:val="14"/>
              </w:numPr>
              <w:contextualSpacing/>
              <w:jc w:val="both"/>
              <w:rPr>
                <w:rFonts w:ascii="Garamond" w:hAnsi="Garamond"/>
                <w:sz w:val="16"/>
                <w:szCs w:val="16"/>
                <w:lang w:val="en-US"/>
              </w:rPr>
            </w:pPr>
            <w:r w:rsidRPr="004A3F46">
              <w:rPr>
                <w:rFonts w:ascii="Garamond" w:hAnsi="Garamond"/>
                <w:sz w:val="16"/>
                <w:szCs w:val="16"/>
                <w:lang w:val="en-US"/>
              </w:rPr>
              <w:t xml:space="preserve">All participants did not recognize ECT as a first line treatment </w:t>
            </w:r>
          </w:p>
        </w:tc>
        <w:tc>
          <w:tcPr>
            <w:tcW w:w="0" w:type="auto"/>
          </w:tcPr>
          <w:p w14:paraId="1C7E546C"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ECT is very effective – 73%</w:t>
            </w:r>
          </w:p>
        </w:tc>
        <w:tc>
          <w:tcPr>
            <w:tcW w:w="0" w:type="auto"/>
          </w:tcPr>
          <w:p w14:paraId="35796D9B" w14:textId="77777777" w:rsidR="004A3F46" w:rsidRPr="004A3F46" w:rsidRDefault="004A3F46" w:rsidP="004A3F46">
            <w:pPr>
              <w:spacing w:line="480" w:lineRule="auto"/>
              <w:jc w:val="both"/>
              <w:rPr>
                <w:rFonts w:ascii="Garamond" w:hAnsi="Garamond"/>
                <w:sz w:val="16"/>
                <w:szCs w:val="16"/>
                <w:lang w:val="en-US"/>
              </w:rPr>
            </w:pPr>
          </w:p>
        </w:tc>
      </w:tr>
      <w:tr w:rsidR="004A3F46" w:rsidRPr="004A3F46" w14:paraId="2DEF559E" w14:textId="77777777" w:rsidTr="002C4D66">
        <w:tc>
          <w:tcPr>
            <w:tcW w:w="0" w:type="auto"/>
          </w:tcPr>
          <w:p w14:paraId="44129DB7"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Ali (2019), Kenya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&lt;EndNote&gt;&lt;Cite&gt;&lt;Author&gt;Ali&lt;/Author&gt;&lt;Year&gt;2019&lt;/Year&gt;&lt;RecNum&gt;832&lt;/RecNum&gt;&lt;DisplayText&gt;[30]&lt;/DisplayText&gt;&lt;record&gt;&lt;rec-number&gt;832&lt;/rec-number&gt;&lt;foreign-keys&gt;&lt;key app="EN" db-id="tdre9pt9swapa4e5sxcpsv0rde9prsxrwe02" timestamp="1693504564"&gt;832&lt;/key&gt;&lt;/foreign-keys&gt;&lt;ref-type name="Journal Article"&gt;17&lt;/ref-type&gt;&lt;contributors&gt;&lt;authors&gt;&lt;author&gt;Ali, Nabila Amin&lt;/author&gt;&lt;author&gt;Owiti, Frederick&lt;/author&gt;&lt;author&gt;Kigamwa, Pius&lt;/author&gt;&lt;author&gt;Kumar, Manasi&lt;/author&gt;&lt;/authors&gt;&lt;/contributors&gt;&lt;titles&gt;&lt;title&gt;A Qualitative Exploration of Gaps and Challenges in Knowledge and Practices of Electroconvulsive Therapy by Key Personnel in Public and Private Mental Health Units in Kenya&lt;/title&gt;&lt;secondary-title&gt;Frontiers in Psychiatry&lt;/secondary-title&gt;&lt;/titles&gt;&lt;periodical&gt;&lt;full-title&gt;Front Psychiatry&lt;/full-title&gt;&lt;abbr-1&gt;Frontiers in psychiatry&lt;/abbr-1&gt;&lt;/periodical&gt;&lt;pages&gt;697&lt;/pages&gt;&lt;volume&gt;10&lt;/volume&gt;&lt;dates&gt;&lt;year&gt;2019&lt;/year&gt;&lt;/dates&gt;&lt;isbn&gt;1664-0640&lt;/isbn&gt;&lt;urls&gt;&lt;/urls&gt;&lt;/record&gt;&lt;/Cite&gt;&lt;/EndNote&gt;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[30]</w:t>
            </w:r>
            <w:r w:rsidRPr="004A3F46">
              <w:rPr>
                <w:rFonts w:ascii="Garamond" w:hAnsi="Garamond"/>
                <w:sz w:val="16"/>
                <w:szCs w:val="16"/>
                <w:lang w:val="en-US"/>
              </w:rPr>
              <w:fldChar w:fldCharType="end"/>
            </w:r>
          </w:p>
        </w:tc>
        <w:tc>
          <w:tcPr>
            <w:tcW w:w="0" w:type="auto"/>
          </w:tcPr>
          <w:p w14:paraId="19393FD0"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Individual stakeholder-specific interview guides</w:t>
            </w:r>
          </w:p>
        </w:tc>
        <w:tc>
          <w:tcPr>
            <w:tcW w:w="0" w:type="auto"/>
          </w:tcPr>
          <w:p w14:paraId="4451C93B" w14:textId="77777777" w:rsidR="004A3F46" w:rsidRPr="004A3F46" w:rsidRDefault="004A3F46" w:rsidP="004A3F46">
            <w:pPr>
              <w:jc w:val="both"/>
              <w:rPr>
                <w:rFonts w:ascii="Garamond" w:hAnsi="Garamond"/>
                <w:sz w:val="16"/>
                <w:szCs w:val="16"/>
                <w:lang w:val="en-US"/>
              </w:rPr>
            </w:pPr>
          </w:p>
        </w:tc>
        <w:tc>
          <w:tcPr>
            <w:tcW w:w="0" w:type="auto"/>
          </w:tcPr>
          <w:p w14:paraId="10A1BEE5"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Theme; “Cognizance of overall theory and methodology”</w:t>
            </w:r>
          </w:p>
          <w:p w14:paraId="2824FE3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Among Psychiatrists &amp; Registrars</w:t>
            </w:r>
          </w:p>
          <w:p w14:paraId="2E39E943" w14:textId="77777777" w:rsidR="004A3F46" w:rsidRPr="004A3F46" w:rsidRDefault="004A3F46" w:rsidP="004A3F46">
            <w:pPr>
              <w:jc w:val="both"/>
              <w:rPr>
                <w:rFonts w:ascii="Garamond" w:hAnsi="Garamond"/>
                <w:sz w:val="16"/>
                <w:szCs w:val="16"/>
                <w:lang w:val="en-US"/>
              </w:rPr>
            </w:pPr>
          </w:p>
          <w:p w14:paraId="7EB68248"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Verbatim quotes</w:t>
            </w:r>
          </w:p>
          <w:p w14:paraId="3AB10748"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“From my knowledge I think very suicidal patients, depressive patients that are very suicidal, patients who are very</w:t>
            </w:r>
          </w:p>
          <w:p w14:paraId="34712A33"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unstable when they are pregnant, schizophrenia that is not responding to drugs, patients who are not able to take oral</w:t>
            </w:r>
          </w:p>
          <w:p w14:paraId="746CC695"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medication, postpartum psychosis it’s actually an indication…” Registrar Psychiatrist</w:t>
            </w:r>
          </w:p>
          <w:p w14:paraId="0C0B3D17"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“ECT works…it is a very effective treatment more so for depression and bipolar especially in mania</w:t>
            </w:r>
            <w:proofErr w:type="gramStart"/>
            <w:r w:rsidRPr="004A3F46">
              <w:rPr>
                <w:rFonts w:ascii="Garamond" w:hAnsi="Garamond"/>
                <w:sz w:val="16"/>
                <w:szCs w:val="16"/>
                <w:lang w:val="en-US"/>
              </w:rPr>
              <w:t>” ”</w:t>
            </w:r>
            <w:proofErr w:type="gramEnd"/>
            <w:r w:rsidRPr="004A3F46">
              <w:rPr>
                <w:rFonts w:ascii="Garamond" w:hAnsi="Garamond"/>
                <w:sz w:val="16"/>
                <w:szCs w:val="16"/>
                <w:lang w:val="en-US"/>
              </w:rPr>
              <w:t xml:space="preserve"> Qualified Psychiatrist</w:t>
            </w:r>
          </w:p>
          <w:p w14:paraId="263351AE"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“It’s bilateral and not unilateral, it has been deemed to be more effective than unilateral and therefore in our setting</w:t>
            </w:r>
          </w:p>
          <w:p w14:paraId="19D14E24"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I have never seen unilateral it’s always been bilateral” Registrar Psychiatrist</w:t>
            </w:r>
          </w:p>
        </w:tc>
        <w:tc>
          <w:tcPr>
            <w:tcW w:w="0" w:type="auto"/>
          </w:tcPr>
          <w:p w14:paraId="0DAF6AF6" w14:textId="77777777" w:rsidR="004A3F46" w:rsidRPr="004A3F46" w:rsidRDefault="004A3F46" w:rsidP="004A3F46">
            <w:pPr>
              <w:jc w:val="both"/>
              <w:rPr>
                <w:rFonts w:ascii="Garamond" w:hAnsi="Garamond"/>
                <w:sz w:val="16"/>
                <w:szCs w:val="16"/>
                <w:lang w:val="en-US"/>
              </w:rPr>
            </w:pPr>
          </w:p>
        </w:tc>
        <w:tc>
          <w:tcPr>
            <w:tcW w:w="0" w:type="auto"/>
          </w:tcPr>
          <w:p w14:paraId="1DA71578" w14:textId="77777777" w:rsidR="004A3F46" w:rsidRPr="004A3F46" w:rsidRDefault="004A3F46" w:rsidP="004A3F46">
            <w:pPr>
              <w:jc w:val="both"/>
              <w:rPr>
                <w:rFonts w:ascii="Garamond" w:hAnsi="Garamond"/>
                <w:sz w:val="16"/>
                <w:szCs w:val="16"/>
                <w:lang w:val="en-US"/>
              </w:rPr>
            </w:pPr>
          </w:p>
        </w:tc>
      </w:tr>
      <w:tr w:rsidR="004A3F46" w:rsidRPr="004A3F46" w14:paraId="6E473AA1" w14:textId="77777777" w:rsidTr="002C4D66">
        <w:tc>
          <w:tcPr>
            <w:tcW w:w="0" w:type="auto"/>
          </w:tcPr>
          <w:p w14:paraId="51B44AA4"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Farrant (1997), Uganda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&lt;EndNote&gt;&lt;Cite&gt;&lt;Author&gt;Farrant&lt;/Author&gt;&lt;Year&gt;1977&lt;/Year&gt;&lt;RecNum&gt;903&lt;/RecNum&gt;&lt;DisplayText&gt;[31]&lt;/DisplayText&gt;&lt;record&gt;&lt;rec-number&gt;903&lt;/rec-number&gt;&lt;foreign-keys&gt;&lt;key app="EN" db-id="tdre9pt9swapa4e5sxcpsv0rde9prsxrwe02" timestamp="1696864841"&gt;903&lt;/key&gt;&lt;/foreign-keys&gt;&lt;ref-type name="Journal Article"&gt;17&lt;/ref-type&gt;&lt;contributors&gt;&lt;authors&gt;&lt;author&gt;Farrant, W&lt;/author&gt;&lt;/authors&gt;&lt;/contributors&gt;&lt;titles&gt;&lt;title&gt;ECT in underdeveloped countries&lt;/title&gt;&lt;secondary-title&gt;British Medical Journal&lt;/secondary-title&gt;&lt;/titles&gt;&lt;periodical&gt;&lt;full-title&gt;British Medical Journal&lt;/full-title&gt;&lt;/periodical&gt;&lt;pages&gt;895&lt;/pages&gt;&lt;volume&gt;2&lt;/volume&gt;&lt;number&gt;6091&lt;/number&gt;&lt;dates&gt;&lt;year&gt;1977&lt;/year&gt;&lt;/dates&gt;&lt;urls&gt;&lt;/urls&gt;&lt;/record&gt;&lt;/Cite&gt;&lt;/EndNote&gt;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[31]</w:t>
            </w:r>
            <w:r w:rsidRPr="004A3F46">
              <w:rPr>
                <w:rFonts w:ascii="Garamond" w:hAnsi="Garamond"/>
                <w:sz w:val="16"/>
                <w:szCs w:val="16"/>
                <w:lang w:val="en-US"/>
              </w:rPr>
              <w:fldChar w:fldCharType="end"/>
            </w:r>
          </w:p>
        </w:tc>
        <w:tc>
          <w:tcPr>
            <w:tcW w:w="0" w:type="auto"/>
          </w:tcPr>
          <w:p w14:paraId="0CA050E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Self-administered questionnaire</w:t>
            </w:r>
          </w:p>
        </w:tc>
        <w:tc>
          <w:tcPr>
            <w:tcW w:w="0" w:type="auto"/>
          </w:tcPr>
          <w:p w14:paraId="7D4D0AF4" w14:textId="77777777" w:rsidR="004A3F46" w:rsidRPr="004A3F46" w:rsidRDefault="004A3F46" w:rsidP="004A3F46">
            <w:pPr>
              <w:jc w:val="both"/>
              <w:rPr>
                <w:rFonts w:ascii="Garamond" w:hAnsi="Garamond"/>
                <w:sz w:val="16"/>
                <w:szCs w:val="16"/>
                <w:lang w:val="en-US"/>
              </w:rPr>
            </w:pPr>
          </w:p>
        </w:tc>
        <w:tc>
          <w:tcPr>
            <w:tcW w:w="0" w:type="auto"/>
          </w:tcPr>
          <w:p w14:paraId="0FAA2CB4" w14:textId="77777777" w:rsidR="004A3F46" w:rsidRPr="004A3F46" w:rsidRDefault="004A3F46" w:rsidP="004A3F46">
            <w:pPr>
              <w:jc w:val="both"/>
              <w:rPr>
                <w:rFonts w:ascii="Garamond" w:hAnsi="Garamond"/>
                <w:sz w:val="16"/>
                <w:szCs w:val="16"/>
                <w:lang w:val="en-US"/>
              </w:rPr>
            </w:pPr>
          </w:p>
        </w:tc>
        <w:tc>
          <w:tcPr>
            <w:tcW w:w="0" w:type="auto"/>
          </w:tcPr>
          <w:p w14:paraId="0E81A4D3"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Reason for preferring modified</w:t>
            </w:r>
          </w:p>
          <w:p w14:paraId="1E9CE54E"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  For self (For patient)</w:t>
            </w:r>
          </w:p>
          <w:p w14:paraId="0415B316" w14:textId="77777777" w:rsidR="004A3F46" w:rsidRPr="004A3F46" w:rsidRDefault="004A3F46" w:rsidP="004A3F46">
            <w:pPr>
              <w:numPr>
                <w:ilvl w:val="0"/>
                <w:numId w:val="3"/>
              </w:numPr>
              <w:contextualSpacing/>
              <w:jc w:val="both"/>
              <w:rPr>
                <w:rFonts w:ascii="Garamond" w:hAnsi="Garamond"/>
                <w:sz w:val="16"/>
                <w:szCs w:val="16"/>
                <w:lang w:val="en-US"/>
              </w:rPr>
            </w:pPr>
            <w:r w:rsidRPr="004A3F46">
              <w:rPr>
                <w:rFonts w:ascii="Garamond" w:hAnsi="Garamond"/>
                <w:sz w:val="16"/>
                <w:szCs w:val="16"/>
                <w:lang w:val="en-US"/>
              </w:rPr>
              <w:t>More humane -78% (36%)</w:t>
            </w:r>
          </w:p>
          <w:p w14:paraId="4F840CFC" w14:textId="77777777" w:rsidR="004A3F46" w:rsidRPr="004A3F46" w:rsidRDefault="004A3F46" w:rsidP="004A3F46">
            <w:pPr>
              <w:numPr>
                <w:ilvl w:val="0"/>
                <w:numId w:val="3"/>
              </w:numPr>
              <w:contextualSpacing/>
              <w:jc w:val="both"/>
              <w:rPr>
                <w:rFonts w:ascii="Garamond" w:hAnsi="Garamond"/>
                <w:sz w:val="16"/>
                <w:szCs w:val="16"/>
                <w:lang w:val="en-US"/>
              </w:rPr>
            </w:pPr>
            <w:r w:rsidRPr="004A3F46">
              <w:rPr>
                <w:rFonts w:ascii="Garamond" w:hAnsi="Garamond"/>
                <w:sz w:val="16"/>
                <w:szCs w:val="16"/>
                <w:lang w:val="en-US"/>
              </w:rPr>
              <w:t>Less hazardous – 34% (23%)</w:t>
            </w:r>
          </w:p>
          <w:p w14:paraId="17F31004" w14:textId="77777777" w:rsidR="004A3F46" w:rsidRPr="004A3F46" w:rsidRDefault="004A3F46" w:rsidP="004A3F46">
            <w:pPr>
              <w:numPr>
                <w:ilvl w:val="0"/>
                <w:numId w:val="3"/>
              </w:numPr>
              <w:contextualSpacing/>
              <w:jc w:val="both"/>
              <w:rPr>
                <w:rFonts w:ascii="Garamond" w:hAnsi="Garamond"/>
                <w:sz w:val="16"/>
                <w:szCs w:val="16"/>
                <w:lang w:val="en-US"/>
              </w:rPr>
            </w:pPr>
            <w:r w:rsidRPr="004A3F46">
              <w:rPr>
                <w:rFonts w:ascii="Garamond" w:hAnsi="Garamond"/>
                <w:sz w:val="16"/>
                <w:szCs w:val="16"/>
                <w:lang w:val="en-US"/>
              </w:rPr>
              <w:t>More convenient to administer – (45%) More modern – (10%)</w:t>
            </w:r>
          </w:p>
          <w:p w14:paraId="62BA3594"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lastRenderedPageBreak/>
              <w:t xml:space="preserve">Reason for preferring straight </w:t>
            </w:r>
          </w:p>
          <w:p w14:paraId="1CA65D96"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 For self (For patient)</w:t>
            </w:r>
          </w:p>
          <w:p w14:paraId="35610FC5" w14:textId="77777777" w:rsidR="004A3F46" w:rsidRPr="004A3F46" w:rsidRDefault="004A3F46" w:rsidP="004A3F46">
            <w:pPr>
              <w:numPr>
                <w:ilvl w:val="0"/>
                <w:numId w:val="4"/>
              </w:numPr>
              <w:contextualSpacing/>
              <w:jc w:val="both"/>
              <w:rPr>
                <w:rFonts w:ascii="Garamond" w:hAnsi="Garamond"/>
                <w:sz w:val="16"/>
                <w:szCs w:val="16"/>
                <w:lang w:val="en-US"/>
              </w:rPr>
            </w:pPr>
            <w:r w:rsidRPr="004A3F46">
              <w:rPr>
                <w:rFonts w:ascii="Garamond" w:hAnsi="Garamond"/>
                <w:sz w:val="16"/>
                <w:szCs w:val="16"/>
                <w:lang w:val="en-US"/>
              </w:rPr>
              <w:t>Less hazardous - 72% (51%)</w:t>
            </w:r>
          </w:p>
          <w:p w14:paraId="67A6CEF5" w14:textId="77777777" w:rsidR="004A3F46" w:rsidRPr="004A3F46" w:rsidRDefault="004A3F46" w:rsidP="004A3F46">
            <w:pPr>
              <w:numPr>
                <w:ilvl w:val="0"/>
                <w:numId w:val="4"/>
              </w:numPr>
              <w:contextualSpacing/>
              <w:jc w:val="both"/>
              <w:rPr>
                <w:rFonts w:ascii="Garamond" w:hAnsi="Garamond"/>
                <w:sz w:val="16"/>
                <w:szCs w:val="16"/>
                <w:lang w:val="en-US"/>
              </w:rPr>
            </w:pPr>
            <w:r w:rsidRPr="004A3F46">
              <w:rPr>
                <w:rFonts w:ascii="Garamond" w:hAnsi="Garamond"/>
                <w:sz w:val="16"/>
                <w:szCs w:val="16"/>
                <w:lang w:val="en-US"/>
              </w:rPr>
              <w:t>Fear of injection – 14%</w:t>
            </w:r>
          </w:p>
          <w:p w14:paraId="055E7768" w14:textId="77777777" w:rsidR="004A3F46" w:rsidRPr="004A3F46" w:rsidRDefault="004A3F46" w:rsidP="004A3F46">
            <w:pPr>
              <w:numPr>
                <w:ilvl w:val="0"/>
                <w:numId w:val="4"/>
              </w:numPr>
              <w:contextualSpacing/>
              <w:jc w:val="both"/>
              <w:rPr>
                <w:rFonts w:ascii="Garamond" w:hAnsi="Garamond"/>
                <w:sz w:val="16"/>
                <w:szCs w:val="16"/>
                <w:lang w:val="en-US"/>
              </w:rPr>
            </w:pPr>
            <w:r w:rsidRPr="004A3F46">
              <w:rPr>
                <w:rFonts w:ascii="Garamond" w:hAnsi="Garamond"/>
                <w:sz w:val="16"/>
                <w:szCs w:val="16"/>
                <w:lang w:val="en-US"/>
              </w:rPr>
              <w:t>More convenient to administer – (69%)</w:t>
            </w:r>
          </w:p>
          <w:p w14:paraId="14178190" w14:textId="77777777" w:rsidR="004A3F46" w:rsidRPr="004A3F46" w:rsidRDefault="004A3F46" w:rsidP="004A3F46">
            <w:pPr>
              <w:jc w:val="both"/>
              <w:rPr>
                <w:rFonts w:ascii="Garamond" w:hAnsi="Garamond"/>
                <w:sz w:val="16"/>
                <w:szCs w:val="16"/>
                <w:lang w:val="en-US"/>
              </w:rPr>
            </w:pPr>
          </w:p>
        </w:tc>
        <w:tc>
          <w:tcPr>
            <w:tcW w:w="0" w:type="auto"/>
          </w:tcPr>
          <w:p w14:paraId="64D22E4D" w14:textId="77777777" w:rsidR="004A3F46" w:rsidRPr="004A3F46" w:rsidRDefault="004A3F46" w:rsidP="004A3F46">
            <w:pPr>
              <w:jc w:val="both"/>
              <w:rPr>
                <w:rFonts w:ascii="Garamond" w:hAnsi="Garamond"/>
                <w:sz w:val="16"/>
                <w:szCs w:val="16"/>
                <w:lang w:val="en-US"/>
              </w:rPr>
            </w:pPr>
          </w:p>
        </w:tc>
      </w:tr>
      <w:tr w:rsidR="004A3F46" w:rsidRPr="004A3F46" w14:paraId="7ABED283" w14:textId="77777777" w:rsidTr="002C4D66">
        <w:tc>
          <w:tcPr>
            <w:tcW w:w="0" w:type="auto"/>
          </w:tcPr>
          <w:p w14:paraId="3DA11997" w14:textId="77777777" w:rsidR="004A3F46" w:rsidRPr="004A3F46" w:rsidRDefault="004A3F46" w:rsidP="004A3F46">
            <w:pPr>
              <w:spacing w:line="480" w:lineRule="auto"/>
              <w:jc w:val="both"/>
              <w:rPr>
                <w:rFonts w:ascii="Garamond" w:hAnsi="Garamond"/>
                <w:sz w:val="16"/>
                <w:szCs w:val="16"/>
                <w:lang w:val="en-US"/>
              </w:rPr>
            </w:pPr>
            <w:r w:rsidRPr="004A3F46">
              <w:rPr>
                <w:rFonts w:ascii="Garamond" w:hAnsi="Garamond"/>
                <w:sz w:val="16"/>
                <w:szCs w:val="16"/>
                <w:lang w:val="en-US"/>
              </w:rPr>
              <w:t xml:space="preserve">Thabet (2011), </w:t>
            </w:r>
            <w:r w:rsidRPr="004A3F46">
              <w:rPr>
                <w:rFonts w:ascii="Garamond" w:hAnsi="Garamond"/>
                <w:noProof/>
                <w:sz w:val="16"/>
                <w:szCs w:val="16"/>
                <w:lang w:val="en-US"/>
              </w:rPr>
              <w:t>Tunisia</w:t>
            </w:r>
            <w:r w:rsidRPr="004A3F46">
              <w:rPr>
                <w:rFonts w:ascii="Garamond" w:hAnsi="Garamond"/>
                <w:sz w:val="16"/>
                <w:szCs w:val="16"/>
                <w:lang w:val="en-US"/>
              </w:rPr>
              <w:t xml:space="preserve">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&lt;EndNote&gt;&lt;Cite&gt;&lt;Author&gt;Thabet&lt;/Author&gt;&lt;Year&gt;2011&lt;/Year&gt;&lt;RecNum&gt;833&lt;/RecNum&gt;&lt;DisplayText&gt;[32]&lt;/DisplayText&gt;&lt;record&gt;&lt;rec-number&gt;833&lt;/rec-number&gt;&lt;foreign-keys&gt;&lt;key app="EN" db-id="tdre9pt9swapa4e5sxcpsv0rde9prsxrwe02" timestamp="1693507881"&gt;833&lt;/key&gt;&lt;/foreign-keys&gt;&lt;ref-type name="Journal Article"&gt;17&lt;/ref-type&gt;&lt;contributors&gt;&lt;authors&gt;&lt;author&gt;Thabet, J Ben&lt;/author&gt;&lt;author&gt;Charfeddine, F&lt;/author&gt;&lt;author&gt;Abid, I&lt;/author&gt;&lt;author&gt;Feki, I&lt;/author&gt;&lt;author&gt;Zouari, L&lt;/author&gt;&lt;author&gt;Zouari, N&lt;/author&gt;&lt;author&gt;Maâlej, M&lt;/author&gt;&lt;/authors&gt;&lt;/contributors&gt;&lt;titles&gt;&lt;title&gt;De la réticence face à l’électroconvulsivothérapie: enquête auprès de 120 personnels soignants dans un centre hospitalo-universitaire en Tunisie&lt;/title&gt;&lt;secondary-title&gt;L&amp;apos;Encéphale&lt;/secondary-title&gt;&lt;/titles&gt;&lt;periodical&gt;&lt;full-title&gt;L&amp;apos;Encéphale&lt;/full-title&gt;&lt;/periodical&gt;&lt;pages&gt;466-472&lt;/pages&gt;&lt;volume&gt;37&lt;/volume&gt;&lt;number&gt;6&lt;/number&gt;&lt;dates&gt;&lt;year&gt;2011&lt;/year&gt;&lt;/dates&gt;&lt;isbn&gt;0013-7006&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[32]</w:t>
            </w:r>
            <w:r w:rsidRPr="004A3F46">
              <w:rPr>
                <w:rFonts w:ascii="Garamond" w:hAnsi="Garamond"/>
                <w:sz w:val="16"/>
                <w:szCs w:val="16"/>
                <w:lang w:val="en-US"/>
              </w:rPr>
              <w:fldChar w:fldCharType="end"/>
            </w:r>
          </w:p>
        </w:tc>
        <w:tc>
          <w:tcPr>
            <w:tcW w:w="0" w:type="auto"/>
          </w:tcPr>
          <w:p w14:paraId="685F8D4B" w14:textId="77777777" w:rsidR="004A3F46" w:rsidRPr="004A3F46" w:rsidRDefault="004A3F46" w:rsidP="004A3F46">
            <w:pPr>
              <w:spacing w:line="480" w:lineRule="auto"/>
              <w:jc w:val="both"/>
              <w:rPr>
                <w:rFonts w:ascii="Garamond" w:hAnsi="Garamond"/>
                <w:sz w:val="16"/>
                <w:szCs w:val="16"/>
                <w:lang w:val="en-US"/>
              </w:rPr>
            </w:pPr>
          </w:p>
        </w:tc>
        <w:tc>
          <w:tcPr>
            <w:tcW w:w="0" w:type="auto"/>
          </w:tcPr>
          <w:p w14:paraId="34BC757A" w14:textId="77777777" w:rsidR="004A3F46" w:rsidRPr="004A3F46" w:rsidRDefault="004A3F46" w:rsidP="004A3F46">
            <w:pPr>
              <w:spacing w:line="480" w:lineRule="auto"/>
              <w:jc w:val="both"/>
              <w:rPr>
                <w:rFonts w:ascii="Garamond" w:hAnsi="Garamond"/>
                <w:sz w:val="16"/>
                <w:szCs w:val="16"/>
                <w:lang w:val="en-US"/>
              </w:rPr>
            </w:pPr>
          </w:p>
        </w:tc>
        <w:tc>
          <w:tcPr>
            <w:tcW w:w="0" w:type="auto"/>
          </w:tcPr>
          <w:p w14:paraId="3CF38D22"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The overall score of knowledge</w:t>
            </w:r>
          </w:p>
          <w:p w14:paraId="667A1396"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towards ECT </w:t>
            </w:r>
          </w:p>
          <w:p w14:paraId="744E5135"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Patients - 54.9%</w:t>
            </w:r>
          </w:p>
          <w:p w14:paraId="7B8E57C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Relatives - 59.4%</w:t>
            </w:r>
          </w:p>
          <w:p w14:paraId="1ECAABD7" w14:textId="77777777" w:rsidR="004A3F46" w:rsidRPr="004A3F46" w:rsidRDefault="004A3F46" w:rsidP="004A3F46">
            <w:pPr>
              <w:jc w:val="both"/>
              <w:rPr>
                <w:rFonts w:ascii="Garamond" w:hAnsi="Garamond"/>
                <w:sz w:val="16"/>
                <w:szCs w:val="16"/>
                <w:lang w:val="en-US"/>
              </w:rPr>
            </w:pPr>
          </w:p>
          <w:p w14:paraId="602F0748"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The patients’ knowledge about</w:t>
            </w:r>
          </w:p>
          <w:p w14:paraId="07374D7F" w14:textId="77777777" w:rsidR="004A3F46" w:rsidRPr="004A3F46" w:rsidRDefault="004A3F46" w:rsidP="004A3F46">
            <w:pPr>
              <w:numPr>
                <w:ilvl w:val="0"/>
                <w:numId w:val="9"/>
              </w:numPr>
              <w:contextualSpacing/>
              <w:jc w:val="both"/>
              <w:rPr>
                <w:rFonts w:ascii="Garamond" w:hAnsi="Garamond"/>
                <w:sz w:val="16"/>
                <w:szCs w:val="16"/>
                <w:lang w:val="en-US"/>
              </w:rPr>
            </w:pPr>
            <w:r w:rsidRPr="004A3F46">
              <w:rPr>
                <w:rFonts w:ascii="Garamond" w:hAnsi="Garamond"/>
                <w:sz w:val="16"/>
                <w:szCs w:val="16"/>
                <w:lang w:val="en-US"/>
              </w:rPr>
              <w:t>site of electric shock in body - (97.1%)</w:t>
            </w:r>
          </w:p>
          <w:p w14:paraId="6FA4A9AC" w14:textId="77777777" w:rsidR="004A3F46" w:rsidRPr="004A3F46" w:rsidRDefault="004A3F46" w:rsidP="004A3F46">
            <w:pPr>
              <w:numPr>
                <w:ilvl w:val="0"/>
                <w:numId w:val="9"/>
              </w:numPr>
              <w:contextualSpacing/>
              <w:jc w:val="both"/>
              <w:rPr>
                <w:rFonts w:ascii="Garamond" w:hAnsi="Garamond"/>
                <w:sz w:val="16"/>
                <w:szCs w:val="16"/>
                <w:lang w:val="en-US"/>
              </w:rPr>
            </w:pPr>
            <w:r w:rsidRPr="004A3F46">
              <w:rPr>
                <w:rFonts w:ascii="Garamond" w:hAnsi="Garamond"/>
                <w:sz w:val="16"/>
                <w:szCs w:val="16"/>
                <w:lang w:val="en-US"/>
              </w:rPr>
              <w:t>requiring investigations before ECT session - (94.2%),</w:t>
            </w:r>
          </w:p>
          <w:p w14:paraId="1B0E0F97" w14:textId="77777777" w:rsidR="004A3F46" w:rsidRPr="004A3F46" w:rsidRDefault="004A3F46" w:rsidP="004A3F46">
            <w:pPr>
              <w:numPr>
                <w:ilvl w:val="0"/>
                <w:numId w:val="9"/>
              </w:numPr>
              <w:contextualSpacing/>
              <w:jc w:val="both"/>
              <w:rPr>
                <w:rFonts w:ascii="Garamond" w:hAnsi="Garamond"/>
                <w:sz w:val="16"/>
                <w:szCs w:val="16"/>
                <w:lang w:val="en-US"/>
              </w:rPr>
            </w:pPr>
            <w:r w:rsidRPr="004A3F46">
              <w:rPr>
                <w:rFonts w:ascii="Garamond" w:hAnsi="Garamond"/>
                <w:sz w:val="16"/>
                <w:szCs w:val="16"/>
                <w:lang w:val="en-US"/>
              </w:rPr>
              <w:t xml:space="preserve"> the side effects of ECT - (72.8%)</w:t>
            </w:r>
          </w:p>
          <w:p w14:paraId="0578E11C" w14:textId="77777777" w:rsidR="004A3F46" w:rsidRPr="004A3F46" w:rsidRDefault="004A3F46" w:rsidP="004A3F46">
            <w:pPr>
              <w:numPr>
                <w:ilvl w:val="0"/>
                <w:numId w:val="9"/>
              </w:numPr>
              <w:contextualSpacing/>
              <w:jc w:val="both"/>
              <w:rPr>
                <w:rFonts w:ascii="Garamond" w:hAnsi="Garamond"/>
                <w:sz w:val="16"/>
                <w:szCs w:val="16"/>
                <w:lang w:val="en-US"/>
              </w:rPr>
            </w:pPr>
            <w:r w:rsidRPr="004A3F46">
              <w:rPr>
                <w:rFonts w:ascii="Garamond" w:hAnsi="Garamond"/>
                <w:sz w:val="16"/>
                <w:szCs w:val="16"/>
                <w:lang w:val="en-US"/>
              </w:rPr>
              <w:t xml:space="preserve"> number of weekly sessions scored - (71.8%). </w:t>
            </w:r>
          </w:p>
        </w:tc>
        <w:tc>
          <w:tcPr>
            <w:tcW w:w="0" w:type="auto"/>
          </w:tcPr>
          <w:p w14:paraId="0960AD11"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Positive attitude scores</w:t>
            </w:r>
          </w:p>
          <w:p w14:paraId="5CDC1A00"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Patients – 59.1%</w:t>
            </w:r>
          </w:p>
          <w:p w14:paraId="02DE4E04"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Relatives – 70.7%</w:t>
            </w:r>
          </w:p>
        </w:tc>
        <w:tc>
          <w:tcPr>
            <w:tcW w:w="0" w:type="auto"/>
          </w:tcPr>
          <w:p w14:paraId="2563A507" w14:textId="77777777" w:rsidR="004A3F46" w:rsidRPr="004A3F46" w:rsidRDefault="004A3F46" w:rsidP="004A3F46">
            <w:pPr>
              <w:spacing w:line="480" w:lineRule="auto"/>
              <w:jc w:val="both"/>
              <w:rPr>
                <w:rFonts w:ascii="Garamond" w:hAnsi="Garamond"/>
                <w:sz w:val="16"/>
                <w:szCs w:val="16"/>
                <w:lang w:val="en-US"/>
              </w:rPr>
            </w:pPr>
          </w:p>
        </w:tc>
      </w:tr>
      <w:tr w:rsidR="004A3F46" w:rsidRPr="004A3F46" w14:paraId="4BAD8062" w14:textId="77777777" w:rsidTr="002C4D66">
        <w:trPr>
          <w:trHeight w:val="841"/>
        </w:trPr>
        <w:tc>
          <w:tcPr>
            <w:tcW w:w="0" w:type="auto"/>
          </w:tcPr>
          <w:p w14:paraId="059EDBB0"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James (2010), Nigeria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&lt;EndNote&gt;&lt;Cite&gt;&lt;Author&gt;James&lt;/Author&gt;&lt;Year&gt;2010&lt;/Year&gt;&lt;RecNum&gt;829&lt;/RecNum&gt;&lt;DisplayText&gt;[33]&lt;/DisplayText&gt;&lt;record&gt;&lt;rec-number&gt;829&lt;/rec-number&gt;&lt;foreign-keys&gt;&lt;key app="EN" db-id="tdre9pt9swapa4e5sxcpsv0rde9prsxrwe02" timestamp="1693494488"&gt;829&lt;/key&gt;&lt;/foreign-keys&gt;&lt;ref-type name="Journal Article"&gt;17&lt;/ref-type&gt;&lt;contributors&gt;&lt;authors&gt;&lt;author&gt;James, BO&lt;/author&gt;&lt;author&gt;Lawani, AO&lt;/author&gt;&lt;author&gt;Omoaregba, JO&lt;/author&gt;&lt;author&gt;Isa, EW&lt;/author&gt;&lt;/authors&gt;&lt;/contributors&gt;&lt;titles&gt;&lt;title&gt;Electroconvulsive therapy: a comparison of knowledge and attitudes of student nurses and staff mental health nurses at a psychiatric hospital in Nigeria&lt;/title&gt;&lt;secondary-title&gt;Journal of psychiatric and mental health nursing&lt;/secondary-title&gt;&lt;/titles&gt;&lt;periodical&gt;&lt;full-title&gt;Journal of psychiatric and mental health nursing&lt;/full-title&gt;&lt;/periodical&gt;&lt;pages&gt;141-146&lt;/pages&gt;&lt;volume&gt;17&lt;/volume&gt;&lt;number&gt;2&lt;/number&gt;&lt;dates&gt;&lt;year&gt;2010&lt;/year&gt;&lt;/dates&gt;&lt;isbn&gt;1351-0126&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[33]</w:t>
            </w:r>
            <w:r w:rsidRPr="004A3F46">
              <w:rPr>
                <w:rFonts w:ascii="Garamond" w:hAnsi="Garamond"/>
                <w:sz w:val="16"/>
                <w:szCs w:val="16"/>
                <w:lang w:val="en-US"/>
              </w:rPr>
              <w:fldChar w:fldCharType="end"/>
            </w:r>
          </w:p>
        </w:tc>
        <w:tc>
          <w:tcPr>
            <w:tcW w:w="0" w:type="auto"/>
          </w:tcPr>
          <w:p w14:paraId="3A5E983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Questionnaire on knowledge and attitudes to ECT (</w:t>
            </w:r>
            <w:proofErr w:type="spellStart"/>
            <w:r w:rsidRPr="004A3F46">
              <w:rPr>
                <w:rFonts w:ascii="Garamond" w:hAnsi="Garamond"/>
                <w:sz w:val="16"/>
                <w:szCs w:val="16"/>
                <w:lang w:val="en-US"/>
              </w:rPr>
              <w:t>QuAKE</w:t>
            </w:r>
            <w:proofErr w:type="spellEnd"/>
            <w:r w:rsidRPr="004A3F46">
              <w:rPr>
                <w:rFonts w:ascii="Garamond" w:hAnsi="Garamond"/>
                <w:sz w:val="16"/>
                <w:szCs w:val="16"/>
                <w:lang w:val="en-US"/>
              </w:rPr>
              <w:t>).</w:t>
            </w:r>
          </w:p>
        </w:tc>
        <w:tc>
          <w:tcPr>
            <w:tcW w:w="0" w:type="auto"/>
          </w:tcPr>
          <w:p w14:paraId="5A029FC4" w14:textId="77777777" w:rsidR="004A3F46" w:rsidRPr="004A3F46" w:rsidRDefault="004A3F46" w:rsidP="004A3F46">
            <w:pPr>
              <w:jc w:val="both"/>
              <w:rPr>
                <w:rFonts w:ascii="Garamond" w:hAnsi="Garamond"/>
                <w:sz w:val="16"/>
                <w:szCs w:val="16"/>
                <w:lang w:val="en-US"/>
              </w:rPr>
            </w:pPr>
          </w:p>
        </w:tc>
        <w:tc>
          <w:tcPr>
            <w:tcW w:w="0" w:type="auto"/>
          </w:tcPr>
          <w:p w14:paraId="31B812F9" w14:textId="77777777" w:rsidR="004A3F46" w:rsidRPr="004A3F46" w:rsidRDefault="004A3F46" w:rsidP="004A3F46">
            <w:pPr>
              <w:jc w:val="both"/>
              <w:rPr>
                <w:rFonts w:ascii="Garamond" w:hAnsi="Garamond"/>
                <w:sz w:val="16"/>
                <w:szCs w:val="16"/>
                <w:lang w:val="en-US"/>
              </w:rPr>
            </w:pPr>
          </w:p>
        </w:tc>
        <w:tc>
          <w:tcPr>
            <w:tcW w:w="0" w:type="auto"/>
          </w:tcPr>
          <w:p w14:paraId="7DBC9C17"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Student nurses (staff nurses)</w:t>
            </w:r>
          </w:p>
          <w:p w14:paraId="47BD230E"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 xml:space="preserve">ECT is overused - </w:t>
            </w:r>
          </w:p>
          <w:p w14:paraId="3DF69DF0"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Agree - 65% (21.3%)</w:t>
            </w:r>
          </w:p>
          <w:p w14:paraId="3915CF76"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Health authorities should set guidelines for ECT practice?</w:t>
            </w:r>
          </w:p>
          <w:p w14:paraId="14C4C274" w14:textId="77777777" w:rsidR="004A3F46" w:rsidRPr="004A3F46" w:rsidRDefault="004A3F46" w:rsidP="004A3F46">
            <w:pPr>
              <w:ind w:left="360"/>
              <w:jc w:val="both"/>
              <w:rPr>
                <w:rFonts w:ascii="Garamond" w:hAnsi="Garamond"/>
                <w:sz w:val="16"/>
                <w:szCs w:val="16"/>
                <w:lang w:val="en-US"/>
              </w:rPr>
            </w:pPr>
            <w:r w:rsidRPr="004A3F46">
              <w:rPr>
                <w:rFonts w:ascii="Garamond" w:hAnsi="Garamond"/>
                <w:sz w:val="16"/>
                <w:szCs w:val="16"/>
                <w:lang w:val="en-US"/>
              </w:rPr>
              <w:t>Agree – 85% (57.3%)</w:t>
            </w:r>
          </w:p>
          <w:p w14:paraId="5B6494C9"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ECT is beneficial: In over half of patients - 56.6% (70.7%)</w:t>
            </w:r>
          </w:p>
        </w:tc>
        <w:tc>
          <w:tcPr>
            <w:tcW w:w="0" w:type="auto"/>
          </w:tcPr>
          <w:p w14:paraId="3CACC926" w14:textId="77777777" w:rsidR="004A3F46" w:rsidRPr="004A3F46" w:rsidRDefault="004A3F46" w:rsidP="004A3F46">
            <w:pPr>
              <w:jc w:val="both"/>
              <w:rPr>
                <w:rFonts w:ascii="Garamond" w:hAnsi="Garamond"/>
                <w:sz w:val="16"/>
                <w:szCs w:val="16"/>
                <w:lang w:val="en-US"/>
              </w:rPr>
            </w:pPr>
          </w:p>
        </w:tc>
      </w:tr>
      <w:tr w:rsidR="004A3F46" w:rsidRPr="004A3F46" w14:paraId="2ED934EC" w14:textId="77777777" w:rsidTr="002C4D66">
        <w:tc>
          <w:tcPr>
            <w:tcW w:w="0" w:type="auto"/>
          </w:tcPr>
          <w:p w14:paraId="5A2317AD"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James (2013), Nigeria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&lt;EndNote&gt;&lt;Cite&gt;&lt;Author&gt;James&lt;/Author&gt;&lt;Year&gt;2013&lt;/Year&gt;&lt;RecNum&gt;835&lt;/RecNum&gt;&lt;DisplayText&gt;[34]&lt;/DisplayText&gt;&lt;record&gt;&lt;rec-number&gt;835&lt;/rec-number&gt;&lt;foreign-keys&gt;&lt;key app="EN" db-id="tdre9pt9swapa4e5sxcpsv0rde9prsxrwe02" timestamp="1693512802"&gt;835&lt;/key&gt;&lt;/foreign-keys&gt;&lt;ref-type name="Journal Article"&gt;17&lt;/ref-type&gt;&lt;contributors&gt;&lt;authors&gt;&lt;author&gt;James, Bawo Onesirosan&lt;/author&gt;&lt;author&gt;Inogbo, Chinwe Frances&lt;/author&gt;&lt;/authors&gt;&lt;/contributors&gt;&lt;titles&gt;&lt;title&gt;Implementing modified electroconvulsive therapy in Nigeria: current status and psychiatrists’ attitudes&lt;/title&gt;&lt;secondary-title&gt;The Journal of ECT&lt;/secondary-title&gt;&lt;/titles&gt;&lt;periodical&gt;&lt;full-title&gt;The Journal of ECT&lt;/full-title&gt;&lt;/periodical&gt;&lt;pages&gt;e25-e26&lt;/pages&gt;&lt;volume&gt;29&lt;/volume&gt;&lt;number&gt;2&lt;/number&gt;&lt;dates&gt;&lt;year&gt;2013&lt;/year&gt;&lt;/dates&gt;&lt;isbn&gt;1095-0680&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[34]</w:t>
            </w:r>
            <w:r w:rsidRPr="004A3F46">
              <w:rPr>
                <w:rFonts w:ascii="Garamond" w:hAnsi="Garamond"/>
                <w:sz w:val="16"/>
                <w:szCs w:val="16"/>
                <w:lang w:val="en-US"/>
              </w:rPr>
              <w:fldChar w:fldCharType="end"/>
            </w:r>
          </w:p>
        </w:tc>
        <w:tc>
          <w:tcPr>
            <w:tcW w:w="0" w:type="auto"/>
          </w:tcPr>
          <w:p w14:paraId="0F502D27"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Self-administered questionnaire</w:t>
            </w:r>
          </w:p>
        </w:tc>
        <w:tc>
          <w:tcPr>
            <w:tcW w:w="0" w:type="auto"/>
          </w:tcPr>
          <w:p w14:paraId="11E0FAD3" w14:textId="77777777" w:rsidR="004A3F46" w:rsidRPr="004A3F46" w:rsidRDefault="004A3F46" w:rsidP="004A3F46">
            <w:pPr>
              <w:jc w:val="both"/>
              <w:rPr>
                <w:rFonts w:ascii="Garamond" w:hAnsi="Garamond"/>
                <w:sz w:val="16"/>
                <w:szCs w:val="16"/>
                <w:lang w:val="en-US"/>
              </w:rPr>
            </w:pPr>
          </w:p>
        </w:tc>
        <w:tc>
          <w:tcPr>
            <w:tcW w:w="0" w:type="auto"/>
          </w:tcPr>
          <w:p w14:paraId="7F033954" w14:textId="77777777" w:rsidR="004A3F46" w:rsidRPr="004A3F46" w:rsidRDefault="004A3F46" w:rsidP="004A3F46">
            <w:pPr>
              <w:jc w:val="both"/>
              <w:rPr>
                <w:rFonts w:ascii="Garamond" w:hAnsi="Garamond"/>
                <w:sz w:val="16"/>
                <w:szCs w:val="16"/>
                <w:lang w:val="en-US"/>
              </w:rPr>
            </w:pPr>
          </w:p>
        </w:tc>
        <w:tc>
          <w:tcPr>
            <w:tcW w:w="0" w:type="auto"/>
          </w:tcPr>
          <w:p w14:paraId="39BB5310"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All respondents expressed positive attitudes toward the modified type of ECT.</w:t>
            </w:r>
          </w:p>
          <w:p w14:paraId="626E56EA" w14:textId="77777777" w:rsidR="004A3F46" w:rsidRPr="004A3F46" w:rsidRDefault="004A3F46" w:rsidP="004A3F46">
            <w:pPr>
              <w:jc w:val="both"/>
              <w:rPr>
                <w:rFonts w:ascii="Garamond" w:hAnsi="Garamond"/>
                <w:sz w:val="16"/>
                <w:szCs w:val="16"/>
                <w:lang w:val="en-US"/>
              </w:rPr>
            </w:pPr>
          </w:p>
          <w:p w14:paraId="3E094180"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 Most (69.7%) considered it safer than the unmodified type, </w:t>
            </w:r>
          </w:p>
          <w:p w14:paraId="042293F6" w14:textId="77777777" w:rsidR="004A3F46" w:rsidRPr="004A3F46" w:rsidRDefault="004A3F46" w:rsidP="004A3F46">
            <w:pPr>
              <w:jc w:val="both"/>
              <w:rPr>
                <w:rFonts w:ascii="Garamond" w:hAnsi="Garamond"/>
                <w:sz w:val="16"/>
                <w:szCs w:val="16"/>
                <w:lang w:val="en-US"/>
              </w:rPr>
            </w:pPr>
          </w:p>
          <w:p w14:paraId="3D92EA48"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(63.2%) disagreed that it causes brain</w:t>
            </w:r>
          </w:p>
          <w:p w14:paraId="4832A28C"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damage, </w:t>
            </w:r>
          </w:p>
          <w:p w14:paraId="5992BF42" w14:textId="77777777" w:rsidR="004A3F46" w:rsidRPr="004A3F46" w:rsidRDefault="004A3F46" w:rsidP="004A3F46">
            <w:pPr>
              <w:jc w:val="both"/>
              <w:rPr>
                <w:rFonts w:ascii="Garamond" w:hAnsi="Garamond"/>
                <w:sz w:val="16"/>
                <w:szCs w:val="16"/>
                <w:lang w:val="en-US"/>
              </w:rPr>
            </w:pPr>
          </w:p>
          <w:p w14:paraId="6DC01E1E"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(73.7%) desired that all psychiatric facilities in the</w:t>
            </w:r>
          </w:p>
          <w:p w14:paraId="7E504840"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country offer the modified type </w:t>
            </w:r>
          </w:p>
        </w:tc>
        <w:tc>
          <w:tcPr>
            <w:tcW w:w="0" w:type="auto"/>
          </w:tcPr>
          <w:p w14:paraId="68F0BA0E"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(92.2%) did not view ECT as obsolete despite advances in psychopharmacology. </w:t>
            </w:r>
          </w:p>
          <w:p w14:paraId="761EA032" w14:textId="77777777" w:rsidR="004A3F46" w:rsidRPr="004A3F46" w:rsidRDefault="004A3F46" w:rsidP="004A3F46">
            <w:pPr>
              <w:jc w:val="both"/>
              <w:rPr>
                <w:rFonts w:ascii="Garamond" w:hAnsi="Garamond"/>
                <w:sz w:val="16"/>
                <w:szCs w:val="16"/>
                <w:lang w:val="en-US"/>
              </w:rPr>
            </w:pPr>
          </w:p>
          <w:p w14:paraId="0FF49AB3"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 (67.2%) were of the opinion that ECT should be a treatment of</w:t>
            </w:r>
          </w:p>
          <w:p w14:paraId="35DF744F"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last resort. </w:t>
            </w:r>
          </w:p>
          <w:p w14:paraId="587DC5C7" w14:textId="77777777" w:rsidR="004A3F46" w:rsidRPr="004A3F46" w:rsidRDefault="004A3F46" w:rsidP="004A3F46">
            <w:pPr>
              <w:jc w:val="both"/>
              <w:rPr>
                <w:rFonts w:ascii="Garamond" w:hAnsi="Garamond"/>
                <w:sz w:val="16"/>
                <w:szCs w:val="16"/>
                <w:lang w:val="en-US"/>
              </w:rPr>
            </w:pPr>
          </w:p>
          <w:p w14:paraId="6C193D48"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(76.4%) endorsed the view that</w:t>
            </w:r>
          </w:p>
          <w:p w14:paraId="1F50D2C4"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minimum guidelines should be introduced for ECT practice in</w:t>
            </w:r>
          </w:p>
          <w:p w14:paraId="7AB27A5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the country. </w:t>
            </w:r>
          </w:p>
          <w:p w14:paraId="2C0C9DAC" w14:textId="77777777" w:rsidR="004A3F46" w:rsidRPr="004A3F46" w:rsidRDefault="004A3F46" w:rsidP="004A3F46">
            <w:pPr>
              <w:jc w:val="both"/>
              <w:rPr>
                <w:rFonts w:ascii="Garamond" w:hAnsi="Garamond"/>
                <w:sz w:val="16"/>
                <w:szCs w:val="16"/>
                <w:lang w:val="en-US"/>
              </w:rPr>
            </w:pPr>
          </w:p>
          <w:p w14:paraId="7B099457"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 (51.3%) of the respondents believed</w:t>
            </w:r>
          </w:p>
          <w:p w14:paraId="398CCB0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the unmodified type to be safe, </w:t>
            </w:r>
          </w:p>
          <w:p w14:paraId="6955F4CE" w14:textId="77777777" w:rsidR="004A3F46" w:rsidRPr="004A3F46" w:rsidRDefault="004A3F46" w:rsidP="004A3F46">
            <w:pPr>
              <w:jc w:val="both"/>
              <w:rPr>
                <w:rFonts w:ascii="Garamond" w:hAnsi="Garamond"/>
                <w:sz w:val="16"/>
                <w:szCs w:val="16"/>
                <w:lang w:val="en-US"/>
              </w:rPr>
            </w:pPr>
          </w:p>
          <w:p w14:paraId="219D6931"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50% agreed that cost may be an impediment to the widespread use of the modified type.</w:t>
            </w:r>
          </w:p>
        </w:tc>
      </w:tr>
      <w:tr w:rsidR="004A3F46" w:rsidRPr="004A3F46" w14:paraId="6C6C550B" w14:textId="77777777" w:rsidTr="002C4D66">
        <w:tc>
          <w:tcPr>
            <w:tcW w:w="0" w:type="auto"/>
          </w:tcPr>
          <w:p w14:paraId="5DD01D72"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Hussein (2019), Sudan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&lt;EndNote&gt;&lt;Cite&gt;&lt;Author&gt;Hussein&lt;/Author&gt;&lt;Year&gt;2019&lt;/Year&gt;&lt;RecNum&gt;836&lt;/RecNum&gt;&lt;DisplayText&gt;[35]&lt;/DisplayText&gt;&lt;record&gt;&lt;rec-number&gt;836&lt;/rec-number&gt;&lt;foreign-keys&gt;&lt;key app="EN" db-id="tdre9pt9swapa4e5sxcpsv0rde9prsxrwe02" timestamp="1693513694"&gt;836&lt;/key&gt;&lt;/foreign-keys&gt;&lt;ref-type name="Journal Article"&gt;17&lt;/ref-type&gt;&lt;contributors&gt;&lt;authors&gt;&lt;author&gt;Hussein, Omer&lt;/author&gt;&lt;/authors&gt;&lt;/contributors&gt;&lt;titles&gt;&lt;title&gt;Patients and Relatives&amp;apos; Perspectives about Electroconvulsive Therapy (ECT) In Khartoum, Sudan&lt;/title&gt;&lt;secondary-title&gt;Medicine &amp;amp; Health&lt;/secondary-title&gt;&lt;/titles&gt;&lt;periodical&gt;&lt;full-title&gt;Medicine &amp;amp; Health&lt;/full-title&gt;&lt;/periodical&gt;&lt;pages&gt;242-252&lt;/pages&gt;&lt;volume&gt;14&lt;/volume&gt;&lt;dates&gt;&lt;year&gt;2019&lt;/year&gt;&lt;pub-dates&gt;&lt;date&gt;12/31&lt;/date&gt;&lt;/pub-dates&gt;&lt;/dates&gt;&lt;urls&gt;&lt;/urls&gt;&lt;electronic-resource-num&gt;10.17576/MH.2019.1402.22&lt;/electronic-resource-num&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[35]</w:t>
            </w:r>
            <w:r w:rsidRPr="004A3F46">
              <w:rPr>
                <w:rFonts w:ascii="Garamond" w:hAnsi="Garamond"/>
                <w:sz w:val="16"/>
                <w:szCs w:val="16"/>
                <w:lang w:val="en-US"/>
              </w:rPr>
              <w:fldChar w:fldCharType="end"/>
            </w:r>
          </w:p>
        </w:tc>
        <w:tc>
          <w:tcPr>
            <w:tcW w:w="0" w:type="auto"/>
          </w:tcPr>
          <w:p w14:paraId="140684D8"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Self-administered questionnaire</w:t>
            </w:r>
          </w:p>
        </w:tc>
        <w:tc>
          <w:tcPr>
            <w:tcW w:w="0" w:type="auto"/>
          </w:tcPr>
          <w:p w14:paraId="5923118F" w14:textId="77777777" w:rsidR="004A3F46" w:rsidRPr="004A3F46" w:rsidRDefault="004A3F46" w:rsidP="004A3F46">
            <w:pPr>
              <w:jc w:val="both"/>
              <w:rPr>
                <w:rFonts w:ascii="Garamond" w:hAnsi="Garamond"/>
                <w:sz w:val="16"/>
                <w:szCs w:val="16"/>
                <w:lang w:val="en-US"/>
              </w:rPr>
            </w:pPr>
          </w:p>
        </w:tc>
        <w:tc>
          <w:tcPr>
            <w:tcW w:w="0" w:type="auto"/>
          </w:tcPr>
          <w:p w14:paraId="3165728B" w14:textId="77777777" w:rsidR="004A3F46" w:rsidRPr="004A3F46" w:rsidRDefault="004A3F46" w:rsidP="004A3F46">
            <w:pPr>
              <w:jc w:val="both"/>
              <w:rPr>
                <w:rFonts w:ascii="Garamond" w:hAnsi="Garamond"/>
                <w:sz w:val="16"/>
                <w:szCs w:val="16"/>
                <w:lang w:val="en-US"/>
              </w:rPr>
            </w:pPr>
          </w:p>
        </w:tc>
        <w:tc>
          <w:tcPr>
            <w:tcW w:w="0" w:type="auto"/>
          </w:tcPr>
          <w:p w14:paraId="1BE7FEF0"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48% would refuse to give their consent for administering ECT to a family member</w:t>
            </w:r>
          </w:p>
        </w:tc>
        <w:tc>
          <w:tcPr>
            <w:tcW w:w="0" w:type="auto"/>
          </w:tcPr>
          <w:p w14:paraId="2E2BF8C2"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Psychiatrists often resorted to ECT hastily – 16.7%</w:t>
            </w:r>
          </w:p>
          <w:p w14:paraId="67F2ED76" w14:textId="77777777" w:rsidR="004A3F46" w:rsidRPr="004A3F46" w:rsidRDefault="004A3F46" w:rsidP="004A3F46">
            <w:pPr>
              <w:jc w:val="both"/>
              <w:rPr>
                <w:rFonts w:ascii="Garamond" w:hAnsi="Garamond"/>
                <w:sz w:val="16"/>
                <w:szCs w:val="16"/>
                <w:lang w:val="en-US"/>
              </w:rPr>
            </w:pPr>
          </w:p>
          <w:p w14:paraId="6D8CB08A"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Perceived as a violent treatment by 30.8%.</w:t>
            </w:r>
          </w:p>
          <w:p w14:paraId="495D94D2" w14:textId="77777777" w:rsidR="004A3F46" w:rsidRPr="004A3F46" w:rsidRDefault="004A3F46" w:rsidP="004A3F46">
            <w:pPr>
              <w:jc w:val="both"/>
              <w:rPr>
                <w:rFonts w:ascii="Garamond" w:hAnsi="Garamond"/>
                <w:sz w:val="16"/>
                <w:szCs w:val="16"/>
                <w:lang w:val="en-US"/>
              </w:rPr>
            </w:pPr>
          </w:p>
          <w:p w14:paraId="26230B57"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 Among paramedical staff, 71.7% would refuse to participate in an ECT session, </w:t>
            </w:r>
          </w:p>
          <w:p w14:paraId="2976D449" w14:textId="77777777" w:rsidR="004A3F46" w:rsidRPr="004A3F46" w:rsidRDefault="004A3F46" w:rsidP="004A3F46">
            <w:pPr>
              <w:jc w:val="both"/>
              <w:rPr>
                <w:rFonts w:ascii="Garamond" w:hAnsi="Garamond"/>
                <w:sz w:val="16"/>
                <w:szCs w:val="16"/>
                <w:lang w:val="en-US"/>
              </w:rPr>
            </w:pPr>
          </w:p>
          <w:p w14:paraId="4EBAB987"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Among physicians, 58.3% would not resort to this treatment if indicated.</w:t>
            </w:r>
          </w:p>
        </w:tc>
      </w:tr>
      <w:tr w:rsidR="004A3F46" w:rsidRPr="004A3F46" w14:paraId="44A2454D" w14:textId="77777777" w:rsidTr="002C4D66">
        <w:tc>
          <w:tcPr>
            <w:tcW w:w="0" w:type="auto"/>
          </w:tcPr>
          <w:p w14:paraId="13078182"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James (2010), Nigeria </w:t>
            </w:r>
            <w:r w:rsidRPr="004A3F46">
              <w:rPr>
                <w:rFonts w:ascii="Garamond" w:hAnsi="Garamond"/>
                <w:sz w:val="16"/>
                <w:szCs w:val="16"/>
                <w:lang w:val="en-US"/>
              </w:rPr>
              <w:fldChar w:fldCharType="begin"/>
            </w:r>
            <w:r w:rsidRPr="004A3F46">
              <w:rPr>
                <w:rFonts w:ascii="Garamond" w:hAnsi="Garamond"/>
                <w:sz w:val="16"/>
                <w:szCs w:val="16"/>
                <w:lang w:val="en-US"/>
              </w:rPr>
              <w:instrText xml:space="preserve"> ADDIN EN.CITE &lt;EndNote&gt;&lt;Cite&gt;&lt;Author&gt;James&lt;/Author&gt;&lt;Year&gt;2010&lt;/Year&gt;&lt;RecNum&gt;813&lt;/RecNum&gt;&lt;DisplayText&gt;[36]&lt;/DisplayText&gt;&lt;record&gt;&lt;rec-number&gt;813&lt;/rec-number&gt;&lt;foreign-keys&gt;&lt;key app="EN" db-id="tdre9pt9swapa4e5sxcpsv0rde9prsxrwe02" timestamp="1692205727"&gt;813&lt;/key&gt;&lt;/foreign-keys&gt;&lt;ref-type name="Journal Article"&gt;17&lt;/ref-type&gt;&lt;contributors&gt;&lt;authors&gt;&lt;author&gt;James, Bawo O&lt;/author&gt;&lt;author&gt;Morakinyo, Olufemi&lt;/author&gt;&lt;author&gt;Lawani, Ambrose O&lt;/author&gt;&lt;author&gt;Omoaregba, Joyce O&lt;/author&gt;&lt;author&gt;Olotu, Osasu S&lt;/author&gt;&lt;/authors&gt;&lt;/contributors&gt;&lt;titles&gt;&lt;title&gt;Unmodified electroconvulsive therapy: the perspective of patients from a developing country&lt;/title&gt;&lt;secondary-title&gt;The Journal of ECT&lt;/secondary-title&gt;&lt;/titles&gt;&lt;periodical&gt;&lt;full-title&gt;The Journal of ECT&lt;/full-title&gt;&lt;/periodical&gt;&lt;pages&gt;218-222&lt;/pages&gt;&lt;volume&gt;26&lt;/volume&gt;&lt;number&gt;3&lt;/number&gt;&lt;dates&gt;&lt;year&gt;2010&lt;/year&gt;&lt;/dates&gt;&lt;isbn&gt;1095-0680&lt;/isbn&gt;&lt;urls&gt;&lt;/urls&gt;&lt;/record&gt;&lt;/Cite&gt;&lt;/EndNote&gt;</w:instrText>
            </w:r>
            <w:r w:rsidRPr="004A3F46">
              <w:rPr>
                <w:rFonts w:ascii="Garamond" w:hAnsi="Garamond"/>
                <w:sz w:val="16"/>
                <w:szCs w:val="16"/>
                <w:lang w:val="en-US"/>
              </w:rPr>
              <w:fldChar w:fldCharType="separate"/>
            </w:r>
            <w:r w:rsidRPr="004A3F46">
              <w:rPr>
                <w:rFonts w:ascii="Garamond" w:hAnsi="Garamond"/>
                <w:noProof/>
                <w:sz w:val="16"/>
                <w:szCs w:val="16"/>
                <w:lang w:val="en-US"/>
              </w:rPr>
              <w:t>[36]</w:t>
            </w:r>
            <w:r w:rsidRPr="004A3F46">
              <w:rPr>
                <w:rFonts w:ascii="Garamond" w:hAnsi="Garamond"/>
                <w:sz w:val="16"/>
                <w:szCs w:val="16"/>
                <w:lang w:val="en-US"/>
              </w:rPr>
              <w:fldChar w:fldCharType="end"/>
            </w:r>
          </w:p>
        </w:tc>
        <w:tc>
          <w:tcPr>
            <w:tcW w:w="0" w:type="auto"/>
          </w:tcPr>
          <w:p w14:paraId="22000B1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Self-administered questionnaire</w:t>
            </w:r>
          </w:p>
        </w:tc>
        <w:tc>
          <w:tcPr>
            <w:tcW w:w="0" w:type="auto"/>
          </w:tcPr>
          <w:p w14:paraId="76B6CB18" w14:textId="77777777" w:rsidR="004A3F46" w:rsidRPr="004A3F46" w:rsidRDefault="004A3F46" w:rsidP="004A3F46">
            <w:pPr>
              <w:jc w:val="both"/>
              <w:rPr>
                <w:rFonts w:ascii="Garamond" w:hAnsi="Garamond"/>
                <w:sz w:val="16"/>
                <w:szCs w:val="16"/>
                <w:lang w:val="en-US"/>
              </w:rPr>
            </w:pPr>
          </w:p>
        </w:tc>
        <w:tc>
          <w:tcPr>
            <w:tcW w:w="0" w:type="auto"/>
          </w:tcPr>
          <w:p w14:paraId="5D9A5213" w14:textId="77777777" w:rsidR="004A3F46" w:rsidRPr="004A3F46" w:rsidRDefault="004A3F46" w:rsidP="004A3F46">
            <w:pPr>
              <w:jc w:val="both"/>
              <w:rPr>
                <w:rFonts w:ascii="Garamond" w:hAnsi="Garamond"/>
                <w:sz w:val="16"/>
                <w:szCs w:val="16"/>
                <w:lang w:val="en-US"/>
              </w:rPr>
            </w:pPr>
          </w:p>
        </w:tc>
        <w:tc>
          <w:tcPr>
            <w:tcW w:w="0" w:type="auto"/>
          </w:tcPr>
          <w:p w14:paraId="044B9493" w14:textId="77777777" w:rsidR="004A3F46" w:rsidRPr="004A3F46" w:rsidRDefault="004A3F46" w:rsidP="004A3F46">
            <w:pPr>
              <w:jc w:val="both"/>
              <w:rPr>
                <w:rFonts w:ascii="Garamond" w:hAnsi="Garamond"/>
                <w:sz w:val="16"/>
                <w:szCs w:val="16"/>
                <w:lang w:val="en-US"/>
              </w:rPr>
            </w:pPr>
          </w:p>
        </w:tc>
        <w:tc>
          <w:tcPr>
            <w:tcW w:w="0" w:type="auto"/>
          </w:tcPr>
          <w:p w14:paraId="628F6D91"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 xml:space="preserve">Perspectives </w:t>
            </w:r>
            <w:proofErr w:type="gramStart"/>
            <w:r w:rsidRPr="004A3F46">
              <w:rPr>
                <w:rFonts w:ascii="Garamond" w:hAnsi="Garamond"/>
                <w:sz w:val="16"/>
                <w:szCs w:val="16"/>
                <w:lang w:val="en-US"/>
              </w:rPr>
              <w:t>of  the</w:t>
            </w:r>
            <w:proofErr w:type="gramEnd"/>
            <w:r w:rsidRPr="004A3F46">
              <w:rPr>
                <w:rFonts w:ascii="Garamond" w:hAnsi="Garamond"/>
                <w:sz w:val="16"/>
                <w:szCs w:val="16"/>
                <w:lang w:val="en-US"/>
              </w:rPr>
              <w:t xml:space="preserve"> ECT Procedure</w:t>
            </w:r>
          </w:p>
          <w:p w14:paraId="336B4D49"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 xml:space="preserve">Did you find the procedure stressful? - </w:t>
            </w:r>
          </w:p>
          <w:p w14:paraId="3680BBC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Yes, a little but what I expected 10 (11.1)</w:t>
            </w:r>
          </w:p>
          <w:p w14:paraId="03B11F2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Yes, very 16 (17.8)</w:t>
            </w:r>
          </w:p>
          <w:p w14:paraId="3D051527"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The most stressful thing imaginable 6 (6.7)</w:t>
            </w:r>
          </w:p>
          <w:p w14:paraId="070947EC"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Were you given any information in explaining what happens during ECT?</w:t>
            </w:r>
          </w:p>
          <w:p w14:paraId="0A18D88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Yes 10 (11.1)</w:t>
            </w:r>
          </w:p>
          <w:p w14:paraId="7637FB9F"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Did staff in the ECT suite explain the procedure to you?</w:t>
            </w:r>
          </w:p>
          <w:p w14:paraId="5CBD0CA1"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Yes 14 (15.6)</w:t>
            </w:r>
          </w:p>
          <w:p w14:paraId="5B9A5EB8" w14:textId="77777777" w:rsidR="004A3F46" w:rsidRPr="004A3F46" w:rsidRDefault="004A3F46" w:rsidP="004A3F46">
            <w:pPr>
              <w:jc w:val="both"/>
              <w:rPr>
                <w:rFonts w:ascii="Garamond" w:hAnsi="Garamond"/>
                <w:sz w:val="16"/>
                <w:szCs w:val="16"/>
                <w:lang w:val="en-US"/>
              </w:rPr>
            </w:pPr>
          </w:p>
          <w:p w14:paraId="4C3097B4"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Perspectives About a Typical Treatment Day Before Receiving ECT</w:t>
            </w:r>
          </w:p>
          <w:p w14:paraId="7F38AC94"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Were you accompanied to the ECT suite by a member of staff? - Yes 76 (84.4)</w:t>
            </w:r>
          </w:p>
          <w:p w14:paraId="3C41A1F3"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Did the accompanying member of staff stay with you throughout treatment? - Yes 68 (75.5)</w:t>
            </w:r>
          </w:p>
          <w:p w14:paraId="3CEECE9B"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Did you know the member of staff accompanying you? - Yes 38 (42.2)</w:t>
            </w:r>
          </w:p>
          <w:p w14:paraId="3078D64B"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Were you introduced to all those who would be present during treatment? -  Yes 16 (17.8)</w:t>
            </w:r>
          </w:p>
          <w:p w14:paraId="26C1C7C0"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Were staff friendly and reassuring? - Yes 54 (60)</w:t>
            </w:r>
          </w:p>
          <w:p w14:paraId="7318D5AE" w14:textId="77777777" w:rsidR="004A3F46" w:rsidRPr="004A3F46" w:rsidRDefault="004A3F46" w:rsidP="004A3F46">
            <w:pPr>
              <w:numPr>
                <w:ilvl w:val="0"/>
                <w:numId w:val="5"/>
              </w:numPr>
              <w:contextualSpacing/>
              <w:jc w:val="both"/>
              <w:rPr>
                <w:rFonts w:ascii="Garamond" w:hAnsi="Garamond"/>
                <w:sz w:val="16"/>
                <w:szCs w:val="16"/>
                <w:lang w:val="en-US"/>
              </w:rPr>
            </w:pPr>
            <w:r w:rsidRPr="004A3F46">
              <w:rPr>
                <w:rFonts w:ascii="Garamond" w:hAnsi="Garamond"/>
                <w:sz w:val="16"/>
                <w:szCs w:val="16"/>
                <w:lang w:val="en-US"/>
              </w:rPr>
              <w:t>Was the clinic clean and comfortable? - Yes 74 (82.2)</w:t>
            </w:r>
          </w:p>
          <w:p w14:paraId="1ACA789D" w14:textId="77777777" w:rsidR="004A3F46" w:rsidRPr="004A3F46" w:rsidRDefault="004A3F46" w:rsidP="004A3F46">
            <w:pPr>
              <w:jc w:val="both"/>
              <w:rPr>
                <w:rFonts w:ascii="Garamond" w:hAnsi="Garamond"/>
                <w:sz w:val="16"/>
                <w:szCs w:val="16"/>
                <w:lang w:val="en-US"/>
              </w:rPr>
            </w:pPr>
          </w:p>
          <w:p w14:paraId="6481D103"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Perspectives After ECT</w:t>
            </w:r>
          </w:p>
          <w:p w14:paraId="633C3FD9" w14:textId="77777777" w:rsidR="004A3F46" w:rsidRPr="004A3F46" w:rsidRDefault="004A3F46" w:rsidP="004A3F46">
            <w:pPr>
              <w:numPr>
                <w:ilvl w:val="0"/>
                <w:numId w:val="6"/>
              </w:numPr>
              <w:contextualSpacing/>
              <w:jc w:val="both"/>
              <w:rPr>
                <w:rFonts w:ascii="Garamond" w:hAnsi="Garamond"/>
                <w:sz w:val="16"/>
                <w:szCs w:val="16"/>
                <w:lang w:val="en-US"/>
              </w:rPr>
            </w:pPr>
            <w:r w:rsidRPr="004A3F46">
              <w:rPr>
                <w:rFonts w:ascii="Garamond" w:hAnsi="Garamond"/>
                <w:sz w:val="16"/>
                <w:szCs w:val="16"/>
                <w:lang w:val="en-US"/>
              </w:rPr>
              <w:t>Had you a headache after ECT?</w:t>
            </w:r>
          </w:p>
          <w:p w14:paraId="196A46E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Yes 8 (8.9)</w:t>
            </w:r>
          </w:p>
          <w:p w14:paraId="1D2F6C1B" w14:textId="77777777" w:rsidR="004A3F46" w:rsidRPr="004A3F46" w:rsidRDefault="004A3F46" w:rsidP="004A3F46">
            <w:pPr>
              <w:numPr>
                <w:ilvl w:val="0"/>
                <w:numId w:val="6"/>
              </w:numPr>
              <w:contextualSpacing/>
              <w:jc w:val="both"/>
              <w:rPr>
                <w:rFonts w:ascii="Garamond" w:hAnsi="Garamond"/>
                <w:sz w:val="16"/>
                <w:szCs w:val="16"/>
                <w:lang w:val="en-US"/>
              </w:rPr>
            </w:pPr>
            <w:r w:rsidRPr="004A3F46">
              <w:rPr>
                <w:rFonts w:ascii="Garamond" w:hAnsi="Garamond"/>
                <w:sz w:val="16"/>
                <w:szCs w:val="16"/>
                <w:lang w:val="en-US"/>
              </w:rPr>
              <w:t>Did you have pains in your muscles afterwards?</w:t>
            </w:r>
          </w:p>
          <w:p w14:paraId="3F530D44"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Yes 16 (17.8)</w:t>
            </w:r>
          </w:p>
          <w:p w14:paraId="7030D227" w14:textId="77777777" w:rsidR="004A3F46" w:rsidRPr="004A3F46" w:rsidRDefault="004A3F46" w:rsidP="004A3F46">
            <w:pPr>
              <w:numPr>
                <w:ilvl w:val="0"/>
                <w:numId w:val="6"/>
              </w:numPr>
              <w:contextualSpacing/>
              <w:jc w:val="both"/>
              <w:rPr>
                <w:rFonts w:ascii="Garamond" w:hAnsi="Garamond"/>
                <w:sz w:val="16"/>
                <w:szCs w:val="16"/>
                <w:lang w:val="en-US"/>
              </w:rPr>
            </w:pPr>
            <w:r w:rsidRPr="004A3F46">
              <w:rPr>
                <w:rFonts w:ascii="Garamond" w:hAnsi="Garamond"/>
                <w:sz w:val="16"/>
                <w:szCs w:val="16"/>
                <w:lang w:val="en-US"/>
              </w:rPr>
              <w:lastRenderedPageBreak/>
              <w:t>Was your memory affected?</w:t>
            </w:r>
          </w:p>
          <w:p w14:paraId="1BFB03F4"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Yes 30 (33.3)</w:t>
            </w:r>
          </w:p>
          <w:p w14:paraId="07D35CC5" w14:textId="77777777" w:rsidR="004A3F46" w:rsidRPr="004A3F46" w:rsidRDefault="004A3F46" w:rsidP="004A3F46">
            <w:pPr>
              <w:numPr>
                <w:ilvl w:val="0"/>
                <w:numId w:val="6"/>
              </w:numPr>
              <w:contextualSpacing/>
              <w:jc w:val="both"/>
              <w:rPr>
                <w:rFonts w:ascii="Garamond" w:hAnsi="Garamond"/>
                <w:sz w:val="16"/>
                <w:szCs w:val="16"/>
                <w:lang w:val="en-US"/>
              </w:rPr>
            </w:pPr>
            <w:r w:rsidRPr="004A3F46">
              <w:rPr>
                <w:rFonts w:ascii="Garamond" w:hAnsi="Garamond"/>
                <w:sz w:val="16"/>
                <w:szCs w:val="16"/>
                <w:lang w:val="en-US"/>
              </w:rPr>
              <w:t xml:space="preserve">Is your memory still affected? </w:t>
            </w:r>
          </w:p>
          <w:p w14:paraId="529A9CB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Yes 3 (12.1)</w:t>
            </w:r>
          </w:p>
          <w:p w14:paraId="107B5707" w14:textId="77777777" w:rsidR="004A3F46" w:rsidRPr="004A3F46" w:rsidRDefault="004A3F46" w:rsidP="004A3F46">
            <w:pPr>
              <w:numPr>
                <w:ilvl w:val="0"/>
                <w:numId w:val="6"/>
              </w:numPr>
              <w:contextualSpacing/>
              <w:jc w:val="both"/>
              <w:rPr>
                <w:rFonts w:ascii="Garamond" w:hAnsi="Garamond"/>
                <w:sz w:val="16"/>
                <w:szCs w:val="16"/>
                <w:lang w:val="en-US"/>
              </w:rPr>
            </w:pPr>
            <w:r w:rsidRPr="004A3F46">
              <w:rPr>
                <w:rFonts w:ascii="Garamond" w:hAnsi="Garamond"/>
                <w:sz w:val="16"/>
                <w:szCs w:val="16"/>
                <w:lang w:val="en-US"/>
              </w:rPr>
              <w:t>Was ECT helpful?</w:t>
            </w:r>
          </w:p>
          <w:p w14:paraId="66C657A5"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Very 48 (53.3)</w:t>
            </w:r>
          </w:p>
          <w:p w14:paraId="621D464E"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Modest improvement 18 (20.0)</w:t>
            </w:r>
          </w:p>
          <w:p w14:paraId="181F17B9"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A little 8 (8.9)</w:t>
            </w:r>
          </w:p>
          <w:p w14:paraId="7BDDD192"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Not at all 16 (17.8)</w:t>
            </w:r>
          </w:p>
          <w:p w14:paraId="07BDC52E" w14:textId="77777777" w:rsidR="004A3F46" w:rsidRPr="004A3F46" w:rsidRDefault="004A3F46" w:rsidP="004A3F46">
            <w:pPr>
              <w:numPr>
                <w:ilvl w:val="0"/>
                <w:numId w:val="6"/>
              </w:numPr>
              <w:contextualSpacing/>
              <w:jc w:val="both"/>
              <w:rPr>
                <w:rFonts w:ascii="Garamond" w:hAnsi="Garamond"/>
                <w:sz w:val="16"/>
                <w:szCs w:val="16"/>
                <w:lang w:val="en-US"/>
              </w:rPr>
            </w:pPr>
            <w:r w:rsidRPr="004A3F46">
              <w:rPr>
                <w:rFonts w:ascii="Garamond" w:hAnsi="Garamond"/>
                <w:sz w:val="16"/>
                <w:szCs w:val="16"/>
                <w:lang w:val="en-US"/>
              </w:rPr>
              <w:t>Would you have ECT again if you became unwell and the doctor felt that it would be appropriate?</w:t>
            </w:r>
          </w:p>
          <w:p w14:paraId="164221FF"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No 34 (37.8)</w:t>
            </w:r>
          </w:p>
          <w:p w14:paraId="021EF487"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Yes 36 (40.0)</w:t>
            </w:r>
          </w:p>
          <w:p w14:paraId="78979E0E"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Maybe 20 (22.2)</w:t>
            </w:r>
          </w:p>
          <w:p w14:paraId="6B977612" w14:textId="062DAE33" w:rsidR="004A3F46" w:rsidRPr="004A3F46" w:rsidRDefault="004A3F46" w:rsidP="004A3F46">
            <w:pPr>
              <w:numPr>
                <w:ilvl w:val="0"/>
                <w:numId w:val="6"/>
              </w:numPr>
              <w:contextualSpacing/>
              <w:jc w:val="both"/>
              <w:rPr>
                <w:rFonts w:ascii="Garamond" w:hAnsi="Garamond"/>
                <w:sz w:val="16"/>
                <w:szCs w:val="16"/>
                <w:lang w:val="en-US"/>
              </w:rPr>
            </w:pPr>
            <w:r w:rsidRPr="004A3F46">
              <w:rPr>
                <w:rFonts w:ascii="Garamond" w:hAnsi="Garamond"/>
                <w:sz w:val="16"/>
                <w:szCs w:val="16"/>
                <w:lang w:val="en-US"/>
              </w:rPr>
              <w:t>Were your complaints promptly attended to by</w:t>
            </w:r>
            <w:r w:rsidR="00274F72">
              <w:rPr>
                <w:rFonts w:ascii="Garamond" w:hAnsi="Garamond"/>
                <w:sz w:val="16"/>
                <w:szCs w:val="16"/>
                <w:lang w:val="en-US"/>
              </w:rPr>
              <w:t xml:space="preserve"> </w:t>
            </w:r>
            <w:r w:rsidRPr="004A3F46">
              <w:rPr>
                <w:rFonts w:ascii="Garamond" w:hAnsi="Garamond"/>
                <w:sz w:val="16"/>
                <w:szCs w:val="16"/>
                <w:lang w:val="en-US"/>
              </w:rPr>
              <w:t>ward staff?</w:t>
            </w:r>
          </w:p>
          <w:p w14:paraId="2C99928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No 34 (37.8)</w:t>
            </w:r>
          </w:p>
          <w:p w14:paraId="1A9797AB" w14:textId="77777777" w:rsidR="004A3F46" w:rsidRPr="004A3F46" w:rsidRDefault="004A3F46" w:rsidP="004A3F46">
            <w:pPr>
              <w:jc w:val="both"/>
              <w:rPr>
                <w:rFonts w:ascii="Garamond" w:hAnsi="Garamond"/>
                <w:sz w:val="16"/>
                <w:szCs w:val="16"/>
                <w:lang w:val="en-US"/>
              </w:rPr>
            </w:pPr>
            <w:r w:rsidRPr="004A3F46">
              <w:rPr>
                <w:rFonts w:ascii="Garamond" w:hAnsi="Garamond"/>
                <w:sz w:val="16"/>
                <w:szCs w:val="16"/>
                <w:lang w:val="en-US"/>
              </w:rPr>
              <w:t>Yes 54 (60.0)</w:t>
            </w:r>
          </w:p>
        </w:tc>
      </w:tr>
      <w:bookmarkEnd w:id="0"/>
    </w:tbl>
    <w:p w14:paraId="20496E12" w14:textId="77777777" w:rsidR="004A3F46" w:rsidRPr="004A3F46" w:rsidRDefault="004A3F46" w:rsidP="004A3F46">
      <w:pPr>
        <w:rPr>
          <w:lang w:val="en-US"/>
        </w:rPr>
      </w:pPr>
    </w:p>
    <w:p w14:paraId="056C5D4C" w14:textId="77777777" w:rsidR="004A3F46" w:rsidRDefault="004A3F46"/>
    <w:sectPr w:rsidR="004A3F46" w:rsidSect="004A3F46">
      <w:footerReference w:type="even" r:id="rId7"/>
      <w:footerReference w:type="default" r:id="rId8"/>
      <w:footerReference w:type="first" r:id="rId9"/>
      <w:pgSz w:w="16838" w:h="23811" w:code="8"/>
      <w:pgMar w:top="1440" w:right="170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2B497" w14:textId="77777777" w:rsidR="00267545" w:rsidRDefault="00267545" w:rsidP="00267545">
      <w:pPr>
        <w:spacing w:after="0" w:line="240" w:lineRule="auto"/>
      </w:pPr>
      <w:r>
        <w:separator/>
      </w:r>
    </w:p>
  </w:endnote>
  <w:endnote w:type="continuationSeparator" w:id="0">
    <w:p w14:paraId="61652DDE" w14:textId="77777777" w:rsidR="00267545" w:rsidRDefault="00267545" w:rsidP="0026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E99A7" w14:textId="56C9FB8D" w:rsidR="00267545" w:rsidRDefault="00267545">
    <w:pPr>
      <w:pStyle w:val="Footer"/>
    </w:pPr>
    <w:r>
      <w:rPr>
        <w:noProof/>
      </w:rPr>
      <mc:AlternateContent>
        <mc:Choice Requires="wps">
          <w:drawing>
            <wp:anchor distT="0" distB="0" distL="0" distR="0" simplePos="0" relativeHeight="251659264" behindDoc="0" locked="0" layoutInCell="1" allowOverlap="1" wp14:anchorId="1DC42545" wp14:editId="6FF129BE">
              <wp:simplePos x="635" y="635"/>
              <wp:positionH relativeFrom="page">
                <wp:align>left</wp:align>
              </wp:positionH>
              <wp:positionV relativeFrom="page">
                <wp:align>bottom</wp:align>
              </wp:positionV>
              <wp:extent cx="2085975" cy="335280"/>
              <wp:effectExtent l="0" t="0" r="9525" b="0"/>
              <wp:wrapNone/>
              <wp:docPr id="196614684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43FA80F0" w14:textId="7C313E24" w:rsidR="00267545" w:rsidRPr="00267545" w:rsidRDefault="00267545" w:rsidP="00267545">
                          <w:pPr>
                            <w:spacing w:after="0"/>
                            <w:rPr>
                              <w:rFonts w:ascii="Rockwell" w:eastAsia="Rockwell" w:hAnsi="Rockwell" w:cs="Rockwell"/>
                              <w:noProof/>
                              <w:color w:val="0078D7"/>
                              <w:sz w:val="18"/>
                              <w:szCs w:val="18"/>
                            </w:rPr>
                          </w:pPr>
                          <w:r w:rsidRPr="002675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C4254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43FA80F0" w14:textId="7C313E24" w:rsidR="00267545" w:rsidRPr="00267545" w:rsidRDefault="00267545" w:rsidP="00267545">
                    <w:pPr>
                      <w:spacing w:after="0"/>
                      <w:rPr>
                        <w:rFonts w:ascii="Rockwell" w:eastAsia="Rockwell" w:hAnsi="Rockwell" w:cs="Rockwell"/>
                        <w:noProof/>
                        <w:color w:val="0078D7"/>
                        <w:sz w:val="18"/>
                        <w:szCs w:val="18"/>
                      </w:rPr>
                    </w:pPr>
                    <w:r w:rsidRPr="0026754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D21C2" w14:textId="2492ED3C" w:rsidR="00267545" w:rsidRDefault="00267545">
    <w:pPr>
      <w:pStyle w:val="Footer"/>
    </w:pPr>
    <w:r>
      <w:rPr>
        <w:noProof/>
      </w:rPr>
      <mc:AlternateContent>
        <mc:Choice Requires="wps">
          <w:drawing>
            <wp:anchor distT="0" distB="0" distL="0" distR="0" simplePos="0" relativeHeight="251660288" behindDoc="0" locked="0" layoutInCell="1" allowOverlap="1" wp14:anchorId="33A3DEE1" wp14:editId="438A503D">
              <wp:simplePos x="914400" y="14503940"/>
              <wp:positionH relativeFrom="page">
                <wp:align>left</wp:align>
              </wp:positionH>
              <wp:positionV relativeFrom="page">
                <wp:align>bottom</wp:align>
              </wp:positionV>
              <wp:extent cx="2085975" cy="335280"/>
              <wp:effectExtent l="0" t="0" r="9525" b="0"/>
              <wp:wrapNone/>
              <wp:docPr id="5780110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91306BA" w14:textId="49F5F652" w:rsidR="00267545" w:rsidRPr="00267545" w:rsidRDefault="00267545" w:rsidP="00267545">
                          <w:pPr>
                            <w:spacing w:after="0"/>
                            <w:rPr>
                              <w:rFonts w:ascii="Rockwell" w:eastAsia="Rockwell" w:hAnsi="Rockwell" w:cs="Rockwell"/>
                              <w:noProof/>
                              <w:color w:val="0078D7"/>
                              <w:sz w:val="18"/>
                              <w:szCs w:val="18"/>
                            </w:rPr>
                          </w:pPr>
                          <w:r w:rsidRPr="002675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A3DEE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591306BA" w14:textId="49F5F652" w:rsidR="00267545" w:rsidRPr="00267545" w:rsidRDefault="00267545" w:rsidP="00267545">
                    <w:pPr>
                      <w:spacing w:after="0"/>
                      <w:rPr>
                        <w:rFonts w:ascii="Rockwell" w:eastAsia="Rockwell" w:hAnsi="Rockwell" w:cs="Rockwell"/>
                        <w:noProof/>
                        <w:color w:val="0078D7"/>
                        <w:sz w:val="18"/>
                        <w:szCs w:val="18"/>
                      </w:rPr>
                    </w:pPr>
                    <w:r w:rsidRPr="0026754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BD06B" w14:textId="41A99AC1" w:rsidR="00267545" w:rsidRDefault="00267545">
    <w:pPr>
      <w:pStyle w:val="Footer"/>
    </w:pPr>
    <w:r>
      <w:rPr>
        <w:noProof/>
      </w:rPr>
      <mc:AlternateContent>
        <mc:Choice Requires="wps">
          <w:drawing>
            <wp:anchor distT="0" distB="0" distL="0" distR="0" simplePos="0" relativeHeight="251658240" behindDoc="0" locked="0" layoutInCell="1" allowOverlap="1" wp14:anchorId="22A2B914" wp14:editId="6525FB0C">
              <wp:simplePos x="635" y="635"/>
              <wp:positionH relativeFrom="page">
                <wp:align>left</wp:align>
              </wp:positionH>
              <wp:positionV relativeFrom="page">
                <wp:align>bottom</wp:align>
              </wp:positionV>
              <wp:extent cx="2085975" cy="335280"/>
              <wp:effectExtent l="0" t="0" r="9525" b="0"/>
              <wp:wrapNone/>
              <wp:docPr id="185404693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2A62668" w14:textId="1B1C4770" w:rsidR="00267545" w:rsidRPr="00267545" w:rsidRDefault="00267545" w:rsidP="00267545">
                          <w:pPr>
                            <w:spacing w:after="0"/>
                            <w:rPr>
                              <w:rFonts w:ascii="Rockwell" w:eastAsia="Rockwell" w:hAnsi="Rockwell" w:cs="Rockwell"/>
                              <w:noProof/>
                              <w:color w:val="0078D7"/>
                              <w:sz w:val="18"/>
                              <w:szCs w:val="18"/>
                            </w:rPr>
                          </w:pPr>
                          <w:r w:rsidRPr="0026754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A2B914"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62A62668" w14:textId="1B1C4770" w:rsidR="00267545" w:rsidRPr="00267545" w:rsidRDefault="00267545" w:rsidP="00267545">
                    <w:pPr>
                      <w:spacing w:after="0"/>
                      <w:rPr>
                        <w:rFonts w:ascii="Rockwell" w:eastAsia="Rockwell" w:hAnsi="Rockwell" w:cs="Rockwell"/>
                        <w:noProof/>
                        <w:color w:val="0078D7"/>
                        <w:sz w:val="18"/>
                        <w:szCs w:val="18"/>
                      </w:rPr>
                    </w:pPr>
                    <w:r w:rsidRPr="0026754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1747A" w14:textId="77777777" w:rsidR="00267545" w:rsidRDefault="00267545" w:rsidP="00267545">
      <w:pPr>
        <w:spacing w:after="0" w:line="240" w:lineRule="auto"/>
      </w:pPr>
      <w:r>
        <w:separator/>
      </w:r>
    </w:p>
  </w:footnote>
  <w:footnote w:type="continuationSeparator" w:id="0">
    <w:p w14:paraId="7D8C9A53" w14:textId="77777777" w:rsidR="00267545" w:rsidRDefault="00267545" w:rsidP="0026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50DC"/>
    <w:multiLevelType w:val="hybridMultilevel"/>
    <w:tmpl w:val="F842AB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7C4A27"/>
    <w:multiLevelType w:val="hybridMultilevel"/>
    <w:tmpl w:val="E97E1B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82A4644"/>
    <w:multiLevelType w:val="hybridMultilevel"/>
    <w:tmpl w:val="A3DE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8EF4874"/>
    <w:multiLevelType w:val="hybridMultilevel"/>
    <w:tmpl w:val="B8EE11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E0029D2"/>
    <w:multiLevelType w:val="hybridMultilevel"/>
    <w:tmpl w:val="3454F09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02C6D4A"/>
    <w:multiLevelType w:val="hybridMultilevel"/>
    <w:tmpl w:val="2286F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915728"/>
    <w:multiLevelType w:val="hybridMultilevel"/>
    <w:tmpl w:val="D38079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5773250"/>
    <w:multiLevelType w:val="hybridMultilevel"/>
    <w:tmpl w:val="9EAE24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2780E2F"/>
    <w:multiLevelType w:val="hybridMultilevel"/>
    <w:tmpl w:val="5FCEE9D2"/>
    <w:lvl w:ilvl="0" w:tplc="C3288AB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5957619"/>
    <w:multiLevelType w:val="hybridMultilevel"/>
    <w:tmpl w:val="D892F1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DC1844"/>
    <w:multiLevelType w:val="hybridMultilevel"/>
    <w:tmpl w:val="6EF66E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14F5715"/>
    <w:multiLevelType w:val="hybridMultilevel"/>
    <w:tmpl w:val="BF442A44"/>
    <w:lvl w:ilvl="0" w:tplc="20000001">
      <w:start w:val="1"/>
      <w:numFmt w:val="bullet"/>
      <w:lvlText w:val=""/>
      <w:lvlJc w:val="left"/>
      <w:pPr>
        <w:ind w:left="40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85C62B8"/>
    <w:multiLevelType w:val="hybridMultilevel"/>
    <w:tmpl w:val="094873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E8A4B66"/>
    <w:multiLevelType w:val="hybridMultilevel"/>
    <w:tmpl w:val="A3BE3F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34795587">
    <w:abstractNumId w:val="8"/>
  </w:num>
  <w:num w:numId="2" w16cid:durableId="1187014417">
    <w:abstractNumId w:val="11"/>
  </w:num>
  <w:num w:numId="3" w16cid:durableId="53627276">
    <w:abstractNumId w:val="2"/>
  </w:num>
  <w:num w:numId="4" w16cid:durableId="1939168365">
    <w:abstractNumId w:val="7"/>
  </w:num>
  <w:num w:numId="5" w16cid:durableId="305554524">
    <w:abstractNumId w:val="0"/>
  </w:num>
  <w:num w:numId="6" w16cid:durableId="130291576">
    <w:abstractNumId w:val="12"/>
  </w:num>
  <w:num w:numId="7" w16cid:durableId="734011794">
    <w:abstractNumId w:val="13"/>
  </w:num>
  <w:num w:numId="8" w16cid:durableId="2071805938">
    <w:abstractNumId w:val="10"/>
  </w:num>
  <w:num w:numId="9" w16cid:durableId="1336684256">
    <w:abstractNumId w:val="4"/>
  </w:num>
  <w:num w:numId="10" w16cid:durableId="410322490">
    <w:abstractNumId w:val="3"/>
  </w:num>
  <w:num w:numId="11" w16cid:durableId="1387610523">
    <w:abstractNumId w:val="5"/>
  </w:num>
  <w:num w:numId="12" w16cid:durableId="540747882">
    <w:abstractNumId w:val="1"/>
  </w:num>
  <w:num w:numId="13" w16cid:durableId="163908607">
    <w:abstractNumId w:val="9"/>
  </w:num>
  <w:num w:numId="14" w16cid:durableId="11398070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46"/>
    <w:rsid w:val="00267545"/>
    <w:rsid w:val="00274F72"/>
    <w:rsid w:val="004A3F46"/>
    <w:rsid w:val="00590E11"/>
    <w:rsid w:val="00B66C96"/>
    <w:rsid w:val="00BE5A8E"/>
    <w:rsid w:val="00FC32EF"/>
    <w:rsid w:val="00FF4C89"/>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A1EB"/>
  <w15:chartTrackingRefBased/>
  <w15:docId w15:val="{901649E9-87CD-4892-B2EE-2DADD7D2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46"/>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3F46"/>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A3F46"/>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4A3F46"/>
    <w:pPr>
      <w:spacing w:line="240" w:lineRule="auto"/>
    </w:pPr>
    <w:rPr>
      <w:rFonts w:ascii="Calibri" w:hAnsi="Calibri" w:cs="Calibri"/>
      <w:noProof/>
      <w:kern w:val="0"/>
      <w:lang w:val="en-US"/>
      <w14:ligatures w14:val="none"/>
    </w:rPr>
  </w:style>
  <w:style w:type="character" w:customStyle="1" w:styleId="EndNoteBibliographyChar">
    <w:name w:val="EndNote Bibliography Char"/>
    <w:basedOn w:val="DefaultParagraphFont"/>
    <w:link w:val="EndNoteBibliography"/>
    <w:rsid w:val="004A3F46"/>
    <w:rPr>
      <w:rFonts w:ascii="Calibri" w:hAnsi="Calibri" w:cs="Calibri"/>
      <w:noProof/>
      <w:kern w:val="0"/>
      <w:lang w:val="en-US"/>
      <w14:ligatures w14:val="none"/>
    </w:rPr>
  </w:style>
  <w:style w:type="paragraph" w:styleId="ListParagraph">
    <w:name w:val="List Paragraph"/>
    <w:basedOn w:val="Normal"/>
    <w:link w:val="ListParagraphChar"/>
    <w:uiPriority w:val="34"/>
    <w:qFormat/>
    <w:rsid w:val="004A3F46"/>
    <w:pPr>
      <w:ind w:left="720"/>
      <w:contextualSpacing/>
    </w:pPr>
    <w:rPr>
      <w:kern w:val="0"/>
      <w14:ligatures w14:val="none"/>
    </w:rPr>
  </w:style>
  <w:style w:type="character" w:customStyle="1" w:styleId="ListParagraphChar">
    <w:name w:val="List Paragraph Char"/>
    <w:basedOn w:val="DefaultParagraphFont"/>
    <w:link w:val="ListParagraph"/>
    <w:uiPriority w:val="34"/>
    <w:rsid w:val="004A3F46"/>
    <w:rPr>
      <w:kern w:val="0"/>
      <w:lang w:val="en-CA"/>
      <w14:ligatures w14:val="none"/>
    </w:rPr>
  </w:style>
  <w:style w:type="paragraph" w:styleId="Footer">
    <w:name w:val="footer"/>
    <w:basedOn w:val="Normal"/>
    <w:link w:val="FooterChar"/>
    <w:uiPriority w:val="99"/>
    <w:unhideWhenUsed/>
    <w:rsid w:val="00267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7545"/>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11110</Words>
  <Characters>63328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Joan Abaatyo</dc:creator>
  <cp:keywords/>
  <dc:description/>
  <cp:lastModifiedBy>Lee, Boon</cp:lastModifiedBy>
  <cp:revision>2</cp:revision>
  <dcterms:created xsi:type="dcterms:W3CDTF">2024-11-04T19:53:00Z</dcterms:created>
  <dcterms:modified xsi:type="dcterms:W3CDTF">2024-11-04T19:53:00Z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6e8282d5,7531051c,371f98f</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2024-11-04T19:53:05Z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3c907bad-0db8-452b-ba11-64c0df3e30e8</vt:lpwstr>
  </property>
  <property fmtid="{D5CDD505-2E9C-101B-9397-08002B2CF9AE}" pid="11" name="MSIP_Label_2bbab825-a111-45e4-86a1-18cee0005896_ContentBits">
    <vt:lpwstr>2</vt:lpwstr>
  </property>
</Properties>
</file>