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B99D" w14:textId="086A5135" w:rsidR="00DB1030" w:rsidRPr="00DB1030" w:rsidRDefault="00DB1030" w:rsidP="00DB1030">
      <w:pPr>
        <w:rPr>
          <w:rFonts w:ascii="Times New Roman" w:hAnsi="Times New Roman" w:cs="Times New Roman"/>
        </w:rPr>
      </w:pPr>
      <w:r w:rsidRPr="00DB1030">
        <w:rPr>
          <w:rFonts w:ascii="Times New Roman" w:hAnsi="Times New Roman" w:cs="Times New Roman"/>
          <w:noProof/>
        </w:rPr>
        <w:drawing>
          <wp:inline distT="0" distB="0" distL="0" distR="0" wp14:anchorId="6FF36FB7" wp14:editId="5E612485">
            <wp:extent cx="5274310" cy="5645426"/>
            <wp:effectExtent l="0" t="0" r="2540" b="0"/>
            <wp:docPr id="9623723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327"/>
                    <a:stretch/>
                  </pic:blipFill>
                  <pic:spPr bwMode="auto">
                    <a:xfrm>
                      <a:off x="0" y="0"/>
                      <a:ext cx="5274310" cy="564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74B62D" w14:textId="566F9959" w:rsidR="00DB1030" w:rsidRDefault="00DB1030" w:rsidP="00DB1030">
      <w:pPr>
        <w:rPr>
          <w:rFonts w:ascii="Times New Roman" w:hAnsi="Times New Roman" w:cs="Times New Roman"/>
        </w:rPr>
      </w:pPr>
      <w:r w:rsidRPr="00DB1030">
        <w:rPr>
          <w:rFonts w:ascii="Times New Roman" w:hAnsi="Times New Roman" w:cs="Times New Roman"/>
        </w:rPr>
        <w:t xml:space="preserve">Supplementary Figure </w:t>
      </w:r>
      <w:r>
        <w:rPr>
          <w:rFonts w:ascii="Times New Roman" w:hAnsi="Times New Roman" w:cs="Times New Roman" w:hint="eastAsia"/>
        </w:rPr>
        <w:t>1</w:t>
      </w:r>
      <w:r w:rsidRPr="00DB1030">
        <w:rPr>
          <w:rFonts w:ascii="Times New Roman" w:hAnsi="Times New Roman" w:cs="Times New Roman"/>
        </w:rPr>
        <w:t>. Representative size distributions, TEM images, and zeta potential measurements of G5 nanoparticles are shown. A. TEM images of G5-sgc8, G5-siNC, and G5-siBCL11B nanoparticles. B. Particle size, PDI, and zeta potential measurements of G5-sgc8, G5-siNC, and G5-siBCL11B nanoparticles as determined by DLS and zeta potential analysis.</w:t>
      </w:r>
    </w:p>
    <w:p w14:paraId="44208DD4" w14:textId="289AA8C8" w:rsidR="00DB1030" w:rsidRPr="00DB1030" w:rsidRDefault="00CA4637" w:rsidP="00DB1030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4F0D977" wp14:editId="394DAE78">
            <wp:extent cx="5267960" cy="4558353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18"/>
                    <a:stretch/>
                  </pic:blipFill>
                  <pic:spPr bwMode="auto">
                    <a:xfrm>
                      <a:off x="0" y="0"/>
                      <a:ext cx="5267960" cy="455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7D1DEC" w14:textId="426A16B4" w:rsidR="00DB1030" w:rsidRDefault="00DB1030" w:rsidP="00DB1030">
      <w:pPr>
        <w:rPr>
          <w:rFonts w:ascii="Times New Roman" w:hAnsi="Times New Roman" w:cs="Times New Roman"/>
        </w:rPr>
      </w:pPr>
      <w:r w:rsidRPr="00DB1030">
        <w:rPr>
          <w:rFonts w:ascii="Times New Roman" w:hAnsi="Times New Roman" w:cs="Times New Roman"/>
        </w:rPr>
        <w:t xml:space="preserve">Supplementary Figure </w:t>
      </w:r>
      <w:r>
        <w:rPr>
          <w:rFonts w:ascii="Times New Roman" w:hAnsi="Times New Roman" w:cs="Times New Roman" w:hint="eastAsia"/>
        </w:rPr>
        <w:t>2</w:t>
      </w:r>
      <w:r w:rsidRPr="00DB1030">
        <w:rPr>
          <w:rFonts w:ascii="Times New Roman" w:hAnsi="Times New Roman" w:cs="Times New Roman"/>
        </w:rPr>
        <w:t>. The suppressive effect of G5-sgc8-siBCL11B in T-ALL cells is specifically attributed to its targeting of BCL11B. A. CCK-8 assay results evaluating the targeting of the CDS region or 3' UTR by siBCL11B in CEM and Molt4 cells, which were transfected with either Lv-NC or Lv-BCL11B (overexpressing BCL11B lacking the 3' UTR). B. CCK-8 assay results for T-ALL cell lines with low BCL11B expression treated with G5, G5-siNC, G5-sgc8, G5-siBCL11B, or G5-sgc8-siBCL11B nanoparticles.</w:t>
      </w:r>
    </w:p>
    <w:p w14:paraId="4D7B0691" w14:textId="77777777" w:rsidR="00DB1030" w:rsidRPr="00DB1030" w:rsidRDefault="00DB1030" w:rsidP="00DB1030">
      <w:pPr>
        <w:rPr>
          <w:rFonts w:ascii="Times New Roman" w:hAnsi="Times New Roman" w:cs="Times New Roman"/>
        </w:rPr>
      </w:pPr>
    </w:p>
    <w:p w14:paraId="73B31E9B" w14:textId="77777777" w:rsidR="00DB1030" w:rsidRPr="00DB1030" w:rsidRDefault="00DB1030">
      <w:pPr>
        <w:rPr>
          <w:rFonts w:ascii="Times New Roman" w:hAnsi="Times New Roman" w:cs="Times New Roman"/>
        </w:rPr>
      </w:pPr>
    </w:p>
    <w:sectPr w:rsidR="00DB1030" w:rsidRPr="00DB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30"/>
    <w:rsid w:val="009E5DC5"/>
    <w:rsid w:val="00CA4637"/>
    <w:rsid w:val="00DB1030"/>
    <w:rsid w:val="00FC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BD30"/>
  <w15:chartTrackingRefBased/>
  <w15:docId w15:val="{526D5770-46AA-48E3-BE83-B4E300F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Chengwu Zeng</dc:creator>
  <cp:keywords/>
  <dc:description/>
  <cp:lastModifiedBy>ZEN</cp:lastModifiedBy>
  <cp:revision>2</cp:revision>
  <dcterms:created xsi:type="dcterms:W3CDTF">2024-10-28T06:03:00Z</dcterms:created>
  <dcterms:modified xsi:type="dcterms:W3CDTF">2024-10-28T08:49:00Z</dcterms:modified>
</cp:coreProperties>
</file>