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</w:pP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  <w:t>Supplementary Table 1 Chromatographic Conditions under LC-ESI (+)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  <w:t>-MS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60"/>
        <w:gridCol w:w="1564"/>
        <w:gridCol w:w="1513"/>
      </w:tblGrid>
      <w:tr>
        <w:trPr>
          <w:jc w:val="center"/>
        </w:trPr>
        <w:tc>
          <w:tcPr>
            <w:tcW w:w="14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left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Hans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Hans" w:bidi="ar"/>
              </w:rPr>
              <w:t>Time</w:t>
            </w: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Hans" w:bidi="ar"/>
              </w:rPr>
              <w:t xml:space="preserve"> (min)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left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Hans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Hans" w:bidi="ar"/>
              </w:rPr>
              <w:t>Flow</w:t>
            </w: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Hans" w:bidi="ar"/>
              </w:rPr>
              <w:t xml:space="preserve"> (mL/min)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0.1% formic acid solution</w:t>
            </w:r>
          </w:p>
        </w:tc>
        <w:tc>
          <w:tcPr>
            <w:tcW w:w="151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Hans" w:bidi="ar"/>
              </w:rPr>
              <w:t>0.1% formic acid acetonitrile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0-1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92%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8%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1-8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92%-2%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8%-98%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8-10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2%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98%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10-10.1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2%-92%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98%-8%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10.1-12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92%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8%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</w:pP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  <w:t xml:space="preserve">Supplementary Table 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eastAsia="zh-Hans" w:bidi="ar"/>
        </w:rPr>
        <w:t>2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  <w:t xml:space="preserve"> Chromatographic Conditions under LC-ESI (-)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  <w:t>-MS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60"/>
        <w:gridCol w:w="1825"/>
        <w:gridCol w:w="1252"/>
      </w:tblGrid>
      <w:tr>
        <w:trPr>
          <w:jc w:val="center"/>
        </w:trPr>
        <w:tc>
          <w:tcPr>
            <w:tcW w:w="14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left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Hans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Hans" w:bidi="ar"/>
              </w:rPr>
              <w:t>Time</w:t>
            </w: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Hans" w:bidi="ar"/>
              </w:rPr>
              <w:t xml:space="preserve"> (min)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left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Hans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Hans" w:bidi="ar"/>
              </w:rPr>
              <w:t>Flow</w:t>
            </w: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Hans" w:bidi="ar"/>
              </w:rPr>
              <w:t xml:space="preserve"> (mL/min)</w:t>
            </w:r>
          </w:p>
        </w:tc>
        <w:tc>
          <w:tcPr>
            <w:tcW w:w="18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5</w:t>
            </w: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Hans" w:bidi="ar"/>
              </w:rPr>
              <w:t>mM</w:t>
            </w: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Hans" w:bidi="ar"/>
              </w:rPr>
              <w:t xml:space="preserve"> </w:t>
            </w: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formic acid ammonium solution</w:t>
            </w:r>
          </w:p>
        </w:tc>
        <w:tc>
          <w:tcPr>
            <w:tcW w:w="12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Hans" w:bidi="ar"/>
              </w:rPr>
              <w:t>acetonitrile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0-1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92%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8%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1-8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92%-2%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8%-98%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8-10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2%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98%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10-10.1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2%-92%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98%-8%</w:t>
            </w:r>
          </w:p>
        </w:tc>
      </w:tr>
      <w:tr>
        <w:trPr>
          <w:jc w:val="center"/>
        </w:trPr>
        <w:tc>
          <w:tcPr>
            <w:tcW w:w="14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10.1-12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0.3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92%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360" w:firstLineChars="200"/>
              <w:jc w:val="center"/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 Regular" w:hAnsi="Times New Roman Regular" w:eastAsia="AdvOT1ef757c0" w:cs="Times New Roman Regular"/>
                <w:color w:val="000000"/>
                <w:kern w:val="0"/>
                <w:sz w:val="18"/>
                <w:szCs w:val="18"/>
                <w:lang w:eastAsia="zh-CN" w:bidi="ar"/>
              </w:rPr>
              <w:t>8%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80" w:firstLineChars="200"/>
        <w:jc w:val="center"/>
        <w:rPr>
          <w:rFonts w:hint="default" w:ascii="Times New Roman Regular" w:hAnsi="Times New Roman Regular" w:eastAsia="宋体" w:cs="Times New Roman Regular"/>
          <w:color w:val="131413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80" w:firstLineChars="200"/>
        <w:jc w:val="center"/>
        <w:rPr>
          <w:rFonts w:hint="default" w:ascii="Times New Roman Regular" w:hAnsi="Times New Roman Regular" w:eastAsia="Helvetica" w:cs="Times New Roman Regular"/>
          <w:color w:val="131413"/>
          <w:kern w:val="0"/>
          <w:sz w:val="19"/>
          <w:szCs w:val="19"/>
          <w:lang w:val="en-US" w:eastAsia="zh-CN" w:bidi="ar"/>
        </w:rPr>
      </w:pP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color w:val="131413"/>
          <w:kern w:val="0"/>
          <w:sz w:val="19"/>
          <w:szCs w:val="19"/>
          <w:lang w:val="en-US" w:eastAsia="zh-CN" w:bidi="ar"/>
        </w:rPr>
        <w:t>Supplementary Table 3</w:t>
      </w:r>
      <w:r>
        <w:rPr>
          <w:rFonts w:hint="default" w:ascii="Times New Roman Regular" w:hAnsi="Times New Roman Regular" w:eastAsia="Helvetica" w:cs="Times New Roman Regular"/>
          <w:color w:val="131413"/>
          <w:kern w:val="0"/>
          <w:sz w:val="19"/>
          <w:szCs w:val="19"/>
          <w:lang w:val="en-US" w:eastAsia="zh-CN" w:bidi="ar"/>
        </w:rPr>
        <w:t xml:space="preserve"> Primer Sequences for Real-Time PCR Analysis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57"/>
        <w:gridCol w:w="3415"/>
      </w:tblGrid>
      <w:tr>
        <w:trPr>
          <w:jc w:val="center"/>
        </w:trPr>
        <w:tc>
          <w:tcPr>
            <w:tcW w:w="255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Gene</w:t>
            </w:r>
          </w:p>
        </w:tc>
        <w:tc>
          <w:tcPr>
            <w:tcW w:w="255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Type</w:t>
            </w:r>
          </w:p>
        </w:tc>
        <w:tc>
          <w:tcPr>
            <w:tcW w:w="341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Sequence (5'–3')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CXCL9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CGAGGCACGATCCACTACAA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AGGCAGGTTTGATCTCCGTT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CXCL10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CATCCTGCTGGGTCTGAGTG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AGCTTCCCTATGGCCCTCAT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IFN-γ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CGGCACAGTCATTGAAAGCCTA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GTTGCTGATGGCCTGATTGTC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GAPDH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AGGTCGGTGTGAACGGATTTG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GGGGTCGTTGATGGCAACA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color w:val="auto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auto"/>
                <w:kern w:val="0"/>
                <w:sz w:val="20"/>
                <w:szCs w:val="21"/>
                <w:lang w:val="en-US" w:eastAsia="zh-CN" w:bidi="ar"/>
              </w:rPr>
              <w:t>IL-12 α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CGCAGCACTTCAGAATCACAAC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CGCAGAGTCTCGCCATTATGA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color w:val="auto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auto"/>
                <w:kern w:val="0"/>
                <w:sz w:val="20"/>
                <w:szCs w:val="21"/>
                <w:lang w:val="en-US" w:eastAsia="zh-CN" w:bidi="ar"/>
              </w:rPr>
              <w:t>IL-12 β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ACTCACATCTGCTGCTCCACAAG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CACGTGAACCGTCCGGAGTA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IRF8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TCCGTATCCCCTGGAAGCAT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TCAGAGCACAGCGTAACCTC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ISG15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ACGGTCTTACCCTTTCCAGT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CCCCTTTCGTTCCTCACCA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JAK1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TGAGGAAGGAATTGCTGAAGAGAA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CACGCCGTAGAGGTACACTATATG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JAK2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CAACCTCAGCGGGACTAAGA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GGGGCAGCATTTGGTAAACT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SOCS1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TTCCGCTCCCACTCCGATTA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GCGAAGAAGCAGTTCCGTTG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STAT1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TCACAGTGGTTCGAGCTTCAG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CGAGACATCATAGGCAGCGTG</w:t>
            </w:r>
          </w:p>
        </w:tc>
      </w:tr>
      <w:tr>
        <w:trPr>
          <w:jc w:val="center"/>
        </w:trPr>
        <w:tc>
          <w:tcPr>
            <w:tcW w:w="2550" w:type="dxa"/>
            <w:vMerge w:val="restar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TNF-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0"/>
                <w:szCs w:val="21"/>
                <w:lang w:val="en-US" w:eastAsia="zh-CN" w:bidi="ar"/>
              </w:rPr>
              <w:t>α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Forward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TCAACCTCCTCTCTGCCGT</w:t>
            </w:r>
          </w:p>
        </w:tc>
      </w:tr>
      <w:tr>
        <w:trPr>
          <w:jc w:val="center"/>
        </w:trPr>
        <w:tc>
          <w:tcPr>
            <w:tcW w:w="2550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Times New Roman" w:cs="Times New Roman Regular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Times New Roman Regular" w:cs="Times New Roman Regular"/>
                <w:kern w:val="0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0"/>
                <w:sz w:val="20"/>
                <w:szCs w:val="21"/>
                <w:lang w:val="en-US" w:eastAsia="zh-CN" w:bidi="ar"/>
              </w:rPr>
              <w:t>Reverse</w:t>
            </w:r>
          </w:p>
        </w:tc>
        <w:tc>
          <w:tcPr>
            <w:tcW w:w="34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222222"/>
                <w:kern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222222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CTCCAAAGTAGACCTGCCCG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80" w:firstLineChars="200"/>
        <w:jc w:val="both"/>
        <w:rPr>
          <w:rFonts w:hint="default" w:ascii="Times New Roman Regular" w:hAnsi="Times New Roman Regular" w:eastAsia="Helvetica" w:cs="Times New Roman Regular"/>
          <w:color w:val="131413"/>
          <w:kern w:val="0"/>
          <w:sz w:val="19"/>
          <w:szCs w:val="1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</w:pP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  <w:t>Supplementary Table 4 The top 30 differentially expression genes between NS and EA</w:t>
      </w:r>
    </w:p>
    <w:tbl>
      <w:tblPr>
        <w:tblStyle w:val="3"/>
        <w:tblW w:w="6760" w:type="dxa"/>
        <w:tblInd w:w="88" w:type="dxa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08"/>
        <w:gridCol w:w="1696"/>
        <w:gridCol w:w="1416"/>
        <w:gridCol w:w="960"/>
        <w:gridCol w:w="960"/>
        <w:gridCol w:w="960"/>
      </w:tblGrid>
      <w:tr>
        <w:trPr>
          <w:trHeight w:val="336" w:hRule="atLeast"/>
        </w:trPr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ID</w:t>
            </w:r>
          </w:p>
        </w:tc>
        <w:tc>
          <w:tcPr>
            <w:tcW w:w="100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baseMean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foldChange(EA/NS)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log2FoldChange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pval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padj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Sema3e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1.15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Inf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Inf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Rnf138rt1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Slc25a43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Eomes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Ptk6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Gpx2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Gm4131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15.04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Fbxw15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Kel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Slc7a15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Igdcc4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9.83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A1bg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8.75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Dctd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Dlgap5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8.04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Apol8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Slc19a3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E030018B13Rik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238.86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Epb42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Sqle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1295.11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Troap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Lingo4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Fam83f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Onecut1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28.05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Apol11b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Miox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8.76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Gpr84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Sult3a1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B4galnt4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8.53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Msmo1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4472.83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Chrm1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up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Zfp658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Il7r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Ly6g5b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Zfp970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1524.84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Npff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Gm7697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Tmem191c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24.64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Cyp3a25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27658.50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494.23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Gm31255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Tmc4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92.78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LOC115488130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26.63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Pgm2l1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54.98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Tymp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34.04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Zfp977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Taf1d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206.52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Pkd1l3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Sgk2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1429.21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Wnt2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Slc5a3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176.22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Brca2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104.81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Wfikkn1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Gclc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3602.07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Pnldc1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Aox3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4186.59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Slc22a30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2007.29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  <w:tr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Jph1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29.17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-1.06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down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Hans" w:bidi="ar"/>
        </w:rPr>
      </w:pP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  <w:t>Supplementary Table 5 The differentially metabolites between NS and TF</w:t>
      </w:r>
    </w:p>
    <w:tbl>
      <w:tblPr>
        <w:tblStyle w:val="3"/>
        <w:tblW w:w="8695" w:type="dxa"/>
        <w:tblInd w:w="0" w:type="dxa"/>
        <w:tblBorders>
          <w:top w:val="single" w:color="000000" w:sz="4" w:space="0"/>
          <w:left w:val="none" w:color="auto" w:sz="6" w:space="0"/>
          <w:bottom w:val="single" w:color="000000" w:sz="4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840"/>
        <w:gridCol w:w="830"/>
        <w:gridCol w:w="1150"/>
        <w:gridCol w:w="630"/>
        <w:gridCol w:w="780"/>
        <w:gridCol w:w="699"/>
        <w:gridCol w:w="670"/>
      </w:tblGrid>
      <w:tr>
        <w:trPr>
          <w:trHeight w:val="334" w:hRule="atLeast"/>
        </w:trPr>
        <w:tc>
          <w:tcPr>
            <w:tcW w:w="309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Name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mz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rt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formula</w:t>
            </w:r>
          </w:p>
        </w:tc>
        <w:tc>
          <w:tcPr>
            <w:tcW w:w="63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FC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P.value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FDR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VIP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Succinic acid semialdehyde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102.03 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460.60 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C4H6O3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0.46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0.36 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1.84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2-Keto-glutaramic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145.05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118.40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C5H7NO4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1.95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Quinolin-2-ol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146.06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217.00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C9H7NO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0.07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2.31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2-Dehydropantoate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146.06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261.50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C6H10O4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0.45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1.72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L-Glutamic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148.06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62.00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C5H9NO4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0.25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1.97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L-Rhamnofuranose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164.07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670.60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C6H12O5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3.55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1.91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(S)-4-Hydroxymandelate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169.05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42.50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C8H8O4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0.81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0.45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1.61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N-Acetyl-L-glutamate 5-semialdehyde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174.08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52.00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C7H11NO4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1.83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L-Arginine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175.12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45.10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C6H14N4O2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1.93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Methyl beta-D-galactoside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176.97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137.00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C7H14O6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2.07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L-Homophenylalanine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180.10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187.00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C10H13NO2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6.72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1.62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Homovanillic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183.07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179.20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C9H10O4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1.82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Diaminopimelic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190.11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93.60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C7H14N2O4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2.10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5-Hydroxyindoleacetic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192.07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216.90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C10H9NO3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0.84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1.70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N6-Acetyl-N6-hydroxy-L-lysine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204.13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210.60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C8H16N2O4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2.17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Pantothenic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219.11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129.00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C9H17NO5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1.75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5'-Deoxyadenosine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252.11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72.70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C10H13N5O3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1.68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Methyl hexadecanoic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271.27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474.10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C17H34O2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1.64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Oleic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283.27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501.90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C18H34O2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1.67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Pregnanediol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303.26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624.00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C21H36O2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2.07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Allopregnanolone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318.27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404.90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C21H34O2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1.92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CMP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323.26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489.30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C9H14N3O8P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0.37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1.95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17a-Hydroxypregnenolone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332.24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496.90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C21H32O3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0.36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1.78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Prostaglandin B1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337.24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384.80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C20H32O4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0.47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1.63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7-Dehydrocholesterol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367.34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584.70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C27H44O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1.86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Kalihinol 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393.23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281.10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C22H33ClN2O2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1.66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Vitamin D2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397.35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586.10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C28H44O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1.92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Myriocin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401.27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489.10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C21H39NO6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3.34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1.72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5-Dehydroavenasterol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411.36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680.20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C29H46O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1.62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Stigmasterol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413.38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567.80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C29H48O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1.79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Betulin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425.38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642.30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C30H50O2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1.76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Aflatrem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502.30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423.00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C32H39NO4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1.70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beta-Carotene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536.17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575.00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C40H56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2.11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Rutin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610.19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600.20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C27H30O16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1.91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3-Hydroxybenzyl alcohol glucoside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123.04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71.10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C7H8O2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0.35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1.90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Taurine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124.00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49.50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C2H7NO3S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1.05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1.80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1-Naphthylamine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123.90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669.50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C10H9N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1.77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(-)-Isopiperitenone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131.09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73.00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C10H14O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0.46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1.79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L-Malic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133.01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43.30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C4H6O5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0.86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1.75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beta-D-Glucosamine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160.06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48.90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C6H13NO5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0.35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1.90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N-Acetyl-L-aspartic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174.04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43.60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C6H9NO5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1.62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Inosine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267.07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73.70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C10H12N4O5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3.19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0.45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1.67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4-(3-Methylbut-2-enyl)-L-tryptophan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272.16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119.10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C16H20N2O2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1.92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all-trans-Retinoic acid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299.26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578.30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C20H28O2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9.59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2.01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15-KETE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317.21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450.10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C20H30O3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1.99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Alpha-Lactose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341.11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72.40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C12H22O11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0.36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1.90 </w:t>
            </w:r>
          </w:p>
        </w:tc>
      </w:tr>
      <w:tr>
        <w:trPr>
          <w:trHeight w:val="334" w:hRule="atLeast"/>
        </w:trPr>
        <w:tc>
          <w:tcPr>
            <w:tcW w:w="309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Vomilenine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350.17 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154.50 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C21H22N2O3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7.27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0.19 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2.30 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auto"/>
          <w:kern w:val="0"/>
          <w:sz w:val="18"/>
          <w:szCs w:val="18"/>
          <w:lang w:val="en-US" w:eastAsia="zh-CN" w:bidi="ar"/>
        </w:rPr>
        <w:t>Supplementary Table 6 The differentially metabolites between NS and EA</w:t>
      </w:r>
    </w:p>
    <w:tbl>
      <w:tblPr>
        <w:tblStyle w:val="3"/>
        <w:tblW w:w="8488" w:type="dxa"/>
        <w:tblInd w:w="88" w:type="dxa"/>
        <w:tblBorders>
          <w:top w:val="single" w:color="000000" w:sz="4" w:space="0"/>
          <w:left w:val="none" w:color="auto" w:sz="6" w:space="0"/>
          <w:bottom w:val="single" w:color="000000" w:sz="4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780"/>
        <w:gridCol w:w="820"/>
        <w:gridCol w:w="1260"/>
        <w:gridCol w:w="680"/>
        <w:gridCol w:w="810"/>
        <w:gridCol w:w="910"/>
        <w:gridCol w:w="730"/>
      </w:tblGrid>
      <w:tr>
        <w:trPr>
          <w:trHeight w:val="336" w:hRule="atLeast"/>
        </w:trPr>
        <w:tc>
          <w:tcPr>
            <w:tcW w:w="249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Name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mz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rt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formula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FC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P.value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FDR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VIP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Succinic acid semialdehyde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102.03 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460.60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C4H6O3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0.55 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1.54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Cycloserine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103.05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638.10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C3H6N2O2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0.76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2.21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O-Toluidine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108.08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137.50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C7H9N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2.93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0.19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1.94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Dihydrouracil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115.04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118.10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C4H6N2O2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1.44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Guanidoacetic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117.06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98.40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C3H7N3O2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0.25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1.68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p-Aminobenzoic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138.06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51.00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C7H7NO2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2.27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2-Keto-glutaramic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145.05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118.40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C5H7NO4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1.87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(2R,5S)-2,5-Diaminohexanoate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147.12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307.70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C6H14N2O2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(S)-2-Methylmalate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148.03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42.40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C5H8O5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1.67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L-Glutamic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148.06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62.00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C5H9NO4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D-Ribose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151.04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67.30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C5H10O5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0.38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3-Amino-4-hydroxybenzoate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154.05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117.30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C7H7NO3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Uracil 5-carboxylate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156.97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C5H4N2O4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Tryptophanol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162.09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271.30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C10H11NO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L-Rhamnofuranose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164.07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670.60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C6H12O5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3.66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1.85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L-Methionine S-oxide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166.05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49.90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C5H11NO3S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0.21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(S)-4-Hydroxymandelate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169.05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42.50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C8H8O4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0.35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1.61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3-Dehydroshikimate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171.99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36.70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C7H8O5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1.55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Methyl beta-D-galactoside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176.97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137.00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C7H14O6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Hippuric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180.07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202.60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C9H9NO3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5.51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1.63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Homovanillic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183.07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179.20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C9H10O4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Sebacic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185.12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258.90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C10H18O4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5-Hydroxyindoleacetic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192.07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216.90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C10H9NO3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0.72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0.37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1.55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Asymmetric dimethylarginine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203.14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475.10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C8H18N4O2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1.68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N-Acetyl-beta-glucosaminylamine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203.10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71.60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C8H16N2O5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1.59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N6-Acetyl-N6-hydroxy-L-lysine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204.13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210.60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C8H16N2O4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0.38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O-Acetylcarnitine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204.12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92.40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C9H18NO4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0.08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1.94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D-Lysopine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219.14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132.40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C9H18N2O4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0.33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1.55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Caryophyllene alpha-oxide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221.19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466.60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C15H24O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1.73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Alantolactone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233.16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251.50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C15H20O2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1.57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Curcumenol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235.17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293.90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C15H22O2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0.29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N-Methyl-(R,S)-tetrahydrobenzylisoquinoline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237.16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161.00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C17H19N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0.15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1.97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Deoxyadenosine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252.11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53.80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C10H13N5O3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5'-Deoxyadenosine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252.11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72.70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C10H13N5O3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0.25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(10S)-Juvenile hormone III acid diol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253.18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211.00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C15H26O4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0.35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1.48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13-L-Hydroperoxylinoleic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295.23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620.30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C18H32O4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0.29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1.63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Palmitoylethanolamide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300.29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530.20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C18H37NO2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1.75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Menthyl pyrrolidone carboxylate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301.20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332.10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C16H30O6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2.71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1.40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Eicosapentaenoic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302.22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360.50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C20H30O2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2.27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Pregnanediol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303.26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624.00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C21H36O2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1.95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17a-Hydroxypregnenolone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332.24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496.90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C21H32O3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Erucic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338.35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673.00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C22H42O2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0.28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1.61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8,9-DiHETrE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339.25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462.20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C20H34O4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1.81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Himbacine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345.27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390.70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C22H35NO2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1.61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Penicillin 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360.15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62.70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C14H21N3O6S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1.51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7-Dehydrocholesterol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367.34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584.70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C27H44O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0.15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1.83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5-Dehydroavenasterol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411.36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680.20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C29H46O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1.93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3-Dehydroteasterone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429.34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380.10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C28H46O4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2,22-Dideoxy-3-dehydroecdysone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430.30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357.30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C27H42O4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0.18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1.88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N1,N8-Bis(4-coumaroyl)spermidine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438.24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216.40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C25H31N3O4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0.21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Bufotalin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445.26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452.10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C26H36O6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1.53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2-Deoxycastasterone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449.36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649.90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C28H48O4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0.17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2-Heptanone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112.98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684.60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C7H14O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1.24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0.19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1.89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Nicotinic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122.02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53.40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C6H5NO2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1.65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Taurine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124.00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C2H7NO3S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0.05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2.34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Ketoleucine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129.05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105.20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C6H10O3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(-)-Isopiperitenone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131.09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73.00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C10H14O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0.13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2.14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L-Malic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133.01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43.30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C4H6O5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0.83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0.09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Oxoglutaric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145.01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43.10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C5H6O5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0.33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1.54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2-Pyrocatechuic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153.02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192.50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C7H6O4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0.17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Uric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167.02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48.40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C5H4N4O3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0.08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2.03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N-Acetyl-L-aspartic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174.04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43.60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C6H9NO5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0.19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D-Glucurono-6,3-lactone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175.02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C6H8O6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0.28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1.69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Guanidinosuccinic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174.95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63.50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C5H9N3O4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6.73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0.35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N6-Acetyl-L-lysine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187.11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53.30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C8H16N2O3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2.68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0.17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Quinate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191.05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106.00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C7H12O6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1.75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trans-Ferulic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193.05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110.40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C10H10O4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1.98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Gulonic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195.05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C6H12O7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0.77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0.27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1.69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L-Dopa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196.06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71.60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C9H11NO4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0.72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0.27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1.67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Procollagen 5-hydroxy-L-lysine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197.81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358.80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C7H13N3O3R2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0.32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Dethiobiotin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213.04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100.40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C10H18N2O3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N-Acetyl-D-glucosamine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220.08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C8H15NO6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0.61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1.73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Xanthosine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283.07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78.20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C10H12N4O6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0.17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1.82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trans-Cinnamoyl beta-D-glucoside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309.10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154.60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C15H18O7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0.16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1.97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15-KETE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317.21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450.10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C20H30O3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2.32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11-Dehydrocorticosterone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325.18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634.70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C21H28O4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0.24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1.78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Tetracosanoic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367.35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664.20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C24H48O2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5.65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0.17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1.93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Deoxycholic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391.28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496.80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C24H40O4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0.09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2.00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3alpha,7alpha,12beta-Trihydroxy-5beta-cholanate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408.28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311.20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C24H40O5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0.34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1.56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Glycocholic acid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464.30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309.80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C26H43NO6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0.33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1.69 </w:t>
            </w:r>
          </w:p>
        </w:tc>
      </w:tr>
      <w:tr>
        <w:trPr>
          <w:trHeight w:val="336" w:hRule="atLeast"/>
        </w:trPr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Maslinic acid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471.34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468.90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>C30H48O4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0.44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0.03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0.33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1.68 </w:t>
            </w:r>
          </w:p>
        </w:tc>
      </w:tr>
    </w:tbl>
    <w:p>
      <w:pPr>
        <w:jc w:val="both"/>
        <w:rPr>
          <w:rFonts w:hint="default" w:ascii="Times New Roman Regular" w:hAnsi="Times New Roman Regular" w:eastAsia="宋体" w:cs="Times New Roman Regular"/>
          <w:color w:val="131413"/>
          <w:kern w:val="0"/>
          <w:sz w:val="19"/>
          <w:szCs w:val="19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dvOT1ef757c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D1A9E"/>
    <w:rsid w:val="2F77053D"/>
    <w:rsid w:val="3ADE6C87"/>
    <w:rsid w:val="3D975C27"/>
    <w:rsid w:val="7EF6EAB8"/>
    <w:rsid w:val="BCFEF023"/>
    <w:rsid w:val="DBFD1A9E"/>
    <w:rsid w:val="DFF3DBF4"/>
    <w:rsid w:val="F7BF3290"/>
    <w:rsid w:val="FCED18C7"/>
    <w:rsid w:val="FDBBC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2023-12-25T13:32:00Z</dcterms:created>
  <dc:creator>Cola.</dc:creator>
  <cp:lastModifiedBy>Cola.</cp:lastModifiedBy>
  <dcterms:modified xsi:type="dcterms:W3CDTF">2024-03-29T17:19:59Z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30EF7CD8A8D0744000718665657B6266_41</vt:lpwstr>
  </property>
</Properties>
</file>