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DF989" w14:textId="77777777" w:rsidR="00DA2815" w:rsidRDefault="00DA2815" w:rsidP="00DA2815">
      <w:pPr>
        <w:spacing w:line="276" w:lineRule="auto"/>
        <w:rPr>
          <w:b/>
          <w:bCs/>
          <w:vertAlign w:val="superscript"/>
        </w:rPr>
      </w:pPr>
      <w:r w:rsidRPr="00D57519">
        <w:rPr>
          <w:b/>
          <w:bCs/>
        </w:rPr>
        <w:t>Appendix Table 1. Care-seeking Frequency, Decision Preference, and Experience across Race/Ethnicity by Income (N=</w:t>
      </w:r>
      <w:proofErr w:type="gramStart"/>
      <w:r w:rsidRPr="00D57519">
        <w:rPr>
          <w:b/>
          <w:bCs/>
        </w:rPr>
        <w:t>1,485)</w:t>
      </w:r>
      <w:r>
        <w:rPr>
          <w:b/>
          <w:bCs/>
          <w:vertAlign w:val="superscript"/>
        </w:rPr>
        <w:t>a</w:t>
      </w:r>
      <w:proofErr w:type="gramEnd"/>
    </w:p>
    <w:p w14:paraId="7BAD8862" w14:textId="77777777" w:rsidR="00DA2815" w:rsidRPr="00D57519" w:rsidRDefault="00DA2815" w:rsidP="00DA2815">
      <w:pPr>
        <w:spacing w:line="276" w:lineRule="auto"/>
        <w:rPr>
          <w:b/>
          <w:bCs/>
          <w:vertAlign w:val="superscript"/>
        </w:rPr>
      </w:pPr>
    </w:p>
    <w:tbl>
      <w:tblPr>
        <w:tblStyle w:val="TableGrid"/>
        <w:tblW w:w="4862" w:type="pct"/>
        <w:tblLayout w:type="fixed"/>
        <w:tblLook w:val="04A0" w:firstRow="1" w:lastRow="0" w:firstColumn="1" w:lastColumn="0" w:noHBand="0" w:noVBand="1"/>
      </w:tblPr>
      <w:tblGrid>
        <w:gridCol w:w="1907"/>
        <w:gridCol w:w="1071"/>
        <w:gridCol w:w="6"/>
        <w:gridCol w:w="1072"/>
        <w:gridCol w:w="10"/>
        <w:gridCol w:w="1072"/>
        <w:gridCol w:w="1067"/>
        <w:gridCol w:w="1109"/>
        <w:gridCol w:w="1078"/>
      </w:tblGrid>
      <w:tr w:rsidR="00DA2815" w:rsidRPr="00D57519" w14:paraId="58111B44" w14:textId="77777777" w:rsidTr="00274472">
        <w:trPr>
          <w:trHeight w:val="20"/>
        </w:trPr>
        <w:tc>
          <w:tcPr>
            <w:tcW w:w="1136" w:type="pct"/>
            <w:hideMark/>
          </w:tcPr>
          <w:p w14:paraId="1FCAB1F9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hideMark/>
          </w:tcPr>
          <w:p w14:paraId="3E1A4F96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Hispanic </w:t>
            </w:r>
          </w:p>
          <w:p w14:paraId="126BF4D4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vs. </w:t>
            </w:r>
          </w:p>
          <w:p w14:paraId="529C197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42" w:type="pct"/>
            <w:gridSpan w:val="2"/>
            <w:hideMark/>
          </w:tcPr>
          <w:p w14:paraId="498AE49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Asian 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 xml:space="preserve">vs. </w:t>
            </w:r>
          </w:p>
          <w:p w14:paraId="7071662D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45" w:type="pct"/>
            <w:gridSpan w:val="2"/>
            <w:hideMark/>
          </w:tcPr>
          <w:p w14:paraId="4969B1F3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Black 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 xml:space="preserve">vs. </w:t>
            </w:r>
          </w:p>
          <w:p w14:paraId="76DC9CCD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36" w:type="pct"/>
            <w:hideMark/>
          </w:tcPr>
          <w:p w14:paraId="08786966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Hispanic </w:t>
            </w:r>
          </w:p>
          <w:p w14:paraId="0E702A86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vs. </w:t>
            </w:r>
          </w:p>
          <w:p w14:paraId="001C209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661" w:type="pct"/>
            <w:hideMark/>
          </w:tcPr>
          <w:p w14:paraId="5219EB89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Hispanic </w:t>
            </w:r>
          </w:p>
          <w:p w14:paraId="476DBB9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vs. </w:t>
            </w:r>
          </w:p>
          <w:p w14:paraId="57C26965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642" w:type="pct"/>
            <w:hideMark/>
          </w:tcPr>
          <w:p w14:paraId="585223D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Asian 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 xml:space="preserve">vs. </w:t>
            </w:r>
          </w:p>
          <w:p w14:paraId="62364C11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Black</w:t>
            </w:r>
          </w:p>
        </w:tc>
      </w:tr>
      <w:tr w:rsidR="00DA2815" w:rsidRPr="00D57519" w14:paraId="08D6FA04" w14:textId="77777777" w:rsidTr="00274472">
        <w:trPr>
          <w:trHeight w:val="20"/>
        </w:trPr>
        <w:tc>
          <w:tcPr>
            <w:tcW w:w="1136" w:type="pct"/>
          </w:tcPr>
          <w:p w14:paraId="234FD98B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64" w:type="pct"/>
            <w:gridSpan w:val="8"/>
          </w:tcPr>
          <w:p w14:paraId="49597B2B" w14:textId="77777777" w:rsidR="00DA2815" w:rsidRPr="00D57519" w:rsidRDefault="00DA2815" w:rsidP="00DA2815">
            <w:pPr>
              <w:spacing w:before="80" w:after="8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Lower Income (&lt; US$49,999)</w:t>
            </w:r>
          </w:p>
        </w:tc>
      </w:tr>
      <w:tr w:rsidR="00DA2815" w:rsidRPr="00D57519" w14:paraId="13EBD62E" w14:textId="77777777" w:rsidTr="00274472">
        <w:trPr>
          <w:trHeight w:val="20"/>
        </w:trPr>
        <w:tc>
          <w:tcPr>
            <w:tcW w:w="5000" w:type="pct"/>
            <w:gridSpan w:val="9"/>
          </w:tcPr>
          <w:p w14:paraId="3A421351" w14:textId="77777777" w:rsidR="00DA2815" w:rsidRPr="00D57519" w:rsidRDefault="00DA2815" w:rsidP="00DA2815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bookmarkStart w:id="0" w:name="_Hlk163937349"/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% of subgroup visiting HCP </w:t>
            </w:r>
            <w:proofErr w:type="spellStart"/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regularly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bookmarkEnd w:id="0"/>
      <w:tr w:rsidR="00DA2815" w:rsidRPr="00D57519" w14:paraId="62C61697" w14:textId="77777777" w:rsidTr="00274472">
        <w:trPr>
          <w:trHeight w:val="20"/>
        </w:trPr>
        <w:tc>
          <w:tcPr>
            <w:tcW w:w="1136" w:type="pct"/>
            <w:hideMark/>
          </w:tcPr>
          <w:p w14:paraId="59846EB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PCP</w:t>
            </w:r>
          </w:p>
          <w:p w14:paraId="489736D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(p=0.012) </w:t>
            </w:r>
          </w:p>
          <w:p w14:paraId="6C1EEACE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7922DCD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64.7%, 75.8% </w:t>
            </w:r>
          </w:p>
          <w:p w14:paraId="497F159F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42" w:type="pct"/>
            <w:gridSpan w:val="2"/>
            <w:hideMark/>
          </w:tcPr>
          <w:p w14:paraId="2B6D55C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63.5%, 75.8% </w:t>
            </w:r>
          </w:p>
          <w:p w14:paraId="1C812F3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45" w:type="pct"/>
            <w:gridSpan w:val="2"/>
            <w:hideMark/>
          </w:tcPr>
          <w:p w14:paraId="22FCAB4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67.7%, 75.8% </w:t>
            </w:r>
          </w:p>
          <w:p w14:paraId="52442813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636" w:type="pct"/>
            <w:hideMark/>
          </w:tcPr>
          <w:p w14:paraId="1BC233D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64.7%, 63.5% </w:t>
            </w:r>
          </w:p>
          <w:p w14:paraId="044BE89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661" w:type="pct"/>
            <w:hideMark/>
          </w:tcPr>
          <w:p w14:paraId="6F26E41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64.7%, 67.7% </w:t>
            </w:r>
          </w:p>
          <w:p w14:paraId="4209FEA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642" w:type="pct"/>
            <w:hideMark/>
          </w:tcPr>
          <w:p w14:paraId="147B4FD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63.5%, 67.7% </w:t>
            </w:r>
          </w:p>
          <w:p w14:paraId="59B3D382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0.344</w:t>
            </w:r>
          </w:p>
        </w:tc>
      </w:tr>
      <w:tr w:rsidR="00DA2815" w:rsidRPr="00D57519" w14:paraId="1EC251BD" w14:textId="77777777" w:rsidTr="00274472">
        <w:trPr>
          <w:trHeight w:val="20"/>
        </w:trPr>
        <w:tc>
          <w:tcPr>
            <w:tcW w:w="1136" w:type="pct"/>
            <w:hideMark/>
          </w:tcPr>
          <w:p w14:paraId="645D7C10" w14:textId="77777777" w:rsidR="00DA2815" w:rsidRPr="00D57519" w:rsidRDefault="00DA2815" w:rsidP="00274472">
            <w:pPr>
              <w:spacing w:line="240" w:lineRule="auto"/>
              <w:ind w:right="-195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Chronic Disease </w:t>
            </w:r>
          </w:p>
          <w:p w14:paraId="716D7083" w14:textId="77777777" w:rsidR="00DA2815" w:rsidRPr="00D57519" w:rsidRDefault="00DA2815" w:rsidP="00274472">
            <w:pPr>
              <w:spacing w:line="240" w:lineRule="auto"/>
              <w:ind w:right="-195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Specialist</w:t>
            </w:r>
            <w:r w:rsidRPr="00D57519">
              <w:rPr>
                <w:rFonts w:cs="Arial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color w:val="000000"/>
                <w:sz w:val="16"/>
                <w:szCs w:val="16"/>
              </w:rPr>
              <w:t>(p=0.057)</w:t>
            </w:r>
          </w:p>
          <w:p w14:paraId="0E8257B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396BC05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58.5%, 56.6% </w:t>
            </w:r>
          </w:p>
          <w:p w14:paraId="75BF115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642" w:type="pct"/>
            <w:gridSpan w:val="2"/>
            <w:hideMark/>
          </w:tcPr>
          <w:p w14:paraId="3E0A005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42.3%, 56.6% </w:t>
            </w:r>
          </w:p>
          <w:p w14:paraId="20BCD91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645" w:type="pct"/>
            <w:gridSpan w:val="2"/>
            <w:hideMark/>
          </w:tcPr>
          <w:p w14:paraId="07DFF62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50.3%, 56.6% </w:t>
            </w:r>
          </w:p>
          <w:p w14:paraId="35F330F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636" w:type="pct"/>
            <w:hideMark/>
          </w:tcPr>
          <w:p w14:paraId="4DAAB57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58.5%, 42.3% </w:t>
            </w:r>
          </w:p>
          <w:p w14:paraId="29019856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61" w:type="pct"/>
            <w:hideMark/>
          </w:tcPr>
          <w:p w14:paraId="3D3DF4D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58.5%, 50.3% </w:t>
            </w:r>
          </w:p>
          <w:p w14:paraId="0CE758B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642" w:type="pct"/>
            <w:hideMark/>
          </w:tcPr>
          <w:p w14:paraId="22423DB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42.3%, 50.3% </w:t>
            </w:r>
          </w:p>
          <w:p w14:paraId="62457C66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0.215</w:t>
            </w:r>
          </w:p>
        </w:tc>
      </w:tr>
      <w:tr w:rsidR="00DA2815" w:rsidRPr="00D57519" w14:paraId="4F59F84B" w14:textId="77777777" w:rsidTr="00274472">
        <w:trPr>
          <w:trHeight w:val="20"/>
        </w:trPr>
        <w:tc>
          <w:tcPr>
            <w:tcW w:w="1136" w:type="pct"/>
            <w:hideMark/>
          </w:tcPr>
          <w:p w14:paraId="1FC67CB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Dentist </w:t>
            </w:r>
          </w:p>
          <w:p w14:paraId="1CABC6D6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(p=0.248)</w:t>
            </w:r>
          </w:p>
          <w:p w14:paraId="04F7BC5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  <w:p w14:paraId="2F01ED3D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hideMark/>
          </w:tcPr>
          <w:p w14:paraId="77F7128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36.8%, 42.0% </w:t>
            </w:r>
          </w:p>
          <w:p w14:paraId="5C8DB46E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642" w:type="pct"/>
            <w:gridSpan w:val="2"/>
            <w:hideMark/>
          </w:tcPr>
          <w:p w14:paraId="434FCA9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40.5%, 42.0% </w:t>
            </w:r>
          </w:p>
          <w:p w14:paraId="671BA22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645" w:type="pct"/>
            <w:gridSpan w:val="2"/>
            <w:hideMark/>
          </w:tcPr>
          <w:p w14:paraId="2A296F5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34.1%, 42.0% </w:t>
            </w:r>
          </w:p>
          <w:p w14:paraId="12A1320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636" w:type="pct"/>
            <w:hideMark/>
          </w:tcPr>
          <w:p w14:paraId="4D08ECB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36.8%, 40.5% </w:t>
            </w:r>
          </w:p>
          <w:p w14:paraId="6A6E0ED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661" w:type="pct"/>
            <w:hideMark/>
          </w:tcPr>
          <w:p w14:paraId="1B3BDFD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36.8%, 34.1% </w:t>
            </w:r>
          </w:p>
          <w:p w14:paraId="6307FCFF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642" w:type="pct"/>
            <w:hideMark/>
          </w:tcPr>
          <w:p w14:paraId="4481A91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40.5%, 34.1% </w:t>
            </w:r>
          </w:p>
          <w:p w14:paraId="3D3FB04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0.164</w:t>
            </w:r>
          </w:p>
        </w:tc>
      </w:tr>
      <w:tr w:rsidR="00DA2815" w:rsidRPr="00D57519" w14:paraId="460CBAA8" w14:textId="77777777" w:rsidTr="00274472">
        <w:trPr>
          <w:trHeight w:val="20"/>
        </w:trPr>
        <w:tc>
          <w:tcPr>
            <w:tcW w:w="1136" w:type="pct"/>
            <w:hideMark/>
          </w:tcPr>
          <w:p w14:paraId="49973C0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Optometrist </w:t>
            </w:r>
          </w:p>
          <w:p w14:paraId="49E77A4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(p&lt;0.001)</w:t>
            </w:r>
          </w:p>
          <w:p w14:paraId="504B523B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749E8A1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29.6%, 45.2% </w:t>
            </w:r>
          </w:p>
          <w:p w14:paraId="0125248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gridSpan w:val="2"/>
            <w:hideMark/>
          </w:tcPr>
          <w:p w14:paraId="08F5EB3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30.9%, 45.2% </w:t>
            </w:r>
          </w:p>
          <w:p w14:paraId="5D4C5C1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45" w:type="pct"/>
            <w:gridSpan w:val="2"/>
            <w:hideMark/>
          </w:tcPr>
          <w:p w14:paraId="5576BB6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36.1%, 45.2% </w:t>
            </w:r>
          </w:p>
          <w:p w14:paraId="4700787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636" w:type="pct"/>
            <w:hideMark/>
          </w:tcPr>
          <w:p w14:paraId="781A7ED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29.6%, 30.9% </w:t>
            </w:r>
          </w:p>
          <w:p w14:paraId="2B7FEEFE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661" w:type="pct"/>
            <w:hideMark/>
          </w:tcPr>
          <w:p w14:paraId="660062C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29.6%, 36.1% </w:t>
            </w:r>
          </w:p>
          <w:p w14:paraId="37DB858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642" w:type="pct"/>
            <w:hideMark/>
          </w:tcPr>
          <w:p w14:paraId="7B9F50B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30.9%, 36.1% </w:t>
            </w:r>
          </w:p>
          <w:p w14:paraId="29E80B7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0.252</w:t>
            </w:r>
          </w:p>
        </w:tc>
      </w:tr>
      <w:tr w:rsidR="00DA2815" w:rsidRPr="00D57519" w14:paraId="0C9F503B" w14:textId="77777777" w:rsidTr="00274472">
        <w:trPr>
          <w:trHeight w:val="20"/>
        </w:trPr>
        <w:tc>
          <w:tcPr>
            <w:tcW w:w="1136" w:type="pct"/>
            <w:hideMark/>
          </w:tcPr>
          <w:p w14:paraId="7161A47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Gynecologist </w:t>
            </w:r>
          </w:p>
          <w:p w14:paraId="49F000A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(p=0.212)</w:t>
            </w:r>
          </w:p>
          <w:p w14:paraId="1755541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3F87DF4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31.3%, 26.2% </w:t>
            </w:r>
          </w:p>
          <w:p w14:paraId="5A8CA5D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0.334</w:t>
            </w:r>
          </w:p>
        </w:tc>
        <w:tc>
          <w:tcPr>
            <w:tcW w:w="642" w:type="pct"/>
            <w:gridSpan w:val="2"/>
            <w:hideMark/>
          </w:tcPr>
          <w:p w14:paraId="60C3122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20.2%, 26.2% </w:t>
            </w:r>
          </w:p>
          <w:p w14:paraId="369C555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645" w:type="pct"/>
            <w:gridSpan w:val="2"/>
            <w:hideMark/>
          </w:tcPr>
          <w:p w14:paraId="26827EB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31.5%, 26.2% </w:t>
            </w:r>
          </w:p>
          <w:p w14:paraId="7742F37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636" w:type="pct"/>
            <w:hideMark/>
          </w:tcPr>
          <w:p w14:paraId="5E83DC2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31.3%, 20.2% </w:t>
            </w:r>
          </w:p>
          <w:p w14:paraId="03A2753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661" w:type="pct"/>
            <w:hideMark/>
          </w:tcPr>
          <w:p w14:paraId="0A7710F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31.3%, 31.5% </w:t>
            </w:r>
          </w:p>
          <w:p w14:paraId="14D30C6F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0.973</w:t>
            </w:r>
          </w:p>
        </w:tc>
        <w:tc>
          <w:tcPr>
            <w:tcW w:w="642" w:type="pct"/>
            <w:hideMark/>
          </w:tcPr>
          <w:p w14:paraId="7F90A7F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20.2%, 31.5% </w:t>
            </w:r>
          </w:p>
          <w:p w14:paraId="6B89481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0.064</w:t>
            </w:r>
          </w:p>
        </w:tc>
      </w:tr>
      <w:tr w:rsidR="00DA2815" w:rsidRPr="00D57519" w14:paraId="5F1A067C" w14:textId="77777777" w:rsidTr="00274472">
        <w:trPr>
          <w:trHeight w:val="305"/>
        </w:trPr>
        <w:tc>
          <w:tcPr>
            <w:tcW w:w="5000" w:type="pct"/>
            <w:gridSpan w:val="9"/>
          </w:tcPr>
          <w:p w14:paraId="56D5B1F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Preference/experience: mean [SD]</w:t>
            </w:r>
            <w:r>
              <w:rPr>
                <w:rFonts w:cs="Arial"/>
                <w:iCs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DA2815" w:rsidRPr="00D57519" w14:paraId="5220D81A" w14:textId="77777777" w:rsidTr="00274472">
        <w:trPr>
          <w:trHeight w:val="20"/>
        </w:trPr>
        <w:tc>
          <w:tcPr>
            <w:tcW w:w="1136" w:type="pct"/>
            <w:hideMark/>
          </w:tcPr>
          <w:p w14:paraId="04779925" w14:textId="77777777" w:rsidR="00DA2815" w:rsidRPr="00D57519" w:rsidRDefault="00DA2815" w:rsidP="00274472">
            <w:pPr>
              <w:spacing w:line="240" w:lineRule="auto"/>
              <w:ind w:right="-204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Q1-Choice Importance </w:t>
            </w:r>
          </w:p>
          <w:p w14:paraId="7B3AC89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(p=0.008)</w:t>
            </w:r>
          </w:p>
          <w:p w14:paraId="192EA393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5973A3C9" w14:textId="77777777" w:rsidR="007B1D76" w:rsidRDefault="00DA2815" w:rsidP="007B1D76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4.02 [0.98], 4.19 [0.90]</w:t>
            </w:r>
          </w:p>
          <w:p w14:paraId="2D45F9F9" w14:textId="7BD5F061" w:rsidR="00DA2815" w:rsidRPr="00D57519" w:rsidRDefault="00DA2815" w:rsidP="007B1D76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642" w:type="pct"/>
            <w:gridSpan w:val="2"/>
            <w:hideMark/>
          </w:tcPr>
          <w:p w14:paraId="7093887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3.96 [0.98], 4.19 [0.90]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645" w:type="pct"/>
            <w:gridSpan w:val="2"/>
            <w:hideMark/>
          </w:tcPr>
          <w:p w14:paraId="66E63FB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4.22 [0.88], 4.19 [0.90]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636" w:type="pct"/>
            <w:hideMark/>
          </w:tcPr>
          <w:p w14:paraId="2A2792F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4.02 [0.98], 3.96 [0.98]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661" w:type="pct"/>
            <w:hideMark/>
          </w:tcPr>
          <w:p w14:paraId="4B3E0A1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4.02 [0.98], 4.22 [0.88]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642" w:type="pct"/>
            <w:hideMark/>
          </w:tcPr>
          <w:p w14:paraId="2616C21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3.96 [0.98], 4.22 [0.88]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0.004</w:t>
            </w:r>
          </w:p>
        </w:tc>
      </w:tr>
      <w:tr w:rsidR="00DA2815" w:rsidRPr="00D57519" w14:paraId="2CD623E3" w14:textId="77777777" w:rsidTr="00274472">
        <w:trPr>
          <w:trHeight w:val="20"/>
        </w:trPr>
        <w:tc>
          <w:tcPr>
            <w:tcW w:w="1136" w:type="pct"/>
            <w:hideMark/>
          </w:tcPr>
          <w:p w14:paraId="510F3EED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Q2-Difficulty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finding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50EDF00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a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HCP (p=0.008)</w:t>
            </w:r>
          </w:p>
          <w:p w14:paraId="531D0B0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1C3D4CB6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3.34 [1.09], 3.52 [1.15]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642" w:type="pct"/>
            <w:gridSpan w:val="2"/>
            <w:hideMark/>
          </w:tcPr>
          <w:p w14:paraId="76B49FEE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3.36 [1.06], 3.52 [1.15]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645" w:type="pct"/>
            <w:gridSpan w:val="2"/>
            <w:hideMark/>
          </w:tcPr>
          <w:p w14:paraId="0A68680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3.60 [1.17], 3.52 [1.15]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0.334</w:t>
            </w:r>
          </w:p>
        </w:tc>
        <w:tc>
          <w:tcPr>
            <w:tcW w:w="636" w:type="pct"/>
            <w:hideMark/>
          </w:tcPr>
          <w:p w14:paraId="626C4E2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3.34 [1.09], 3.36 [1.06]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661" w:type="pct"/>
            <w:hideMark/>
          </w:tcPr>
          <w:p w14:paraId="6FFE238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3.34 [1.06], 3.60 [1.17]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42" w:type="pct"/>
            <w:hideMark/>
          </w:tcPr>
          <w:p w14:paraId="03A6B0B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3.36 [1.06], 3.60 [1.17]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0.008</w:t>
            </w:r>
          </w:p>
        </w:tc>
      </w:tr>
      <w:tr w:rsidR="00DA2815" w:rsidRPr="00D57519" w14:paraId="030D4953" w14:textId="77777777" w:rsidTr="00274472">
        <w:trPr>
          <w:trHeight w:val="20"/>
        </w:trPr>
        <w:tc>
          <w:tcPr>
            <w:tcW w:w="1136" w:type="pct"/>
            <w:hideMark/>
          </w:tcPr>
          <w:p w14:paraId="2E2B994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64" w:type="pct"/>
            <w:gridSpan w:val="8"/>
            <w:noWrap/>
            <w:hideMark/>
          </w:tcPr>
          <w:p w14:paraId="59A3FC27" w14:textId="77777777" w:rsidR="00DA2815" w:rsidRPr="00D57519" w:rsidRDefault="00DA2815" w:rsidP="00DA2815">
            <w:pPr>
              <w:spacing w:before="80" w:after="8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Higher Income (&gt; US$50,000)</w:t>
            </w:r>
          </w:p>
        </w:tc>
      </w:tr>
      <w:tr w:rsidR="00DA2815" w:rsidRPr="00D57519" w14:paraId="5B082BEF" w14:textId="77777777" w:rsidTr="00274472">
        <w:trPr>
          <w:trHeight w:val="20"/>
        </w:trPr>
        <w:tc>
          <w:tcPr>
            <w:tcW w:w="5000" w:type="pct"/>
            <w:gridSpan w:val="9"/>
          </w:tcPr>
          <w:p w14:paraId="2FC2B0DF" w14:textId="77777777" w:rsidR="00DA2815" w:rsidRPr="00D57519" w:rsidRDefault="00DA2815" w:rsidP="00DA2815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% of subgroup visiting HCP </w:t>
            </w:r>
            <w:proofErr w:type="spellStart"/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regularly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DA2815" w:rsidRPr="00D57519" w14:paraId="56509D7E" w14:textId="77777777" w:rsidTr="00274472">
        <w:trPr>
          <w:trHeight w:val="20"/>
        </w:trPr>
        <w:tc>
          <w:tcPr>
            <w:tcW w:w="1136" w:type="pct"/>
            <w:hideMark/>
          </w:tcPr>
          <w:p w14:paraId="638A6742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PCP </w:t>
            </w:r>
          </w:p>
          <w:p w14:paraId="4FA83D5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(p=0.030) </w:t>
            </w:r>
          </w:p>
          <w:p w14:paraId="0446482B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p-value</w:t>
            </w:r>
          </w:p>
        </w:tc>
        <w:tc>
          <w:tcPr>
            <w:tcW w:w="638" w:type="pct"/>
            <w:hideMark/>
          </w:tcPr>
          <w:p w14:paraId="174B3C0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74.1%, 81.4% </w:t>
            </w:r>
          </w:p>
          <w:p w14:paraId="3C4A273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648" w:type="pct"/>
            <w:gridSpan w:val="3"/>
            <w:hideMark/>
          </w:tcPr>
          <w:p w14:paraId="03D03B6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68.0%, 81.4% </w:t>
            </w:r>
          </w:p>
          <w:p w14:paraId="6684D6D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0.007</w:t>
            </w:r>
          </w:p>
        </w:tc>
        <w:tc>
          <w:tcPr>
            <w:tcW w:w="639" w:type="pct"/>
            <w:hideMark/>
          </w:tcPr>
          <w:p w14:paraId="11337EF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69.2%, 81.4% </w:t>
            </w:r>
          </w:p>
          <w:p w14:paraId="7F9B1A7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0.048</w:t>
            </w:r>
          </w:p>
        </w:tc>
        <w:tc>
          <w:tcPr>
            <w:tcW w:w="636" w:type="pct"/>
            <w:hideMark/>
          </w:tcPr>
          <w:p w14:paraId="7C53BC7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74.1%, 68.0% </w:t>
            </w:r>
          </w:p>
          <w:p w14:paraId="3372351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0.439</w:t>
            </w:r>
          </w:p>
        </w:tc>
        <w:tc>
          <w:tcPr>
            <w:tcW w:w="661" w:type="pct"/>
            <w:hideMark/>
          </w:tcPr>
          <w:p w14:paraId="3F6A8F3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74.1%, 69.2% </w:t>
            </w:r>
          </w:p>
          <w:p w14:paraId="7603FF3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0.582</w:t>
            </w:r>
          </w:p>
        </w:tc>
        <w:tc>
          <w:tcPr>
            <w:tcW w:w="642" w:type="pct"/>
            <w:hideMark/>
          </w:tcPr>
          <w:p w14:paraId="126419C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68.0%, 69.2% </w:t>
            </w:r>
          </w:p>
          <w:p w14:paraId="253DFE4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0.822</w:t>
            </w:r>
          </w:p>
        </w:tc>
      </w:tr>
      <w:tr w:rsidR="00DA2815" w:rsidRPr="00D57519" w14:paraId="2010549E" w14:textId="77777777" w:rsidTr="00274472">
        <w:trPr>
          <w:trHeight w:val="20"/>
        </w:trPr>
        <w:tc>
          <w:tcPr>
            <w:tcW w:w="1136" w:type="pct"/>
            <w:hideMark/>
          </w:tcPr>
          <w:p w14:paraId="6DB6D159" w14:textId="77777777" w:rsidR="00DA2815" w:rsidRPr="00D57519" w:rsidRDefault="00DA2815" w:rsidP="00274472">
            <w:pPr>
              <w:spacing w:line="240" w:lineRule="auto"/>
              <w:ind w:right="-21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Chronic Disease </w:t>
            </w:r>
          </w:p>
          <w:p w14:paraId="198A36B9" w14:textId="77777777" w:rsidR="00DA2815" w:rsidRPr="00D57519" w:rsidRDefault="00DA2815" w:rsidP="00274472">
            <w:pPr>
              <w:spacing w:line="240" w:lineRule="auto"/>
              <w:ind w:right="-210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Specialist</w:t>
            </w:r>
            <w:r w:rsidRPr="00D57519">
              <w:rPr>
                <w:rFonts w:cs="Arial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color w:val="000000"/>
                <w:sz w:val="16"/>
                <w:szCs w:val="16"/>
              </w:rPr>
              <w:t>(p=0.006)</w:t>
            </w:r>
          </w:p>
          <w:p w14:paraId="6662268E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p-value</w:t>
            </w:r>
          </w:p>
        </w:tc>
        <w:tc>
          <w:tcPr>
            <w:tcW w:w="638" w:type="pct"/>
            <w:hideMark/>
          </w:tcPr>
          <w:p w14:paraId="5E6DFD23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48.6%, 68.9%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 </w:t>
            </w:r>
          </w:p>
          <w:p w14:paraId="3C95029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48" w:type="pct"/>
            <w:gridSpan w:val="3"/>
            <w:hideMark/>
          </w:tcPr>
          <w:p w14:paraId="3B91B47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45.8%, 68.9%</w:t>
            </w:r>
          </w:p>
          <w:p w14:paraId="5FC465D5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0.003</w:t>
            </w:r>
          </w:p>
        </w:tc>
        <w:tc>
          <w:tcPr>
            <w:tcW w:w="639" w:type="pct"/>
            <w:hideMark/>
          </w:tcPr>
          <w:p w14:paraId="0C83963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53.1%, 68.9% </w:t>
            </w:r>
          </w:p>
          <w:p w14:paraId="2F267CC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636" w:type="pct"/>
            <w:hideMark/>
          </w:tcPr>
          <w:p w14:paraId="728E5627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48.6%, 45.8%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</w:t>
            </w:r>
          </w:p>
          <w:p w14:paraId="598C1146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661" w:type="pct"/>
            <w:hideMark/>
          </w:tcPr>
          <w:p w14:paraId="6D7F950D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48.6%, 53.1% </w:t>
            </w:r>
          </w:p>
          <w:p w14:paraId="5285FFC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0.712</w:t>
            </w:r>
          </w:p>
        </w:tc>
        <w:tc>
          <w:tcPr>
            <w:tcW w:w="642" w:type="pct"/>
            <w:hideMark/>
          </w:tcPr>
          <w:p w14:paraId="79B1FFB4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45.8%, 53.1%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</w:t>
            </w:r>
          </w:p>
          <w:p w14:paraId="3CABA61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0.525</w:t>
            </w:r>
          </w:p>
        </w:tc>
      </w:tr>
      <w:tr w:rsidR="00DA2815" w:rsidRPr="00D57519" w14:paraId="1B840664" w14:textId="77777777" w:rsidTr="00274472">
        <w:trPr>
          <w:trHeight w:val="20"/>
        </w:trPr>
        <w:tc>
          <w:tcPr>
            <w:tcW w:w="1136" w:type="pct"/>
            <w:hideMark/>
          </w:tcPr>
          <w:p w14:paraId="2D8B0013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Dentist    </w:t>
            </w:r>
          </w:p>
          <w:p w14:paraId="488EA81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(p=0&lt;0.001)</w:t>
            </w:r>
          </w:p>
          <w:p w14:paraId="23D3C71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  <w:p w14:paraId="0E886D9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hideMark/>
          </w:tcPr>
          <w:p w14:paraId="22E0AC8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53.7%, 76.4% </w:t>
            </w:r>
          </w:p>
          <w:p w14:paraId="2047376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8" w:type="pct"/>
            <w:gridSpan w:val="3"/>
            <w:hideMark/>
          </w:tcPr>
          <w:p w14:paraId="6725DA3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60.0%, 76.4% </w:t>
            </w:r>
          </w:p>
          <w:p w14:paraId="323046D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0.002</w:t>
            </w:r>
          </w:p>
        </w:tc>
        <w:tc>
          <w:tcPr>
            <w:tcW w:w="639" w:type="pct"/>
            <w:hideMark/>
          </w:tcPr>
          <w:p w14:paraId="011B8DE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58.8%, 76.4% </w:t>
            </w:r>
          </w:p>
          <w:p w14:paraId="192006A1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0.010</w:t>
            </w:r>
          </w:p>
        </w:tc>
        <w:tc>
          <w:tcPr>
            <w:tcW w:w="636" w:type="pct"/>
            <w:hideMark/>
          </w:tcPr>
          <w:p w14:paraId="7CAAFFF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53.7%, 60.0% </w:t>
            </w:r>
          </w:p>
          <w:p w14:paraId="4729A16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0.456</w:t>
            </w:r>
          </w:p>
        </w:tc>
        <w:tc>
          <w:tcPr>
            <w:tcW w:w="661" w:type="pct"/>
            <w:hideMark/>
          </w:tcPr>
          <w:p w14:paraId="2321840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53.7%, 58.8% </w:t>
            </w:r>
          </w:p>
          <w:p w14:paraId="57D295F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0.599</w:t>
            </w:r>
          </w:p>
        </w:tc>
        <w:tc>
          <w:tcPr>
            <w:tcW w:w="642" w:type="pct"/>
            <w:hideMark/>
          </w:tcPr>
          <w:p w14:paraId="44D0495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60.0%, 58.8% </w:t>
            </w:r>
          </w:p>
          <w:p w14:paraId="059AB7A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0.891</w:t>
            </w:r>
          </w:p>
        </w:tc>
      </w:tr>
      <w:tr w:rsidR="00DA2815" w:rsidRPr="00D57519" w14:paraId="516EBC4D" w14:textId="77777777" w:rsidTr="00274472">
        <w:trPr>
          <w:trHeight w:val="20"/>
        </w:trPr>
        <w:tc>
          <w:tcPr>
            <w:tcW w:w="1136" w:type="pct"/>
            <w:hideMark/>
          </w:tcPr>
          <w:p w14:paraId="32F5EED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Optometrist </w:t>
            </w:r>
          </w:p>
          <w:p w14:paraId="1FD77C2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(p=0.013)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         </w:t>
            </w:r>
          </w:p>
          <w:p w14:paraId="28C2AEC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4FB89EA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50.9%, 58.4% </w:t>
            </w:r>
          </w:p>
          <w:p w14:paraId="78AB3EA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0.321</w:t>
            </w:r>
          </w:p>
        </w:tc>
        <w:tc>
          <w:tcPr>
            <w:tcW w:w="648" w:type="pct"/>
            <w:gridSpan w:val="3"/>
            <w:hideMark/>
          </w:tcPr>
          <w:p w14:paraId="5C8EE87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42.7%, 58.4% </w:t>
            </w:r>
          </w:p>
          <w:p w14:paraId="7179747F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0.009</w:t>
            </w:r>
          </w:p>
        </w:tc>
        <w:tc>
          <w:tcPr>
            <w:tcW w:w="639" w:type="pct"/>
            <w:hideMark/>
          </w:tcPr>
          <w:p w14:paraId="5B7726B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39.2%, 58.4% </w:t>
            </w:r>
          </w:p>
          <w:p w14:paraId="051540F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0.012</w:t>
            </w:r>
          </w:p>
        </w:tc>
        <w:tc>
          <w:tcPr>
            <w:tcW w:w="636" w:type="pct"/>
            <w:hideMark/>
          </w:tcPr>
          <w:p w14:paraId="1B6A926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50.9%, 42.7% </w:t>
            </w:r>
          </w:p>
          <w:p w14:paraId="627E921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0.336</w:t>
            </w:r>
          </w:p>
        </w:tc>
        <w:tc>
          <w:tcPr>
            <w:tcW w:w="661" w:type="pct"/>
            <w:hideMark/>
          </w:tcPr>
          <w:p w14:paraId="2CB76A0D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50.9%, 39.2% </w:t>
            </w:r>
          </w:p>
          <w:p w14:paraId="136C4B9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0.232</w:t>
            </w:r>
          </w:p>
        </w:tc>
        <w:tc>
          <w:tcPr>
            <w:tcW w:w="642" w:type="pct"/>
            <w:hideMark/>
          </w:tcPr>
          <w:p w14:paraId="3C9BC12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42.7%, 39.2% </w:t>
            </w:r>
          </w:p>
          <w:p w14:paraId="3E4E004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0.683</w:t>
            </w:r>
          </w:p>
        </w:tc>
      </w:tr>
      <w:tr w:rsidR="00DA2815" w:rsidRPr="00D57519" w14:paraId="3B3C8DEE" w14:textId="77777777" w:rsidTr="00274472">
        <w:trPr>
          <w:trHeight w:val="20"/>
        </w:trPr>
        <w:tc>
          <w:tcPr>
            <w:tcW w:w="1136" w:type="pct"/>
            <w:hideMark/>
          </w:tcPr>
          <w:p w14:paraId="203ABB81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Gynecologist </w:t>
            </w:r>
          </w:p>
          <w:p w14:paraId="0837FC1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(p=0.028)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          </w:t>
            </w:r>
          </w:p>
          <w:p w14:paraId="66CDAE2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38" w:type="pct"/>
            <w:hideMark/>
          </w:tcPr>
          <w:p w14:paraId="7B9E0A4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35.3%, 50.9% </w:t>
            </w:r>
          </w:p>
          <w:p w14:paraId="78FDC51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0.232</w:t>
            </w:r>
          </w:p>
        </w:tc>
        <w:tc>
          <w:tcPr>
            <w:tcW w:w="648" w:type="pct"/>
            <w:gridSpan w:val="3"/>
            <w:hideMark/>
          </w:tcPr>
          <w:p w14:paraId="3A7E3E0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21.9%, 50.9% </w:t>
            </w:r>
          </w:p>
          <w:p w14:paraId="181F2B9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0.004</w:t>
            </w:r>
          </w:p>
        </w:tc>
        <w:tc>
          <w:tcPr>
            <w:tcW w:w="639" w:type="pct"/>
            <w:hideMark/>
          </w:tcPr>
          <w:p w14:paraId="7ED8733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40.9%, 50.9% </w:t>
            </w:r>
          </w:p>
          <w:p w14:paraId="50C998C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0.394</w:t>
            </w:r>
          </w:p>
        </w:tc>
        <w:tc>
          <w:tcPr>
            <w:tcW w:w="636" w:type="pct"/>
            <w:hideMark/>
          </w:tcPr>
          <w:p w14:paraId="60F76F0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35.3%, 21.9% </w:t>
            </w:r>
          </w:p>
          <w:p w14:paraId="0F6C0E4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0.316</w:t>
            </w:r>
          </w:p>
        </w:tc>
        <w:tc>
          <w:tcPr>
            <w:tcW w:w="661" w:type="pct"/>
            <w:hideMark/>
          </w:tcPr>
          <w:p w14:paraId="3F6BA6D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35.3%, 40.9% </w:t>
            </w:r>
          </w:p>
          <w:p w14:paraId="1FED183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0.724</w:t>
            </w:r>
          </w:p>
        </w:tc>
        <w:tc>
          <w:tcPr>
            <w:tcW w:w="642" w:type="pct"/>
            <w:hideMark/>
          </w:tcPr>
          <w:p w14:paraId="65C5FA9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21.9%, 40.9% </w:t>
            </w:r>
          </w:p>
          <w:p w14:paraId="772AAD0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0.136</w:t>
            </w:r>
          </w:p>
        </w:tc>
      </w:tr>
      <w:tr w:rsidR="00DA2815" w:rsidRPr="00D57519" w14:paraId="186A0ADB" w14:textId="77777777" w:rsidTr="00274472">
        <w:trPr>
          <w:trHeight w:val="287"/>
        </w:trPr>
        <w:tc>
          <w:tcPr>
            <w:tcW w:w="5000" w:type="pct"/>
            <w:gridSpan w:val="9"/>
          </w:tcPr>
          <w:p w14:paraId="1D1DB9B5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Preference/experience: mean [SD]</w:t>
            </w:r>
            <w:r>
              <w:rPr>
                <w:rFonts w:cs="Arial"/>
                <w:iCs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DA2815" w:rsidRPr="00D57519" w14:paraId="3FAC6D0F" w14:textId="77777777" w:rsidTr="00274472">
        <w:trPr>
          <w:trHeight w:val="20"/>
        </w:trPr>
        <w:tc>
          <w:tcPr>
            <w:tcW w:w="1136" w:type="pct"/>
            <w:hideMark/>
          </w:tcPr>
          <w:p w14:paraId="372F2C94" w14:textId="77777777" w:rsidR="00DA2815" w:rsidRPr="00D57519" w:rsidRDefault="00DA2815" w:rsidP="00274472">
            <w:pPr>
              <w:spacing w:line="240" w:lineRule="auto"/>
              <w:ind w:right="-114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Q1-Choice Importance </w:t>
            </w:r>
          </w:p>
          <w:p w14:paraId="27CE0C6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(p=0.137)</w:t>
            </w:r>
          </w:p>
          <w:p w14:paraId="26BD73D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p-value</w:t>
            </w:r>
          </w:p>
        </w:tc>
        <w:tc>
          <w:tcPr>
            <w:tcW w:w="641" w:type="pct"/>
            <w:gridSpan w:val="2"/>
            <w:hideMark/>
          </w:tcPr>
          <w:p w14:paraId="4D1235C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4.17 [0.93], 4.23 [0.85] </w:t>
            </w:r>
          </w:p>
          <w:p w14:paraId="4EA60D5A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0.740         </w:t>
            </w:r>
          </w:p>
        </w:tc>
        <w:tc>
          <w:tcPr>
            <w:tcW w:w="644" w:type="pct"/>
            <w:gridSpan w:val="2"/>
            <w:hideMark/>
          </w:tcPr>
          <w:p w14:paraId="535B0B6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3.95 [1.01], 4.23 [0.85]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6D1B38D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0.019      </w:t>
            </w:r>
          </w:p>
        </w:tc>
        <w:tc>
          <w:tcPr>
            <w:tcW w:w="639" w:type="pct"/>
            <w:hideMark/>
          </w:tcPr>
          <w:p w14:paraId="15E2247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4.19 [0.89], 4.23 [0.85]  </w:t>
            </w:r>
          </w:p>
          <w:p w14:paraId="1F9D5620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0.767    </w:t>
            </w:r>
          </w:p>
        </w:tc>
        <w:tc>
          <w:tcPr>
            <w:tcW w:w="636" w:type="pct"/>
            <w:hideMark/>
          </w:tcPr>
          <w:p w14:paraId="71FDD73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4.17 [0.93], 3.95 [1.01]</w:t>
            </w:r>
          </w:p>
          <w:p w14:paraId="323792FC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0.198</w:t>
            </w:r>
          </w:p>
        </w:tc>
        <w:tc>
          <w:tcPr>
            <w:tcW w:w="661" w:type="pct"/>
            <w:hideMark/>
          </w:tcPr>
          <w:p w14:paraId="190E9435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4.17 [0.93], 4.19 [0.89]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F5873BE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0.973</w:t>
            </w:r>
          </w:p>
        </w:tc>
        <w:tc>
          <w:tcPr>
            <w:tcW w:w="642" w:type="pct"/>
            <w:hideMark/>
          </w:tcPr>
          <w:p w14:paraId="5F5D2C98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3.95 [1.01], 4.19 [0.80]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484A4A1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0.173</w:t>
            </w:r>
          </w:p>
        </w:tc>
      </w:tr>
      <w:tr w:rsidR="00DA2815" w:rsidRPr="00D57519" w14:paraId="6AD0DCE9" w14:textId="77777777" w:rsidTr="00274472">
        <w:trPr>
          <w:trHeight w:val="20"/>
        </w:trPr>
        <w:tc>
          <w:tcPr>
            <w:tcW w:w="1136" w:type="pct"/>
            <w:hideMark/>
          </w:tcPr>
          <w:p w14:paraId="54E0B79B" w14:textId="77777777" w:rsidR="00DA2815" w:rsidRPr="00D57519" w:rsidRDefault="00DA2815" w:rsidP="00274472">
            <w:pPr>
              <w:spacing w:line="240" w:lineRule="auto"/>
              <w:ind w:right="-114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Q2-Difficulty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finding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4BF0A95F" w14:textId="77777777" w:rsidR="00DA2815" w:rsidRPr="00D57519" w:rsidRDefault="00DA2815" w:rsidP="00274472">
            <w:pPr>
              <w:spacing w:line="240" w:lineRule="auto"/>
              <w:ind w:right="-114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a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HCP (p=0.068)</w:t>
            </w:r>
          </w:p>
          <w:p w14:paraId="6A9E8936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p-value</w:t>
            </w:r>
          </w:p>
        </w:tc>
        <w:tc>
          <w:tcPr>
            <w:tcW w:w="641" w:type="pct"/>
            <w:gridSpan w:val="2"/>
            <w:hideMark/>
          </w:tcPr>
          <w:p w14:paraId="5F02C57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3.28 [1.24], 3.63 [1.11] </w:t>
            </w:r>
          </w:p>
          <w:p w14:paraId="085D5E5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0.059         </w:t>
            </w:r>
          </w:p>
        </w:tc>
        <w:tc>
          <w:tcPr>
            <w:tcW w:w="644" w:type="pct"/>
            <w:gridSpan w:val="2"/>
            <w:hideMark/>
          </w:tcPr>
          <w:p w14:paraId="00F7E9E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3.38 [1.05], 3.63 [1.11]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1D3DC7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0.033      </w:t>
            </w:r>
          </w:p>
        </w:tc>
        <w:tc>
          <w:tcPr>
            <w:tcW w:w="639" w:type="pct"/>
            <w:hideMark/>
          </w:tcPr>
          <w:p w14:paraId="77BC990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3.63 [1.17], 3.63 [1.11]  </w:t>
            </w:r>
          </w:p>
          <w:p w14:paraId="19471C1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0.929    </w:t>
            </w:r>
          </w:p>
        </w:tc>
        <w:tc>
          <w:tcPr>
            <w:tcW w:w="636" w:type="pct"/>
            <w:hideMark/>
          </w:tcPr>
          <w:p w14:paraId="580CD4D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3.28 [1.24], 3.38 [1.05]</w:t>
            </w:r>
          </w:p>
          <w:p w14:paraId="7F4E81C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0.740</w:t>
            </w:r>
          </w:p>
        </w:tc>
        <w:tc>
          <w:tcPr>
            <w:tcW w:w="661" w:type="pct"/>
            <w:hideMark/>
          </w:tcPr>
          <w:p w14:paraId="01D51C7D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3.28 [1.24], 3.63 [1.17]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7B2AA9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0.142</w:t>
            </w:r>
          </w:p>
        </w:tc>
        <w:tc>
          <w:tcPr>
            <w:tcW w:w="642" w:type="pct"/>
            <w:hideMark/>
          </w:tcPr>
          <w:p w14:paraId="4C486CF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3.38 [1.05], 3.63 [1.17] </w:t>
            </w:r>
          </w:p>
          <w:p w14:paraId="1189B42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0.147</w:t>
            </w:r>
          </w:p>
        </w:tc>
      </w:tr>
    </w:tbl>
    <w:p w14:paraId="69B7BEF1" w14:textId="77777777" w:rsidR="00DA2815" w:rsidRPr="00D57519" w:rsidRDefault="00DA2815" w:rsidP="00DA2815">
      <w:pPr>
        <w:spacing w:before="12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  <w:vertAlign w:val="superscript"/>
        </w:rPr>
        <w:t>a</w:t>
      </w:r>
      <w:proofErr w:type="spellEnd"/>
      <w:r>
        <w:rPr>
          <w:sz w:val="18"/>
          <w:szCs w:val="18"/>
          <w:vertAlign w:val="superscript"/>
        </w:rPr>
        <w:t xml:space="preserve"> </w:t>
      </w:r>
      <w:proofErr w:type="gramStart"/>
      <w:r w:rsidRPr="00D57519">
        <w:rPr>
          <w:sz w:val="18"/>
          <w:szCs w:val="18"/>
        </w:rPr>
        <w:t>Of</w:t>
      </w:r>
      <w:proofErr w:type="gramEnd"/>
      <w:r w:rsidRPr="00D57519">
        <w:rPr>
          <w:sz w:val="18"/>
          <w:szCs w:val="18"/>
        </w:rPr>
        <w:t xml:space="preserve"> the total 1,485 participants, 40 responded “prefer not to answer” for the income questions and were excluded from the analyses. The resulting subgroup sizes were Lower-Income=564 and Higher-Income=881. Within the Lower-Income category, the racial breakdown was: Hispanic=147, Asian=95, Black=152, and White=170. Within the Higher-Income category, Hispanic=156, Asian=199, Black=157, White=369. Pairwise comparisons across race/ethnicity were performed within each income subgroup. P-values are presented in italic under the two comparing values; those that are significant (p&lt;0.05) are bolded. The p-values in parentheses reported in the first column indicate whether the </w:t>
      </w:r>
      <w:proofErr w:type="gramStart"/>
      <w:r w:rsidRPr="00D57519">
        <w:rPr>
          <w:sz w:val="18"/>
          <w:szCs w:val="18"/>
        </w:rPr>
        <w:t>particular HCP</w:t>
      </w:r>
      <w:proofErr w:type="gramEnd"/>
      <w:r w:rsidRPr="00D57519">
        <w:rPr>
          <w:sz w:val="18"/>
          <w:szCs w:val="18"/>
        </w:rPr>
        <w:t xml:space="preserve"> visit frequency </w:t>
      </w:r>
      <w:r w:rsidRPr="00D57519">
        <w:rPr>
          <w:sz w:val="18"/>
          <w:szCs w:val="18"/>
        </w:rPr>
        <w:lastRenderedPageBreak/>
        <w:t xml:space="preserve">or preference/experience overall was significantly associated with race/ethnicity in the respective income subgroup. </w:t>
      </w:r>
    </w:p>
    <w:p w14:paraId="49251DC2" w14:textId="77777777" w:rsidR="00DA2815" w:rsidRPr="00D57519" w:rsidRDefault="00DA2815" w:rsidP="00DA2815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b </w:t>
      </w:r>
      <w:r w:rsidRPr="00D57519">
        <w:rPr>
          <w:sz w:val="18"/>
          <w:szCs w:val="18"/>
        </w:rPr>
        <w:t>All participants were asked whether they regularly visit a primary care provider (PCP), dentist, and optometrist. Participants who reported having a chronic disease were asked whether they regularly see a specialist for it; the subgroup sizes were Lower-Income (Hispanic=130, Asian=97, Black=153, White=205) and Higher-Income (Hispanic=170, Asian=153, Black=188, White=389). Participants who did not self-identify as male were asked whether they regularly see a gynecologist; the subgroup sizes were Lower-Income (Hispanic=128, Asian=94, Black=124, White=183) and Higher-Income (Hispanic=151, Asian=137, Black=313, and White 151). The reported percentages are calculated based on the subgroup sizes, respectively.</w:t>
      </w:r>
    </w:p>
    <w:p w14:paraId="2FF37F22" w14:textId="77777777" w:rsidR="00DA2815" w:rsidRPr="00D57519" w:rsidRDefault="00DA2815" w:rsidP="00DA2815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c </w:t>
      </w:r>
      <w:r w:rsidRPr="00D57519">
        <w:rPr>
          <w:sz w:val="18"/>
          <w:szCs w:val="18"/>
        </w:rPr>
        <w:t>For care-seeking preference and experience, participants were asked Q1: “From not at all important (1) to extremely important (5), how important is it for you to have a say in choosing your own provider?” and Q2: “On a scale from very difficult (1) to very easy (5), how difficult would you say it is for you to find a healthcare provider when you need one?”</w:t>
      </w:r>
    </w:p>
    <w:p w14:paraId="2B610528" w14:textId="77777777" w:rsidR="00DA2815" w:rsidRDefault="00DA2815" w:rsidP="00DA2815">
      <w:pPr>
        <w:spacing w:line="240" w:lineRule="auto"/>
      </w:pPr>
      <w:r>
        <w:br w:type="page"/>
      </w:r>
    </w:p>
    <w:p w14:paraId="440FA626" w14:textId="77777777" w:rsidR="00DA2815" w:rsidRDefault="00DA2815" w:rsidP="00DA2815">
      <w:pPr>
        <w:spacing w:line="276" w:lineRule="auto"/>
        <w:rPr>
          <w:b/>
          <w:bCs/>
          <w:vertAlign w:val="superscript"/>
        </w:rPr>
      </w:pPr>
      <w:r w:rsidRPr="00D57519">
        <w:rPr>
          <w:b/>
          <w:bCs/>
        </w:rPr>
        <w:lastRenderedPageBreak/>
        <w:t>Appendix Table 2. Care-seeking Frequency, Decision Preference, and Experience across Race/Ethnicity by Education (N=</w:t>
      </w:r>
      <w:proofErr w:type="gramStart"/>
      <w:r w:rsidRPr="00D57519">
        <w:rPr>
          <w:b/>
          <w:bCs/>
        </w:rPr>
        <w:t>1,485)</w:t>
      </w:r>
      <w:r>
        <w:rPr>
          <w:b/>
          <w:bCs/>
          <w:vertAlign w:val="superscript"/>
        </w:rPr>
        <w:t>a</w:t>
      </w:r>
      <w:proofErr w:type="gramEnd"/>
    </w:p>
    <w:p w14:paraId="0329DECD" w14:textId="77777777" w:rsidR="00DA2815" w:rsidRPr="00D57519" w:rsidRDefault="00DA2815" w:rsidP="00DA2815">
      <w:pPr>
        <w:spacing w:line="276" w:lineRule="auto"/>
        <w:rPr>
          <w:b/>
          <w:bCs/>
          <w:vertAlign w:val="superscript"/>
        </w:rPr>
      </w:pPr>
    </w:p>
    <w:tbl>
      <w:tblPr>
        <w:tblStyle w:val="TableGrid"/>
        <w:tblW w:w="5107" w:type="pct"/>
        <w:tblLayout w:type="fixed"/>
        <w:tblLook w:val="04A0" w:firstRow="1" w:lastRow="0" w:firstColumn="1" w:lastColumn="0" w:noHBand="0" w:noVBand="1"/>
      </w:tblPr>
      <w:tblGrid>
        <w:gridCol w:w="1910"/>
        <w:gridCol w:w="1075"/>
        <w:gridCol w:w="1165"/>
        <w:gridCol w:w="1160"/>
        <w:gridCol w:w="1158"/>
        <w:gridCol w:w="1171"/>
        <w:gridCol w:w="1176"/>
      </w:tblGrid>
      <w:tr w:rsidR="00DA2815" w:rsidRPr="00D57519" w14:paraId="67A695B5" w14:textId="77777777" w:rsidTr="00274472">
        <w:trPr>
          <w:trHeight w:val="20"/>
        </w:trPr>
        <w:tc>
          <w:tcPr>
            <w:tcW w:w="1083" w:type="pct"/>
            <w:hideMark/>
          </w:tcPr>
          <w:p w14:paraId="2765D8BF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hideMark/>
          </w:tcPr>
          <w:p w14:paraId="0938E22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Hispanic </w:t>
            </w:r>
          </w:p>
          <w:p w14:paraId="664949B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vs. </w:t>
            </w:r>
          </w:p>
          <w:p w14:paraId="249EA164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61" w:type="pct"/>
            <w:hideMark/>
          </w:tcPr>
          <w:p w14:paraId="74A248F9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Asian 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 xml:space="preserve">vs. </w:t>
            </w:r>
          </w:p>
          <w:p w14:paraId="10D67BE2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58" w:type="pct"/>
            <w:hideMark/>
          </w:tcPr>
          <w:p w14:paraId="0F5B57A9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Black 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 xml:space="preserve">vs. </w:t>
            </w:r>
          </w:p>
          <w:p w14:paraId="3E3E979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657" w:type="pct"/>
            <w:hideMark/>
          </w:tcPr>
          <w:p w14:paraId="024AEB68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Hispanic </w:t>
            </w:r>
          </w:p>
          <w:p w14:paraId="0F359CF2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vs. </w:t>
            </w:r>
          </w:p>
          <w:p w14:paraId="16D2B12F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664" w:type="pct"/>
            <w:hideMark/>
          </w:tcPr>
          <w:p w14:paraId="2BE40435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Hispanic </w:t>
            </w:r>
          </w:p>
          <w:p w14:paraId="65823E91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vs. </w:t>
            </w:r>
          </w:p>
          <w:p w14:paraId="50A72E4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668" w:type="pct"/>
            <w:hideMark/>
          </w:tcPr>
          <w:p w14:paraId="38A7E97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Asian 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 xml:space="preserve">vs. </w:t>
            </w:r>
          </w:p>
          <w:p w14:paraId="1CB505A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>Black</w:t>
            </w:r>
          </w:p>
        </w:tc>
      </w:tr>
      <w:tr w:rsidR="00DA2815" w:rsidRPr="00D57519" w14:paraId="35AA0810" w14:textId="77777777" w:rsidTr="00274472">
        <w:trPr>
          <w:trHeight w:val="20"/>
        </w:trPr>
        <w:tc>
          <w:tcPr>
            <w:tcW w:w="1083" w:type="pct"/>
          </w:tcPr>
          <w:p w14:paraId="7CCA29E0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7" w:type="pct"/>
            <w:gridSpan w:val="6"/>
          </w:tcPr>
          <w:p w14:paraId="72B57081" w14:textId="77777777" w:rsidR="00DA2815" w:rsidRPr="00D57519" w:rsidRDefault="00DA2815" w:rsidP="00DA2815">
            <w:pPr>
              <w:spacing w:before="80" w:after="8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Lower Education (without college degree)</w:t>
            </w:r>
          </w:p>
        </w:tc>
      </w:tr>
      <w:tr w:rsidR="00DA2815" w:rsidRPr="00D57519" w14:paraId="3F049FFE" w14:textId="77777777" w:rsidTr="00274472">
        <w:trPr>
          <w:trHeight w:val="269"/>
        </w:trPr>
        <w:tc>
          <w:tcPr>
            <w:tcW w:w="2354" w:type="pct"/>
            <w:gridSpan w:val="3"/>
          </w:tcPr>
          <w:p w14:paraId="570429C0" w14:textId="77777777" w:rsidR="00DA2815" w:rsidRPr="00D57519" w:rsidRDefault="00DA2815" w:rsidP="00DA2815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% of subgroup visiting HCP </w:t>
            </w:r>
            <w:proofErr w:type="spellStart"/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regularly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658" w:type="pct"/>
          </w:tcPr>
          <w:p w14:paraId="55C27FB8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</w:tcPr>
          <w:p w14:paraId="21AA8EF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</w:tcPr>
          <w:p w14:paraId="273A3F8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</w:tcPr>
          <w:p w14:paraId="00A46D6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A2815" w:rsidRPr="00D57519" w14:paraId="31168996" w14:textId="77777777" w:rsidTr="00274472">
        <w:trPr>
          <w:trHeight w:val="20"/>
        </w:trPr>
        <w:tc>
          <w:tcPr>
            <w:tcW w:w="1083" w:type="pct"/>
            <w:hideMark/>
          </w:tcPr>
          <w:p w14:paraId="2F7A9BE2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PCP </w:t>
            </w:r>
          </w:p>
          <w:p w14:paraId="0DBAEC6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(p=0.013)                      </w:t>
            </w:r>
          </w:p>
          <w:p w14:paraId="570C8B0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173D7FC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61.8%, 75.4% </w:t>
            </w:r>
          </w:p>
          <w:p w14:paraId="2D5CBE8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61" w:type="pct"/>
            <w:hideMark/>
          </w:tcPr>
          <w:p w14:paraId="5A061FD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64.5%, 75.4%</w:t>
            </w:r>
          </w:p>
          <w:p w14:paraId="37FFD93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658" w:type="pct"/>
            <w:hideMark/>
          </w:tcPr>
          <w:p w14:paraId="6D3DCF1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66.0%, 75.4%</w:t>
            </w:r>
          </w:p>
          <w:p w14:paraId="773EFF6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657" w:type="pct"/>
            <w:hideMark/>
          </w:tcPr>
          <w:p w14:paraId="46D8B5B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61.8%, 64.5%</w:t>
            </w:r>
          </w:p>
          <w:p w14:paraId="02BFCFE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664" w:type="pct"/>
            <w:hideMark/>
          </w:tcPr>
          <w:p w14:paraId="1396862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61.8%, 66.0%</w:t>
            </w:r>
          </w:p>
          <w:p w14:paraId="10A5BF2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0.384</w:t>
            </w:r>
          </w:p>
        </w:tc>
        <w:tc>
          <w:tcPr>
            <w:tcW w:w="668" w:type="pct"/>
            <w:hideMark/>
          </w:tcPr>
          <w:p w14:paraId="41A3B12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64.5%, 66.0%</w:t>
            </w:r>
          </w:p>
          <w:p w14:paraId="3FD031E2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0.791</w:t>
            </w:r>
          </w:p>
        </w:tc>
      </w:tr>
      <w:tr w:rsidR="00DA2815" w:rsidRPr="00D57519" w14:paraId="79E828DD" w14:textId="77777777" w:rsidTr="00274472">
        <w:trPr>
          <w:trHeight w:val="20"/>
        </w:trPr>
        <w:tc>
          <w:tcPr>
            <w:tcW w:w="1083" w:type="pct"/>
            <w:hideMark/>
          </w:tcPr>
          <w:p w14:paraId="48A91B34" w14:textId="77777777" w:rsidR="00DA2815" w:rsidRPr="00D57519" w:rsidRDefault="00DA2815" w:rsidP="00274472">
            <w:pPr>
              <w:spacing w:line="240" w:lineRule="auto"/>
              <w:ind w:right="-195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Chronic Disease </w:t>
            </w:r>
          </w:p>
          <w:p w14:paraId="1A858052" w14:textId="77777777" w:rsidR="00DA2815" w:rsidRPr="00D57519" w:rsidRDefault="00DA2815" w:rsidP="00274472">
            <w:pPr>
              <w:spacing w:line="240" w:lineRule="auto"/>
              <w:ind w:right="-195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Specialist (p=0.070)                      </w:t>
            </w:r>
          </w:p>
          <w:p w14:paraId="0E9888E2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0CC7F75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54.8%, 56.6% </w:t>
            </w:r>
          </w:p>
          <w:p w14:paraId="6E683851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0.655</w:t>
            </w:r>
          </w:p>
        </w:tc>
        <w:tc>
          <w:tcPr>
            <w:tcW w:w="661" w:type="pct"/>
            <w:hideMark/>
          </w:tcPr>
          <w:p w14:paraId="2F455D5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40.7%, 57.5%</w:t>
            </w:r>
          </w:p>
          <w:p w14:paraId="131B557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658" w:type="pct"/>
            <w:hideMark/>
          </w:tcPr>
          <w:p w14:paraId="1AAB3F5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45.9%, 57.5% </w:t>
            </w:r>
          </w:p>
          <w:p w14:paraId="36A945B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657" w:type="pct"/>
            <w:hideMark/>
          </w:tcPr>
          <w:p w14:paraId="16E4734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54.8%, 40.7%</w:t>
            </w:r>
          </w:p>
          <w:p w14:paraId="5526E63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664" w:type="pct"/>
            <w:hideMark/>
          </w:tcPr>
          <w:p w14:paraId="505AEF7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54.8%, 45.9%</w:t>
            </w:r>
          </w:p>
          <w:p w14:paraId="4BA1DBD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668" w:type="pct"/>
            <w:hideMark/>
          </w:tcPr>
          <w:p w14:paraId="1B7B634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40.7%, 45.9%</w:t>
            </w:r>
          </w:p>
          <w:p w14:paraId="679C800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0.526</w:t>
            </w:r>
          </w:p>
        </w:tc>
      </w:tr>
      <w:tr w:rsidR="00DA2815" w:rsidRPr="00D57519" w14:paraId="60F75D71" w14:textId="77777777" w:rsidTr="00274472">
        <w:trPr>
          <w:trHeight w:val="20"/>
        </w:trPr>
        <w:tc>
          <w:tcPr>
            <w:tcW w:w="1083" w:type="pct"/>
            <w:hideMark/>
          </w:tcPr>
          <w:p w14:paraId="5A749973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Dentist </w:t>
            </w:r>
          </w:p>
          <w:p w14:paraId="462FB1A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(p=0.197)        </w:t>
            </w:r>
          </w:p>
          <w:p w14:paraId="2EBF74E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  <w:p w14:paraId="01F50AA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hideMark/>
          </w:tcPr>
          <w:p w14:paraId="30A673B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34.7%, 41.4%</w:t>
            </w:r>
          </w:p>
          <w:p w14:paraId="7CB3406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661" w:type="pct"/>
            <w:hideMark/>
          </w:tcPr>
          <w:p w14:paraId="03B9997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39.3%, 41.4%</w:t>
            </w:r>
          </w:p>
          <w:p w14:paraId="02421892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658" w:type="pct"/>
            <w:hideMark/>
          </w:tcPr>
          <w:p w14:paraId="3CB5497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32.3%, 41.4%</w:t>
            </w:r>
          </w:p>
          <w:p w14:paraId="11CF5AEF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657" w:type="pct"/>
            <w:hideMark/>
          </w:tcPr>
          <w:p w14:paraId="5AE0360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34.7%, 39.3%</w:t>
            </w:r>
          </w:p>
          <w:p w14:paraId="66847A2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0.428</w:t>
            </w:r>
          </w:p>
        </w:tc>
        <w:tc>
          <w:tcPr>
            <w:tcW w:w="664" w:type="pct"/>
            <w:hideMark/>
          </w:tcPr>
          <w:p w14:paraId="034F60C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34.7%, 32.3%</w:t>
            </w:r>
          </w:p>
          <w:p w14:paraId="1740324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668" w:type="pct"/>
            <w:hideMark/>
          </w:tcPr>
          <w:p w14:paraId="14D6411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39.3% 32.3%</w:t>
            </w:r>
          </w:p>
          <w:p w14:paraId="7A8BD1A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0.226</w:t>
            </w:r>
          </w:p>
        </w:tc>
      </w:tr>
      <w:tr w:rsidR="00DA2815" w:rsidRPr="00D57519" w14:paraId="33CA3C3E" w14:textId="77777777" w:rsidTr="00274472">
        <w:trPr>
          <w:trHeight w:val="20"/>
        </w:trPr>
        <w:tc>
          <w:tcPr>
            <w:tcW w:w="1083" w:type="pct"/>
            <w:hideMark/>
          </w:tcPr>
          <w:p w14:paraId="0CC8AD78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Optometrist </w:t>
            </w:r>
          </w:p>
          <w:p w14:paraId="09B379E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(p=0.088)                     </w:t>
            </w:r>
          </w:p>
          <w:p w14:paraId="4558A4A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74B17FA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31.8%, 42.0% </w:t>
            </w:r>
          </w:p>
          <w:p w14:paraId="587BBDA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61" w:type="pct"/>
            <w:hideMark/>
          </w:tcPr>
          <w:p w14:paraId="1E26A2B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32.1%, 42.0%</w:t>
            </w:r>
          </w:p>
          <w:p w14:paraId="4B3DA03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658" w:type="pct"/>
            <w:hideMark/>
          </w:tcPr>
          <w:p w14:paraId="16387EB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33.8%, 42.0%</w:t>
            </w:r>
          </w:p>
          <w:p w14:paraId="10618A9F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657" w:type="pct"/>
            <w:hideMark/>
          </w:tcPr>
          <w:p w14:paraId="090FB75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31.8%, 32.1%</w:t>
            </w:r>
          </w:p>
          <w:p w14:paraId="3AF8C285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664" w:type="pct"/>
            <w:hideMark/>
          </w:tcPr>
          <w:p w14:paraId="744B3A3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31.8%, 33.8%</w:t>
            </w:r>
          </w:p>
          <w:p w14:paraId="050517E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668" w:type="pct"/>
            <w:hideMark/>
          </w:tcPr>
          <w:p w14:paraId="2F732DD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32.1%, 33.8%</w:t>
            </w:r>
          </w:p>
          <w:p w14:paraId="70B390E3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0.756</w:t>
            </w:r>
          </w:p>
        </w:tc>
      </w:tr>
      <w:tr w:rsidR="00DA2815" w:rsidRPr="00D57519" w14:paraId="469B0E2B" w14:textId="77777777" w:rsidTr="00274472">
        <w:trPr>
          <w:trHeight w:val="20"/>
        </w:trPr>
        <w:tc>
          <w:tcPr>
            <w:tcW w:w="1083" w:type="pct"/>
            <w:hideMark/>
          </w:tcPr>
          <w:p w14:paraId="7075E00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Gynecologist </w:t>
            </w:r>
          </w:p>
          <w:p w14:paraId="75204DA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(p=0.897)                    </w:t>
            </w:r>
          </w:p>
          <w:p w14:paraId="734FC2BA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55EE494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26.0%, 28.7%</w:t>
            </w:r>
          </w:p>
          <w:p w14:paraId="317E6F2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661" w:type="pct"/>
            <w:hideMark/>
          </w:tcPr>
          <w:p w14:paraId="5A7A174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24.0%, 28.7%</w:t>
            </w:r>
          </w:p>
          <w:p w14:paraId="18DB29C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658" w:type="pct"/>
            <w:hideMark/>
          </w:tcPr>
          <w:p w14:paraId="2ADD7E5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28.6%, 28.7%</w:t>
            </w:r>
          </w:p>
          <w:p w14:paraId="0E45D14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0.976</w:t>
            </w:r>
          </w:p>
        </w:tc>
        <w:tc>
          <w:tcPr>
            <w:tcW w:w="657" w:type="pct"/>
            <w:hideMark/>
          </w:tcPr>
          <w:p w14:paraId="2779CD8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26.0%, 24.0%</w:t>
            </w:r>
          </w:p>
          <w:p w14:paraId="06CDC9B9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664" w:type="pct"/>
            <w:hideMark/>
          </w:tcPr>
          <w:p w14:paraId="1FC07B5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26.0%, 28.6%</w:t>
            </w:r>
          </w:p>
          <w:p w14:paraId="3648E79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668" w:type="pct"/>
            <w:hideMark/>
          </w:tcPr>
          <w:p w14:paraId="25E85E2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24.0%, 28.6%,</w:t>
            </w:r>
          </w:p>
          <w:p w14:paraId="5E71962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0.560</w:t>
            </w:r>
          </w:p>
        </w:tc>
      </w:tr>
      <w:tr w:rsidR="00DA2815" w:rsidRPr="00D57519" w14:paraId="2B5C2643" w14:textId="77777777" w:rsidTr="00274472">
        <w:trPr>
          <w:trHeight w:val="251"/>
        </w:trPr>
        <w:tc>
          <w:tcPr>
            <w:tcW w:w="5000" w:type="pct"/>
            <w:gridSpan w:val="7"/>
          </w:tcPr>
          <w:p w14:paraId="457B6EF2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Preference/experience: mean [SD]</w:t>
            </w:r>
            <w:r>
              <w:rPr>
                <w:rFonts w:cs="Arial"/>
                <w:iCs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DA2815" w:rsidRPr="00D57519" w14:paraId="7EDFA1E3" w14:textId="77777777" w:rsidTr="00274472">
        <w:trPr>
          <w:trHeight w:val="20"/>
        </w:trPr>
        <w:tc>
          <w:tcPr>
            <w:tcW w:w="1083" w:type="pct"/>
            <w:hideMark/>
          </w:tcPr>
          <w:p w14:paraId="0934A4D8" w14:textId="77777777" w:rsidR="00DA2815" w:rsidRPr="00D57519" w:rsidRDefault="00DA2815" w:rsidP="00274472">
            <w:pPr>
              <w:spacing w:line="240" w:lineRule="auto"/>
              <w:ind w:right="-19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Q1-Choice Importance   </w:t>
            </w:r>
          </w:p>
          <w:p w14:paraId="43A4B767" w14:textId="77777777" w:rsidR="00DA2815" w:rsidRPr="00D57519" w:rsidRDefault="00DA2815" w:rsidP="00274472">
            <w:pPr>
              <w:spacing w:line="240" w:lineRule="auto"/>
              <w:ind w:right="-193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(p=0.090)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211CC87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4.01 [0.98], 4.17 [0.90] </w:t>
            </w:r>
          </w:p>
          <w:p w14:paraId="6842E26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661" w:type="pct"/>
            <w:hideMark/>
          </w:tcPr>
          <w:p w14:paraId="68F4889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3.98 [0.94],</w:t>
            </w:r>
          </w:p>
          <w:p w14:paraId="08282C3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4.17 [0.90] </w:t>
            </w:r>
          </w:p>
          <w:p w14:paraId="0836334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658" w:type="pct"/>
            <w:hideMark/>
          </w:tcPr>
          <w:p w14:paraId="2258C0D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4.17 [0.92], 4.17 [0.90] </w:t>
            </w:r>
          </w:p>
          <w:p w14:paraId="41EBDB5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0.973</w:t>
            </w:r>
          </w:p>
        </w:tc>
        <w:tc>
          <w:tcPr>
            <w:tcW w:w="657" w:type="pct"/>
            <w:hideMark/>
          </w:tcPr>
          <w:p w14:paraId="104A788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4.01 [0.98], 3.98 [0.94] </w:t>
            </w:r>
          </w:p>
          <w:p w14:paraId="13FE269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0.716</w:t>
            </w:r>
          </w:p>
        </w:tc>
        <w:tc>
          <w:tcPr>
            <w:tcW w:w="664" w:type="pct"/>
            <w:hideMark/>
          </w:tcPr>
          <w:p w14:paraId="181C138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4.01 [0.98], 4.17 [0.92] </w:t>
            </w:r>
          </w:p>
          <w:p w14:paraId="0825E841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668" w:type="pct"/>
            <w:hideMark/>
          </w:tcPr>
          <w:p w14:paraId="314BC0A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3.98 [0.94], 4.17 [0.92] </w:t>
            </w:r>
          </w:p>
          <w:p w14:paraId="422ACBF7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0.073</w:t>
            </w:r>
          </w:p>
        </w:tc>
      </w:tr>
      <w:tr w:rsidR="00DA2815" w:rsidRPr="00D57519" w14:paraId="21E628D8" w14:textId="77777777" w:rsidTr="00274472">
        <w:trPr>
          <w:trHeight w:val="20"/>
        </w:trPr>
        <w:tc>
          <w:tcPr>
            <w:tcW w:w="1083" w:type="pct"/>
            <w:hideMark/>
          </w:tcPr>
          <w:p w14:paraId="64527587" w14:textId="77777777" w:rsidR="00DA2815" w:rsidRPr="00D57519" w:rsidRDefault="00DA2815" w:rsidP="00274472">
            <w:pPr>
              <w:spacing w:line="240" w:lineRule="auto"/>
              <w:ind w:right="-10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Q2-Difficulty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finding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4A73A3D1" w14:textId="77777777" w:rsidR="00DA2815" w:rsidRPr="00D57519" w:rsidRDefault="00DA2815" w:rsidP="00274472">
            <w:pPr>
              <w:spacing w:line="240" w:lineRule="auto"/>
              <w:ind w:right="-103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a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HCP (p=0.001)</w:t>
            </w:r>
          </w:p>
          <w:p w14:paraId="516078B8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7D0404F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3.29 [1.10], 3.55 [1.14]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E3FFEBB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61" w:type="pct"/>
            <w:hideMark/>
          </w:tcPr>
          <w:p w14:paraId="181C14F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3.29 [1.06], 3.55 [1.14]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85E0B93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658" w:type="pct"/>
            <w:hideMark/>
          </w:tcPr>
          <w:p w14:paraId="1AEEBBD4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3.63 [1.17], 3.55 [1.14]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3A87B0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657" w:type="pct"/>
            <w:hideMark/>
          </w:tcPr>
          <w:p w14:paraId="01855CB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3.29 [1.10], 3.29 [1.06] </w:t>
            </w:r>
          </w:p>
          <w:p w14:paraId="7441CA4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664" w:type="pct"/>
            <w:hideMark/>
          </w:tcPr>
          <w:p w14:paraId="1AF975FD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3.29 [1.10], 3.63 [1.17] </w:t>
            </w:r>
          </w:p>
          <w:p w14:paraId="6F301D7C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68" w:type="pct"/>
            <w:hideMark/>
          </w:tcPr>
          <w:p w14:paraId="23E80F3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3.29 [1.06], 3.63 [1.17] </w:t>
            </w:r>
          </w:p>
          <w:p w14:paraId="189B8912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0.006</w:t>
            </w:r>
          </w:p>
        </w:tc>
      </w:tr>
      <w:tr w:rsidR="00DA2815" w:rsidRPr="00D57519" w14:paraId="15EE1CCD" w14:textId="77777777" w:rsidTr="00274472">
        <w:trPr>
          <w:trHeight w:val="20"/>
        </w:trPr>
        <w:tc>
          <w:tcPr>
            <w:tcW w:w="1083" w:type="pct"/>
            <w:hideMark/>
          </w:tcPr>
          <w:p w14:paraId="15B9ADE1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pct"/>
            <w:gridSpan w:val="6"/>
            <w:noWrap/>
            <w:hideMark/>
          </w:tcPr>
          <w:p w14:paraId="0F504830" w14:textId="77777777" w:rsidR="00DA2815" w:rsidRPr="00D57519" w:rsidRDefault="00DA2815" w:rsidP="00DA2815">
            <w:pPr>
              <w:spacing w:before="80" w:after="8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Higher Education (with college degree)</w:t>
            </w:r>
          </w:p>
        </w:tc>
      </w:tr>
      <w:tr w:rsidR="00DA2815" w:rsidRPr="00D57519" w14:paraId="542B236C" w14:textId="77777777" w:rsidTr="00274472">
        <w:trPr>
          <w:trHeight w:val="260"/>
        </w:trPr>
        <w:tc>
          <w:tcPr>
            <w:tcW w:w="5000" w:type="pct"/>
            <w:gridSpan w:val="7"/>
          </w:tcPr>
          <w:p w14:paraId="6AD3A343" w14:textId="77777777" w:rsidR="00DA2815" w:rsidRPr="00D57519" w:rsidRDefault="00DA2815" w:rsidP="00DA2815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% of subgroup visiting HCP </w:t>
            </w:r>
            <w:proofErr w:type="spellStart"/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regularly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DA2815" w:rsidRPr="00D57519" w14:paraId="40A10F16" w14:textId="77777777" w:rsidTr="00274472">
        <w:trPr>
          <w:trHeight w:val="20"/>
        </w:trPr>
        <w:tc>
          <w:tcPr>
            <w:tcW w:w="1083" w:type="pct"/>
            <w:hideMark/>
          </w:tcPr>
          <w:p w14:paraId="15FAB73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PCP </w:t>
            </w:r>
          </w:p>
          <w:p w14:paraId="4E5439D6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(p=0.003)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          </w:t>
            </w:r>
          </w:p>
          <w:p w14:paraId="103B93B2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589DDC0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73.0%, 81.5% </w:t>
            </w:r>
          </w:p>
          <w:p w14:paraId="3B0F7DA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661" w:type="pct"/>
            <w:hideMark/>
          </w:tcPr>
          <w:p w14:paraId="5C54E3A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66.8%, 81.5% </w:t>
            </w:r>
          </w:p>
          <w:p w14:paraId="3FADA7E0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&lt;0.001</w:t>
            </w:r>
          </w:p>
        </w:tc>
        <w:tc>
          <w:tcPr>
            <w:tcW w:w="658" w:type="pct"/>
            <w:hideMark/>
          </w:tcPr>
          <w:p w14:paraId="040E170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72.4%, 81.5% </w:t>
            </w:r>
          </w:p>
          <w:p w14:paraId="2B96AC3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0.044</w:t>
            </w:r>
          </w:p>
        </w:tc>
        <w:tc>
          <w:tcPr>
            <w:tcW w:w="657" w:type="pct"/>
            <w:hideMark/>
          </w:tcPr>
          <w:p w14:paraId="4E5A25D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73.0%, 66.8%</w:t>
            </w:r>
          </w:p>
          <w:p w14:paraId="736B14E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0.249</w:t>
            </w:r>
          </w:p>
        </w:tc>
        <w:tc>
          <w:tcPr>
            <w:tcW w:w="664" w:type="pct"/>
            <w:hideMark/>
          </w:tcPr>
          <w:p w14:paraId="6E0DD3A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73.0%, 72.4% </w:t>
            </w:r>
          </w:p>
          <w:p w14:paraId="237DCA0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0.915</w:t>
            </w:r>
          </w:p>
        </w:tc>
        <w:tc>
          <w:tcPr>
            <w:tcW w:w="668" w:type="pct"/>
            <w:hideMark/>
          </w:tcPr>
          <w:p w14:paraId="2BBCE52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66.8%, 72.4% </w:t>
            </w:r>
          </w:p>
          <w:p w14:paraId="08AF1AB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0.300</w:t>
            </w:r>
          </w:p>
        </w:tc>
      </w:tr>
      <w:tr w:rsidR="00DA2815" w:rsidRPr="00D57519" w14:paraId="021144E4" w14:textId="77777777" w:rsidTr="00274472">
        <w:trPr>
          <w:trHeight w:val="20"/>
        </w:trPr>
        <w:tc>
          <w:tcPr>
            <w:tcW w:w="1083" w:type="pct"/>
            <w:hideMark/>
          </w:tcPr>
          <w:p w14:paraId="7DCC9DB3" w14:textId="77777777" w:rsidR="00DA2815" w:rsidRPr="00D57519" w:rsidRDefault="00DA2815" w:rsidP="00274472">
            <w:pPr>
              <w:spacing w:line="240" w:lineRule="auto"/>
              <w:ind w:right="-21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Chronic Disease </w:t>
            </w:r>
          </w:p>
          <w:p w14:paraId="2DCACCA5" w14:textId="77777777" w:rsidR="00DA2815" w:rsidRPr="00D57519" w:rsidRDefault="00DA2815" w:rsidP="00274472">
            <w:pPr>
              <w:spacing w:line="240" w:lineRule="auto"/>
              <w:ind w:right="-210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Specialist</w:t>
            </w:r>
            <w:r w:rsidRPr="00D57519">
              <w:rPr>
                <w:rFonts w:cs="Arial"/>
                <w:sz w:val="16"/>
                <w:szCs w:val="16"/>
              </w:rPr>
              <w:t xml:space="preserve"> </w:t>
            </w:r>
            <w:r w:rsidRPr="00D57519">
              <w:rPr>
                <w:rFonts w:cs="Arial"/>
                <w:color w:val="000000"/>
                <w:sz w:val="16"/>
                <w:szCs w:val="16"/>
              </w:rPr>
              <w:t>(p=0.015)</w:t>
            </w:r>
          </w:p>
          <w:p w14:paraId="5819B01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p-value</w:t>
            </w:r>
          </w:p>
        </w:tc>
        <w:tc>
          <w:tcPr>
            <w:tcW w:w="610" w:type="pct"/>
            <w:hideMark/>
          </w:tcPr>
          <w:p w14:paraId="6C84DCC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59.1%, 66.7%</w:t>
            </w:r>
          </w:p>
          <w:p w14:paraId="4017E07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0.262</w:t>
            </w:r>
          </w:p>
        </w:tc>
        <w:tc>
          <w:tcPr>
            <w:tcW w:w="661" w:type="pct"/>
            <w:hideMark/>
          </w:tcPr>
          <w:p w14:paraId="6F0B2B6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47.5%, 66.7%</w:t>
            </w:r>
          </w:p>
          <w:p w14:paraId="1A8C8654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0.001</w:t>
            </w:r>
          </w:p>
        </w:tc>
        <w:tc>
          <w:tcPr>
            <w:tcW w:w="658" w:type="pct"/>
            <w:hideMark/>
          </w:tcPr>
          <w:p w14:paraId="1C0A06A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62.1%, 66.7%</w:t>
            </w:r>
          </w:p>
          <w:p w14:paraId="47AF039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0.499</w:t>
            </w:r>
          </w:p>
        </w:tc>
        <w:tc>
          <w:tcPr>
            <w:tcW w:w="657" w:type="pct"/>
            <w:hideMark/>
          </w:tcPr>
          <w:p w14:paraId="2029DBE0" w14:textId="77777777" w:rsidR="00DA2815" w:rsidRPr="00D57519" w:rsidRDefault="00DA2815" w:rsidP="00274472">
            <w:pPr>
              <w:spacing w:line="240" w:lineRule="auto"/>
              <w:ind w:right="-30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59.1%, 47.5% </w:t>
            </w:r>
          </w:p>
          <w:p w14:paraId="00E4EB4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0.683</w:t>
            </w:r>
          </w:p>
        </w:tc>
        <w:tc>
          <w:tcPr>
            <w:tcW w:w="664" w:type="pct"/>
            <w:hideMark/>
          </w:tcPr>
          <w:p w14:paraId="6923DB6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59.1%, 62.1% </w:t>
            </w:r>
          </w:p>
          <w:p w14:paraId="1FA44CD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0.723</w:t>
            </w:r>
          </w:p>
        </w:tc>
        <w:tc>
          <w:tcPr>
            <w:tcW w:w="668" w:type="pct"/>
            <w:hideMark/>
          </w:tcPr>
          <w:p w14:paraId="7D23C9C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47.5%, 62.1% </w:t>
            </w:r>
          </w:p>
          <w:p w14:paraId="6101186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0.065</w:t>
            </w:r>
          </w:p>
        </w:tc>
      </w:tr>
      <w:tr w:rsidR="00DA2815" w:rsidRPr="00D57519" w14:paraId="02A88479" w14:textId="77777777" w:rsidTr="00274472">
        <w:trPr>
          <w:trHeight w:val="20"/>
        </w:trPr>
        <w:tc>
          <w:tcPr>
            <w:tcW w:w="1083" w:type="pct"/>
            <w:hideMark/>
          </w:tcPr>
          <w:p w14:paraId="6B8C97C5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Dentist </w:t>
            </w:r>
          </w:p>
          <w:p w14:paraId="0BA76293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(p&lt;0.001)</w:t>
            </w:r>
          </w:p>
          <w:p w14:paraId="2F7D4B24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  <w:p w14:paraId="74B85E3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hideMark/>
          </w:tcPr>
          <w:p w14:paraId="600388B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49.6%, 73.8% </w:t>
            </w:r>
          </w:p>
          <w:p w14:paraId="02A1F1B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61" w:type="pct"/>
            <w:hideMark/>
          </w:tcPr>
          <w:p w14:paraId="19C2A34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52.2%, 73.8% </w:t>
            </w:r>
          </w:p>
          <w:p w14:paraId="5AFF355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&lt;0.001</w:t>
            </w:r>
          </w:p>
        </w:tc>
        <w:tc>
          <w:tcPr>
            <w:tcW w:w="658" w:type="pct"/>
            <w:hideMark/>
          </w:tcPr>
          <w:p w14:paraId="0BAEF55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49.6%, 73.8% </w:t>
            </w:r>
          </w:p>
          <w:p w14:paraId="52071286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&lt;0.001</w:t>
            </w:r>
          </w:p>
        </w:tc>
        <w:tc>
          <w:tcPr>
            <w:tcW w:w="657" w:type="pct"/>
            <w:hideMark/>
          </w:tcPr>
          <w:p w14:paraId="745E8B8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49.6%, 52.2% </w:t>
            </w:r>
          </w:p>
          <w:p w14:paraId="6A1C772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0.649</w:t>
            </w:r>
          </w:p>
        </w:tc>
        <w:tc>
          <w:tcPr>
            <w:tcW w:w="664" w:type="pct"/>
            <w:hideMark/>
          </w:tcPr>
          <w:p w14:paraId="61136E8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49.6%, 49.6% </w:t>
            </w:r>
          </w:p>
          <w:p w14:paraId="418411B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0.999</w:t>
            </w:r>
          </w:p>
        </w:tc>
        <w:tc>
          <w:tcPr>
            <w:tcW w:w="668" w:type="pct"/>
            <w:hideMark/>
          </w:tcPr>
          <w:p w14:paraId="02A7E60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52.2%, 49.6% </w:t>
            </w:r>
          </w:p>
          <w:p w14:paraId="7E2F965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0.648</w:t>
            </w:r>
          </w:p>
        </w:tc>
      </w:tr>
      <w:tr w:rsidR="00DA2815" w:rsidRPr="00D57519" w14:paraId="1F7EFDF0" w14:textId="77777777" w:rsidTr="00274472">
        <w:trPr>
          <w:trHeight w:val="20"/>
        </w:trPr>
        <w:tc>
          <w:tcPr>
            <w:tcW w:w="1083" w:type="pct"/>
            <w:hideMark/>
          </w:tcPr>
          <w:p w14:paraId="15EEC4CA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Optometrist </w:t>
            </w:r>
          </w:p>
          <w:p w14:paraId="0400410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(p&lt;0.001)</w:t>
            </w:r>
          </w:p>
          <w:p w14:paraId="18CB19D0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p-value</w:t>
            </w:r>
          </w:p>
        </w:tc>
        <w:tc>
          <w:tcPr>
            <w:tcW w:w="610" w:type="pct"/>
            <w:hideMark/>
          </w:tcPr>
          <w:p w14:paraId="42A9EE7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36.3%, 60.5%</w:t>
            </w:r>
          </w:p>
          <w:p w14:paraId="0C2F3EE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&lt;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61" w:type="pct"/>
            <w:hideMark/>
          </w:tcPr>
          <w:p w14:paraId="0B8BEED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38.6%, 60.5%</w:t>
            </w:r>
          </w:p>
          <w:p w14:paraId="1255A0C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&lt; 0.001</w:t>
            </w:r>
          </w:p>
        </w:tc>
        <w:tc>
          <w:tcPr>
            <w:tcW w:w="658" w:type="pct"/>
            <w:hideMark/>
          </w:tcPr>
          <w:p w14:paraId="7A064F8E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41.7%, 60.5%</w:t>
            </w:r>
          </w:p>
          <w:p w14:paraId="5F26E32F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&lt;0.001</w:t>
            </w:r>
          </w:p>
        </w:tc>
        <w:tc>
          <w:tcPr>
            <w:tcW w:w="657" w:type="pct"/>
            <w:hideMark/>
          </w:tcPr>
          <w:p w14:paraId="71E671C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36.3%, 38.6% </w:t>
            </w:r>
          </w:p>
          <w:p w14:paraId="30A84BE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0.683</w:t>
            </w:r>
          </w:p>
        </w:tc>
        <w:tc>
          <w:tcPr>
            <w:tcW w:w="664" w:type="pct"/>
            <w:hideMark/>
          </w:tcPr>
          <w:p w14:paraId="437541D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36.3%, 41.7% </w:t>
            </w:r>
          </w:p>
          <w:p w14:paraId="046B1220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0.400</w:t>
            </w:r>
          </w:p>
        </w:tc>
        <w:tc>
          <w:tcPr>
            <w:tcW w:w="668" w:type="pct"/>
            <w:hideMark/>
          </w:tcPr>
          <w:p w14:paraId="1AA2FA4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38.6%, 41.7% </w:t>
            </w:r>
          </w:p>
          <w:p w14:paraId="7967D5B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0.585</w:t>
            </w:r>
          </w:p>
        </w:tc>
      </w:tr>
      <w:tr w:rsidR="00DA2815" w:rsidRPr="00D57519" w14:paraId="2D6FF01B" w14:textId="77777777" w:rsidTr="00274472">
        <w:trPr>
          <w:trHeight w:val="20"/>
        </w:trPr>
        <w:tc>
          <w:tcPr>
            <w:tcW w:w="1083" w:type="pct"/>
            <w:hideMark/>
          </w:tcPr>
          <w:p w14:paraId="65E0B108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Gynecologist </w:t>
            </w:r>
          </w:p>
          <w:p w14:paraId="77F47FBB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(p=0.003)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           </w:t>
            </w:r>
          </w:p>
          <w:p w14:paraId="79D5247D" w14:textId="77777777" w:rsidR="00DA2815" w:rsidRPr="00D57519" w:rsidRDefault="00DA2815" w:rsidP="00274472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00E5BD7C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41.2%, 43.1% </w:t>
            </w:r>
          </w:p>
          <w:p w14:paraId="08A2EB1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0.816</w:t>
            </w:r>
          </w:p>
        </w:tc>
        <w:tc>
          <w:tcPr>
            <w:tcW w:w="661" w:type="pct"/>
            <w:hideMark/>
          </w:tcPr>
          <w:p w14:paraId="6D213E7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19.8%, 43.1% </w:t>
            </w:r>
          </w:p>
          <w:p w14:paraId="2F6695F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&lt;0.001</w:t>
            </w:r>
          </w:p>
        </w:tc>
        <w:tc>
          <w:tcPr>
            <w:tcW w:w="658" w:type="pct"/>
            <w:hideMark/>
          </w:tcPr>
          <w:p w14:paraId="0D94EE0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40.0%, 43.1% </w:t>
            </w:r>
          </w:p>
          <w:p w14:paraId="257CDB6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0.689</w:t>
            </w:r>
          </w:p>
        </w:tc>
        <w:tc>
          <w:tcPr>
            <w:tcW w:w="657" w:type="pct"/>
            <w:hideMark/>
          </w:tcPr>
          <w:p w14:paraId="41F93211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41.2%, 19.8% </w:t>
            </w:r>
          </w:p>
          <w:p w14:paraId="10028C7F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64" w:type="pct"/>
            <w:hideMark/>
          </w:tcPr>
          <w:p w14:paraId="4CD4A13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41.2%, 40.0% </w:t>
            </w:r>
          </w:p>
          <w:p w14:paraId="14392328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0.900</w:t>
            </w:r>
          </w:p>
        </w:tc>
        <w:tc>
          <w:tcPr>
            <w:tcW w:w="668" w:type="pct"/>
            <w:hideMark/>
          </w:tcPr>
          <w:p w14:paraId="6F06722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19.8%, 40.0% </w:t>
            </w:r>
          </w:p>
          <w:p w14:paraId="6555F39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0.008</w:t>
            </w:r>
          </w:p>
        </w:tc>
      </w:tr>
      <w:tr w:rsidR="00DA2815" w:rsidRPr="00D57519" w14:paraId="52B67A59" w14:textId="77777777" w:rsidTr="00274472">
        <w:trPr>
          <w:trHeight w:val="269"/>
        </w:trPr>
        <w:tc>
          <w:tcPr>
            <w:tcW w:w="5000" w:type="pct"/>
            <w:gridSpan w:val="7"/>
          </w:tcPr>
          <w:p w14:paraId="3A5B1161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Preference/experience: mean [SD]</w:t>
            </w:r>
            <w:r>
              <w:rPr>
                <w:rFonts w:cs="Arial"/>
                <w:iCs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DA2815" w:rsidRPr="00D57519" w14:paraId="10426AC8" w14:textId="77777777" w:rsidTr="00274472">
        <w:trPr>
          <w:trHeight w:val="20"/>
        </w:trPr>
        <w:tc>
          <w:tcPr>
            <w:tcW w:w="1083" w:type="pct"/>
            <w:hideMark/>
          </w:tcPr>
          <w:p w14:paraId="3D808671" w14:textId="77777777" w:rsidR="00DA2815" w:rsidRPr="00D57519" w:rsidRDefault="00DA2815" w:rsidP="00274472">
            <w:pPr>
              <w:spacing w:line="240" w:lineRule="auto"/>
              <w:ind w:right="-20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Q1-Choice Importance     </w:t>
            </w:r>
          </w:p>
          <w:p w14:paraId="06B27C4A" w14:textId="77777777" w:rsidR="00DA2815" w:rsidRPr="00D57519" w:rsidRDefault="00DA2815" w:rsidP="00274472">
            <w:pPr>
              <w:spacing w:line="240" w:lineRule="auto"/>
              <w:ind w:right="-200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(p=0.002)</w:t>
            </w:r>
          </w:p>
          <w:p w14:paraId="0856D131" w14:textId="77777777" w:rsidR="00DA2815" w:rsidRPr="00D57519" w:rsidRDefault="00DA2815" w:rsidP="00274472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p-value</w:t>
            </w:r>
          </w:p>
        </w:tc>
        <w:tc>
          <w:tcPr>
            <w:tcW w:w="610" w:type="pct"/>
            <w:hideMark/>
          </w:tcPr>
          <w:p w14:paraId="05A40205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4.16 [0.95], 4.24 [0.85] </w:t>
            </w:r>
          </w:p>
          <w:p w14:paraId="7FEE3CA6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0.544         </w:t>
            </w:r>
          </w:p>
        </w:tc>
        <w:tc>
          <w:tcPr>
            <w:tcW w:w="661" w:type="pct"/>
            <w:hideMark/>
          </w:tcPr>
          <w:p w14:paraId="7199AD6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3.94 [1.02], 4.24 [0.85]</w:t>
            </w:r>
          </w:p>
          <w:p w14:paraId="2F9E476C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&lt;0.001      </w:t>
            </w:r>
          </w:p>
        </w:tc>
        <w:tc>
          <w:tcPr>
            <w:tcW w:w="658" w:type="pct"/>
            <w:hideMark/>
          </w:tcPr>
          <w:p w14:paraId="6626CF93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4.32 [0.78], 4.24 [0.85]</w:t>
            </w:r>
          </w:p>
          <w:p w14:paraId="79F63655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0.551    </w:t>
            </w:r>
          </w:p>
        </w:tc>
        <w:tc>
          <w:tcPr>
            <w:tcW w:w="657" w:type="pct"/>
            <w:hideMark/>
          </w:tcPr>
          <w:p w14:paraId="758F4559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4.16 [0.95], 3.94 [1.02],</w:t>
            </w:r>
          </w:p>
          <w:p w14:paraId="14646BE2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0.047</w:t>
            </w:r>
          </w:p>
        </w:tc>
        <w:tc>
          <w:tcPr>
            <w:tcW w:w="664" w:type="pct"/>
            <w:hideMark/>
          </w:tcPr>
          <w:p w14:paraId="6B8B7D03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4.16 [0.95], 4.32 [0.78]</w:t>
            </w:r>
          </w:p>
          <w:p w14:paraId="6147D9F8" w14:textId="77777777" w:rsidR="00DA2815" w:rsidRPr="00D57519" w:rsidRDefault="00DA2815" w:rsidP="00274472">
            <w:pPr>
              <w:spacing w:line="240" w:lineRule="auto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0.319</w:t>
            </w:r>
          </w:p>
        </w:tc>
        <w:tc>
          <w:tcPr>
            <w:tcW w:w="668" w:type="pct"/>
            <w:hideMark/>
          </w:tcPr>
          <w:p w14:paraId="1C81DEEE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3.94 [1.02], 4.32 [0.78]</w:t>
            </w:r>
          </w:p>
          <w:p w14:paraId="3D521027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</w:p>
        </w:tc>
      </w:tr>
      <w:tr w:rsidR="00DA2815" w:rsidRPr="00D57519" w14:paraId="2FC9C071" w14:textId="77777777" w:rsidTr="00274472">
        <w:trPr>
          <w:trHeight w:val="20"/>
        </w:trPr>
        <w:tc>
          <w:tcPr>
            <w:tcW w:w="1083" w:type="pct"/>
            <w:hideMark/>
          </w:tcPr>
          <w:p w14:paraId="5F07407D" w14:textId="77777777" w:rsidR="00DA2815" w:rsidRPr="00D57519" w:rsidRDefault="00DA2815" w:rsidP="00274472">
            <w:pPr>
              <w:spacing w:line="240" w:lineRule="auto"/>
              <w:ind w:right="-105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Q2-Difficulty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finding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3441E057" w14:textId="77777777" w:rsidR="00DA2815" w:rsidRPr="00D57519" w:rsidRDefault="00DA2815" w:rsidP="00274472">
            <w:pPr>
              <w:spacing w:line="240" w:lineRule="auto"/>
              <w:ind w:right="-105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D57519">
              <w:rPr>
                <w:rFonts w:cs="Arial"/>
                <w:color w:val="000000"/>
                <w:sz w:val="16"/>
                <w:szCs w:val="16"/>
              </w:rPr>
              <w:t>a</w:t>
            </w:r>
            <w:proofErr w:type="gramEnd"/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HCP (p=0.078)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                        </w:t>
            </w:r>
          </w:p>
          <w:p w14:paraId="5E4836C8" w14:textId="77777777" w:rsidR="00DA2815" w:rsidRPr="00D57519" w:rsidRDefault="00DA2815" w:rsidP="00274472">
            <w:pPr>
              <w:spacing w:line="240" w:lineRule="auto"/>
              <w:ind w:right="-10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10" w:type="pct"/>
            <w:hideMark/>
          </w:tcPr>
          <w:p w14:paraId="136A73F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3.39 [1.16], 3.59 [1.13]</w:t>
            </w:r>
          </w:p>
          <w:p w14:paraId="75EEC3D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          </w:t>
            </w: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0.117         </w:t>
            </w:r>
          </w:p>
        </w:tc>
        <w:tc>
          <w:tcPr>
            <w:tcW w:w="661" w:type="pct"/>
            <w:hideMark/>
          </w:tcPr>
          <w:p w14:paraId="63DCAA8F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3.39 [1.06], 3.59 [1.13]</w:t>
            </w:r>
          </w:p>
          <w:p w14:paraId="23880F7C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0.025      </w:t>
            </w:r>
          </w:p>
        </w:tc>
        <w:tc>
          <w:tcPr>
            <w:tcW w:w="658" w:type="pct"/>
            <w:hideMark/>
          </w:tcPr>
          <w:p w14:paraId="35C6D23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3.59 [1.17], 3.59 [1.13]</w:t>
            </w:r>
          </w:p>
          <w:p w14:paraId="277BCE2B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0.946    </w:t>
            </w:r>
          </w:p>
        </w:tc>
        <w:tc>
          <w:tcPr>
            <w:tcW w:w="657" w:type="pct"/>
            <w:hideMark/>
          </w:tcPr>
          <w:p w14:paraId="53A10BF4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3.39 [1.16], 3.39 [1.06]</w:t>
            </w:r>
          </w:p>
          <w:p w14:paraId="645482A7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0.825</w:t>
            </w:r>
          </w:p>
        </w:tc>
        <w:tc>
          <w:tcPr>
            <w:tcW w:w="664" w:type="pct"/>
            <w:hideMark/>
          </w:tcPr>
          <w:p w14:paraId="192539E8" w14:textId="77777777" w:rsidR="00DA2815" w:rsidRPr="00D57519" w:rsidRDefault="00DA2815" w:rsidP="00274472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>3.39 [1.16], 3.59 [1.17]</w:t>
            </w:r>
            <w:r w:rsidRPr="00D575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42B28B6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0.179</w:t>
            </w:r>
          </w:p>
        </w:tc>
        <w:tc>
          <w:tcPr>
            <w:tcW w:w="668" w:type="pct"/>
            <w:hideMark/>
          </w:tcPr>
          <w:p w14:paraId="46C5A722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color w:val="000000"/>
                <w:sz w:val="16"/>
                <w:szCs w:val="16"/>
              </w:rPr>
              <w:t xml:space="preserve">3.39 [1.06], 3.59 [1.17] </w:t>
            </w:r>
          </w:p>
          <w:p w14:paraId="27A9951A" w14:textId="77777777" w:rsidR="00DA2815" w:rsidRPr="00D57519" w:rsidRDefault="00DA2815" w:rsidP="00274472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D57519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         0.071</w:t>
            </w:r>
          </w:p>
        </w:tc>
      </w:tr>
    </w:tbl>
    <w:p w14:paraId="69E87927" w14:textId="77777777" w:rsidR="00DA2815" w:rsidRPr="00D57519" w:rsidRDefault="00DA2815" w:rsidP="00DA2815">
      <w:pPr>
        <w:spacing w:before="12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  <w:vertAlign w:val="superscript"/>
        </w:rPr>
        <w:t>a</w:t>
      </w:r>
      <w:proofErr w:type="spellEnd"/>
      <w:r>
        <w:rPr>
          <w:sz w:val="18"/>
          <w:szCs w:val="18"/>
          <w:vertAlign w:val="superscript"/>
        </w:rPr>
        <w:t xml:space="preserve"> </w:t>
      </w:r>
      <w:proofErr w:type="gramStart"/>
      <w:r w:rsidRPr="00D57519">
        <w:rPr>
          <w:sz w:val="18"/>
          <w:szCs w:val="18"/>
        </w:rPr>
        <w:t>Of</w:t>
      </w:r>
      <w:proofErr w:type="gramEnd"/>
      <w:r w:rsidRPr="00D57519">
        <w:rPr>
          <w:sz w:val="18"/>
          <w:szCs w:val="18"/>
        </w:rPr>
        <w:t xml:space="preserve"> the total 1,485 participants, one responded “prefer not to answer” for the education question and was excluded from the analyses. The resulting subgroup sizes were Low-Education=762 and High-Education=722. The racial/ethnic breakdown of Lower-Education category was Hispanic=199, Asian=107, Black=200, White=256; Higher-Education category was Hispanic=115, Asian=205, Black=116, White=286. Pairwise comparisons across race/ethnicity were performed within each subgroup. P-values are presented in italic under the two comparing values; those that are significant (p&lt;0.05) are bolded. The p-values in parentheses in the first column indicate whether </w:t>
      </w:r>
      <w:proofErr w:type="gramStart"/>
      <w:r w:rsidRPr="00D57519">
        <w:rPr>
          <w:sz w:val="18"/>
          <w:szCs w:val="18"/>
        </w:rPr>
        <w:t>the a</w:t>
      </w:r>
      <w:proofErr w:type="gramEnd"/>
      <w:r w:rsidRPr="00D57519">
        <w:rPr>
          <w:sz w:val="18"/>
          <w:szCs w:val="18"/>
        </w:rPr>
        <w:t xml:space="preserve"> particular HCP visit frequency or preference/experience overall was significantly associated with race/ethnicity in the respective subgroup. </w:t>
      </w:r>
    </w:p>
    <w:p w14:paraId="167CBFA9" w14:textId="77777777" w:rsidR="00DA2815" w:rsidRPr="00D57519" w:rsidRDefault="00DA2815" w:rsidP="00DA2815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lastRenderedPageBreak/>
        <w:t xml:space="preserve">b </w:t>
      </w:r>
      <w:r w:rsidRPr="00D57519">
        <w:rPr>
          <w:sz w:val="18"/>
          <w:szCs w:val="18"/>
        </w:rPr>
        <w:t>All participants were asked whether they regularly visit a primary care provider (PCP), dentist, and optometrist. Participants who reported having a chronic disease were asked whether they regularly see a specialist for it; the subgroup sizes were Lower-Education (Hispanic=104, Asian=54, Black=122, White=179) and Higher-Education (Hispanic=66, Asian=99, Black=66, White=210). Participants who did not self-identify as male were asked whether they regularly see a gynecologist; the subgroup sizes were Lower-Education (Hispanic=100, Asian=50, Black=91, White=160) and Higher-Education (Hispanic=51, Asian=86, Black=60, and White 137). The reported percentages are calculated based on the subgroup sizes, respectively.</w:t>
      </w:r>
    </w:p>
    <w:p w14:paraId="4AD17EDA" w14:textId="77777777" w:rsidR="00DA2815" w:rsidRPr="00D57519" w:rsidRDefault="00DA2815" w:rsidP="00DA2815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c </w:t>
      </w:r>
      <w:r w:rsidRPr="00D57519">
        <w:rPr>
          <w:sz w:val="18"/>
          <w:szCs w:val="18"/>
        </w:rPr>
        <w:t>Regarding care decision preference and experience, participants were asked Q1: “From not at all important (1) to extremely important (5), how important is it for you to have a say in choosing your own provider?” and Q2: “On a scale from very difficult (1) to very easy (5), how difficult would you say it is for you to find a healthcare provider when you need one?”</w:t>
      </w:r>
    </w:p>
    <w:p w14:paraId="61FC3D78" w14:textId="77777777" w:rsidR="00DA2815" w:rsidRPr="00431388" w:rsidRDefault="00DA2815" w:rsidP="00DA2815"/>
    <w:p w14:paraId="71BCC570" w14:textId="77777777" w:rsidR="00350ABE" w:rsidRDefault="00350ABE"/>
    <w:sectPr w:rsidR="00350ABE" w:rsidSect="00DA281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92A52" w14:textId="77777777" w:rsidR="00DA2815" w:rsidRDefault="00DA2815" w:rsidP="00DA2815">
      <w:pPr>
        <w:spacing w:line="240" w:lineRule="auto"/>
      </w:pPr>
      <w:r>
        <w:separator/>
      </w:r>
    </w:p>
  </w:endnote>
  <w:endnote w:type="continuationSeparator" w:id="0">
    <w:p w14:paraId="434A642B" w14:textId="77777777" w:rsidR="00DA2815" w:rsidRDefault="00DA2815" w:rsidP="00DA2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8BA45" w14:textId="4684081F" w:rsidR="00DA2815" w:rsidRDefault="00DA281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6ED02B" w14:textId="77777777" w:rsidR="00DA2815" w:rsidRDefault="00DA2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813AD" w14:textId="77777777" w:rsidR="00DA2815" w:rsidRDefault="00DA281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0251D4" wp14:editId="3709FA9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F215A" w14:textId="77777777" w:rsidR="00DA2815" w:rsidRPr="00740F67" w:rsidRDefault="00DA281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251D4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24CF215A" w14:textId="77777777" w:rsidR="00DA2815" w:rsidRPr="00740F67" w:rsidRDefault="00DA281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997BE05" w14:textId="77777777" w:rsidR="00DA2815" w:rsidRDefault="00DA2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A0A2A" w14:textId="77777777" w:rsidR="00DA2815" w:rsidRDefault="00DA2815" w:rsidP="00DA2815">
      <w:pPr>
        <w:spacing w:line="240" w:lineRule="auto"/>
      </w:pPr>
      <w:r>
        <w:separator/>
      </w:r>
    </w:p>
  </w:footnote>
  <w:footnote w:type="continuationSeparator" w:id="0">
    <w:p w14:paraId="00BA365F" w14:textId="77777777" w:rsidR="00DA2815" w:rsidRDefault="00DA2815" w:rsidP="00DA28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5"/>
    <w:rsid w:val="00350ABE"/>
    <w:rsid w:val="007B1D76"/>
    <w:rsid w:val="00D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03ED3"/>
  <w15:chartTrackingRefBased/>
  <w15:docId w15:val="{9F24E7A9-00B5-42D1-BC12-1669DA19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15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2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2815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PageNumber">
    <w:name w:val="page number"/>
    <w:basedOn w:val="DefaultParagraphFont"/>
    <w:rsid w:val="00DA2815"/>
  </w:style>
  <w:style w:type="table" w:styleId="TableGrid">
    <w:name w:val="Table Grid"/>
    <w:basedOn w:val="TableNormal"/>
    <w:uiPriority w:val="39"/>
    <w:rsid w:val="00DA281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A2815"/>
  </w:style>
  <w:style w:type="paragraph" w:styleId="Header">
    <w:name w:val="header"/>
    <w:basedOn w:val="Normal"/>
    <w:link w:val="HeaderChar"/>
    <w:uiPriority w:val="99"/>
    <w:unhideWhenUsed/>
    <w:rsid w:val="00DA28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15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1665</Words>
  <Characters>9491</Characters>
  <Application>Microsoft Office Word</Application>
  <DocSecurity>0</DocSecurity>
  <Lines>79</Lines>
  <Paragraphs>22</Paragraphs>
  <ScaleCrop>false</ScaleCrop>
  <Company>Duke University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dcterms:created xsi:type="dcterms:W3CDTF">2024-07-12T02:00:00Z</dcterms:created>
  <dcterms:modified xsi:type="dcterms:W3CDTF">2024-07-14T17:20:00Z</dcterms:modified>
</cp:coreProperties>
</file>