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52189" w14:textId="14200C9B" w:rsidR="00F8082B" w:rsidRDefault="00563508" w:rsidP="00563508">
      <w:pPr>
        <w:jc w:val="center"/>
        <w:rPr>
          <w:rFonts w:ascii="Arial" w:eastAsia="等线" w:hAnsi="Arial" w:cs="Arial"/>
          <w:b/>
          <w:bCs/>
          <w:color w:val="000000"/>
          <w:kern w:val="0"/>
          <w:szCs w:val="21"/>
          <w14:ligatures w14:val="none"/>
        </w:rPr>
      </w:pPr>
      <w:r>
        <w:rPr>
          <w:rFonts w:ascii="Arial" w:eastAsia="等线" w:hAnsi="Arial" w:cs="Arial" w:hint="eastAsia"/>
          <w:b/>
          <w:bCs/>
          <w:color w:val="000000"/>
          <w:kern w:val="0"/>
          <w:szCs w:val="21"/>
          <w14:ligatures w14:val="none"/>
        </w:rPr>
        <w:t>C</w:t>
      </w:r>
      <w:r w:rsidRPr="005F4CBD">
        <w:rPr>
          <w:rFonts w:ascii="Arial" w:eastAsia="等线" w:hAnsi="Arial" w:cs="Arial" w:hint="eastAsia"/>
          <w:b/>
          <w:bCs/>
          <w:color w:val="000000"/>
          <w:kern w:val="0"/>
          <w:szCs w:val="21"/>
          <w14:ligatures w14:val="none"/>
        </w:rPr>
        <w:t>atalogue</w:t>
      </w:r>
    </w:p>
    <w:p w14:paraId="3803A354" w14:textId="77777777" w:rsidR="00563508" w:rsidRPr="00563508" w:rsidRDefault="00563508" w:rsidP="00563508">
      <w:pPr>
        <w:rPr>
          <w:rFonts w:hint="eastAsia"/>
        </w:rPr>
      </w:pPr>
    </w:p>
    <w:p w14:paraId="7FA33151" w14:textId="024F9E89" w:rsidR="00563508" w:rsidRPr="00563508" w:rsidRDefault="00563508" w:rsidP="00563508">
      <w:pPr>
        <w:rPr>
          <w:rFonts w:ascii="Arial" w:eastAsia="等线" w:hAnsi="Arial" w:cs="Arial"/>
          <w:color w:val="000000"/>
          <w:kern w:val="0"/>
          <w:sz w:val="20"/>
          <w:szCs w:val="20"/>
          <w14:ligatures w14:val="none"/>
        </w:rPr>
      </w:pPr>
      <w:r w:rsidRPr="00563508"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Table S1. Relationship between univariate and the risk of any vascular complications</w:t>
      </w:r>
      <w:r>
        <w:rPr>
          <w:rFonts w:ascii="Arial" w:eastAsia="等线" w:hAnsi="Arial" w:cs="Arial"/>
          <w:color w:val="000000"/>
          <w:kern w:val="0"/>
          <w:sz w:val="20"/>
          <w:szCs w:val="20"/>
          <w14:ligatures w14:val="none"/>
        </w:rPr>
        <w:t>………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.2</w:t>
      </w:r>
    </w:p>
    <w:p w14:paraId="6D7CBC9D" w14:textId="7E495E52" w:rsidR="00563508" w:rsidRDefault="005D7487" w:rsidP="00563508">
      <w:pPr>
        <w:rPr>
          <w:rFonts w:ascii="Arial" w:eastAsia="等线" w:hAnsi="Arial" w:cs="Arial"/>
          <w:color w:val="000000"/>
          <w:kern w:val="0"/>
          <w:sz w:val="20"/>
          <w:szCs w:val="20"/>
          <w14:ligatures w14:val="none"/>
        </w:rPr>
      </w:pPr>
      <w:r w:rsidRPr="005D7487"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Table S2. Covariance analysis</w:t>
      </w:r>
      <w:r>
        <w:rPr>
          <w:rFonts w:ascii="Arial" w:eastAsia="等线" w:hAnsi="Arial" w:cs="Arial"/>
          <w:color w:val="000000"/>
          <w:kern w:val="0"/>
          <w:sz w:val="20"/>
          <w:szCs w:val="20"/>
          <w14:ligatures w14:val="none"/>
        </w:rPr>
        <w:t>………………………………………………………………………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.3</w:t>
      </w:r>
    </w:p>
    <w:p w14:paraId="2733A0B7" w14:textId="57F2238C" w:rsidR="005D7487" w:rsidRPr="005D7487" w:rsidRDefault="005D7487" w:rsidP="00563508">
      <w:pPr>
        <w:rPr>
          <w:rFonts w:ascii="Arial" w:eastAsia="等线" w:hAnsi="Arial" w:cs="Arial"/>
          <w:color w:val="000000"/>
          <w:kern w:val="0"/>
          <w:sz w:val="20"/>
          <w:szCs w:val="20"/>
          <w14:ligatures w14:val="none"/>
        </w:rPr>
      </w:pPr>
      <w:r w:rsidRPr="005D7487"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Table S3. Relationship between RAR, leukocyte-derived ratio and eGFR</w:t>
      </w:r>
      <w:r>
        <w:rPr>
          <w:rFonts w:ascii="Arial" w:eastAsia="等线" w:hAnsi="Arial" w:cs="Arial"/>
          <w:color w:val="000000"/>
          <w:kern w:val="0"/>
          <w:sz w:val="20"/>
          <w:szCs w:val="20"/>
          <w14:ligatures w14:val="none"/>
        </w:rPr>
        <w:t>……………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...</w:t>
      </w:r>
      <w:r>
        <w:rPr>
          <w:rFonts w:ascii="Arial" w:eastAsia="等线" w:hAnsi="Arial" w:cs="Arial"/>
          <w:color w:val="000000"/>
          <w:kern w:val="0"/>
          <w:sz w:val="20"/>
          <w:szCs w:val="20"/>
          <w14:ligatures w14:val="none"/>
        </w:rPr>
        <w:t>………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4</w:t>
      </w:r>
    </w:p>
    <w:p w14:paraId="359C376C" w14:textId="7965E14B" w:rsidR="00563508" w:rsidRPr="005D7487" w:rsidRDefault="005D7487" w:rsidP="00563508">
      <w:pPr>
        <w:rPr>
          <w:rFonts w:hint="eastAsia"/>
        </w:rPr>
      </w:pPr>
      <w:r w:rsidRPr="005D7487"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Table S4. Relationship between RAR and diabetic retinopathy</w:t>
      </w:r>
      <w:r>
        <w:rPr>
          <w:rFonts w:ascii="Arial" w:eastAsia="等线" w:hAnsi="Arial" w:cs="Arial"/>
          <w:color w:val="000000"/>
          <w:kern w:val="0"/>
          <w:sz w:val="20"/>
          <w:szCs w:val="20"/>
          <w14:ligatures w14:val="none"/>
        </w:rPr>
        <w:t>……………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...</w:t>
      </w:r>
      <w:r>
        <w:rPr>
          <w:rFonts w:ascii="Arial" w:eastAsia="等线" w:hAnsi="Arial" w:cs="Arial"/>
          <w:color w:val="000000"/>
          <w:kern w:val="0"/>
          <w:sz w:val="20"/>
          <w:szCs w:val="20"/>
          <w14:ligatures w14:val="none"/>
        </w:rPr>
        <w:t>…………………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..5</w:t>
      </w:r>
    </w:p>
    <w:p w14:paraId="37AA504B" w14:textId="0388465E" w:rsidR="00563508" w:rsidRPr="007C6A4D" w:rsidRDefault="007C6A4D" w:rsidP="00563508">
      <w:pPr>
        <w:rPr>
          <w:rFonts w:hint="eastAsia"/>
        </w:rPr>
      </w:pPr>
      <w:r w:rsidRPr="007C6A4D"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Figure S1. ROC curve for RAR prediction of any vascular complication</w:t>
      </w:r>
      <w:r>
        <w:rPr>
          <w:rFonts w:ascii="Arial" w:eastAsia="等线" w:hAnsi="Arial" w:cs="Arial"/>
          <w:color w:val="000000"/>
          <w:kern w:val="0"/>
          <w:sz w:val="20"/>
          <w:szCs w:val="20"/>
          <w14:ligatures w14:val="none"/>
        </w:rPr>
        <w:t>…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...</w:t>
      </w:r>
      <w:r>
        <w:rPr>
          <w:rFonts w:ascii="Arial" w:eastAsia="等线" w:hAnsi="Arial" w:cs="Arial"/>
          <w:color w:val="000000"/>
          <w:kern w:val="0"/>
          <w:sz w:val="20"/>
          <w:szCs w:val="20"/>
          <w14:ligatures w14:val="none"/>
        </w:rPr>
        <w:t>…………………</w:t>
      </w:r>
      <w:r w:rsidR="004957EB">
        <w:rPr>
          <w:rFonts w:ascii="Arial" w:eastAsia="等线" w:hAnsi="Arial" w:cs="Arial"/>
          <w:color w:val="000000"/>
          <w:kern w:val="0"/>
          <w:sz w:val="20"/>
          <w:szCs w:val="20"/>
          <w14:ligatures w14:val="none"/>
        </w:rPr>
        <w:t>…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6</w:t>
      </w:r>
    </w:p>
    <w:p w14:paraId="26513C32" w14:textId="4B378975" w:rsidR="00563508" w:rsidRPr="005B6741" w:rsidRDefault="005B6741" w:rsidP="00563508">
      <w:pPr>
        <w:rPr>
          <w:rFonts w:ascii="Arial" w:eastAsia="等线" w:hAnsi="Arial" w:cs="Arial"/>
          <w:color w:val="000000"/>
          <w:kern w:val="0"/>
          <w:sz w:val="20"/>
          <w:szCs w:val="20"/>
          <w14:ligatures w14:val="none"/>
        </w:rPr>
      </w:pPr>
      <w:r w:rsidRPr="005B6741"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Figure S2. ROC curves for RAR prediction of atherosclerosis of the lower limbs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.</w:t>
      </w:r>
      <w:r>
        <w:rPr>
          <w:rFonts w:ascii="Arial" w:eastAsia="等线" w:hAnsi="Arial" w:cs="Arial"/>
          <w:color w:val="000000"/>
          <w:kern w:val="0"/>
          <w:sz w:val="20"/>
          <w:szCs w:val="20"/>
          <w14:ligatures w14:val="none"/>
        </w:rPr>
        <w:t>……………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  <w14:ligatures w14:val="none"/>
        </w:rPr>
        <w:t>..7</w:t>
      </w:r>
    </w:p>
    <w:p w14:paraId="4508E06A" w14:textId="77777777" w:rsidR="00563508" w:rsidRDefault="00563508" w:rsidP="00563508">
      <w:pPr>
        <w:rPr>
          <w:rFonts w:hint="eastAsia"/>
        </w:rPr>
      </w:pPr>
    </w:p>
    <w:p w14:paraId="16E1D581" w14:textId="77777777" w:rsidR="00563508" w:rsidRDefault="00563508" w:rsidP="00563508">
      <w:pPr>
        <w:rPr>
          <w:rFonts w:hint="eastAsia"/>
        </w:rPr>
      </w:pPr>
    </w:p>
    <w:p w14:paraId="52673853" w14:textId="77777777" w:rsidR="00563508" w:rsidRDefault="00563508" w:rsidP="00563508">
      <w:pPr>
        <w:rPr>
          <w:rFonts w:hint="eastAsia"/>
        </w:rPr>
      </w:pPr>
    </w:p>
    <w:p w14:paraId="626AACA7" w14:textId="77777777" w:rsidR="00563508" w:rsidRDefault="00563508" w:rsidP="00563508">
      <w:pPr>
        <w:rPr>
          <w:rFonts w:hint="eastAsia"/>
        </w:rPr>
      </w:pPr>
    </w:p>
    <w:p w14:paraId="7407A011" w14:textId="77777777" w:rsidR="00563508" w:rsidRDefault="00563508" w:rsidP="00563508">
      <w:pPr>
        <w:rPr>
          <w:rFonts w:hint="eastAsia"/>
        </w:rPr>
      </w:pPr>
    </w:p>
    <w:p w14:paraId="55FCC125" w14:textId="77777777" w:rsidR="00563508" w:rsidRDefault="00563508" w:rsidP="00563508">
      <w:pPr>
        <w:rPr>
          <w:rFonts w:hint="eastAsia"/>
        </w:rPr>
      </w:pPr>
    </w:p>
    <w:p w14:paraId="49CBA949" w14:textId="77777777" w:rsidR="00563508" w:rsidRDefault="00563508" w:rsidP="00563508">
      <w:pPr>
        <w:rPr>
          <w:rFonts w:hint="eastAsia"/>
        </w:rPr>
      </w:pPr>
    </w:p>
    <w:p w14:paraId="5BEC6AAC" w14:textId="77777777" w:rsidR="00563508" w:rsidRDefault="00563508" w:rsidP="00563508">
      <w:pPr>
        <w:rPr>
          <w:rFonts w:hint="eastAsia"/>
        </w:rPr>
      </w:pPr>
    </w:p>
    <w:p w14:paraId="04F2CB97" w14:textId="77777777" w:rsidR="00563508" w:rsidRDefault="00563508" w:rsidP="00563508">
      <w:pPr>
        <w:rPr>
          <w:rFonts w:hint="eastAsia"/>
        </w:rPr>
      </w:pPr>
    </w:p>
    <w:p w14:paraId="4C719ADA" w14:textId="77777777" w:rsidR="00563508" w:rsidRDefault="00563508" w:rsidP="00563508">
      <w:pPr>
        <w:rPr>
          <w:rFonts w:hint="eastAsia"/>
        </w:rPr>
      </w:pPr>
    </w:p>
    <w:p w14:paraId="087E0BD2" w14:textId="77777777" w:rsidR="00563508" w:rsidRDefault="00563508" w:rsidP="00563508">
      <w:pPr>
        <w:rPr>
          <w:rFonts w:hint="eastAsia"/>
        </w:rPr>
      </w:pPr>
    </w:p>
    <w:p w14:paraId="7856DFBB" w14:textId="77777777" w:rsidR="00563508" w:rsidRDefault="00563508" w:rsidP="00563508">
      <w:pPr>
        <w:rPr>
          <w:rFonts w:hint="eastAsia"/>
        </w:rPr>
      </w:pPr>
    </w:p>
    <w:p w14:paraId="10398F84" w14:textId="77777777" w:rsidR="00563508" w:rsidRDefault="00563508" w:rsidP="00563508">
      <w:pPr>
        <w:rPr>
          <w:rFonts w:hint="eastAsia"/>
        </w:rPr>
      </w:pPr>
    </w:p>
    <w:p w14:paraId="36409481" w14:textId="77777777" w:rsidR="00563508" w:rsidRDefault="00563508" w:rsidP="00563508">
      <w:pPr>
        <w:rPr>
          <w:rFonts w:hint="eastAsia"/>
        </w:rPr>
      </w:pPr>
    </w:p>
    <w:p w14:paraId="6B4EFB78" w14:textId="77777777" w:rsidR="00563508" w:rsidRDefault="00563508" w:rsidP="00563508">
      <w:pPr>
        <w:rPr>
          <w:rFonts w:hint="eastAsia"/>
        </w:rPr>
      </w:pPr>
    </w:p>
    <w:p w14:paraId="63628CE4" w14:textId="77777777" w:rsidR="00563508" w:rsidRDefault="00563508" w:rsidP="00563508">
      <w:pPr>
        <w:rPr>
          <w:rFonts w:hint="eastAsia"/>
        </w:rPr>
      </w:pPr>
    </w:p>
    <w:p w14:paraId="38B6366F" w14:textId="77777777" w:rsidR="00563508" w:rsidRDefault="00563508" w:rsidP="00563508">
      <w:pPr>
        <w:rPr>
          <w:rFonts w:hint="eastAsia"/>
        </w:rPr>
      </w:pPr>
    </w:p>
    <w:p w14:paraId="2A4B0403" w14:textId="77777777" w:rsidR="00563508" w:rsidRDefault="00563508" w:rsidP="00563508">
      <w:pPr>
        <w:rPr>
          <w:rFonts w:hint="eastAsia"/>
        </w:rPr>
      </w:pPr>
    </w:p>
    <w:p w14:paraId="78447D5E" w14:textId="77777777" w:rsidR="00563508" w:rsidRDefault="00563508" w:rsidP="00563508">
      <w:pPr>
        <w:rPr>
          <w:rFonts w:hint="eastAsia"/>
        </w:rPr>
      </w:pPr>
    </w:p>
    <w:p w14:paraId="37F16C23" w14:textId="77777777" w:rsidR="00563508" w:rsidRDefault="00563508" w:rsidP="00563508">
      <w:pPr>
        <w:rPr>
          <w:rFonts w:hint="eastAsia"/>
        </w:rPr>
      </w:pPr>
    </w:p>
    <w:p w14:paraId="5EDC0E41" w14:textId="77777777" w:rsidR="00563508" w:rsidRDefault="00563508" w:rsidP="00563508">
      <w:pPr>
        <w:rPr>
          <w:rFonts w:hint="eastAsia"/>
        </w:rPr>
      </w:pPr>
    </w:p>
    <w:p w14:paraId="32E229E5" w14:textId="77777777" w:rsidR="00563508" w:rsidRDefault="00563508" w:rsidP="00563508">
      <w:pPr>
        <w:rPr>
          <w:rFonts w:hint="eastAsia"/>
        </w:rPr>
      </w:pPr>
    </w:p>
    <w:p w14:paraId="7E52D59C" w14:textId="77777777" w:rsidR="00563508" w:rsidRDefault="00563508" w:rsidP="00563508">
      <w:pPr>
        <w:rPr>
          <w:rFonts w:hint="eastAsia"/>
        </w:rPr>
      </w:pPr>
    </w:p>
    <w:p w14:paraId="1E0F4A36" w14:textId="77777777" w:rsidR="00563508" w:rsidRDefault="00563508" w:rsidP="00563508">
      <w:pPr>
        <w:rPr>
          <w:rFonts w:hint="eastAsia"/>
        </w:rPr>
      </w:pPr>
    </w:p>
    <w:p w14:paraId="248AFF0D" w14:textId="77777777" w:rsidR="00563508" w:rsidRDefault="00563508" w:rsidP="00563508">
      <w:pPr>
        <w:rPr>
          <w:rFonts w:hint="eastAsia"/>
        </w:rPr>
      </w:pPr>
    </w:p>
    <w:p w14:paraId="310D660C" w14:textId="77777777" w:rsidR="00563508" w:rsidRDefault="00563508" w:rsidP="00563508">
      <w:pPr>
        <w:rPr>
          <w:rFonts w:hint="eastAsia"/>
        </w:rPr>
      </w:pPr>
    </w:p>
    <w:p w14:paraId="1CEF44F0" w14:textId="77777777" w:rsidR="00563508" w:rsidRDefault="00563508" w:rsidP="00563508">
      <w:pPr>
        <w:rPr>
          <w:rFonts w:hint="eastAsia"/>
        </w:rPr>
      </w:pPr>
    </w:p>
    <w:p w14:paraId="4D9397C4" w14:textId="77777777" w:rsidR="00563508" w:rsidRDefault="00563508" w:rsidP="00563508">
      <w:pPr>
        <w:rPr>
          <w:rFonts w:hint="eastAsia"/>
        </w:rPr>
      </w:pPr>
    </w:p>
    <w:p w14:paraId="47AA8AFC" w14:textId="77777777" w:rsidR="00563508" w:rsidRDefault="00563508" w:rsidP="00563508">
      <w:pPr>
        <w:rPr>
          <w:rFonts w:hint="eastAsia"/>
        </w:rPr>
      </w:pPr>
    </w:p>
    <w:p w14:paraId="2355A1F9" w14:textId="77777777" w:rsidR="00563508" w:rsidRDefault="00563508" w:rsidP="00563508">
      <w:pPr>
        <w:rPr>
          <w:rFonts w:hint="eastAsia"/>
        </w:rPr>
      </w:pPr>
    </w:p>
    <w:p w14:paraId="02752DFE" w14:textId="77777777" w:rsidR="00563508" w:rsidRDefault="00563508" w:rsidP="00563508">
      <w:pPr>
        <w:rPr>
          <w:rFonts w:hint="eastAsia"/>
        </w:rPr>
      </w:pPr>
    </w:p>
    <w:p w14:paraId="0AEDAA99" w14:textId="77777777" w:rsidR="00563508" w:rsidRDefault="00563508" w:rsidP="00563508">
      <w:pPr>
        <w:rPr>
          <w:rFonts w:hint="eastAsia"/>
        </w:rPr>
      </w:pPr>
    </w:p>
    <w:p w14:paraId="21CC6A95" w14:textId="77777777" w:rsidR="00563508" w:rsidRDefault="00563508" w:rsidP="00563508">
      <w:pPr>
        <w:rPr>
          <w:rFonts w:hint="eastAsia"/>
        </w:rPr>
      </w:pPr>
    </w:p>
    <w:p w14:paraId="33D3EF0B" w14:textId="77777777" w:rsidR="00563508" w:rsidRDefault="00563508" w:rsidP="00563508">
      <w:pPr>
        <w:rPr>
          <w:rFonts w:hint="eastAsia"/>
        </w:rPr>
      </w:pPr>
    </w:p>
    <w:p w14:paraId="0C8FB6AC" w14:textId="77777777" w:rsidR="00563508" w:rsidRDefault="00563508" w:rsidP="00563508">
      <w:pPr>
        <w:rPr>
          <w:rFonts w:hint="eastAsia"/>
        </w:rPr>
      </w:pPr>
    </w:p>
    <w:p w14:paraId="6FCE1918" w14:textId="77777777" w:rsidR="00563508" w:rsidRDefault="00563508" w:rsidP="00563508">
      <w:pPr>
        <w:rPr>
          <w:rFonts w:hint="eastAsia"/>
        </w:rPr>
      </w:pPr>
    </w:p>
    <w:p w14:paraId="7E927C5A" w14:textId="49A8FA01" w:rsidR="00563508" w:rsidRPr="002B7EEE" w:rsidRDefault="002B7EEE" w:rsidP="00563508">
      <w:pPr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  <w14:ligatures w14:val="none"/>
        </w:rPr>
      </w:pPr>
      <w:r w:rsidRPr="00563508"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  <w14:ligatures w14:val="none"/>
        </w:rPr>
        <w:lastRenderedPageBreak/>
        <w:t>Table S1. Relationship between univariate and the risk of any vascular complications</w:t>
      </w:r>
    </w:p>
    <w:tbl>
      <w:tblPr>
        <w:tblW w:w="4892" w:type="pct"/>
        <w:tblCellMar>
          <w:top w:w="15" w:type="dxa"/>
        </w:tblCellMar>
        <w:tblLook w:val="04A0" w:firstRow="1" w:lastRow="0" w:firstColumn="1" w:lastColumn="0" w:noHBand="0" w:noVBand="1"/>
      </w:tblPr>
      <w:tblGrid>
        <w:gridCol w:w="3814"/>
        <w:gridCol w:w="2135"/>
        <w:gridCol w:w="1242"/>
        <w:gridCol w:w="1147"/>
      </w:tblGrid>
      <w:tr w:rsidR="00563508" w:rsidRPr="00563508" w14:paraId="4BA6F357" w14:textId="77777777" w:rsidTr="00563508">
        <w:trPr>
          <w:trHeight w:val="280"/>
        </w:trPr>
        <w:tc>
          <w:tcPr>
            <w:tcW w:w="22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0D08B3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Variables</w:t>
            </w:r>
          </w:p>
        </w:tc>
        <w:tc>
          <w:tcPr>
            <w:tcW w:w="271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3AB7E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     Any vascular complication</w:t>
            </w:r>
          </w:p>
        </w:tc>
      </w:tr>
      <w:tr w:rsidR="00563508" w:rsidRPr="00563508" w14:paraId="36E7E38E" w14:textId="77777777" w:rsidTr="00563508">
        <w:trPr>
          <w:trHeight w:val="290"/>
        </w:trPr>
        <w:tc>
          <w:tcPr>
            <w:tcW w:w="22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D22007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239B10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OR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008B94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95%CI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F793A4" w14:textId="77777777" w:rsidR="00563508" w:rsidRPr="00563508" w:rsidRDefault="00563508" w:rsidP="00563508">
            <w:pPr>
              <w:widowControl/>
              <w:ind w:firstLineChars="200" w:firstLine="300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P-value</w:t>
            </w:r>
          </w:p>
        </w:tc>
      </w:tr>
      <w:tr w:rsidR="00563508" w:rsidRPr="00563508" w14:paraId="2505D289" w14:textId="77777777" w:rsidTr="00563508">
        <w:trPr>
          <w:trHeight w:val="28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1847E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Male, n (%)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4C1AC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0.705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6AC8B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0.415-1.198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607CB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0.196</w:t>
            </w:r>
          </w:p>
        </w:tc>
      </w:tr>
      <w:tr w:rsidR="00563508" w:rsidRPr="00563508" w14:paraId="0D8C4D34" w14:textId="77777777" w:rsidTr="00563508">
        <w:trPr>
          <w:trHeight w:val="33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A98CD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Age(years)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4D1CD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1.112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1A3E0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1.080-1.144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8B2B3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  <w14:ligatures w14:val="none"/>
              </w:rPr>
              <w:t>＜</w:t>
            </w: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0.001</w:t>
            </w: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vertAlign w:val="superscript"/>
                <w14:ligatures w14:val="none"/>
              </w:rPr>
              <w:t>*</w:t>
            </w:r>
          </w:p>
        </w:tc>
      </w:tr>
      <w:tr w:rsidR="00563508" w:rsidRPr="00563508" w14:paraId="656FB198" w14:textId="77777777" w:rsidTr="00563508">
        <w:trPr>
          <w:trHeight w:val="28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A8501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 xml:space="preserve">SBP(mmHg) 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D4B49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1.013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DF3C8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0.996-1.031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E0556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0.131</w:t>
            </w:r>
          </w:p>
        </w:tc>
      </w:tr>
      <w:tr w:rsidR="00563508" w:rsidRPr="00563508" w14:paraId="269D8BD8" w14:textId="77777777" w:rsidTr="00563508">
        <w:trPr>
          <w:trHeight w:val="28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D1001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DBP(mmHg)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BAC89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0.982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6EA20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0.952-1.014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085E5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0.271</w:t>
            </w:r>
          </w:p>
        </w:tc>
      </w:tr>
      <w:tr w:rsidR="00563508" w:rsidRPr="00563508" w14:paraId="45F6E4BF" w14:textId="77777777" w:rsidTr="00563508">
        <w:trPr>
          <w:trHeight w:val="28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A954B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 xml:space="preserve">BMI(kg/m²) 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E1E17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0.947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5028A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 xml:space="preserve">0.888-1.009        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F4C17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0.092</w:t>
            </w:r>
          </w:p>
        </w:tc>
      </w:tr>
      <w:tr w:rsidR="00563508" w:rsidRPr="00563508" w14:paraId="77175D56" w14:textId="77777777" w:rsidTr="00563508">
        <w:trPr>
          <w:trHeight w:val="28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25DC9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bookmarkStart w:id="0" w:name="RANGE!A8"/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 xml:space="preserve">Hb1c(%) </w:t>
            </w:r>
            <w:bookmarkEnd w:id="0"/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4BF29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0.994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66B40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0.948-1.043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D4AB2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0.819</w:t>
            </w:r>
          </w:p>
        </w:tc>
      </w:tr>
      <w:tr w:rsidR="00563508" w:rsidRPr="00563508" w14:paraId="773BCF92" w14:textId="77777777" w:rsidTr="00563508">
        <w:trPr>
          <w:trHeight w:val="28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4A1CE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GLU(mmol/L)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03586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0.946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23FC7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 xml:space="preserve">0.866-1.034        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596ED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0.223</w:t>
            </w:r>
          </w:p>
        </w:tc>
      </w:tr>
      <w:tr w:rsidR="00563508" w:rsidRPr="00563508" w14:paraId="7BCE02D4" w14:textId="77777777" w:rsidTr="00563508">
        <w:trPr>
          <w:trHeight w:val="33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70D33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Hgb(g/L)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22C6D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0.969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F35B3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0.954-0.984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C07A5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  <w14:ligatures w14:val="none"/>
              </w:rPr>
              <w:t>＜</w:t>
            </w: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0.001</w:t>
            </w: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vertAlign w:val="superscript"/>
                <w14:ligatures w14:val="none"/>
              </w:rPr>
              <w:t>*</w:t>
            </w:r>
          </w:p>
        </w:tc>
      </w:tr>
      <w:tr w:rsidR="00563508" w:rsidRPr="00563508" w14:paraId="14062844" w14:textId="77777777" w:rsidTr="00563508">
        <w:trPr>
          <w:trHeight w:val="28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F8091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HsCRP(mg/L)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416C3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1.002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A19BF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0.985-1.019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A853B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0.843</w:t>
            </w:r>
          </w:p>
        </w:tc>
      </w:tr>
      <w:tr w:rsidR="00563508" w:rsidRPr="00563508" w14:paraId="04B4D940" w14:textId="77777777" w:rsidTr="00563508">
        <w:trPr>
          <w:trHeight w:val="28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36788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TCH(mmol/L)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7BA66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0.906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6CDC6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 xml:space="preserve">0.758-1.083           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0DC02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0.276</w:t>
            </w:r>
          </w:p>
        </w:tc>
      </w:tr>
      <w:tr w:rsidR="00563508" w:rsidRPr="00563508" w14:paraId="05FA4003" w14:textId="77777777" w:rsidTr="00563508">
        <w:trPr>
          <w:trHeight w:val="28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F1949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TG(mmol/L)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9CADC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0.998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84376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 xml:space="preserve">0.820-1.214      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0C674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0.984</w:t>
            </w:r>
          </w:p>
        </w:tc>
      </w:tr>
      <w:tr w:rsidR="00563508" w:rsidRPr="00563508" w14:paraId="741A66C2" w14:textId="77777777" w:rsidTr="00563508">
        <w:trPr>
          <w:trHeight w:val="28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66DD5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HDL(mmol/L)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06DCE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0.84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14132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 xml:space="preserve">0.388-1.821    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EC7FA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0.659</w:t>
            </w:r>
          </w:p>
        </w:tc>
      </w:tr>
      <w:tr w:rsidR="00563508" w:rsidRPr="00563508" w14:paraId="702D6841" w14:textId="77777777" w:rsidTr="00563508">
        <w:trPr>
          <w:trHeight w:val="28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50F5F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LDL(mmol/L)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B82C1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0.847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41EC0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 xml:space="preserve">0.655-1.095      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C704E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0.205</w:t>
            </w:r>
          </w:p>
        </w:tc>
      </w:tr>
      <w:tr w:rsidR="00563508" w:rsidRPr="00563508" w14:paraId="63C2A291" w14:textId="77777777" w:rsidTr="00563508">
        <w:trPr>
          <w:trHeight w:val="28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572A3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URIC(umol/L)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B95C9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1.001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DE6D5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 xml:space="preserve">0.999-1.003     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D56AA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0.368</w:t>
            </w:r>
          </w:p>
        </w:tc>
      </w:tr>
      <w:tr w:rsidR="00563508" w:rsidRPr="00563508" w14:paraId="7590E258" w14:textId="77777777" w:rsidTr="00563508">
        <w:trPr>
          <w:trHeight w:val="33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37EED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Duration of diabetes(years)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9134D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1.088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65C91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1.042-1.135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A2095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  <w14:ligatures w14:val="none"/>
              </w:rPr>
              <w:t>＜</w:t>
            </w: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0.001</w:t>
            </w: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vertAlign w:val="superscript"/>
                <w14:ligatures w14:val="none"/>
              </w:rPr>
              <w:t>*</w:t>
            </w:r>
          </w:p>
        </w:tc>
      </w:tr>
      <w:tr w:rsidR="00563508" w:rsidRPr="00563508" w14:paraId="757C7A8E" w14:textId="77777777" w:rsidTr="00563508">
        <w:trPr>
          <w:trHeight w:val="28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85197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Use of insulin, n (%)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EDF01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1.163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DF857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 xml:space="preserve">0.635-2.132     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CE651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0.625</w:t>
            </w:r>
          </w:p>
        </w:tc>
      </w:tr>
      <w:tr w:rsidR="00563508" w:rsidRPr="00563508" w14:paraId="765EDB05" w14:textId="77777777" w:rsidTr="00563508">
        <w:trPr>
          <w:trHeight w:val="33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67E37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Use of oral hypoglycemic agents or GLP-1RAs, n (%)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4DBB9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1.735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E1696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 xml:space="preserve">1.017-2.961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52BD2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0.043</w:t>
            </w: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vertAlign w:val="superscript"/>
                <w14:ligatures w14:val="none"/>
              </w:rPr>
              <w:t>*</w:t>
            </w:r>
          </w:p>
        </w:tc>
      </w:tr>
      <w:tr w:rsidR="00563508" w:rsidRPr="00563508" w14:paraId="0738A35D" w14:textId="77777777" w:rsidTr="00563508">
        <w:trPr>
          <w:trHeight w:val="33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556D0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 xml:space="preserve">Hypertension, n (%)                              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0371D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3.857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F2D4C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 xml:space="preserve">2.242-6.635    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9ADAE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  <w14:ligatures w14:val="none"/>
              </w:rPr>
              <w:t>＜</w:t>
            </w: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0.001</w:t>
            </w: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vertAlign w:val="superscript"/>
                <w14:ligatures w14:val="none"/>
              </w:rPr>
              <w:t>*</w:t>
            </w:r>
          </w:p>
        </w:tc>
      </w:tr>
      <w:tr w:rsidR="00563508" w:rsidRPr="00563508" w14:paraId="3742B93B" w14:textId="77777777" w:rsidTr="00563508">
        <w:trPr>
          <w:trHeight w:val="33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FCE46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Hyperlipidemia, n (%)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922B3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0.552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533F9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0.329-0.927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7B68A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0.025</w:t>
            </w: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vertAlign w:val="superscript"/>
                <w14:ligatures w14:val="none"/>
              </w:rPr>
              <w:t>*</w:t>
            </w:r>
          </w:p>
        </w:tc>
      </w:tr>
      <w:tr w:rsidR="00563508" w:rsidRPr="00563508" w14:paraId="2ED9A37B" w14:textId="77777777" w:rsidTr="00563508">
        <w:trPr>
          <w:trHeight w:val="33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8D1E5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Use of antihypertensive drugs, n (%)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90047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4.044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C8593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2.276-7.183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D33D1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  <w14:ligatures w14:val="none"/>
              </w:rPr>
              <w:t>＜</w:t>
            </w: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0.001</w:t>
            </w: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vertAlign w:val="superscript"/>
                <w14:ligatures w14:val="none"/>
              </w:rPr>
              <w:t>*</w:t>
            </w:r>
          </w:p>
        </w:tc>
      </w:tr>
      <w:tr w:rsidR="00563508" w:rsidRPr="00563508" w14:paraId="1E2F7D70" w14:textId="77777777" w:rsidTr="00563508">
        <w:trPr>
          <w:trHeight w:val="33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17541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Use of lipid-lowering drugs, n (%)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C3B12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2.794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2F024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1.165-6.703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35D4F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0.021</w:t>
            </w: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:vertAlign w:val="superscript"/>
                <w14:ligatures w14:val="none"/>
              </w:rPr>
              <w:t>*</w:t>
            </w: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</w:p>
        </w:tc>
      </w:tr>
      <w:tr w:rsidR="00563508" w:rsidRPr="00563508" w14:paraId="072268E7" w14:textId="77777777" w:rsidTr="00563508">
        <w:trPr>
          <w:trHeight w:val="280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BEE15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Smoking, n (%)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95E8A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1.539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CB5D7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0.879-2.694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8CD8D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0.131</w:t>
            </w:r>
          </w:p>
        </w:tc>
      </w:tr>
      <w:tr w:rsidR="00563508" w:rsidRPr="00563508" w14:paraId="14D836C3" w14:textId="77777777" w:rsidTr="00563508">
        <w:trPr>
          <w:trHeight w:val="290"/>
        </w:trPr>
        <w:tc>
          <w:tcPr>
            <w:tcW w:w="2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1F0EC1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Drinking, n (%)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85DBBB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1.467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4B51B3" w14:textId="77777777" w:rsidR="00563508" w:rsidRPr="00563508" w:rsidRDefault="00563508" w:rsidP="00563508">
            <w:pPr>
              <w:widowControl/>
              <w:ind w:firstLineChars="100" w:firstLine="150"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0.838-2.569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8A25C7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  <w14:ligatures w14:val="none"/>
              </w:rPr>
              <w:t>0.18</w:t>
            </w:r>
          </w:p>
        </w:tc>
      </w:tr>
    </w:tbl>
    <w:p w14:paraId="37CAAC5F" w14:textId="77777777" w:rsidR="00563508" w:rsidRDefault="00563508" w:rsidP="00563508">
      <w:pPr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  <w14:ligatures w14:val="none"/>
        </w:rPr>
      </w:pPr>
    </w:p>
    <w:p w14:paraId="34E91BC9" w14:textId="77777777" w:rsidR="00563508" w:rsidRPr="00563508" w:rsidRDefault="00563508" w:rsidP="00563508">
      <w:pPr>
        <w:rPr>
          <w:rFonts w:ascii="Arial" w:eastAsia="等线" w:hAnsi="Arial" w:cs="Arial"/>
          <w:color w:val="000000"/>
          <w:kern w:val="0"/>
          <w:sz w:val="16"/>
          <w:szCs w:val="16"/>
          <w14:ligatures w14:val="none"/>
        </w:rPr>
      </w:pPr>
      <w:r w:rsidRPr="00563508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* P &lt; 0.05</w:t>
      </w:r>
      <w:r w:rsidRPr="00563508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  <w:r w:rsidRPr="00563508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  <w:r w:rsidRPr="00563508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</w:p>
    <w:p w14:paraId="6DDBC250" w14:textId="51622B25" w:rsidR="00563508" w:rsidRDefault="00563508" w:rsidP="00563508">
      <w:pPr>
        <w:rPr>
          <w:rFonts w:ascii="Arial" w:eastAsia="等线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563508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Abbreviations: OR, odds ratio; CI, confidence interval; * P &lt; 0.05,SBP, Systolic blood pressure; DBP, Diastolic blood pressure; HbA1c, Glycated hemoglobin A1c; HsCRP, Human hypersensitive C Reactive Protein; TCH, Total cholesterol; TG, Triglycerides; HDL-C, High-density lipoprotein cholesterol; LDL-C, Low-density lipoprotein cholesterol; URIC, Uric Acid; UACR, urinary albumin/creatinine ratio; RDW, Red blood cell distribution width</w:t>
      </w:r>
      <w:r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.</w:t>
      </w:r>
      <w:r w:rsidRPr="00563508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</w:p>
    <w:p w14:paraId="20DC0CBA" w14:textId="77777777" w:rsidR="00563508" w:rsidRDefault="00563508" w:rsidP="00563508">
      <w:pPr>
        <w:rPr>
          <w:rFonts w:ascii="Arial" w:eastAsia="等线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69B15E0" w14:textId="77777777" w:rsidR="00563508" w:rsidRDefault="00563508" w:rsidP="00563508">
      <w:pPr>
        <w:rPr>
          <w:rFonts w:ascii="Arial" w:eastAsia="等线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4D1116A" w14:textId="77777777" w:rsidR="00563508" w:rsidRDefault="00563508" w:rsidP="00563508">
      <w:pPr>
        <w:rPr>
          <w:rFonts w:ascii="Arial" w:eastAsia="等线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B36B535" w14:textId="77777777" w:rsidR="00563508" w:rsidRDefault="00563508" w:rsidP="00563508">
      <w:pPr>
        <w:rPr>
          <w:rFonts w:ascii="Arial" w:eastAsia="等线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59CF7B9" w14:textId="77777777" w:rsidR="00563508" w:rsidRDefault="00563508" w:rsidP="00563508">
      <w:pPr>
        <w:rPr>
          <w:rFonts w:ascii="Arial" w:eastAsia="等线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1C6D913" w14:textId="77777777" w:rsidR="00563508" w:rsidRDefault="00563508" w:rsidP="00563508">
      <w:pPr>
        <w:rPr>
          <w:rFonts w:ascii="Arial" w:eastAsia="等线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FA3E9EE" w14:textId="77777777" w:rsidR="00563508" w:rsidRDefault="00563508" w:rsidP="00563508">
      <w:pPr>
        <w:rPr>
          <w:rFonts w:ascii="Arial" w:eastAsia="等线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4C80D4C3" w14:textId="77777777" w:rsidR="00563508" w:rsidRDefault="00563508" w:rsidP="00563508">
      <w:pPr>
        <w:rPr>
          <w:rFonts w:ascii="Arial" w:eastAsia="等线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360F064" w14:textId="77777777" w:rsidR="00563508" w:rsidRDefault="00563508" w:rsidP="00563508">
      <w:pPr>
        <w:rPr>
          <w:rFonts w:ascii="Arial" w:eastAsia="等线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C1B69FE" w14:textId="77777777" w:rsidR="00563508" w:rsidRDefault="00563508" w:rsidP="00563508">
      <w:pPr>
        <w:rPr>
          <w:rFonts w:ascii="Arial" w:eastAsia="等线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A145AA9" w14:textId="77777777" w:rsidR="002B7EEE" w:rsidRDefault="002B7EEE" w:rsidP="00563508">
      <w:pPr>
        <w:rPr>
          <w:rFonts w:ascii="Arial" w:eastAsia="等线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F6F8917" w14:textId="77777777" w:rsidR="002B7EEE" w:rsidRDefault="002B7EEE" w:rsidP="00563508">
      <w:pPr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  <w14:ligatures w14:val="none"/>
        </w:rPr>
      </w:pPr>
    </w:p>
    <w:p w14:paraId="033F1BDE" w14:textId="5592465D" w:rsidR="00563508" w:rsidRDefault="002B7EEE" w:rsidP="00563508">
      <w:pPr>
        <w:rPr>
          <w:rFonts w:ascii="Arial" w:eastAsia="等线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563508"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  <w14:ligatures w14:val="none"/>
        </w:rPr>
        <w:lastRenderedPageBreak/>
        <w:t>Table S2. Covariance analysis</w:t>
      </w:r>
      <w:r w:rsidRPr="00563508"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  <w14:ligatures w14:val="none"/>
        </w:rPr>
        <w:tab/>
      </w:r>
    </w:p>
    <w:tbl>
      <w:tblPr>
        <w:tblW w:w="9220" w:type="dxa"/>
        <w:tblInd w:w="108" w:type="dxa"/>
        <w:tblLook w:val="04A0" w:firstRow="1" w:lastRow="0" w:firstColumn="1" w:lastColumn="0" w:noHBand="0" w:noVBand="1"/>
      </w:tblPr>
      <w:tblGrid>
        <w:gridCol w:w="5480"/>
        <w:gridCol w:w="2000"/>
        <w:gridCol w:w="1740"/>
      </w:tblGrid>
      <w:tr w:rsidR="00563508" w:rsidRPr="00563508" w14:paraId="33104056" w14:textId="77777777" w:rsidTr="00563508">
        <w:trPr>
          <w:trHeight w:val="300"/>
        </w:trPr>
        <w:tc>
          <w:tcPr>
            <w:tcW w:w="5480" w:type="dxa"/>
            <w:tcBorders>
              <w:top w:val="single" w:sz="12" w:space="0" w:color="152935"/>
              <w:left w:val="nil"/>
              <w:bottom w:val="single" w:sz="12" w:space="0" w:color="152935"/>
              <w:right w:val="nil"/>
            </w:tcBorders>
            <w:shd w:val="clear" w:color="000000" w:fill="FFFFFF"/>
            <w:vAlign w:val="center"/>
            <w:hideMark/>
          </w:tcPr>
          <w:p w14:paraId="31EEBB57" w14:textId="77777777" w:rsidR="00563508" w:rsidRPr="00563508" w:rsidRDefault="00563508" w:rsidP="00563508">
            <w:pPr>
              <w:widowControl/>
              <w:rPr>
                <w:rFonts w:ascii="Arial" w:eastAsia="等线" w:hAnsi="Arial" w:cs="Arial"/>
                <w:color w:val="264A6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264A6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single" w:sz="12" w:space="0" w:color="152935"/>
              <w:left w:val="nil"/>
              <w:bottom w:val="single" w:sz="12" w:space="0" w:color="152935"/>
              <w:right w:val="nil"/>
            </w:tcBorders>
            <w:shd w:val="clear" w:color="000000" w:fill="FFFFFF"/>
            <w:vAlign w:val="center"/>
            <w:hideMark/>
          </w:tcPr>
          <w:p w14:paraId="2E95D538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Tolerance</w:t>
            </w:r>
          </w:p>
        </w:tc>
        <w:tc>
          <w:tcPr>
            <w:tcW w:w="1740" w:type="dxa"/>
            <w:tcBorders>
              <w:top w:val="single" w:sz="12" w:space="0" w:color="152935"/>
              <w:left w:val="nil"/>
              <w:bottom w:val="single" w:sz="12" w:space="0" w:color="152935"/>
              <w:right w:val="nil"/>
            </w:tcBorders>
            <w:shd w:val="clear" w:color="000000" w:fill="FFFFFF"/>
            <w:vAlign w:val="center"/>
            <w:hideMark/>
          </w:tcPr>
          <w:p w14:paraId="45218C4D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   VIF</w:t>
            </w:r>
          </w:p>
        </w:tc>
      </w:tr>
      <w:tr w:rsidR="00563508" w:rsidRPr="00563508" w14:paraId="6AAAFB17" w14:textId="77777777" w:rsidTr="00563508">
        <w:trPr>
          <w:trHeight w:val="29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1180FF55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Sex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01C6C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0.757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F2C14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1.322</w:t>
            </w:r>
          </w:p>
        </w:tc>
      </w:tr>
      <w:tr w:rsidR="00563508" w:rsidRPr="00563508" w14:paraId="518D4F3A" w14:textId="77777777" w:rsidTr="00563508">
        <w:trPr>
          <w:trHeight w:val="28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3C6F9D10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94462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0.675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127B6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1.482</w:t>
            </w:r>
          </w:p>
        </w:tc>
      </w:tr>
      <w:tr w:rsidR="00563508" w:rsidRPr="00563508" w14:paraId="58C707D3" w14:textId="77777777" w:rsidTr="00563508">
        <w:trPr>
          <w:trHeight w:val="28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3525434E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BMI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3DC01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0.877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BF5F1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1.14</w:t>
            </w:r>
          </w:p>
        </w:tc>
      </w:tr>
      <w:tr w:rsidR="00563508" w:rsidRPr="00563508" w14:paraId="1CA2A281" w14:textId="77777777" w:rsidTr="00563508">
        <w:trPr>
          <w:trHeight w:val="28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66840B5B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Duration of diabetes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49CDD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0.734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2BF53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1.362</w:t>
            </w:r>
          </w:p>
        </w:tc>
      </w:tr>
      <w:tr w:rsidR="00563508" w:rsidRPr="00563508" w14:paraId="4387F468" w14:textId="77777777" w:rsidTr="00563508">
        <w:trPr>
          <w:trHeight w:val="28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2640F00E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Hb1c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5FD9D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0.947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F302D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1.056</w:t>
            </w:r>
          </w:p>
        </w:tc>
      </w:tr>
      <w:tr w:rsidR="00563508" w:rsidRPr="00563508" w14:paraId="45D03478" w14:textId="77777777" w:rsidTr="00563508">
        <w:trPr>
          <w:trHeight w:val="28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51B80D40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Hypertension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1376E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0.28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82F03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3.577</w:t>
            </w:r>
          </w:p>
        </w:tc>
      </w:tr>
      <w:tr w:rsidR="00563508" w:rsidRPr="00563508" w14:paraId="36636FFC" w14:textId="77777777" w:rsidTr="00563508">
        <w:trPr>
          <w:trHeight w:val="28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5F79CA24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Hyperlipidemia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CAC28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0.804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555A5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1.244</w:t>
            </w:r>
          </w:p>
        </w:tc>
      </w:tr>
      <w:tr w:rsidR="00563508" w:rsidRPr="00563508" w14:paraId="204D465E" w14:textId="77777777" w:rsidTr="00563508">
        <w:trPr>
          <w:trHeight w:val="28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1FCBF69B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Smoking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06CE6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0.884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EB687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1.132</w:t>
            </w:r>
          </w:p>
        </w:tc>
      </w:tr>
      <w:tr w:rsidR="00563508" w:rsidRPr="00563508" w14:paraId="476E8325" w14:textId="77777777" w:rsidTr="00563508">
        <w:trPr>
          <w:trHeight w:val="28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4F913826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Drinking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3E5E5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0.905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73EBC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1.105</w:t>
            </w:r>
          </w:p>
        </w:tc>
      </w:tr>
      <w:tr w:rsidR="00563508" w:rsidRPr="00563508" w14:paraId="2E74B7DD" w14:textId="77777777" w:rsidTr="00563508">
        <w:trPr>
          <w:trHeight w:val="37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75A9FBE7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Use of antihypertensive drugs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1C87A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0.273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4B807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3.668</w:t>
            </w:r>
          </w:p>
        </w:tc>
      </w:tr>
      <w:tr w:rsidR="00563508" w:rsidRPr="00563508" w14:paraId="72D3F9AD" w14:textId="77777777" w:rsidTr="00563508">
        <w:trPr>
          <w:trHeight w:val="32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4EBE7286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Use of lipid-lowering drugs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C6554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0.883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841DF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1.132</w:t>
            </w:r>
          </w:p>
        </w:tc>
      </w:tr>
      <w:tr w:rsidR="00563508" w:rsidRPr="00563508" w14:paraId="7339EF03" w14:textId="77777777" w:rsidTr="00563508">
        <w:trPr>
          <w:trHeight w:val="41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491E50BE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Use of oral hypoglycemic agents or GLP-1RAs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C5C45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0.848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C9557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1.179</w:t>
            </w:r>
          </w:p>
        </w:tc>
      </w:tr>
      <w:tr w:rsidR="00563508" w:rsidRPr="00563508" w14:paraId="1A0B3263" w14:textId="77777777" w:rsidTr="00563508">
        <w:trPr>
          <w:trHeight w:val="28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10934014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Use of insulin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DE7A6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0.859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CC7D6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1.164</w:t>
            </w:r>
          </w:p>
        </w:tc>
      </w:tr>
      <w:tr w:rsidR="00563508" w:rsidRPr="00563508" w14:paraId="0862B4AF" w14:textId="77777777" w:rsidTr="00563508">
        <w:trPr>
          <w:trHeight w:val="28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3A98CB0B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TCH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23EFD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0.713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72927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1.402</w:t>
            </w:r>
          </w:p>
        </w:tc>
      </w:tr>
      <w:tr w:rsidR="00563508" w:rsidRPr="00563508" w14:paraId="75A08B73" w14:textId="77777777" w:rsidTr="00563508">
        <w:trPr>
          <w:trHeight w:val="28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4DBA462F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TG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36425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0.761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5CEF0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1.314</w:t>
            </w:r>
          </w:p>
        </w:tc>
      </w:tr>
      <w:tr w:rsidR="00563508" w:rsidRPr="00563508" w14:paraId="2D67B868" w14:textId="77777777" w:rsidTr="00563508">
        <w:trPr>
          <w:trHeight w:val="28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2B12B8CF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HsCRP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8A4C2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0.953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56BDC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1.05</w:t>
            </w:r>
          </w:p>
        </w:tc>
      </w:tr>
      <w:tr w:rsidR="00563508" w:rsidRPr="00563508" w14:paraId="5012C268" w14:textId="77777777" w:rsidTr="00563508">
        <w:trPr>
          <w:trHeight w:val="290"/>
        </w:trPr>
        <w:tc>
          <w:tcPr>
            <w:tcW w:w="5480" w:type="dxa"/>
            <w:tcBorders>
              <w:top w:val="nil"/>
              <w:left w:val="nil"/>
              <w:bottom w:val="single" w:sz="12" w:space="0" w:color="152935"/>
              <w:right w:val="nil"/>
            </w:tcBorders>
            <w:shd w:val="clear" w:color="000000" w:fill="E0E0E0"/>
            <w:vAlign w:val="center"/>
            <w:hideMark/>
          </w:tcPr>
          <w:p w14:paraId="7F1A2D51" w14:textId="77777777" w:rsidR="00563508" w:rsidRPr="00563508" w:rsidRDefault="00563508" w:rsidP="00563508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Hgb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152935"/>
              <w:right w:val="nil"/>
            </w:tcBorders>
            <w:shd w:val="clear" w:color="000000" w:fill="FFFFFF"/>
            <w:vAlign w:val="center"/>
            <w:hideMark/>
          </w:tcPr>
          <w:p w14:paraId="2A497DD4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152935"/>
              <w:right w:val="nil"/>
            </w:tcBorders>
            <w:shd w:val="clear" w:color="000000" w:fill="FFFFFF"/>
            <w:vAlign w:val="center"/>
            <w:hideMark/>
          </w:tcPr>
          <w:p w14:paraId="606CFC2A" w14:textId="77777777" w:rsidR="00563508" w:rsidRPr="00563508" w:rsidRDefault="00563508" w:rsidP="0056350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3508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1.177</w:t>
            </w:r>
          </w:p>
        </w:tc>
      </w:tr>
    </w:tbl>
    <w:p w14:paraId="135E0757" w14:textId="77777777" w:rsidR="00563508" w:rsidRDefault="00563508" w:rsidP="00563508">
      <w:pPr>
        <w:rPr>
          <w:rFonts w:hint="eastAsia"/>
        </w:rPr>
      </w:pPr>
    </w:p>
    <w:p w14:paraId="2E0943A0" w14:textId="57FD071C" w:rsidR="00563508" w:rsidRDefault="00563508" w:rsidP="00563508">
      <w:pPr>
        <w:rPr>
          <w:rFonts w:hint="eastAsia"/>
        </w:rPr>
      </w:pPr>
    </w:p>
    <w:p w14:paraId="7AF10A49" w14:textId="71A35AD7" w:rsidR="00563508" w:rsidRDefault="00563508" w:rsidP="00563508">
      <w:pPr>
        <w:rPr>
          <w:rFonts w:hint="eastAsia"/>
        </w:rPr>
      </w:pPr>
      <w:r w:rsidRPr="00563508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Abbreviations: VIF, variance inflation factor;  HbA1c, Glycated hemoglobin A1c; HsCRP, Human hypersensitive C Reactive Protein; TCH, Total cholesterol; TG, Triglycerides</w:t>
      </w:r>
      <w:r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.</w:t>
      </w:r>
      <w:r w:rsidRPr="00563508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  <w:r>
        <w:rPr>
          <w:rFonts w:hint="eastAsia"/>
        </w:rPr>
        <w:tab/>
      </w:r>
    </w:p>
    <w:p w14:paraId="6E6B387B" w14:textId="0C2481DE" w:rsidR="00563508" w:rsidRDefault="00563508" w:rsidP="0056350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66B591C" w14:textId="77777777" w:rsidR="005D7487" w:rsidRPr="005D7487" w:rsidRDefault="005D7487" w:rsidP="005D7487">
      <w:pPr>
        <w:rPr>
          <w:rFonts w:hint="eastAsia"/>
        </w:rPr>
      </w:pPr>
    </w:p>
    <w:p w14:paraId="59F079AB" w14:textId="77777777" w:rsidR="005D7487" w:rsidRPr="005D7487" w:rsidRDefault="005D7487" w:rsidP="005D7487">
      <w:pPr>
        <w:rPr>
          <w:rFonts w:hint="eastAsia"/>
        </w:rPr>
      </w:pPr>
    </w:p>
    <w:p w14:paraId="1F2B43AD" w14:textId="77777777" w:rsidR="005D7487" w:rsidRPr="005D7487" w:rsidRDefault="005D7487" w:rsidP="005D7487">
      <w:pPr>
        <w:rPr>
          <w:rFonts w:hint="eastAsia"/>
        </w:rPr>
      </w:pPr>
    </w:p>
    <w:p w14:paraId="1BE26AB9" w14:textId="77777777" w:rsidR="005D7487" w:rsidRPr="005D7487" w:rsidRDefault="005D7487" w:rsidP="005D7487">
      <w:pPr>
        <w:rPr>
          <w:rFonts w:hint="eastAsia"/>
        </w:rPr>
      </w:pPr>
    </w:p>
    <w:p w14:paraId="1B9AC49C" w14:textId="77777777" w:rsidR="005D7487" w:rsidRPr="005D7487" w:rsidRDefault="005D7487" w:rsidP="005D7487">
      <w:pPr>
        <w:rPr>
          <w:rFonts w:hint="eastAsia"/>
        </w:rPr>
      </w:pPr>
    </w:p>
    <w:p w14:paraId="01DB77C0" w14:textId="77777777" w:rsidR="005D7487" w:rsidRDefault="005D7487" w:rsidP="005D7487">
      <w:pPr>
        <w:rPr>
          <w:rFonts w:hint="eastAsia"/>
        </w:rPr>
      </w:pPr>
    </w:p>
    <w:p w14:paraId="6664A573" w14:textId="77777777" w:rsidR="005D7487" w:rsidRDefault="005D7487" w:rsidP="005D7487">
      <w:pPr>
        <w:rPr>
          <w:rFonts w:hint="eastAsia"/>
        </w:rPr>
      </w:pPr>
    </w:p>
    <w:p w14:paraId="3CFAAB0F" w14:textId="77777777" w:rsidR="005D7487" w:rsidRDefault="005D7487" w:rsidP="005D7487">
      <w:pPr>
        <w:rPr>
          <w:rFonts w:hint="eastAsia"/>
        </w:rPr>
      </w:pPr>
    </w:p>
    <w:p w14:paraId="31D53204" w14:textId="77777777" w:rsidR="005D7487" w:rsidRDefault="005D7487" w:rsidP="005D7487">
      <w:pPr>
        <w:rPr>
          <w:rFonts w:hint="eastAsia"/>
        </w:rPr>
      </w:pPr>
    </w:p>
    <w:p w14:paraId="3F6FB98B" w14:textId="77777777" w:rsidR="005D7487" w:rsidRDefault="005D7487" w:rsidP="005D7487">
      <w:pPr>
        <w:rPr>
          <w:rFonts w:hint="eastAsia"/>
        </w:rPr>
      </w:pPr>
    </w:p>
    <w:p w14:paraId="46FE7158" w14:textId="77777777" w:rsidR="005D7487" w:rsidRDefault="005D7487" w:rsidP="005D7487">
      <w:pPr>
        <w:rPr>
          <w:rFonts w:hint="eastAsia"/>
        </w:rPr>
      </w:pPr>
    </w:p>
    <w:p w14:paraId="3A0AB3C4" w14:textId="77777777" w:rsidR="005D7487" w:rsidRDefault="005D7487" w:rsidP="005D7487">
      <w:pPr>
        <w:rPr>
          <w:rFonts w:hint="eastAsia"/>
        </w:rPr>
      </w:pPr>
    </w:p>
    <w:p w14:paraId="4077998D" w14:textId="77777777" w:rsidR="005D7487" w:rsidRDefault="005D7487" w:rsidP="005D7487">
      <w:pPr>
        <w:rPr>
          <w:rFonts w:hint="eastAsia"/>
        </w:rPr>
      </w:pPr>
    </w:p>
    <w:p w14:paraId="1348FEB1" w14:textId="77777777" w:rsidR="005D7487" w:rsidRDefault="005D7487" w:rsidP="005D7487">
      <w:pPr>
        <w:rPr>
          <w:rFonts w:hint="eastAsia"/>
        </w:rPr>
      </w:pPr>
    </w:p>
    <w:p w14:paraId="58A3D9B3" w14:textId="77777777" w:rsidR="005D7487" w:rsidRDefault="005D7487" w:rsidP="005D7487">
      <w:pPr>
        <w:rPr>
          <w:rFonts w:hint="eastAsia"/>
        </w:rPr>
      </w:pPr>
    </w:p>
    <w:p w14:paraId="5538D974" w14:textId="77777777" w:rsidR="005D7487" w:rsidRDefault="005D7487" w:rsidP="005D7487">
      <w:pPr>
        <w:rPr>
          <w:rFonts w:hint="eastAsia"/>
        </w:rPr>
      </w:pPr>
    </w:p>
    <w:p w14:paraId="3DACDD7D" w14:textId="77777777" w:rsidR="005D7487" w:rsidRDefault="005D7487" w:rsidP="005D7487">
      <w:pPr>
        <w:rPr>
          <w:rFonts w:hint="eastAsia"/>
        </w:rPr>
      </w:pPr>
    </w:p>
    <w:p w14:paraId="16228848" w14:textId="77777777" w:rsidR="005D7487" w:rsidRDefault="005D7487" w:rsidP="005D7487">
      <w:pPr>
        <w:rPr>
          <w:rFonts w:hint="eastAsia"/>
        </w:rPr>
      </w:pPr>
    </w:p>
    <w:p w14:paraId="4B01B882" w14:textId="77777777" w:rsidR="005D7487" w:rsidRDefault="005D7487" w:rsidP="005D7487"/>
    <w:p w14:paraId="18B61368" w14:textId="77777777" w:rsidR="002B7EEE" w:rsidRDefault="002B7EEE" w:rsidP="005D7487"/>
    <w:p w14:paraId="2800FC36" w14:textId="77777777" w:rsidR="002B7EEE" w:rsidRDefault="002B7EEE" w:rsidP="005D7487">
      <w:pPr>
        <w:rPr>
          <w:rFonts w:hint="eastAsia"/>
        </w:rPr>
      </w:pPr>
    </w:p>
    <w:p w14:paraId="3533049D" w14:textId="26952E47" w:rsidR="005D7487" w:rsidRDefault="002B7EEE" w:rsidP="005D7487">
      <w:pPr>
        <w:rPr>
          <w:rFonts w:hint="eastAsia"/>
        </w:rPr>
      </w:pPr>
      <w:r w:rsidRPr="005D7487"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  <w14:ligatures w14:val="none"/>
        </w:rPr>
        <w:lastRenderedPageBreak/>
        <w:t>Table S3. Relationship between RAR, leukocyte-derived ratio and eGFR</w:t>
      </w:r>
      <w:r w:rsidRPr="005D7487">
        <w:rPr>
          <w:rFonts w:hint="eastAsia"/>
        </w:rPr>
        <w:tab/>
      </w:r>
    </w:p>
    <w:tbl>
      <w:tblPr>
        <w:tblW w:w="5300" w:type="dxa"/>
        <w:tblInd w:w="108" w:type="dxa"/>
        <w:tblLook w:val="04A0" w:firstRow="1" w:lastRow="0" w:firstColumn="1" w:lastColumn="0" w:noHBand="0" w:noVBand="1"/>
      </w:tblPr>
      <w:tblGrid>
        <w:gridCol w:w="1580"/>
        <w:gridCol w:w="2680"/>
        <w:gridCol w:w="1040"/>
      </w:tblGrid>
      <w:tr w:rsidR="005D7487" w:rsidRPr="005D7487" w14:paraId="162F34D4" w14:textId="77777777" w:rsidTr="005D7487">
        <w:trPr>
          <w:trHeight w:val="290"/>
        </w:trPr>
        <w:tc>
          <w:tcPr>
            <w:tcW w:w="158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4BE50DA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Variables</w:t>
            </w:r>
          </w:p>
        </w:tc>
        <w:tc>
          <w:tcPr>
            <w:tcW w:w="26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086BA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eGFR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D44A4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5D7487" w:rsidRPr="005D7487" w14:paraId="52DA889F" w14:textId="77777777" w:rsidTr="005D7487">
        <w:trPr>
          <w:trHeight w:val="330"/>
        </w:trPr>
        <w:tc>
          <w:tcPr>
            <w:tcW w:w="158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C0A560D" w14:textId="77777777" w:rsidR="005D7487" w:rsidRPr="005D7487" w:rsidRDefault="005D7487" w:rsidP="005D7487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393EA92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 (95% CI)</w:t>
            </w:r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C9A9F34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</w:tr>
      <w:tr w:rsidR="005D7487" w:rsidRPr="005D7487" w14:paraId="65A92EC2" w14:textId="77777777" w:rsidTr="005D7487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829FC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RAR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F6371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1.846(1.122,3.039)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6B70C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0.016</w:t>
            </w: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</w:tr>
      <w:tr w:rsidR="005D7487" w:rsidRPr="005D7487" w14:paraId="635C341F" w14:textId="77777777" w:rsidTr="005D7487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3BBCB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Q1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82321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86E4D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5D7487" w:rsidRPr="005D7487" w14:paraId="02D526FC" w14:textId="77777777" w:rsidTr="005D7487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87349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Q2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B922E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0.594(0.225,1.573)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3E6AC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0.295</w:t>
            </w:r>
          </w:p>
        </w:tc>
      </w:tr>
      <w:tr w:rsidR="005D7487" w:rsidRPr="005D7487" w14:paraId="6BC28B98" w14:textId="77777777" w:rsidTr="005D7487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54480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Q3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1A9C2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0.909(0.359,2.303)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A5E5A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0.84</w:t>
            </w:r>
          </w:p>
        </w:tc>
      </w:tr>
      <w:tr w:rsidR="005D7487" w:rsidRPr="005D7487" w14:paraId="2A669C9B" w14:textId="77777777" w:rsidTr="005D7487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22B73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Q4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99D8A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1.231(0.495,3.058)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D8AE8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0.655</w:t>
            </w:r>
          </w:p>
        </w:tc>
      </w:tr>
      <w:tr w:rsidR="005D7487" w:rsidRPr="005D7487" w14:paraId="4B14DC1A" w14:textId="77777777" w:rsidTr="005D7487">
        <w:trPr>
          <w:trHeight w:val="28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2B43C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P-trend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9380A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7B419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0.4</w:t>
            </w:r>
          </w:p>
        </w:tc>
      </w:tr>
      <w:tr w:rsidR="005D7487" w:rsidRPr="005D7487" w14:paraId="3A8C23B2" w14:textId="77777777" w:rsidTr="005D7487">
        <w:trPr>
          <w:trHeight w:val="31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CB40C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NLR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4320F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1.514(1.235,1.856)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1537A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等线" w:eastAsia="等线" w:hAnsi="等线" w:cs="Arial" w:hint="eastAsia"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</w:tr>
      <w:tr w:rsidR="005D7487" w:rsidRPr="005D7487" w14:paraId="7DC6E3AB" w14:textId="77777777" w:rsidTr="005D7487">
        <w:trPr>
          <w:trHeight w:val="320"/>
        </w:trPr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423C3B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PLR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10D71BB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1.012(1.006,1.017)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BD10C04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等线" w:eastAsia="等线" w:hAnsi="等线" w:cs="Arial" w:hint="eastAsia"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</w:tr>
    </w:tbl>
    <w:p w14:paraId="44E518E1" w14:textId="7FFC915B" w:rsidR="005D7487" w:rsidRDefault="005D7487" w:rsidP="005D7487">
      <w:pPr>
        <w:rPr>
          <w:rFonts w:hint="eastAsia"/>
        </w:rPr>
      </w:pPr>
    </w:p>
    <w:p w14:paraId="1346F903" w14:textId="77777777" w:rsidR="005D7487" w:rsidRPr="005D7487" w:rsidRDefault="005D7487" w:rsidP="005D7487">
      <w:pPr>
        <w:rPr>
          <w:rFonts w:ascii="Arial" w:eastAsia="等线" w:hAnsi="Arial" w:cs="Arial"/>
          <w:color w:val="000000"/>
          <w:kern w:val="0"/>
          <w:sz w:val="16"/>
          <w:szCs w:val="16"/>
          <w14:ligatures w14:val="none"/>
        </w:rPr>
      </w:pP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* P &lt; 0.05</w:t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</w:p>
    <w:p w14:paraId="356EB511" w14:textId="2E00D701" w:rsidR="005D7487" w:rsidRPr="005D7487" w:rsidRDefault="005D7487" w:rsidP="005D7487">
      <w:pPr>
        <w:rPr>
          <w:rFonts w:ascii="Arial" w:eastAsia="等线" w:hAnsi="Arial" w:cs="Arial"/>
          <w:color w:val="000000"/>
          <w:kern w:val="0"/>
          <w:sz w:val="16"/>
          <w:szCs w:val="16"/>
          <w14:ligatures w14:val="none"/>
        </w:rPr>
      </w:pP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Abbreviations: Odds ratios (OR) ; 95% confidence intervals (95%CI);  red cell distribution width/albumin ratio (RAR); neutrophils/lymphocytes (NLR);  platelets/lymphocytes (PLR)</w:t>
      </w:r>
      <w:r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.</w:t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</w:p>
    <w:p w14:paraId="73252E5B" w14:textId="77777777" w:rsidR="005D7487" w:rsidRDefault="005D7487" w:rsidP="005D7487">
      <w:pPr>
        <w:rPr>
          <w:rFonts w:hint="eastAsia"/>
        </w:rPr>
      </w:pP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d Model 4</w:t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：</w:t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Adjusted for sex, age, BMI, duration of diabetes, Hb1c, hypertension, hyperlipidemia, smoking, drinking, use of antihypertensive medications, use of lipid-lowering medications, use of oral hypoglycemic agents or GLP-1RA, use of insulin, TCH, TG, HsCRP, Hgb.</w:t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4704973" w14:textId="57994A95" w:rsidR="005D7487" w:rsidRPr="005D7487" w:rsidRDefault="005D7487" w:rsidP="005D7487">
      <w:pPr>
        <w:rPr>
          <w:rFonts w:hint="eastAsia"/>
        </w:rPr>
      </w:pPr>
    </w:p>
    <w:p w14:paraId="059356CE" w14:textId="714509D1" w:rsidR="005D7487" w:rsidRDefault="005D7487" w:rsidP="005D7487">
      <w:pPr>
        <w:rPr>
          <w:rFonts w:hint="eastAsia"/>
        </w:rPr>
      </w:pPr>
    </w:p>
    <w:p w14:paraId="77666A1F" w14:textId="77777777" w:rsidR="005D7487" w:rsidRPr="005D7487" w:rsidRDefault="005D7487" w:rsidP="005D7487">
      <w:pPr>
        <w:rPr>
          <w:rFonts w:hint="eastAsia"/>
        </w:rPr>
      </w:pPr>
    </w:p>
    <w:p w14:paraId="00211873" w14:textId="77777777" w:rsidR="005D7487" w:rsidRPr="005D7487" w:rsidRDefault="005D7487" w:rsidP="005D7487">
      <w:pPr>
        <w:rPr>
          <w:rFonts w:hint="eastAsia"/>
        </w:rPr>
      </w:pPr>
    </w:p>
    <w:p w14:paraId="5480B8AD" w14:textId="77777777" w:rsidR="005D7487" w:rsidRPr="005D7487" w:rsidRDefault="005D7487" w:rsidP="005D7487">
      <w:pPr>
        <w:rPr>
          <w:rFonts w:hint="eastAsia"/>
        </w:rPr>
      </w:pPr>
    </w:p>
    <w:p w14:paraId="6606D770" w14:textId="77777777" w:rsidR="005D7487" w:rsidRPr="005D7487" w:rsidRDefault="005D7487" w:rsidP="005D7487">
      <w:pPr>
        <w:rPr>
          <w:rFonts w:hint="eastAsia"/>
        </w:rPr>
      </w:pPr>
    </w:p>
    <w:p w14:paraId="6FCACA84" w14:textId="77777777" w:rsidR="005D7487" w:rsidRPr="005D7487" w:rsidRDefault="005D7487" w:rsidP="005D7487">
      <w:pPr>
        <w:rPr>
          <w:rFonts w:hint="eastAsia"/>
        </w:rPr>
      </w:pPr>
    </w:p>
    <w:p w14:paraId="07A70B0A" w14:textId="77777777" w:rsidR="005D7487" w:rsidRPr="005D7487" w:rsidRDefault="005D7487" w:rsidP="005D7487">
      <w:pPr>
        <w:rPr>
          <w:rFonts w:hint="eastAsia"/>
        </w:rPr>
      </w:pPr>
    </w:p>
    <w:p w14:paraId="15F543A1" w14:textId="77777777" w:rsidR="005D7487" w:rsidRDefault="005D7487" w:rsidP="005D7487">
      <w:pPr>
        <w:rPr>
          <w:rFonts w:hint="eastAsia"/>
        </w:rPr>
      </w:pPr>
    </w:p>
    <w:p w14:paraId="3ECFD62A" w14:textId="77777777" w:rsidR="005D7487" w:rsidRDefault="005D7487" w:rsidP="005D7487">
      <w:pPr>
        <w:rPr>
          <w:rFonts w:hint="eastAsia"/>
        </w:rPr>
      </w:pPr>
    </w:p>
    <w:p w14:paraId="36E36E68" w14:textId="77777777" w:rsidR="005D7487" w:rsidRDefault="005D7487" w:rsidP="005D7487">
      <w:pPr>
        <w:rPr>
          <w:rFonts w:hint="eastAsia"/>
        </w:rPr>
      </w:pPr>
    </w:p>
    <w:p w14:paraId="3F589AD5" w14:textId="77777777" w:rsidR="005D7487" w:rsidRDefault="005D7487" w:rsidP="005D7487">
      <w:pPr>
        <w:rPr>
          <w:rFonts w:hint="eastAsia"/>
        </w:rPr>
      </w:pPr>
    </w:p>
    <w:p w14:paraId="29C8C8D0" w14:textId="77777777" w:rsidR="005D7487" w:rsidRDefault="005D7487" w:rsidP="005D7487">
      <w:pPr>
        <w:rPr>
          <w:rFonts w:hint="eastAsia"/>
        </w:rPr>
      </w:pPr>
    </w:p>
    <w:p w14:paraId="43BAEA63" w14:textId="77777777" w:rsidR="005D7487" w:rsidRDefault="005D7487" w:rsidP="005D7487">
      <w:pPr>
        <w:rPr>
          <w:rFonts w:hint="eastAsia"/>
        </w:rPr>
      </w:pPr>
    </w:p>
    <w:p w14:paraId="4FFA9D10" w14:textId="77777777" w:rsidR="005D7487" w:rsidRDefault="005D7487" w:rsidP="005D7487">
      <w:pPr>
        <w:rPr>
          <w:rFonts w:hint="eastAsia"/>
        </w:rPr>
      </w:pPr>
    </w:p>
    <w:p w14:paraId="28E2F2E4" w14:textId="77777777" w:rsidR="005D7487" w:rsidRDefault="005D7487" w:rsidP="005D7487">
      <w:pPr>
        <w:rPr>
          <w:rFonts w:hint="eastAsia"/>
        </w:rPr>
      </w:pPr>
    </w:p>
    <w:p w14:paraId="299EB3F4" w14:textId="77777777" w:rsidR="005D7487" w:rsidRDefault="005D7487" w:rsidP="005D7487">
      <w:pPr>
        <w:rPr>
          <w:rFonts w:hint="eastAsia"/>
        </w:rPr>
      </w:pPr>
    </w:p>
    <w:p w14:paraId="314F09E2" w14:textId="77777777" w:rsidR="005D7487" w:rsidRDefault="005D7487" w:rsidP="005D7487">
      <w:pPr>
        <w:rPr>
          <w:rFonts w:hint="eastAsia"/>
        </w:rPr>
      </w:pPr>
    </w:p>
    <w:p w14:paraId="2DC7EC1C" w14:textId="77777777" w:rsidR="005D7487" w:rsidRDefault="005D7487" w:rsidP="005D7487">
      <w:pPr>
        <w:rPr>
          <w:rFonts w:hint="eastAsia"/>
        </w:rPr>
      </w:pPr>
    </w:p>
    <w:p w14:paraId="14E507AA" w14:textId="77777777" w:rsidR="005D7487" w:rsidRDefault="005D7487" w:rsidP="005D7487">
      <w:pPr>
        <w:rPr>
          <w:rFonts w:hint="eastAsia"/>
        </w:rPr>
      </w:pPr>
    </w:p>
    <w:p w14:paraId="5B88517B" w14:textId="77777777" w:rsidR="005D7487" w:rsidRDefault="005D7487" w:rsidP="005D7487">
      <w:pPr>
        <w:rPr>
          <w:rFonts w:hint="eastAsia"/>
        </w:rPr>
      </w:pPr>
    </w:p>
    <w:p w14:paraId="0F2FF73F" w14:textId="77777777" w:rsidR="005D7487" w:rsidRDefault="005D7487" w:rsidP="005D7487"/>
    <w:p w14:paraId="2CF4CDC4" w14:textId="77777777" w:rsidR="00877066" w:rsidRDefault="00877066" w:rsidP="005D7487"/>
    <w:p w14:paraId="37ED873B" w14:textId="77777777" w:rsidR="00877066" w:rsidRDefault="00877066" w:rsidP="005D7487">
      <w:pPr>
        <w:rPr>
          <w:rFonts w:hint="eastAsia"/>
        </w:rPr>
      </w:pPr>
    </w:p>
    <w:p w14:paraId="5AAA02A5" w14:textId="77777777" w:rsidR="005D7487" w:rsidRDefault="005D7487" w:rsidP="005D7487">
      <w:pPr>
        <w:rPr>
          <w:rFonts w:hint="eastAsia"/>
        </w:rPr>
      </w:pPr>
    </w:p>
    <w:p w14:paraId="18F744A3" w14:textId="77777777" w:rsidR="00940812" w:rsidRDefault="00940812" w:rsidP="005D7487">
      <w:pPr>
        <w:rPr>
          <w:rFonts w:hint="eastAsia"/>
        </w:rPr>
      </w:pPr>
    </w:p>
    <w:p w14:paraId="3F61A341" w14:textId="381BA036" w:rsidR="005D7487" w:rsidRDefault="00877066" w:rsidP="005D7487">
      <w:pPr>
        <w:rPr>
          <w:rFonts w:hint="eastAsia"/>
        </w:rPr>
      </w:pPr>
      <w:r w:rsidRPr="005D7487"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  <w14:ligatures w14:val="none"/>
        </w:rPr>
        <w:lastRenderedPageBreak/>
        <w:t>Table S4. Relationship between RAR and diabetic retinopathy</w:t>
      </w:r>
      <w:r w:rsidRPr="005D7487">
        <w:rPr>
          <w:rFonts w:hint="eastAsia"/>
        </w:rPr>
        <w:tab/>
      </w:r>
    </w:p>
    <w:tbl>
      <w:tblPr>
        <w:tblW w:w="6880" w:type="dxa"/>
        <w:tblInd w:w="108" w:type="dxa"/>
        <w:tblLook w:val="04A0" w:firstRow="1" w:lastRow="0" w:firstColumn="1" w:lastColumn="0" w:noHBand="0" w:noVBand="1"/>
      </w:tblPr>
      <w:tblGrid>
        <w:gridCol w:w="1040"/>
        <w:gridCol w:w="4800"/>
        <w:gridCol w:w="1040"/>
      </w:tblGrid>
      <w:tr w:rsidR="005D7487" w:rsidRPr="005D7487" w14:paraId="3B381265" w14:textId="77777777" w:rsidTr="005D7487">
        <w:trPr>
          <w:trHeight w:val="290"/>
        </w:trPr>
        <w:tc>
          <w:tcPr>
            <w:tcW w:w="104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40075BA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1" w:name="RANGE!A1"/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Variables</w:t>
            </w:r>
            <w:bookmarkEnd w:id="1"/>
          </w:p>
        </w:tc>
        <w:tc>
          <w:tcPr>
            <w:tcW w:w="4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138FD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Diabetic retinopathy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40245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5D7487" w:rsidRPr="005D7487" w14:paraId="353829CA" w14:textId="77777777" w:rsidTr="005D7487">
        <w:trPr>
          <w:trHeight w:val="330"/>
        </w:trPr>
        <w:tc>
          <w:tcPr>
            <w:tcW w:w="104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12673F2" w14:textId="77777777" w:rsidR="005D7487" w:rsidRPr="005D7487" w:rsidRDefault="005D7487" w:rsidP="005D7487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B3B0126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 (95% CI)</w:t>
            </w:r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1A800EB" w14:textId="77777777" w:rsidR="005D7487" w:rsidRPr="005D7487" w:rsidRDefault="005D7487" w:rsidP="005D7487">
            <w:pPr>
              <w:widowControl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</w:tr>
      <w:tr w:rsidR="005D7487" w:rsidRPr="005D7487" w14:paraId="71DB06D0" w14:textId="77777777" w:rsidTr="005D748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7EBDF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RAR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09A69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1.286(0.864,1.915)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0842A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0.215</w:t>
            </w:r>
          </w:p>
        </w:tc>
      </w:tr>
      <w:tr w:rsidR="005D7487" w:rsidRPr="005D7487" w14:paraId="4E2F48B9" w14:textId="77777777" w:rsidTr="005D7487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1454E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Q1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CC955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48F6D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5D7487" w:rsidRPr="005D7487" w14:paraId="33510219" w14:textId="77777777" w:rsidTr="005D7487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5D26D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Q2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664AF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0.836(0.448,1.562)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1532F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0.575</w:t>
            </w:r>
          </w:p>
        </w:tc>
      </w:tr>
      <w:tr w:rsidR="005D7487" w:rsidRPr="005D7487" w14:paraId="1F3BF97A" w14:textId="77777777" w:rsidTr="005D7487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A529F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Q3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079EC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0.779(0.409,1.485)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23C9C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0.448</w:t>
            </w:r>
          </w:p>
        </w:tc>
      </w:tr>
      <w:tr w:rsidR="005D7487" w:rsidRPr="005D7487" w14:paraId="1F81F272" w14:textId="77777777" w:rsidTr="005D7487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E77C3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Q4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567C2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1.183(0.633,2.211)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A30E1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0.598</w:t>
            </w:r>
          </w:p>
        </w:tc>
      </w:tr>
      <w:tr w:rsidR="005D7487" w:rsidRPr="005D7487" w14:paraId="49B033FD" w14:textId="77777777" w:rsidTr="005D748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3EB68F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P-trend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BEE802A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7B79A89" w14:textId="77777777" w:rsidR="005D7487" w:rsidRPr="005D7487" w:rsidRDefault="005D7487" w:rsidP="005D748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D7487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0.575</w:t>
            </w:r>
          </w:p>
        </w:tc>
      </w:tr>
    </w:tbl>
    <w:p w14:paraId="786ACBD0" w14:textId="3367739B" w:rsidR="005D7487" w:rsidRDefault="005D7487" w:rsidP="005D7487">
      <w:pPr>
        <w:rPr>
          <w:rFonts w:hint="eastAsia"/>
        </w:rPr>
      </w:pPr>
    </w:p>
    <w:p w14:paraId="6EF1EFC3" w14:textId="77777777" w:rsidR="005D7487" w:rsidRPr="005D7487" w:rsidRDefault="005D7487" w:rsidP="005D7487">
      <w:pPr>
        <w:rPr>
          <w:rFonts w:ascii="Arial" w:eastAsia="等线" w:hAnsi="Arial" w:cs="Arial"/>
          <w:color w:val="000000"/>
          <w:kern w:val="0"/>
          <w:sz w:val="16"/>
          <w:szCs w:val="16"/>
          <w14:ligatures w14:val="none"/>
        </w:rPr>
      </w:pP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* P &lt; 0.05</w:t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</w:p>
    <w:p w14:paraId="4560150E" w14:textId="5082101D" w:rsidR="005D7487" w:rsidRPr="005D7487" w:rsidRDefault="005D7487" w:rsidP="005D7487">
      <w:pPr>
        <w:rPr>
          <w:rFonts w:ascii="Arial" w:eastAsia="等线" w:hAnsi="Arial" w:cs="Arial"/>
          <w:color w:val="000000"/>
          <w:kern w:val="0"/>
          <w:sz w:val="16"/>
          <w:szCs w:val="16"/>
          <w14:ligatures w14:val="none"/>
        </w:rPr>
      </w:pP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 xml:space="preserve"> Abbreviations: Odds ratios (OR) ; 95% confidence intervals (95%CI);  red cell distribution width/albumin ratio (RAR)</w:t>
      </w:r>
      <w:r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.</w:t>
      </w:r>
    </w:p>
    <w:p w14:paraId="1214925B" w14:textId="77777777" w:rsidR="005D7487" w:rsidRPr="005D7487" w:rsidRDefault="005D7487" w:rsidP="005D7487">
      <w:pPr>
        <w:rPr>
          <w:rFonts w:ascii="Arial" w:eastAsia="等线" w:hAnsi="Arial" w:cs="Arial"/>
          <w:color w:val="000000"/>
          <w:kern w:val="0"/>
          <w:sz w:val="16"/>
          <w:szCs w:val="16"/>
          <w14:ligatures w14:val="none"/>
        </w:rPr>
      </w:pP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d Model 4</w:t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：</w:t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>Adjusted for sex, age, BMI, duration of diabetes, Hb1c, hypertension, hyperlipidemia, smoking, drinking, use of antihypertensive medications, use of lipid-lowering medications, use of oral hypoglycemic agents or GLP-1RA, use of insulin, TCH, TG, HsCRP, Hgb.</w:t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  <w:r w:rsidRPr="005D7487">
        <w:rPr>
          <w:rFonts w:ascii="Arial" w:eastAsia="等线" w:hAnsi="Arial" w:cs="Arial" w:hint="eastAsia"/>
          <w:color w:val="000000"/>
          <w:kern w:val="0"/>
          <w:sz w:val="16"/>
          <w:szCs w:val="16"/>
          <w14:ligatures w14:val="none"/>
        </w:rPr>
        <w:tab/>
      </w:r>
    </w:p>
    <w:p w14:paraId="3A3F5F7C" w14:textId="68F47684" w:rsidR="005D7487" w:rsidRPr="005D7487" w:rsidRDefault="005D7487" w:rsidP="005D7487">
      <w:pPr>
        <w:rPr>
          <w:rFonts w:ascii="Arial" w:eastAsia="等线" w:hAnsi="Arial" w:cs="Arial"/>
          <w:color w:val="000000"/>
          <w:kern w:val="0"/>
          <w:sz w:val="16"/>
          <w:szCs w:val="16"/>
          <w14:ligatures w14:val="none"/>
        </w:rPr>
      </w:pPr>
    </w:p>
    <w:p w14:paraId="2C3EFB41" w14:textId="70A3A196" w:rsidR="005D7487" w:rsidRDefault="005D7487" w:rsidP="005D7487">
      <w:pPr>
        <w:rPr>
          <w:rFonts w:hint="eastAsia"/>
        </w:rPr>
      </w:pPr>
    </w:p>
    <w:p w14:paraId="61A38F1F" w14:textId="56B59122" w:rsidR="005D7487" w:rsidRDefault="005D7487" w:rsidP="005D7487">
      <w:pPr>
        <w:rPr>
          <w:rFonts w:hint="eastAsia"/>
        </w:rPr>
      </w:pPr>
    </w:p>
    <w:p w14:paraId="54A7E26F" w14:textId="77777777" w:rsidR="00A11BD1" w:rsidRPr="00A11BD1" w:rsidRDefault="00A11BD1" w:rsidP="00A11BD1">
      <w:pPr>
        <w:rPr>
          <w:rFonts w:hint="eastAsia"/>
        </w:rPr>
      </w:pPr>
    </w:p>
    <w:p w14:paraId="5EF8029D" w14:textId="77777777" w:rsidR="00A11BD1" w:rsidRPr="00A11BD1" w:rsidRDefault="00A11BD1" w:rsidP="00A11BD1">
      <w:pPr>
        <w:rPr>
          <w:rFonts w:hint="eastAsia"/>
        </w:rPr>
      </w:pPr>
    </w:p>
    <w:p w14:paraId="0A67E08B" w14:textId="77777777" w:rsidR="00A11BD1" w:rsidRPr="00A11BD1" w:rsidRDefault="00A11BD1" w:rsidP="00A11BD1">
      <w:pPr>
        <w:rPr>
          <w:rFonts w:hint="eastAsia"/>
        </w:rPr>
      </w:pPr>
    </w:p>
    <w:p w14:paraId="6E80F44C" w14:textId="77777777" w:rsidR="00A11BD1" w:rsidRPr="00A11BD1" w:rsidRDefault="00A11BD1" w:rsidP="00A11BD1">
      <w:pPr>
        <w:rPr>
          <w:rFonts w:hint="eastAsia"/>
        </w:rPr>
      </w:pPr>
    </w:p>
    <w:p w14:paraId="11747279" w14:textId="77777777" w:rsidR="00A11BD1" w:rsidRPr="00A11BD1" w:rsidRDefault="00A11BD1" w:rsidP="00A11BD1">
      <w:pPr>
        <w:rPr>
          <w:rFonts w:hint="eastAsia"/>
        </w:rPr>
      </w:pPr>
    </w:p>
    <w:p w14:paraId="449D2A74" w14:textId="77777777" w:rsidR="00A11BD1" w:rsidRPr="00A11BD1" w:rsidRDefault="00A11BD1" w:rsidP="00A11BD1">
      <w:pPr>
        <w:rPr>
          <w:rFonts w:hint="eastAsia"/>
        </w:rPr>
      </w:pPr>
    </w:p>
    <w:p w14:paraId="2CDC9470" w14:textId="77777777" w:rsidR="00A11BD1" w:rsidRDefault="00A11BD1" w:rsidP="00A11BD1">
      <w:pPr>
        <w:rPr>
          <w:rFonts w:hint="eastAsia"/>
        </w:rPr>
      </w:pPr>
    </w:p>
    <w:p w14:paraId="57D58CB1" w14:textId="77777777" w:rsidR="00A11BD1" w:rsidRDefault="00A11BD1" w:rsidP="00A11BD1">
      <w:pPr>
        <w:rPr>
          <w:rFonts w:hint="eastAsia"/>
        </w:rPr>
      </w:pPr>
    </w:p>
    <w:p w14:paraId="6331280D" w14:textId="77777777" w:rsidR="00A11BD1" w:rsidRDefault="00A11BD1" w:rsidP="00A11BD1">
      <w:pPr>
        <w:rPr>
          <w:rFonts w:hint="eastAsia"/>
        </w:rPr>
      </w:pPr>
    </w:p>
    <w:p w14:paraId="282CAFFE" w14:textId="77777777" w:rsidR="00A11BD1" w:rsidRDefault="00A11BD1" w:rsidP="00A11BD1">
      <w:pPr>
        <w:rPr>
          <w:rFonts w:hint="eastAsia"/>
        </w:rPr>
      </w:pPr>
    </w:p>
    <w:p w14:paraId="211F3B0B" w14:textId="77777777" w:rsidR="00A11BD1" w:rsidRDefault="00A11BD1" w:rsidP="00A11BD1">
      <w:pPr>
        <w:rPr>
          <w:rFonts w:hint="eastAsia"/>
        </w:rPr>
      </w:pPr>
    </w:p>
    <w:p w14:paraId="260CD6B7" w14:textId="77777777" w:rsidR="00A11BD1" w:rsidRDefault="00A11BD1" w:rsidP="00A11BD1">
      <w:pPr>
        <w:rPr>
          <w:rFonts w:hint="eastAsia"/>
        </w:rPr>
      </w:pPr>
    </w:p>
    <w:p w14:paraId="76A695AA" w14:textId="77777777" w:rsidR="00A11BD1" w:rsidRDefault="00A11BD1" w:rsidP="00A11BD1">
      <w:pPr>
        <w:rPr>
          <w:rFonts w:hint="eastAsia"/>
        </w:rPr>
      </w:pPr>
    </w:p>
    <w:p w14:paraId="7EC2578A" w14:textId="77777777" w:rsidR="00A11BD1" w:rsidRDefault="00A11BD1" w:rsidP="00A11BD1">
      <w:pPr>
        <w:rPr>
          <w:rFonts w:hint="eastAsia"/>
        </w:rPr>
      </w:pPr>
    </w:p>
    <w:p w14:paraId="6142EB3E" w14:textId="77777777" w:rsidR="00A11BD1" w:rsidRDefault="00A11BD1" w:rsidP="00A11BD1">
      <w:pPr>
        <w:rPr>
          <w:rFonts w:hint="eastAsia"/>
        </w:rPr>
      </w:pPr>
    </w:p>
    <w:p w14:paraId="5AD706C0" w14:textId="77777777" w:rsidR="00A11BD1" w:rsidRDefault="00A11BD1" w:rsidP="00A11BD1">
      <w:pPr>
        <w:rPr>
          <w:rFonts w:hint="eastAsia"/>
        </w:rPr>
      </w:pPr>
    </w:p>
    <w:p w14:paraId="32EFED99" w14:textId="77777777" w:rsidR="00A11BD1" w:rsidRDefault="00A11BD1" w:rsidP="00A11BD1">
      <w:pPr>
        <w:rPr>
          <w:rFonts w:hint="eastAsia"/>
        </w:rPr>
      </w:pPr>
    </w:p>
    <w:p w14:paraId="3851344E" w14:textId="77777777" w:rsidR="00A11BD1" w:rsidRDefault="00A11BD1" w:rsidP="00A11BD1">
      <w:pPr>
        <w:rPr>
          <w:rFonts w:hint="eastAsia"/>
        </w:rPr>
      </w:pPr>
    </w:p>
    <w:p w14:paraId="0F34FF4C" w14:textId="77777777" w:rsidR="00A11BD1" w:rsidRDefault="00A11BD1" w:rsidP="00A11BD1">
      <w:pPr>
        <w:rPr>
          <w:rFonts w:hint="eastAsia"/>
        </w:rPr>
      </w:pPr>
    </w:p>
    <w:p w14:paraId="5A69D506" w14:textId="77777777" w:rsidR="00A11BD1" w:rsidRDefault="00A11BD1" w:rsidP="00A11BD1">
      <w:pPr>
        <w:rPr>
          <w:rFonts w:hint="eastAsia"/>
        </w:rPr>
      </w:pPr>
    </w:p>
    <w:p w14:paraId="031697CE" w14:textId="77777777" w:rsidR="00A11BD1" w:rsidRDefault="00A11BD1" w:rsidP="00A11BD1">
      <w:pPr>
        <w:rPr>
          <w:rFonts w:hint="eastAsia"/>
        </w:rPr>
      </w:pPr>
    </w:p>
    <w:p w14:paraId="33383A1A" w14:textId="77777777" w:rsidR="00A11BD1" w:rsidRDefault="00A11BD1" w:rsidP="00A11BD1">
      <w:pPr>
        <w:rPr>
          <w:rFonts w:hint="eastAsia"/>
        </w:rPr>
      </w:pPr>
    </w:p>
    <w:p w14:paraId="6B95D9AA" w14:textId="77777777" w:rsidR="00A11BD1" w:rsidRDefault="00A11BD1" w:rsidP="00A11BD1">
      <w:pPr>
        <w:rPr>
          <w:rFonts w:hint="eastAsia"/>
        </w:rPr>
      </w:pPr>
    </w:p>
    <w:p w14:paraId="2D34F99A" w14:textId="77777777" w:rsidR="00A11BD1" w:rsidRDefault="00A11BD1" w:rsidP="00A11BD1">
      <w:pPr>
        <w:rPr>
          <w:rFonts w:hint="eastAsia"/>
        </w:rPr>
      </w:pPr>
    </w:p>
    <w:p w14:paraId="2E3A0609" w14:textId="77777777" w:rsidR="00A11BD1" w:rsidRDefault="00A11BD1" w:rsidP="00A11BD1">
      <w:pPr>
        <w:rPr>
          <w:rFonts w:hint="eastAsia"/>
        </w:rPr>
      </w:pPr>
    </w:p>
    <w:p w14:paraId="277A78D4" w14:textId="77777777" w:rsidR="00A11BD1" w:rsidRDefault="00A11BD1" w:rsidP="00A11BD1"/>
    <w:p w14:paraId="54ACC2B2" w14:textId="77777777" w:rsidR="00877066" w:rsidRPr="00877066" w:rsidRDefault="00877066" w:rsidP="00A11BD1">
      <w:pPr>
        <w:rPr>
          <w:rFonts w:hint="eastAsia"/>
        </w:rPr>
      </w:pPr>
    </w:p>
    <w:p w14:paraId="07BA84BA" w14:textId="1B749D88" w:rsidR="00A11BD1" w:rsidRDefault="00A11BD1" w:rsidP="00A11BD1">
      <w:pPr>
        <w:rPr>
          <w:rFonts w:hint="eastAsia"/>
        </w:rPr>
      </w:pPr>
      <w:r>
        <w:rPr>
          <w:noProof/>
        </w:rPr>
        <w:drawing>
          <wp:inline distT="0" distB="0" distL="0" distR="0" wp14:anchorId="16DB5AC7" wp14:editId="5CE85A62">
            <wp:extent cx="4772980" cy="4378492"/>
            <wp:effectExtent l="0" t="0" r="0" b="0"/>
            <wp:docPr id="19836311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41" r="19886"/>
                    <a:stretch/>
                  </pic:blipFill>
                  <pic:spPr bwMode="auto">
                    <a:xfrm>
                      <a:off x="0" y="0"/>
                      <a:ext cx="4811732" cy="441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23E345" w14:textId="77777777" w:rsidR="00AF759F" w:rsidRDefault="00AF759F" w:rsidP="00AF759F">
      <w:pPr>
        <w:rPr>
          <w:rFonts w:ascii="Arial" w:eastAsia="等线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A11BD1"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  <w14:ligatures w14:val="none"/>
        </w:rPr>
        <w:t>Figure S1. ROC curve for RAR prediction of any vascular complication</w:t>
      </w:r>
    </w:p>
    <w:p w14:paraId="04174BE0" w14:textId="77777777" w:rsidR="005B6741" w:rsidRPr="00AF759F" w:rsidRDefault="005B6741" w:rsidP="005B6741">
      <w:pPr>
        <w:rPr>
          <w:rFonts w:hint="eastAsia"/>
        </w:rPr>
      </w:pPr>
    </w:p>
    <w:p w14:paraId="3943D6C5" w14:textId="77777777" w:rsidR="005B6741" w:rsidRPr="005B6741" w:rsidRDefault="005B6741" w:rsidP="005B6741">
      <w:pPr>
        <w:rPr>
          <w:rFonts w:hint="eastAsia"/>
        </w:rPr>
      </w:pPr>
    </w:p>
    <w:p w14:paraId="77D09C7A" w14:textId="77777777" w:rsidR="005B6741" w:rsidRPr="005B6741" w:rsidRDefault="005B6741" w:rsidP="005B6741">
      <w:pPr>
        <w:rPr>
          <w:rFonts w:hint="eastAsia"/>
        </w:rPr>
      </w:pPr>
    </w:p>
    <w:p w14:paraId="1407CBB9" w14:textId="77777777" w:rsidR="005B6741" w:rsidRPr="005B6741" w:rsidRDefault="005B6741" w:rsidP="005B6741">
      <w:pPr>
        <w:rPr>
          <w:rFonts w:hint="eastAsia"/>
        </w:rPr>
      </w:pPr>
    </w:p>
    <w:p w14:paraId="6A42FA14" w14:textId="77777777" w:rsidR="005B6741" w:rsidRPr="005B6741" w:rsidRDefault="005B6741" w:rsidP="005B6741">
      <w:pPr>
        <w:rPr>
          <w:rFonts w:hint="eastAsia"/>
        </w:rPr>
      </w:pPr>
    </w:p>
    <w:p w14:paraId="3469F75D" w14:textId="77777777" w:rsidR="005B6741" w:rsidRPr="005B6741" w:rsidRDefault="005B6741" w:rsidP="005B6741">
      <w:pPr>
        <w:rPr>
          <w:rFonts w:hint="eastAsia"/>
        </w:rPr>
      </w:pPr>
    </w:p>
    <w:p w14:paraId="1A2C9553" w14:textId="77777777" w:rsidR="005B6741" w:rsidRPr="005B6741" w:rsidRDefault="005B6741" w:rsidP="005B6741">
      <w:pPr>
        <w:rPr>
          <w:rFonts w:hint="eastAsia"/>
        </w:rPr>
      </w:pPr>
    </w:p>
    <w:p w14:paraId="52213326" w14:textId="77777777" w:rsidR="005B6741" w:rsidRPr="005B6741" w:rsidRDefault="005B6741" w:rsidP="005B6741">
      <w:pPr>
        <w:rPr>
          <w:rFonts w:hint="eastAsia"/>
        </w:rPr>
      </w:pPr>
    </w:p>
    <w:p w14:paraId="3E5E688D" w14:textId="77777777" w:rsidR="005B6741" w:rsidRPr="005B6741" w:rsidRDefault="005B6741" w:rsidP="005B6741">
      <w:pPr>
        <w:rPr>
          <w:rFonts w:hint="eastAsia"/>
        </w:rPr>
      </w:pPr>
    </w:p>
    <w:p w14:paraId="455D254D" w14:textId="77777777" w:rsidR="005B6741" w:rsidRPr="005B6741" w:rsidRDefault="005B6741" w:rsidP="005B6741">
      <w:pPr>
        <w:rPr>
          <w:rFonts w:hint="eastAsia"/>
        </w:rPr>
      </w:pPr>
    </w:p>
    <w:p w14:paraId="6940C94F" w14:textId="77777777" w:rsidR="005B6741" w:rsidRDefault="005B6741" w:rsidP="005B6741">
      <w:pPr>
        <w:rPr>
          <w:rFonts w:ascii="Arial" w:eastAsia="等线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D25D92E" w14:textId="77777777" w:rsidR="005B6741" w:rsidRDefault="005B6741" w:rsidP="005B6741">
      <w:pPr>
        <w:rPr>
          <w:rFonts w:hint="eastAsia"/>
        </w:rPr>
      </w:pPr>
    </w:p>
    <w:p w14:paraId="02AEF322" w14:textId="77777777" w:rsidR="005B6741" w:rsidRDefault="005B6741" w:rsidP="005B6741">
      <w:pPr>
        <w:rPr>
          <w:rFonts w:hint="eastAsia"/>
        </w:rPr>
      </w:pPr>
    </w:p>
    <w:p w14:paraId="272A271A" w14:textId="77777777" w:rsidR="005B6741" w:rsidRDefault="005B6741" w:rsidP="005B6741">
      <w:pPr>
        <w:rPr>
          <w:rFonts w:hint="eastAsia"/>
        </w:rPr>
      </w:pPr>
    </w:p>
    <w:p w14:paraId="636BA7A6" w14:textId="77777777" w:rsidR="005B6741" w:rsidRDefault="005B6741" w:rsidP="005B6741">
      <w:pPr>
        <w:rPr>
          <w:rFonts w:hint="eastAsia"/>
        </w:rPr>
      </w:pPr>
    </w:p>
    <w:p w14:paraId="36F16E8F" w14:textId="77777777" w:rsidR="005B6741" w:rsidRDefault="005B6741" w:rsidP="005B6741">
      <w:pPr>
        <w:rPr>
          <w:rFonts w:hint="eastAsia"/>
        </w:rPr>
      </w:pPr>
    </w:p>
    <w:p w14:paraId="7FA68ECB" w14:textId="77777777" w:rsidR="005B6741" w:rsidRDefault="005B6741" w:rsidP="005B6741">
      <w:pPr>
        <w:rPr>
          <w:rFonts w:hint="eastAsia"/>
        </w:rPr>
      </w:pPr>
    </w:p>
    <w:p w14:paraId="0FCD8982" w14:textId="77777777" w:rsidR="005B6741" w:rsidRDefault="005B6741" w:rsidP="005B6741">
      <w:pPr>
        <w:rPr>
          <w:rFonts w:hint="eastAsia"/>
        </w:rPr>
      </w:pPr>
    </w:p>
    <w:p w14:paraId="7F060730" w14:textId="77777777" w:rsidR="005B6741" w:rsidRDefault="005B6741" w:rsidP="005B6741">
      <w:pPr>
        <w:rPr>
          <w:rFonts w:hint="eastAsia"/>
        </w:rPr>
      </w:pPr>
    </w:p>
    <w:p w14:paraId="5C7C9E16" w14:textId="572E8F1A" w:rsidR="005B6741" w:rsidRDefault="005B6741" w:rsidP="005B674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3EB854B" wp14:editId="309FC921">
            <wp:extent cx="4842448" cy="4578796"/>
            <wp:effectExtent l="0" t="0" r="0" b="0"/>
            <wp:docPr id="3900036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7" r="22710"/>
                    <a:stretch/>
                  </pic:blipFill>
                  <pic:spPr bwMode="auto">
                    <a:xfrm>
                      <a:off x="0" y="0"/>
                      <a:ext cx="4865794" cy="460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861F97" w14:textId="77777777" w:rsidR="00AF759F" w:rsidRPr="00877066" w:rsidRDefault="00AF759F" w:rsidP="00AF759F">
      <w:pPr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  <w14:ligatures w14:val="none"/>
        </w:rPr>
      </w:pPr>
      <w:r w:rsidRPr="005B6741"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  <w14:ligatures w14:val="none"/>
        </w:rPr>
        <w:t>Figure S2. ROC curves for RAR prediction of atherosclerosis of the lower limbs</w:t>
      </w:r>
    </w:p>
    <w:p w14:paraId="565C782C" w14:textId="77777777" w:rsidR="005B6741" w:rsidRPr="00AF759F" w:rsidRDefault="005B6741" w:rsidP="005B6741">
      <w:pPr>
        <w:rPr>
          <w:rFonts w:hint="eastAsia"/>
        </w:rPr>
      </w:pPr>
    </w:p>
    <w:sectPr w:rsidR="005B6741" w:rsidRPr="00AF759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DF3EE" w14:textId="77777777" w:rsidR="00D2666C" w:rsidRDefault="00D2666C" w:rsidP="00563508">
      <w:pPr>
        <w:rPr>
          <w:rFonts w:hint="eastAsia"/>
        </w:rPr>
      </w:pPr>
      <w:r>
        <w:separator/>
      </w:r>
    </w:p>
  </w:endnote>
  <w:endnote w:type="continuationSeparator" w:id="0">
    <w:p w14:paraId="73114C5C" w14:textId="77777777" w:rsidR="00D2666C" w:rsidRDefault="00D2666C" w:rsidP="005635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1551235"/>
      <w:docPartObj>
        <w:docPartGallery w:val="Page Numbers (Bottom of Page)"/>
        <w:docPartUnique/>
      </w:docPartObj>
    </w:sdtPr>
    <w:sdtContent>
      <w:p w14:paraId="1A342EA5" w14:textId="74EAC256" w:rsidR="00563508" w:rsidRDefault="00563508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6CD8CC8" w14:textId="77777777" w:rsidR="00563508" w:rsidRDefault="0056350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99AE8" w14:textId="77777777" w:rsidR="00D2666C" w:rsidRDefault="00D2666C" w:rsidP="00563508">
      <w:pPr>
        <w:rPr>
          <w:rFonts w:hint="eastAsia"/>
        </w:rPr>
      </w:pPr>
      <w:r>
        <w:separator/>
      </w:r>
    </w:p>
  </w:footnote>
  <w:footnote w:type="continuationSeparator" w:id="0">
    <w:p w14:paraId="2E7E8FEE" w14:textId="77777777" w:rsidR="00D2666C" w:rsidRDefault="00D2666C" w:rsidP="0056350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C0NDC0MDExM7cwNDJQ0lEKTi0uzszPAykwrAUAv3cVvSwAAAA="/>
  </w:docVars>
  <w:rsids>
    <w:rsidRoot w:val="0034694D"/>
    <w:rsid w:val="00180FCA"/>
    <w:rsid w:val="002B7EEE"/>
    <w:rsid w:val="0034694D"/>
    <w:rsid w:val="0046718A"/>
    <w:rsid w:val="004957EB"/>
    <w:rsid w:val="00563508"/>
    <w:rsid w:val="005B6741"/>
    <w:rsid w:val="005D7487"/>
    <w:rsid w:val="006C405E"/>
    <w:rsid w:val="0078410E"/>
    <w:rsid w:val="007C6A4D"/>
    <w:rsid w:val="00877066"/>
    <w:rsid w:val="008E20F8"/>
    <w:rsid w:val="00940812"/>
    <w:rsid w:val="00A11BD1"/>
    <w:rsid w:val="00AF759F"/>
    <w:rsid w:val="00D2666C"/>
    <w:rsid w:val="00F8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1F515"/>
  <w15:chartTrackingRefBased/>
  <w15:docId w15:val="{58301550-96DA-4E11-962E-C21FBB83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5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35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3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35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8615286084765</dc:creator>
  <cp:keywords/>
  <dc:description/>
  <cp:lastModifiedBy>8615286084765</cp:lastModifiedBy>
  <cp:revision>9</cp:revision>
  <dcterms:created xsi:type="dcterms:W3CDTF">2024-08-15T10:09:00Z</dcterms:created>
  <dcterms:modified xsi:type="dcterms:W3CDTF">2024-08-26T01:45:00Z</dcterms:modified>
</cp:coreProperties>
</file>