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C9C5CB">
      <w:pPr>
        <w:jc w:val="center"/>
        <w:rPr>
          <w:rFonts w:ascii="Times New Roman" w:hAnsi="Times New Roman" w:eastAsia="宋体" w:cs="Times New Roman"/>
          <w:b/>
          <w:bCs/>
          <w:kern w:val="0"/>
          <w:sz w:val="28"/>
          <w:szCs w:val="24"/>
          <w:lang w:bidi="ar"/>
        </w:rPr>
      </w:pPr>
      <w:r>
        <w:rPr>
          <w:rFonts w:ascii="Times New Roman" w:hAnsi="Times New Roman" w:eastAsia="宋体" w:cs="Times New Roman"/>
          <w:b/>
          <w:bCs/>
          <w:kern w:val="0"/>
          <w:sz w:val="28"/>
          <w:szCs w:val="24"/>
          <w:lang w:bidi="ar"/>
        </w:rPr>
        <w:t>Supplementary</w:t>
      </w:r>
      <w:r>
        <w:rPr>
          <w:rFonts w:hint="eastAsia" w:ascii="Times New Roman" w:hAnsi="Times New Roman" w:eastAsia="宋体" w:cs="Times New Roman"/>
          <w:b/>
          <w:bCs/>
          <w:kern w:val="0"/>
          <w:sz w:val="28"/>
          <w:szCs w:val="24"/>
          <w:lang w:bidi="ar"/>
        </w:rPr>
        <w:t xml:space="preserve"> </w:t>
      </w:r>
      <w:r>
        <w:rPr>
          <w:rFonts w:ascii="Times New Roman" w:hAnsi="Times New Roman" w:eastAsia="宋体" w:cs="Times New Roman"/>
          <w:b/>
          <w:bCs/>
          <w:kern w:val="0"/>
          <w:sz w:val="28"/>
          <w:szCs w:val="24"/>
          <w:lang w:bidi="ar"/>
        </w:rPr>
        <w:t>Online Content</w:t>
      </w:r>
    </w:p>
    <w:p w14:paraId="43AC09C4">
      <w:pPr>
        <w:keepNext w:val="0"/>
        <w:keepLines w:val="0"/>
        <w:widowControl/>
        <w:suppressLineNumbers w:val="0"/>
        <w:jc w:val="center"/>
        <w:rPr>
          <w:rFonts w:hint="default" w:ascii="Times New Roman Regular" w:hAnsi="Times New Roman Regular" w:cs="Times New Roman Regular"/>
          <w:b/>
          <w:bCs w:val="0"/>
          <w:color w:val="auto"/>
          <w:lang w:eastAsia="zh-CN"/>
        </w:rPr>
      </w:pPr>
      <w:bookmarkStart w:id="0" w:name="OLE_LINK67"/>
      <w:bookmarkStart w:id="1" w:name="OLE_LINK4"/>
      <w:bookmarkStart w:id="2" w:name="OLE_LINK35"/>
      <w:r>
        <w:rPr>
          <w:rFonts w:hint="eastAsia" w:ascii="Times New Roman Regular" w:hAnsi="Times New Roman Regular" w:eastAsia="宋体" w:cs="Times New Roman Regular"/>
          <w:b/>
          <w:bCs w:val="0"/>
          <w:color w:val="auto"/>
          <w:kern w:val="0"/>
          <w:sz w:val="36"/>
          <w:szCs w:val="36"/>
          <w:lang w:val="en-US" w:eastAsia="en-US" w:bidi="ar-SA"/>
        </w:rPr>
        <w:t>Association</w:t>
      </w:r>
      <w:bookmarkEnd w:id="0"/>
      <w:r>
        <w:rPr>
          <w:rFonts w:hint="eastAsia" w:ascii="Times New Roman Regular" w:hAnsi="Times New Roman Regular" w:eastAsia="宋体" w:cs="Times New Roman Regular"/>
          <w:b/>
          <w:bCs w:val="0"/>
          <w:color w:val="auto"/>
          <w:kern w:val="0"/>
          <w:sz w:val="36"/>
          <w:szCs w:val="36"/>
          <w:lang w:val="en-US" w:eastAsia="en-US" w:bidi="ar-SA"/>
        </w:rPr>
        <w:t xml:space="preserve"> </w:t>
      </w:r>
      <w:r>
        <w:rPr>
          <w:rFonts w:hint="default" w:ascii="Times New Roman Regular" w:hAnsi="Times New Roman Regular" w:eastAsia="宋体" w:cs="Times New Roman Regular"/>
          <w:b/>
          <w:bCs w:val="0"/>
          <w:color w:val="auto"/>
          <w:kern w:val="0"/>
          <w:sz w:val="36"/>
          <w:szCs w:val="36"/>
          <w:lang w:val="en-US" w:eastAsia="en-US" w:bidi="ar-SA"/>
        </w:rPr>
        <w:t>b</w:t>
      </w:r>
      <w:r>
        <w:rPr>
          <w:rFonts w:hint="eastAsia" w:ascii="Times New Roman Regular" w:hAnsi="Times New Roman Regular" w:eastAsia="宋体" w:cs="Times New Roman Regular"/>
          <w:b/>
          <w:bCs w:val="0"/>
          <w:color w:val="auto"/>
          <w:kern w:val="0"/>
          <w:sz w:val="36"/>
          <w:szCs w:val="36"/>
          <w:lang w:val="en-US" w:eastAsia="en-US" w:bidi="ar-SA"/>
        </w:rPr>
        <w:t xml:space="preserve">etween </w:t>
      </w:r>
      <w:r>
        <w:rPr>
          <w:rFonts w:hint="default" w:ascii="Times New Roman Regular" w:hAnsi="Times New Roman Regular" w:eastAsia="宋体" w:cs="Times New Roman Regular"/>
          <w:b/>
          <w:bCs w:val="0"/>
          <w:color w:val="auto"/>
          <w:kern w:val="0"/>
          <w:sz w:val="36"/>
          <w:szCs w:val="36"/>
          <w:lang w:val="en-US" w:eastAsia="en-US" w:bidi="ar-SA"/>
        </w:rPr>
        <w:t>b</w:t>
      </w:r>
      <w:r>
        <w:rPr>
          <w:rFonts w:hint="eastAsia" w:ascii="Times New Roman Regular" w:hAnsi="Times New Roman Regular" w:eastAsia="宋体" w:cs="Times New Roman Regular"/>
          <w:b/>
          <w:bCs w:val="0"/>
          <w:color w:val="auto"/>
          <w:kern w:val="0"/>
          <w:sz w:val="36"/>
          <w:szCs w:val="36"/>
          <w:lang w:val="en-US" w:eastAsia="zh-CN" w:bidi="ar-SA"/>
        </w:rPr>
        <w:t>lood-</w:t>
      </w:r>
      <w:r>
        <w:rPr>
          <w:rFonts w:hint="default" w:ascii="Times New Roman Regular" w:hAnsi="Times New Roman Regular" w:eastAsia="宋体" w:cs="Times New Roman Regular"/>
          <w:b/>
          <w:bCs w:val="0"/>
          <w:color w:val="auto"/>
          <w:kern w:val="0"/>
          <w:sz w:val="36"/>
          <w:szCs w:val="36"/>
          <w:lang w:val="en-US" w:eastAsia="zh-CN" w:bidi="ar-SA"/>
        </w:rPr>
        <w:t>brain barrier disruption</w:t>
      </w:r>
      <w:r>
        <w:rPr>
          <w:rFonts w:hint="eastAsia" w:ascii="Times New Roman Regular" w:hAnsi="Times New Roman Regular" w:eastAsia="宋体" w:cs="Times New Roman Regular"/>
          <w:b/>
          <w:bCs w:val="0"/>
          <w:color w:val="auto"/>
          <w:kern w:val="0"/>
          <w:sz w:val="36"/>
          <w:szCs w:val="36"/>
          <w:lang w:val="en-US" w:eastAsia="en-US" w:bidi="ar-SA"/>
        </w:rPr>
        <w:t xml:space="preserve"> and </w:t>
      </w:r>
      <w:r>
        <w:rPr>
          <w:rFonts w:hint="default" w:ascii="Times New Roman Regular" w:hAnsi="Times New Roman Regular" w:eastAsia="宋体" w:cs="Times New Roman Regular"/>
          <w:b/>
          <w:bCs w:val="0"/>
          <w:color w:val="auto"/>
          <w:kern w:val="0"/>
          <w:sz w:val="36"/>
          <w:szCs w:val="36"/>
          <w:lang w:val="en-US" w:eastAsia="en-US" w:bidi="ar-SA"/>
        </w:rPr>
        <w:t>s</w:t>
      </w:r>
      <w:r>
        <w:rPr>
          <w:rFonts w:hint="eastAsia" w:ascii="Times New Roman Regular" w:hAnsi="Times New Roman Regular" w:eastAsia="宋体" w:cs="Times New Roman Regular"/>
          <w:b/>
          <w:bCs w:val="0"/>
          <w:color w:val="auto"/>
          <w:kern w:val="0"/>
          <w:sz w:val="36"/>
          <w:szCs w:val="36"/>
          <w:lang w:val="en-US" w:eastAsia="en-US" w:bidi="ar-SA"/>
        </w:rPr>
        <w:t>troke-</w:t>
      </w:r>
      <w:r>
        <w:rPr>
          <w:rFonts w:hint="default" w:ascii="Times New Roman Regular" w:hAnsi="Times New Roman Regular" w:eastAsia="宋体" w:cs="Times New Roman Regular"/>
          <w:b/>
          <w:bCs w:val="0"/>
          <w:color w:val="auto"/>
          <w:kern w:val="0"/>
          <w:sz w:val="36"/>
          <w:szCs w:val="36"/>
          <w:lang w:val="en-US" w:eastAsia="en-US" w:bidi="ar-SA"/>
        </w:rPr>
        <w:t>a</w:t>
      </w:r>
      <w:r>
        <w:rPr>
          <w:rFonts w:hint="eastAsia" w:ascii="Times New Roman Regular" w:hAnsi="Times New Roman Regular" w:eastAsia="宋体" w:cs="Times New Roman Regular"/>
          <w:b/>
          <w:bCs w:val="0"/>
          <w:color w:val="auto"/>
          <w:kern w:val="0"/>
          <w:sz w:val="36"/>
          <w:szCs w:val="36"/>
          <w:lang w:val="en-US" w:eastAsia="en-US" w:bidi="ar-SA"/>
        </w:rPr>
        <w:t xml:space="preserve">ssociated </w:t>
      </w:r>
      <w:r>
        <w:rPr>
          <w:rFonts w:hint="default" w:ascii="Times New Roman Regular" w:hAnsi="Times New Roman Regular" w:eastAsia="宋体" w:cs="Times New Roman Regular"/>
          <w:b/>
          <w:bCs w:val="0"/>
          <w:color w:val="auto"/>
          <w:kern w:val="0"/>
          <w:sz w:val="36"/>
          <w:szCs w:val="36"/>
          <w:lang w:val="en-US" w:eastAsia="en-US" w:bidi="ar-SA"/>
        </w:rPr>
        <w:t>p</w:t>
      </w:r>
      <w:r>
        <w:rPr>
          <w:rFonts w:hint="eastAsia" w:ascii="Times New Roman Regular" w:hAnsi="Times New Roman Regular" w:eastAsia="宋体" w:cs="Times New Roman Regular"/>
          <w:b/>
          <w:bCs w:val="0"/>
          <w:color w:val="auto"/>
          <w:kern w:val="0"/>
          <w:sz w:val="36"/>
          <w:szCs w:val="36"/>
          <w:lang w:val="en-US" w:eastAsia="en-US" w:bidi="ar-SA"/>
        </w:rPr>
        <w:t xml:space="preserve">neumonia in </w:t>
      </w:r>
      <w:r>
        <w:rPr>
          <w:rFonts w:hint="default" w:ascii="Times New Roman Regular" w:hAnsi="Times New Roman Regular" w:eastAsia="宋体" w:cs="Times New Roman Regular"/>
          <w:b/>
          <w:bCs w:val="0"/>
          <w:color w:val="auto"/>
          <w:kern w:val="0"/>
          <w:sz w:val="36"/>
          <w:szCs w:val="36"/>
          <w:lang w:val="en-US" w:eastAsia="en-US" w:bidi="ar-SA"/>
        </w:rPr>
        <w:t>a</w:t>
      </w:r>
      <w:r>
        <w:rPr>
          <w:rFonts w:hint="eastAsia" w:ascii="Times New Roman Regular" w:hAnsi="Times New Roman Regular" w:eastAsia="宋体" w:cs="Times New Roman Regular"/>
          <w:b/>
          <w:bCs w:val="0"/>
          <w:color w:val="auto"/>
          <w:kern w:val="0"/>
          <w:sz w:val="36"/>
          <w:szCs w:val="36"/>
          <w:lang w:val="en-US" w:eastAsia="en-US" w:bidi="ar-SA"/>
        </w:rPr>
        <w:t xml:space="preserve">cute </w:t>
      </w:r>
      <w:r>
        <w:rPr>
          <w:rFonts w:hint="default" w:ascii="Times New Roman Regular" w:hAnsi="Times New Roman Regular" w:eastAsia="宋体" w:cs="Times New Roman Regular"/>
          <w:b/>
          <w:bCs w:val="0"/>
          <w:color w:val="auto"/>
          <w:kern w:val="0"/>
          <w:sz w:val="36"/>
          <w:szCs w:val="36"/>
          <w:lang w:val="en-US" w:eastAsia="en-US" w:bidi="ar-SA"/>
        </w:rPr>
        <w:t>i</w:t>
      </w:r>
      <w:r>
        <w:rPr>
          <w:rFonts w:hint="eastAsia" w:ascii="Times New Roman Regular" w:hAnsi="Times New Roman Regular" w:eastAsia="宋体" w:cs="Times New Roman Regular"/>
          <w:b/>
          <w:bCs w:val="0"/>
          <w:color w:val="auto"/>
          <w:kern w:val="0"/>
          <w:sz w:val="36"/>
          <w:szCs w:val="36"/>
          <w:lang w:val="en-US" w:eastAsia="en-US" w:bidi="ar-SA"/>
        </w:rPr>
        <w:t xml:space="preserve">schemic </w:t>
      </w:r>
      <w:r>
        <w:rPr>
          <w:rFonts w:hint="default" w:ascii="Times New Roman Regular" w:hAnsi="Times New Roman Regular" w:eastAsia="宋体" w:cs="Times New Roman Regular"/>
          <w:b/>
          <w:bCs w:val="0"/>
          <w:color w:val="auto"/>
          <w:kern w:val="0"/>
          <w:sz w:val="36"/>
          <w:szCs w:val="36"/>
          <w:lang w:val="en-US" w:eastAsia="en-US" w:bidi="ar-SA"/>
        </w:rPr>
        <w:t>s</w:t>
      </w:r>
      <w:r>
        <w:rPr>
          <w:rFonts w:hint="eastAsia" w:ascii="Times New Roman Regular" w:hAnsi="Times New Roman Regular" w:eastAsia="宋体" w:cs="Times New Roman Regular"/>
          <w:b/>
          <w:bCs w:val="0"/>
          <w:color w:val="auto"/>
          <w:kern w:val="0"/>
          <w:sz w:val="36"/>
          <w:szCs w:val="36"/>
          <w:lang w:val="en-US" w:eastAsia="en-US" w:bidi="ar-SA"/>
        </w:rPr>
        <w:t xml:space="preserve">troke </w:t>
      </w:r>
      <w:r>
        <w:rPr>
          <w:rFonts w:hint="default" w:ascii="Times New Roman Regular" w:hAnsi="Times New Roman Regular" w:eastAsia="宋体" w:cs="Times New Roman Regular"/>
          <w:b/>
          <w:bCs w:val="0"/>
          <w:color w:val="auto"/>
          <w:kern w:val="0"/>
          <w:sz w:val="36"/>
          <w:szCs w:val="36"/>
          <w:lang w:val="en-US" w:eastAsia="en-US" w:bidi="ar-SA"/>
        </w:rPr>
        <w:t>p</w:t>
      </w:r>
      <w:r>
        <w:rPr>
          <w:rFonts w:hint="eastAsia" w:ascii="Times New Roman Regular" w:hAnsi="Times New Roman Regular" w:eastAsia="宋体" w:cs="Times New Roman Regular"/>
          <w:b/>
          <w:bCs w:val="0"/>
          <w:color w:val="auto"/>
          <w:kern w:val="0"/>
          <w:sz w:val="36"/>
          <w:szCs w:val="36"/>
          <w:lang w:val="en-US" w:eastAsia="en-US" w:bidi="ar-SA"/>
        </w:rPr>
        <w:t xml:space="preserve">atients </w:t>
      </w:r>
      <w:r>
        <w:rPr>
          <w:rFonts w:hint="default" w:ascii="Times New Roman Regular" w:hAnsi="Times New Roman Regular" w:eastAsia="宋体" w:cs="Times New Roman Regular"/>
          <w:b/>
          <w:bCs w:val="0"/>
          <w:color w:val="auto"/>
          <w:kern w:val="0"/>
          <w:sz w:val="36"/>
          <w:szCs w:val="36"/>
          <w:lang w:val="en-US" w:eastAsia="en-US" w:bidi="ar-SA"/>
        </w:rPr>
        <w:t>a</w:t>
      </w:r>
      <w:r>
        <w:rPr>
          <w:rFonts w:hint="eastAsia" w:ascii="Times New Roman Regular" w:hAnsi="Times New Roman Regular" w:eastAsia="宋体" w:cs="Times New Roman Regular"/>
          <w:b/>
          <w:bCs w:val="0"/>
          <w:color w:val="auto"/>
          <w:kern w:val="0"/>
          <w:sz w:val="36"/>
          <w:szCs w:val="36"/>
          <w:lang w:val="en-US" w:eastAsia="zh-CN" w:bidi="ar-SA"/>
        </w:rPr>
        <w:t>fter</w:t>
      </w:r>
      <w:bookmarkStart w:id="3" w:name="OLE_LINK129"/>
      <w:r>
        <w:rPr>
          <w:rFonts w:hint="eastAsia" w:ascii="Times New Roman Regular" w:hAnsi="Times New Roman Regular" w:eastAsia="宋体" w:cs="Times New Roman Regular"/>
          <w:b/>
          <w:bCs w:val="0"/>
          <w:color w:val="auto"/>
          <w:kern w:val="0"/>
          <w:sz w:val="36"/>
          <w:szCs w:val="36"/>
          <w:lang w:val="en-US" w:eastAsia="en-US" w:bidi="ar-SA"/>
        </w:rPr>
        <w:t xml:space="preserve"> </w:t>
      </w:r>
      <w:r>
        <w:rPr>
          <w:rFonts w:hint="default" w:ascii="Times New Roman Regular" w:hAnsi="Times New Roman Regular" w:eastAsia="宋体" w:cs="Times New Roman Regular"/>
          <w:b/>
          <w:bCs w:val="0"/>
          <w:color w:val="auto"/>
          <w:kern w:val="0"/>
          <w:sz w:val="36"/>
          <w:szCs w:val="36"/>
          <w:lang w:val="en-US" w:eastAsia="en-US" w:bidi="ar-SA"/>
        </w:rPr>
        <w:t>e</w:t>
      </w:r>
      <w:r>
        <w:rPr>
          <w:rFonts w:hint="eastAsia" w:ascii="Times New Roman Regular" w:hAnsi="Times New Roman Regular" w:eastAsia="宋体" w:cs="Times New Roman Regular"/>
          <w:b/>
          <w:bCs w:val="0"/>
          <w:color w:val="auto"/>
          <w:kern w:val="0"/>
          <w:sz w:val="36"/>
          <w:szCs w:val="36"/>
          <w:lang w:val="en-US" w:eastAsia="en-US" w:bidi="ar-SA"/>
        </w:rPr>
        <w:t xml:space="preserve">ndovascular </w:t>
      </w:r>
      <w:r>
        <w:rPr>
          <w:rFonts w:hint="default" w:ascii="Times New Roman Regular" w:hAnsi="Times New Roman Regular" w:eastAsia="宋体" w:cs="Times New Roman Regular"/>
          <w:b/>
          <w:bCs w:val="0"/>
          <w:color w:val="auto"/>
          <w:kern w:val="0"/>
          <w:sz w:val="36"/>
          <w:szCs w:val="36"/>
          <w:lang w:val="en-US" w:eastAsia="en-US" w:bidi="ar-SA"/>
        </w:rPr>
        <w:t>t</w:t>
      </w:r>
      <w:r>
        <w:rPr>
          <w:rFonts w:hint="eastAsia" w:ascii="Times New Roman Regular" w:hAnsi="Times New Roman Regular" w:eastAsia="宋体" w:cs="Times New Roman Regular"/>
          <w:b/>
          <w:bCs w:val="0"/>
          <w:color w:val="auto"/>
          <w:kern w:val="0"/>
          <w:sz w:val="36"/>
          <w:szCs w:val="36"/>
          <w:lang w:val="en-US" w:eastAsia="en-US" w:bidi="ar-SA"/>
        </w:rPr>
        <w:t>herapy</w:t>
      </w:r>
      <w:bookmarkEnd w:id="3"/>
      <w:r>
        <w:rPr>
          <w:rFonts w:hint="eastAsia" w:ascii="Times New Roman Regular" w:hAnsi="Times New Roman Regular" w:eastAsia="宋体" w:cs="Times New Roman Regular"/>
          <w:b/>
          <w:bCs w:val="0"/>
          <w:color w:val="auto"/>
          <w:kern w:val="0"/>
          <w:sz w:val="36"/>
          <w:szCs w:val="36"/>
          <w:lang w:val="en-US" w:eastAsia="en-US" w:bidi="ar-SA"/>
        </w:rPr>
        <w:t xml:space="preserve">: </w:t>
      </w:r>
      <w:r>
        <w:rPr>
          <w:rFonts w:hint="default" w:ascii="Times New Roman Regular" w:hAnsi="Times New Roman Regular" w:eastAsia="宋体" w:cs="Times New Roman Regular"/>
          <w:b/>
          <w:bCs w:val="0"/>
          <w:color w:val="auto"/>
          <w:kern w:val="0"/>
          <w:sz w:val="36"/>
          <w:szCs w:val="36"/>
          <w:lang w:val="en-US" w:eastAsia="en-US" w:bidi="ar-SA"/>
        </w:rPr>
        <w:t>a</w:t>
      </w:r>
      <w:r>
        <w:rPr>
          <w:rFonts w:hint="eastAsia" w:ascii="Times New Roman Regular" w:hAnsi="Times New Roman Regular" w:eastAsia="宋体" w:cs="Times New Roman Regular"/>
          <w:b/>
          <w:bCs w:val="0"/>
          <w:color w:val="auto"/>
          <w:kern w:val="0"/>
          <w:sz w:val="36"/>
          <w:szCs w:val="36"/>
          <w:lang w:val="en-US" w:eastAsia="en-US" w:bidi="ar-SA"/>
        </w:rPr>
        <w:t xml:space="preserve"> </w:t>
      </w:r>
      <w:r>
        <w:rPr>
          <w:rFonts w:hint="default" w:ascii="Times New Roman Regular" w:hAnsi="Times New Roman Regular" w:eastAsia="宋体" w:cs="Times New Roman Regular"/>
          <w:b/>
          <w:bCs w:val="0"/>
          <w:color w:val="auto"/>
          <w:kern w:val="0"/>
          <w:sz w:val="36"/>
          <w:szCs w:val="36"/>
          <w:lang w:val="en-US" w:eastAsia="en-US" w:bidi="ar-SA"/>
        </w:rPr>
        <w:t>r</w:t>
      </w:r>
      <w:r>
        <w:rPr>
          <w:rFonts w:hint="eastAsia" w:ascii="Times New Roman Regular" w:hAnsi="Times New Roman Regular" w:eastAsia="宋体" w:cs="Times New Roman Regular"/>
          <w:b/>
          <w:bCs w:val="0"/>
          <w:color w:val="auto"/>
          <w:kern w:val="0"/>
          <w:sz w:val="36"/>
          <w:szCs w:val="36"/>
          <w:lang w:val="en-US" w:eastAsia="en-US" w:bidi="ar-SA"/>
        </w:rPr>
        <w:t xml:space="preserve">etrospective </w:t>
      </w:r>
      <w:r>
        <w:rPr>
          <w:rFonts w:hint="default" w:ascii="Times New Roman Regular" w:hAnsi="Times New Roman Regular" w:eastAsia="宋体" w:cs="Times New Roman Regular"/>
          <w:b/>
          <w:bCs w:val="0"/>
          <w:color w:val="auto"/>
          <w:kern w:val="0"/>
          <w:sz w:val="36"/>
          <w:szCs w:val="36"/>
          <w:lang w:val="en-US" w:eastAsia="en-US" w:bidi="ar-SA"/>
        </w:rPr>
        <w:t>c</w:t>
      </w:r>
      <w:r>
        <w:rPr>
          <w:rFonts w:hint="eastAsia" w:ascii="Times New Roman Regular" w:hAnsi="Times New Roman Regular" w:eastAsia="宋体" w:cs="Times New Roman Regular"/>
          <w:b/>
          <w:bCs w:val="0"/>
          <w:color w:val="auto"/>
          <w:kern w:val="0"/>
          <w:sz w:val="36"/>
          <w:szCs w:val="36"/>
          <w:lang w:val="en-US" w:eastAsia="en-US" w:bidi="ar-SA"/>
        </w:rPr>
        <w:t xml:space="preserve">ohort </w:t>
      </w:r>
      <w:r>
        <w:rPr>
          <w:rFonts w:hint="default" w:ascii="Times New Roman Regular" w:hAnsi="Times New Roman Regular" w:eastAsia="宋体" w:cs="Times New Roman Regular"/>
          <w:b/>
          <w:bCs w:val="0"/>
          <w:color w:val="auto"/>
          <w:kern w:val="0"/>
          <w:sz w:val="36"/>
          <w:szCs w:val="36"/>
          <w:lang w:val="en-US" w:eastAsia="en-US" w:bidi="ar-SA"/>
        </w:rPr>
        <w:t>s</w:t>
      </w:r>
      <w:r>
        <w:rPr>
          <w:rFonts w:hint="eastAsia" w:ascii="Times New Roman Regular" w:hAnsi="Times New Roman Regular" w:eastAsia="宋体" w:cs="Times New Roman Regular"/>
          <w:b/>
          <w:bCs w:val="0"/>
          <w:color w:val="auto"/>
          <w:kern w:val="0"/>
          <w:sz w:val="36"/>
          <w:szCs w:val="36"/>
          <w:lang w:val="en-US" w:eastAsia="en-US" w:bidi="ar-SA"/>
        </w:rPr>
        <w:t>tudy</w:t>
      </w:r>
    </w:p>
    <w:p w14:paraId="749C8AA1">
      <w:pPr>
        <w:pStyle w:val="3"/>
        <w:spacing w:line="480" w:lineRule="auto"/>
        <w:rPr>
          <w:rFonts w:hint="default" w:ascii="Times New Roman Regular" w:hAnsi="Times New Roman Regular" w:eastAsia="宋体" w:cs="Times New Roman Regular"/>
          <w:color w:val="000000"/>
          <w:kern w:val="0"/>
          <w:sz w:val="22"/>
          <w:szCs w:val="22"/>
          <w:lang w:val="en-US" w:eastAsia="zh-CN" w:bidi="ar"/>
        </w:rPr>
      </w:pPr>
      <w:r>
        <w:rPr>
          <w:rFonts w:hint="default" w:ascii="Times New Roman" w:hAnsi="Times New Roman" w:eastAsia="宋体" w:cs="Times New Roman"/>
          <w:b/>
          <w:bCs/>
          <w:i w:val="0"/>
          <w:iCs/>
          <w:kern w:val="0"/>
          <w:sz w:val="22"/>
          <w:szCs w:val="22"/>
          <w:lang w:val="en-US" w:eastAsia="zh-CN" w:bidi="ar"/>
        </w:rPr>
        <w:t>F</w:t>
      </w:r>
      <w:r>
        <w:rPr>
          <w:rFonts w:hint="default" w:ascii="Times New Roman" w:hAnsi="Times New Roman" w:cs="Times New Roman"/>
          <w:b/>
          <w:bCs/>
          <w:sz w:val="22"/>
          <w:szCs w:val="24"/>
          <w:lang w:val="en-US" w:eastAsia="zh-CN"/>
        </w:rPr>
        <w:t>igure S1</w:t>
      </w:r>
      <w:r>
        <w:rPr>
          <w:rFonts w:hint="default" w:ascii="Times New Roman" w:hAnsi="Times New Roman" w:eastAsia="宋体" w:cs="Times New Roman"/>
          <w:color w:val="000000"/>
          <w:kern w:val="0"/>
          <w:sz w:val="18"/>
          <w:szCs w:val="18"/>
          <w:lang w:val="en-US" w:eastAsia="zh-CN" w:bidi="ar"/>
        </w:rPr>
        <w:t xml:space="preserve"> </w:t>
      </w:r>
      <w:r>
        <w:rPr>
          <w:rFonts w:hint="default" w:ascii="Times New Roman Regular" w:hAnsi="Times New Roman Regular" w:eastAsia="宋体" w:cs="Times New Roman Regular"/>
          <w:color w:val="000000"/>
          <w:kern w:val="0"/>
          <w:sz w:val="22"/>
          <w:szCs w:val="22"/>
          <w:lang w:val="en-US" w:eastAsia="zh-CN" w:bidi="ar"/>
        </w:rPr>
        <w:t xml:space="preserve">Examples of HALs in patients with acute large vessel occlusion in anterior circulation. </w:t>
      </w:r>
      <w:bookmarkEnd w:id="1"/>
      <w:bookmarkEnd w:id="2"/>
    </w:p>
    <w:p w14:paraId="4344590B">
      <w:pPr>
        <w:pStyle w:val="11"/>
        <w:keepNext/>
        <w:spacing w:line="480" w:lineRule="auto"/>
        <w:jc w:val="left"/>
        <w:rPr>
          <w:rFonts w:hint="eastAsia" w:ascii="Times New Roman" w:hAnsi="Times New Roman" w:eastAsia="DejaVu Sans" w:cs="Times New Roman"/>
          <w:b w:val="0"/>
          <w:bCs w:val="0"/>
          <w:i w:val="0"/>
          <w:color w:val="000000"/>
          <w:kern w:val="2"/>
          <w:sz w:val="24"/>
          <w:szCs w:val="24"/>
          <w:u w:val="none"/>
          <w:lang w:val="en-US" w:eastAsia="zh-CN" w:bidi="ar-SA"/>
        </w:rPr>
      </w:pPr>
      <w:bookmarkStart w:id="4" w:name="OLE_LINK17"/>
      <w:r>
        <w:rPr>
          <w:rFonts w:ascii="Times New Roman" w:hAnsi="Times New Roman" w:eastAsia="宋体" w:cs="Times New Roman"/>
          <w:b/>
          <w:bCs/>
          <w:i w:val="0"/>
          <w:iCs/>
          <w:kern w:val="0"/>
          <w:sz w:val="22"/>
          <w:szCs w:val="22"/>
          <w:lang w:bidi="ar"/>
        </w:rPr>
        <w:t>Table</w:t>
      </w:r>
      <w:r>
        <w:rPr>
          <w:rFonts w:hint="eastAsia" w:ascii="Times New Roman" w:hAnsi="Times New Roman" w:eastAsia="宋体" w:cs="Times New Roman"/>
          <w:b/>
          <w:bCs/>
          <w:i w:val="0"/>
          <w:iCs/>
          <w:kern w:val="0"/>
          <w:sz w:val="22"/>
          <w:szCs w:val="22"/>
          <w:lang w:val="en-US" w:eastAsia="zh-CN" w:bidi="ar"/>
        </w:rPr>
        <w:t xml:space="preserve"> S</w:t>
      </w:r>
      <w:r>
        <w:rPr>
          <w:rFonts w:ascii="Times New Roman" w:hAnsi="Times New Roman" w:eastAsia="宋体" w:cs="Times New Roman"/>
          <w:b/>
          <w:bCs/>
          <w:i w:val="0"/>
          <w:iCs/>
          <w:kern w:val="0"/>
          <w:sz w:val="22"/>
          <w:szCs w:val="22"/>
          <w:lang w:bidi="ar"/>
        </w:rPr>
        <w:t>1</w:t>
      </w:r>
      <w:bookmarkEnd w:id="4"/>
      <w:r>
        <w:rPr>
          <w:rFonts w:hint="eastAsia" w:ascii="Times New Roman" w:hAnsi="Times New Roman" w:eastAsia="宋体" w:cs="Times New Roman"/>
          <w:b/>
          <w:bCs/>
          <w:i w:val="0"/>
          <w:iCs/>
          <w:kern w:val="0"/>
          <w:sz w:val="22"/>
          <w:szCs w:val="22"/>
          <w:lang w:val="en-US" w:eastAsia="zh-CN" w:bidi="ar"/>
        </w:rPr>
        <w:t xml:space="preserve"> </w:t>
      </w:r>
      <w:r>
        <w:rPr>
          <w:rFonts w:ascii="Times New Roman" w:hAnsi="Times New Roman" w:eastAsia="宋体" w:cs="Times New Roman"/>
          <w:b w:val="0"/>
          <w:bCs w:val="0"/>
          <w:i w:val="0"/>
          <w:iCs/>
          <w:kern w:val="0"/>
          <w:sz w:val="22"/>
          <w:szCs w:val="22"/>
          <w:lang w:bidi="ar"/>
        </w:rPr>
        <w:t>Effect of CT</w:t>
      </w:r>
      <w:r>
        <w:rPr>
          <w:rFonts w:hint="eastAsia" w:ascii="Times New Roman" w:hAnsi="Times New Roman" w:eastAsia="宋体" w:cs="Times New Roman"/>
          <w:b w:val="0"/>
          <w:bCs w:val="0"/>
          <w:i w:val="0"/>
          <w:iCs/>
          <w:kern w:val="0"/>
          <w:sz w:val="22"/>
          <w:szCs w:val="22"/>
          <w:lang w:val="en-US" w:eastAsia="zh-CN" w:bidi="ar"/>
        </w:rPr>
        <w:t xml:space="preserve"> value </w:t>
      </w:r>
      <w:r>
        <w:rPr>
          <w:rFonts w:ascii="Times New Roman" w:hAnsi="Times New Roman" w:eastAsia="宋体" w:cs="Times New Roman"/>
          <w:b w:val="0"/>
          <w:bCs w:val="0"/>
          <w:i w:val="0"/>
          <w:iCs/>
          <w:kern w:val="0"/>
          <w:sz w:val="22"/>
          <w:szCs w:val="22"/>
          <w:lang w:bidi="ar"/>
        </w:rPr>
        <w:t xml:space="preserve">Level on SAP: Adjusted </w:t>
      </w:r>
      <w:r>
        <w:rPr>
          <w:rFonts w:hint="eastAsia" w:ascii="Times New Roman" w:hAnsi="Times New Roman" w:eastAsia="宋体" w:cs="Times New Roman"/>
          <w:b w:val="0"/>
          <w:bCs w:val="0"/>
          <w:i w:val="0"/>
          <w:iCs/>
          <w:kern w:val="0"/>
          <w:sz w:val="22"/>
          <w:szCs w:val="22"/>
          <w:lang w:val="en-US" w:eastAsia="zh-CN" w:bidi="ar"/>
        </w:rPr>
        <w:t>o</w:t>
      </w:r>
      <w:r>
        <w:rPr>
          <w:rFonts w:ascii="Times New Roman" w:hAnsi="Times New Roman" w:eastAsia="宋体" w:cs="Times New Roman"/>
          <w:b w:val="0"/>
          <w:bCs w:val="0"/>
          <w:i w:val="0"/>
          <w:iCs/>
          <w:kern w:val="0"/>
          <w:sz w:val="22"/>
          <w:szCs w:val="22"/>
          <w:lang w:bidi="ar"/>
        </w:rPr>
        <w:t xml:space="preserve">dds </w:t>
      </w:r>
      <w:r>
        <w:rPr>
          <w:rFonts w:hint="eastAsia" w:ascii="Times New Roman" w:hAnsi="Times New Roman" w:eastAsia="宋体" w:cs="Times New Roman"/>
          <w:b w:val="0"/>
          <w:bCs w:val="0"/>
          <w:i w:val="0"/>
          <w:iCs/>
          <w:kern w:val="0"/>
          <w:sz w:val="22"/>
          <w:szCs w:val="22"/>
          <w:lang w:val="en-US" w:eastAsia="zh-CN" w:bidi="ar"/>
        </w:rPr>
        <w:t>r</w:t>
      </w:r>
      <w:r>
        <w:rPr>
          <w:rFonts w:ascii="Times New Roman" w:hAnsi="Times New Roman" w:eastAsia="宋体" w:cs="Times New Roman"/>
          <w:b w:val="0"/>
          <w:bCs w:val="0"/>
          <w:i w:val="0"/>
          <w:iCs/>
          <w:kern w:val="0"/>
          <w:sz w:val="22"/>
          <w:szCs w:val="22"/>
          <w:lang w:bidi="ar"/>
        </w:rPr>
        <w:t xml:space="preserve">atios from egmented </w:t>
      </w:r>
      <w:r>
        <w:rPr>
          <w:rFonts w:hint="eastAsia" w:ascii="Times New Roman" w:hAnsi="Times New Roman" w:eastAsia="宋体" w:cs="Times New Roman"/>
          <w:b w:val="0"/>
          <w:bCs w:val="0"/>
          <w:i w:val="0"/>
          <w:iCs/>
          <w:kern w:val="0"/>
          <w:sz w:val="22"/>
          <w:szCs w:val="22"/>
          <w:lang w:val="en-US" w:eastAsia="zh-CN" w:bidi="ar"/>
        </w:rPr>
        <w:t>l</w:t>
      </w:r>
      <w:r>
        <w:rPr>
          <w:rFonts w:ascii="Times New Roman" w:hAnsi="Times New Roman" w:eastAsia="宋体" w:cs="Times New Roman"/>
          <w:b w:val="0"/>
          <w:bCs w:val="0"/>
          <w:i w:val="0"/>
          <w:iCs/>
          <w:kern w:val="0"/>
          <w:sz w:val="22"/>
          <w:szCs w:val="22"/>
          <w:lang w:bidi="ar"/>
        </w:rPr>
        <w:t xml:space="preserve">ogistic </w:t>
      </w:r>
      <w:r>
        <w:rPr>
          <w:rFonts w:hint="eastAsia" w:ascii="Times New Roman" w:hAnsi="Times New Roman" w:eastAsia="宋体" w:cs="Times New Roman"/>
          <w:b w:val="0"/>
          <w:bCs w:val="0"/>
          <w:i w:val="0"/>
          <w:iCs/>
          <w:kern w:val="0"/>
          <w:sz w:val="22"/>
          <w:szCs w:val="22"/>
          <w:lang w:val="en-US" w:eastAsia="zh-CN" w:bidi="ar"/>
        </w:rPr>
        <w:t>r</w:t>
      </w:r>
      <w:r>
        <w:rPr>
          <w:rFonts w:ascii="Times New Roman" w:hAnsi="Times New Roman" w:eastAsia="宋体" w:cs="Times New Roman"/>
          <w:b w:val="0"/>
          <w:bCs w:val="0"/>
          <w:i w:val="0"/>
          <w:iCs/>
          <w:kern w:val="0"/>
          <w:sz w:val="22"/>
          <w:szCs w:val="22"/>
          <w:lang w:bidi="ar"/>
        </w:rPr>
        <w:t xml:space="preserve">egression </w:t>
      </w:r>
      <w:r>
        <w:rPr>
          <w:rFonts w:hint="eastAsia" w:ascii="Times New Roman" w:hAnsi="Times New Roman" w:eastAsia="宋体" w:cs="Times New Roman"/>
          <w:b w:val="0"/>
          <w:bCs w:val="0"/>
          <w:i w:val="0"/>
          <w:iCs/>
          <w:kern w:val="0"/>
          <w:sz w:val="22"/>
          <w:szCs w:val="22"/>
          <w:lang w:val="en-US" w:eastAsia="zh-CN" w:bidi="ar"/>
        </w:rPr>
        <w:t>a</w:t>
      </w:r>
      <w:r>
        <w:rPr>
          <w:rFonts w:hint="default" w:ascii="Times New Roman" w:hAnsi="Times New Roman" w:eastAsia="DejaVu Sans" w:cs="Times New Roman"/>
          <w:b w:val="0"/>
          <w:bCs w:val="0"/>
          <w:i w:val="0"/>
          <w:color w:val="000000"/>
          <w:kern w:val="2"/>
          <w:sz w:val="24"/>
          <w:szCs w:val="24"/>
          <w:u w:val="none"/>
          <w:lang w:val="en-US" w:eastAsia="zh-CN" w:bidi="ar-SA"/>
        </w:rPr>
        <w:t>nalysis</w:t>
      </w:r>
      <w:r>
        <w:rPr>
          <w:rFonts w:hint="eastAsia" w:ascii="Times New Roman" w:hAnsi="Times New Roman" w:eastAsia="DejaVu Sans" w:cs="Times New Roman"/>
          <w:b w:val="0"/>
          <w:bCs w:val="0"/>
          <w:i w:val="0"/>
          <w:color w:val="000000"/>
          <w:kern w:val="2"/>
          <w:sz w:val="24"/>
          <w:szCs w:val="24"/>
          <w:u w:val="none"/>
          <w:lang w:val="en-US" w:eastAsia="zh-CN" w:bidi="ar-SA"/>
        </w:rPr>
        <w:t>.</w:t>
      </w:r>
    </w:p>
    <w:p w14:paraId="16E1A0DD">
      <w:pPr>
        <w:pStyle w:val="11"/>
        <w:keepNext/>
        <w:spacing w:line="480" w:lineRule="auto"/>
        <w:jc w:val="left"/>
        <w:rPr>
          <w:rFonts w:hint="eastAsia" w:ascii="Times New Roman" w:hAnsi="Times New Roman" w:eastAsia="宋体" w:cs="Times New Roman"/>
          <w:b w:val="0"/>
          <w:bCs w:val="0"/>
          <w:i w:val="0"/>
          <w:iCs/>
          <w:kern w:val="0"/>
          <w:sz w:val="21"/>
          <w:szCs w:val="21"/>
          <w:lang w:val="en-US" w:eastAsia="zh-CN" w:bidi="ar"/>
        </w:rPr>
      </w:pPr>
      <w:r>
        <w:rPr>
          <w:rFonts w:hint="default" w:ascii="Times New Roman Bold" w:hAnsi="Times New Roman Bold" w:eastAsia="DejaVu Sans" w:cs="Times New Roman Bold"/>
          <w:b/>
          <w:bCs/>
          <w:i w:val="0"/>
          <w:color w:val="000000"/>
          <w:kern w:val="2"/>
          <w:sz w:val="22"/>
          <w:szCs w:val="22"/>
          <w:u w:val="none"/>
          <w:lang w:val="en-US" w:eastAsia="zh-CN" w:bidi="ar-SA"/>
        </w:rPr>
        <w:t>Table S2</w:t>
      </w:r>
      <w:r>
        <w:rPr>
          <w:rFonts w:hint="eastAsia" w:ascii="Times New Roman" w:hAnsi="Times New Roman" w:eastAsia="DejaVu Sans" w:cs="Times New Roman"/>
          <w:b w:val="0"/>
          <w:bCs w:val="0"/>
          <w:i w:val="0"/>
          <w:color w:val="000000"/>
          <w:kern w:val="2"/>
          <w:sz w:val="24"/>
          <w:szCs w:val="24"/>
          <w:u w:val="none"/>
          <w:lang w:val="en-US" w:eastAsia="zh-CN" w:bidi="ar-SA"/>
        </w:rPr>
        <w:t xml:space="preserve"> </w:t>
      </w:r>
      <w:r>
        <w:rPr>
          <w:rFonts w:hint="eastAsia" w:ascii="Times New Roman" w:hAnsi="Times New Roman" w:eastAsia="宋体" w:cs="Times New Roman"/>
          <w:b w:val="0"/>
          <w:bCs w:val="0"/>
          <w:i w:val="0"/>
          <w:iCs/>
          <w:kern w:val="0"/>
          <w:sz w:val="21"/>
          <w:szCs w:val="21"/>
          <w:lang w:val="en-US" w:eastAsia="zh-CN" w:bidi="ar"/>
        </w:rPr>
        <w:t xml:space="preserve">The Role of SAP in Mediating the Relationship Between BBB distuption and Functional outcome at 3 months: Mediation analysis </w:t>
      </w:r>
    </w:p>
    <w:p w14:paraId="40627E84">
      <w:pPr>
        <w:pStyle w:val="11"/>
        <w:keepNext/>
        <w:spacing w:line="480" w:lineRule="auto"/>
        <w:jc w:val="left"/>
        <w:rPr>
          <w:rFonts w:hint="eastAsia" w:ascii="Times New Roman" w:hAnsi="Times New Roman" w:eastAsia="宋体" w:cs="Times New Roman"/>
          <w:b w:val="0"/>
          <w:bCs w:val="0"/>
          <w:i w:val="0"/>
          <w:iCs/>
          <w:kern w:val="0"/>
          <w:sz w:val="22"/>
          <w:szCs w:val="22"/>
          <w:lang w:val="en-US" w:eastAsia="zh-CN" w:bidi="ar"/>
        </w:rPr>
      </w:pPr>
      <w:r>
        <w:rPr>
          <w:rFonts w:ascii="Times New Roman" w:hAnsi="Times New Roman" w:eastAsia="宋体" w:cs="Times New Roman"/>
          <w:b/>
          <w:bCs/>
          <w:i w:val="0"/>
          <w:iCs/>
          <w:kern w:val="0"/>
          <w:sz w:val="22"/>
          <w:szCs w:val="22"/>
          <w:lang w:bidi="ar"/>
        </w:rPr>
        <w:t>Table</w:t>
      </w:r>
      <w:r>
        <w:rPr>
          <w:rFonts w:hint="eastAsia" w:ascii="Times New Roman" w:hAnsi="Times New Roman" w:eastAsia="宋体" w:cs="Times New Roman"/>
          <w:b/>
          <w:bCs/>
          <w:i w:val="0"/>
          <w:iCs/>
          <w:kern w:val="0"/>
          <w:sz w:val="22"/>
          <w:szCs w:val="22"/>
          <w:lang w:val="en-US" w:eastAsia="zh-CN" w:bidi="ar"/>
        </w:rPr>
        <w:t xml:space="preserve"> S3 </w:t>
      </w:r>
      <w:r>
        <w:rPr>
          <w:rFonts w:hint="default" w:ascii="Times New Roman" w:hAnsi="Times New Roman" w:eastAsia="Charter Regular" w:cs="Times New Roman"/>
          <w:b w:val="0"/>
          <w:bCs w:val="0"/>
          <w:i w:val="0"/>
          <w:iCs/>
          <w:sz w:val="22"/>
          <w:szCs w:val="22"/>
        </w:rPr>
        <w:t xml:space="preserve">Comparative </w:t>
      </w:r>
      <w:r>
        <w:rPr>
          <w:rFonts w:hint="eastAsia" w:ascii="Times New Roman" w:hAnsi="Times New Roman" w:eastAsia="Charter Regular" w:cs="Times New Roman"/>
          <w:b w:val="0"/>
          <w:bCs w:val="0"/>
          <w:i w:val="0"/>
          <w:iCs/>
          <w:sz w:val="22"/>
          <w:szCs w:val="22"/>
          <w:lang w:val="en-US" w:eastAsia="zh-CN"/>
        </w:rPr>
        <w:t>a</w:t>
      </w:r>
      <w:r>
        <w:rPr>
          <w:rFonts w:hint="default" w:ascii="Times New Roman" w:hAnsi="Times New Roman" w:eastAsia="Charter Regular" w:cs="Times New Roman"/>
          <w:b w:val="0"/>
          <w:bCs w:val="0"/>
          <w:i w:val="0"/>
          <w:iCs/>
          <w:sz w:val="22"/>
          <w:szCs w:val="22"/>
        </w:rPr>
        <w:t xml:space="preserve">nalysis of </w:t>
      </w:r>
      <w:r>
        <w:rPr>
          <w:rFonts w:hint="eastAsia" w:ascii="Times New Roman" w:hAnsi="Times New Roman" w:eastAsia="Charter Regular" w:cs="Times New Roman"/>
          <w:b w:val="0"/>
          <w:bCs w:val="0"/>
          <w:i w:val="0"/>
          <w:iCs/>
          <w:sz w:val="22"/>
          <w:szCs w:val="22"/>
          <w:lang w:val="en-US" w:eastAsia="zh-CN"/>
        </w:rPr>
        <w:t>d</w:t>
      </w:r>
      <w:r>
        <w:rPr>
          <w:rFonts w:hint="default" w:ascii="Times New Roman" w:hAnsi="Times New Roman" w:eastAsia="Charter Regular" w:cs="Times New Roman"/>
          <w:b w:val="0"/>
          <w:bCs w:val="0"/>
          <w:i w:val="0"/>
          <w:iCs/>
          <w:sz w:val="22"/>
          <w:szCs w:val="22"/>
        </w:rPr>
        <w:t xml:space="preserve">emographic and </w:t>
      </w:r>
      <w:r>
        <w:rPr>
          <w:rFonts w:hint="eastAsia" w:ascii="Times New Roman" w:hAnsi="Times New Roman" w:eastAsia="Charter Regular" w:cs="Times New Roman"/>
          <w:b w:val="0"/>
          <w:bCs w:val="0"/>
          <w:i w:val="0"/>
          <w:iCs/>
          <w:sz w:val="22"/>
          <w:szCs w:val="22"/>
          <w:lang w:val="en-US" w:eastAsia="zh-CN"/>
        </w:rPr>
        <w:t>c</w:t>
      </w:r>
      <w:r>
        <w:rPr>
          <w:rFonts w:hint="default" w:ascii="Times New Roman" w:hAnsi="Times New Roman" w:eastAsia="Charter Regular" w:cs="Times New Roman"/>
          <w:b w:val="0"/>
          <w:bCs w:val="0"/>
          <w:i w:val="0"/>
          <w:iCs/>
          <w:sz w:val="22"/>
          <w:szCs w:val="22"/>
        </w:rPr>
        <w:t xml:space="preserve">linical </w:t>
      </w:r>
      <w:r>
        <w:rPr>
          <w:rFonts w:hint="eastAsia" w:ascii="Times New Roman" w:hAnsi="Times New Roman" w:eastAsia="Charter Regular" w:cs="Times New Roman"/>
          <w:b w:val="0"/>
          <w:bCs w:val="0"/>
          <w:i w:val="0"/>
          <w:iCs/>
          <w:sz w:val="22"/>
          <w:szCs w:val="22"/>
          <w:lang w:val="en-US" w:eastAsia="zh-CN"/>
        </w:rPr>
        <w:t>v</w:t>
      </w:r>
      <w:r>
        <w:rPr>
          <w:rFonts w:hint="default" w:ascii="Times New Roman" w:hAnsi="Times New Roman" w:eastAsia="Charter Regular" w:cs="Times New Roman"/>
          <w:b w:val="0"/>
          <w:bCs w:val="0"/>
          <w:i w:val="0"/>
          <w:iCs/>
          <w:sz w:val="22"/>
          <w:szCs w:val="22"/>
        </w:rPr>
        <w:t>ariables in</w:t>
      </w:r>
      <w:r>
        <w:rPr>
          <w:rFonts w:hint="eastAsia" w:ascii="Times New Roman" w:hAnsi="Times New Roman" w:eastAsia="Charter Regular" w:cs="Times New Roman"/>
          <w:b w:val="0"/>
          <w:bCs w:val="0"/>
          <w:i w:val="0"/>
          <w:iCs/>
          <w:sz w:val="22"/>
          <w:szCs w:val="22"/>
          <w:lang w:val="en-US" w:eastAsia="zh-CN"/>
        </w:rPr>
        <w:t xml:space="preserve"> patients</w:t>
      </w:r>
      <w:r>
        <w:rPr>
          <w:rFonts w:hint="default" w:ascii="Times New Roman" w:hAnsi="Times New Roman" w:eastAsia="Charter Regular" w:cs="Times New Roman"/>
          <w:b w:val="0"/>
          <w:bCs w:val="0"/>
          <w:i w:val="0"/>
          <w:iCs/>
          <w:sz w:val="22"/>
          <w:szCs w:val="22"/>
        </w:rPr>
        <w:t xml:space="preserve"> </w:t>
      </w:r>
      <w:r>
        <w:rPr>
          <w:rFonts w:hint="eastAsia" w:ascii="Times New Roman" w:hAnsi="Times New Roman" w:eastAsia="Charter Regular" w:cs="Times New Roman"/>
          <w:b w:val="0"/>
          <w:bCs w:val="0"/>
          <w:i w:val="0"/>
          <w:iCs/>
          <w:sz w:val="22"/>
          <w:szCs w:val="22"/>
          <w:lang w:val="en-US" w:eastAsia="zh-CN"/>
        </w:rPr>
        <w:t>with BBB disruption</w:t>
      </w:r>
      <w:r>
        <w:rPr>
          <w:rFonts w:hint="default" w:ascii="Times New Roman" w:hAnsi="Times New Roman" w:eastAsia="Charter Regular" w:cs="Times New Roman"/>
          <w:b w:val="0"/>
          <w:bCs w:val="0"/>
          <w:i w:val="0"/>
          <w:iCs/>
          <w:sz w:val="22"/>
          <w:szCs w:val="22"/>
        </w:rPr>
        <w:t xml:space="preserve"> and </w:t>
      </w:r>
      <w:r>
        <w:rPr>
          <w:rFonts w:hint="eastAsia" w:ascii="Times New Roman" w:hAnsi="Times New Roman" w:eastAsia="Charter Regular" w:cs="Times New Roman"/>
          <w:b w:val="0"/>
          <w:bCs w:val="0"/>
          <w:i w:val="0"/>
          <w:iCs/>
          <w:sz w:val="22"/>
          <w:szCs w:val="22"/>
          <w:lang w:val="en-US" w:eastAsia="zh-CN"/>
        </w:rPr>
        <w:t>without BBB disruption</w:t>
      </w:r>
      <w:r>
        <w:rPr>
          <w:rFonts w:hint="default" w:ascii="Times New Roman" w:hAnsi="Times New Roman" w:eastAsia="Charter Regular" w:cs="Times New Roman"/>
          <w:b w:val="0"/>
          <w:bCs w:val="0"/>
          <w:i w:val="0"/>
          <w:iCs/>
          <w:sz w:val="22"/>
          <w:szCs w:val="22"/>
        </w:rPr>
        <w:t xml:space="preserve"> </w:t>
      </w:r>
      <w:r>
        <w:rPr>
          <w:rFonts w:hint="eastAsia" w:ascii="Times New Roman" w:hAnsi="Times New Roman" w:eastAsia="Charter Regular" w:cs="Times New Roman"/>
          <w:b w:val="0"/>
          <w:bCs w:val="0"/>
          <w:i w:val="0"/>
          <w:iCs/>
          <w:sz w:val="22"/>
          <w:szCs w:val="22"/>
          <w:lang w:val="en-US" w:eastAsia="zh-CN"/>
        </w:rPr>
        <w:t>b</w:t>
      </w:r>
      <w:r>
        <w:rPr>
          <w:rFonts w:hint="default" w:ascii="Times New Roman" w:hAnsi="Times New Roman" w:eastAsia="Charter Regular" w:cs="Times New Roman"/>
          <w:b w:val="0"/>
          <w:bCs w:val="0"/>
          <w:i w:val="0"/>
          <w:iCs/>
          <w:sz w:val="22"/>
          <w:szCs w:val="22"/>
        </w:rPr>
        <w:t xml:space="preserve">efore and </w:t>
      </w:r>
      <w:r>
        <w:rPr>
          <w:rFonts w:hint="eastAsia" w:ascii="Times New Roman" w:hAnsi="Times New Roman" w:eastAsia="Charter Regular" w:cs="Times New Roman"/>
          <w:b w:val="0"/>
          <w:bCs w:val="0"/>
          <w:i w:val="0"/>
          <w:iCs/>
          <w:sz w:val="22"/>
          <w:szCs w:val="22"/>
          <w:lang w:val="en-US" w:eastAsia="zh-CN"/>
        </w:rPr>
        <w:t>a</w:t>
      </w:r>
      <w:r>
        <w:rPr>
          <w:rFonts w:hint="default" w:ascii="Times New Roman" w:hAnsi="Times New Roman" w:eastAsia="Charter Regular" w:cs="Times New Roman"/>
          <w:b w:val="0"/>
          <w:bCs w:val="0"/>
          <w:i w:val="0"/>
          <w:iCs/>
          <w:sz w:val="22"/>
          <w:szCs w:val="22"/>
        </w:rPr>
        <w:t xml:space="preserve">fter IPTW </w:t>
      </w:r>
      <w:r>
        <w:rPr>
          <w:rFonts w:hint="eastAsia" w:ascii="Times New Roman" w:hAnsi="Times New Roman" w:eastAsia="Charter Regular" w:cs="Times New Roman"/>
          <w:b w:val="0"/>
          <w:bCs w:val="0"/>
          <w:i w:val="0"/>
          <w:iCs/>
          <w:sz w:val="22"/>
          <w:szCs w:val="22"/>
          <w:lang w:val="en-US" w:eastAsia="zh-CN"/>
        </w:rPr>
        <w:t>a</w:t>
      </w:r>
      <w:r>
        <w:rPr>
          <w:rFonts w:hint="default" w:ascii="Times New Roman" w:hAnsi="Times New Roman" w:eastAsia="Charter Regular" w:cs="Times New Roman"/>
          <w:b w:val="0"/>
          <w:bCs w:val="0"/>
          <w:i w:val="0"/>
          <w:iCs/>
          <w:sz w:val="22"/>
          <w:szCs w:val="22"/>
        </w:rPr>
        <w:t>djustmen</w:t>
      </w:r>
      <w:r>
        <w:rPr>
          <w:rFonts w:hint="default" w:ascii="Times New Roman" w:hAnsi="Times New Roman" w:eastAsia="宋体" w:cs="Times New Roman"/>
          <w:b w:val="0"/>
          <w:bCs w:val="0"/>
          <w:i w:val="0"/>
          <w:iCs/>
          <w:kern w:val="0"/>
          <w:sz w:val="22"/>
          <w:szCs w:val="22"/>
          <w:lang w:bidi="ar"/>
        </w:rPr>
        <w:t>t</w:t>
      </w:r>
      <w:r>
        <w:rPr>
          <w:rFonts w:hint="eastAsia" w:ascii="Times New Roman" w:hAnsi="Times New Roman" w:eastAsia="宋体" w:cs="Times New Roman"/>
          <w:b w:val="0"/>
          <w:bCs w:val="0"/>
          <w:i w:val="0"/>
          <w:iCs/>
          <w:kern w:val="0"/>
          <w:sz w:val="22"/>
          <w:szCs w:val="22"/>
          <w:lang w:val="en-US" w:eastAsia="zh-CN" w:bidi="ar"/>
        </w:rPr>
        <w:t>.</w:t>
      </w:r>
    </w:p>
    <w:p w14:paraId="06155AEA">
      <w:pPr>
        <w:pStyle w:val="11"/>
        <w:keepNext/>
        <w:spacing w:line="480" w:lineRule="auto"/>
        <w:jc w:val="left"/>
        <w:rPr>
          <w:rFonts w:hint="eastAsia" w:ascii="Times New Roman" w:hAnsi="Times New Roman" w:eastAsia="宋体" w:cs="Times New Roman"/>
          <w:b w:val="0"/>
          <w:bCs w:val="0"/>
          <w:i w:val="0"/>
          <w:iCs/>
          <w:kern w:val="0"/>
          <w:sz w:val="22"/>
          <w:szCs w:val="22"/>
          <w:lang w:val="en-US" w:eastAsia="zh-CN" w:bidi="ar"/>
        </w:rPr>
      </w:pPr>
      <w:r>
        <w:rPr>
          <w:rFonts w:hint="eastAsia" w:ascii="Times New Roman" w:hAnsi="Times New Roman" w:eastAsia="宋体" w:cs="Times New Roman"/>
          <w:b/>
          <w:bCs/>
          <w:i w:val="0"/>
          <w:iCs/>
          <w:kern w:val="0"/>
          <w:sz w:val="22"/>
          <w:szCs w:val="22"/>
          <w:lang w:val="en-US" w:eastAsia="zh-CN" w:bidi="ar"/>
        </w:rPr>
        <w:t>Table S4</w:t>
      </w:r>
      <w:r>
        <w:rPr>
          <w:rFonts w:hint="eastAsia" w:ascii="Times New Roman" w:hAnsi="Times New Roman" w:eastAsia="宋体" w:cs="Times New Roman"/>
          <w:b w:val="0"/>
          <w:bCs w:val="0"/>
          <w:i w:val="0"/>
          <w:iCs/>
          <w:kern w:val="0"/>
          <w:sz w:val="22"/>
          <w:szCs w:val="22"/>
          <w:lang w:val="en-US" w:eastAsia="zh-CN" w:bidi="ar"/>
        </w:rPr>
        <w:t xml:space="preserve"> </w:t>
      </w:r>
      <w:r>
        <w:rPr>
          <w:rFonts w:ascii="Times New Roman" w:hAnsi="Times New Roman" w:eastAsia="宋体" w:cs="Times New Roman"/>
          <w:b w:val="0"/>
          <w:bCs w:val="0"/>
          <w:i w:val="0"/>
          <w:iCs/>
          <w:kern w:val="0"/>
          <w:sz w:val="22"/>
          <w:szCs w:val="22"/>
          <w:lang w:bidi="ar"/>
        </w:rPr>
        <w:t xml:space="preserve">Associations of </w:t>
      </w:r>
      <w:r>
        <w:rPr>
          <w:rFonts w:hint="eastAsia" w:ascii="Times New Roman" w:hAnsi="Times New Roman" w:eastAsia="宋体" w:cs="Times New Roman"/>
          <w:b w:val="0"/>
          <w:bCs w:val="0"/>
          <w:i w:val="0"/>
          <w:iCs/>
          <w:kern w:val="0"/>
          <w:sz w:val="22"/>
          <w:szCs w:val="22"/>
          <w:lang w:val="en-US" w:eastAsia="zh-CN" w:bidi="ar"/>
        </w:rPr>
        <w:t xml:space="preserve">BBB disruption and SAP </w:t>
      </w:r>
      <w:r>
        <w:rPr>
          <w:rFonts w:ascii="Times New Roman" w:hAnsi="Times New Roman" w:eastAsia="宋体" w:cs="Times New Roman"/>
          <w:b w:val="0"/>
          <w:bCs w:val="0"/>
          <w:i w:val="0"/>
          <w:iCs/>
          <w:kern w:val="0"/>
          <w:sz w:val="22"/>
          <w:szCs w:val="22"/>
          <w:lang w:bidi="ar"/>
        </w:rPr>
        <w:t xml:space="preserve">using the propensity scores of IPTW </w:t>
      </w:r>
      <w:r>
        <w:rPr>
          <w:rFonts w:hint="eastAsia" w:ascii="Times New Roman" w:hAnsi="Times New Roman" w:eastAsia="宋体" w:cs="Times New Roman"/>
          <w:b w:val="0"/>
          <w:bCs w:val="0"/>
          <w:i w:val="0"/>
          <w:iCs/>
          <w:kern w:val="0"/>
          <w:sz w:val="22"/>
          <w:szCs w:val="22"/>
          <w:lang w:val="en-US" w:eastAsia="zh-CN" w:bidi="ar"/>
        </w:rPr>
        <w:t>.</w:t>
      </w:r>
    </w:p>
    <w:p w14:paraId="186858D2">
      <w:pPr>
        <w:pStyle w:val="11"/>
        <w:keepNext/>
        <w:spacing w:line="480" w:lineRule="auto"/>
        <w:jc w:val="left"/>
        <w:rPr>
          <w:rFonts w:hint="default" w:ascii="Times New Roman" w:hAnsi="Times New Roman" w:eastAsia="宋体" w:cs="Times New Roman"/>
          <w:b w:val="0"/>
          <w:bCs w:val="0"/>
          <w:i w:val="0"/>
          <w:iCs/>
          <w:kern w:val="0"/>
          <w:sz w:val="22"/>
          <w:szCs w:val="22"/>
          <w:lang w:val="en-US" w:eastAsia="zh-CN" w:bidi="ar"/>
        </w:rPr>
      </w:pPr>
      <w:r>
        <w:rPr>
          <w:rFonts w:hint="eastAsia" w:ascii="Times New Roman" w:hAnsi="Times New Roman" w:eastAsia="宋体" w:cs="Times New Roman"/>
          <w:b/>
          <w:bCs/>
          <w:i w:val="0"/>
          <w:iCs/>
          <w:kern w:val="0"/>
          <w:sz w:val="22"/>
          <w:szCs w:val="22"/>
          <w:lang w:val="en-US" w:eastAsia="zh-CN" w:bidi="ar"/>
        </w:rPr>
        <w:t>Figure S2</w:t>
      </w:r>
      <w:r>
        <w:rPr>
          <w:rFonts w:hint="eastAsia" w:ascii="Times New Roman" w:hAnsi="Times New Roman" w:eastAsia="宋体" w:cs="Times New Roman"/>
          <w:b w:val="0"/>
          <w:bCs w:val="0"/>
          <w:i w:val="0"/>
          <w:iCs/>
          <w:kern w:val="0"/>
          <w:sz w:val="22"/>
          <w:szCs w:val="22"/>
          <w:lang w:val="en-US" w:eastAsia="zh-CN" w:bidi="ar"/>
        </w:rPr>
        <w:t xml:space="preserve"> </w:t>
      </w:r>
      <w:r>
        <w:rPr>
          <w:rFonts w:hint="default" w:ascii="Times New Roman" w:hAnsi="Times New Roman" w:eastAsia="宋体" w:cs="Times New Roman"/>
          <w:b w:val="0"/>
          <w:bCs w:val="0"/>
          <w:i w:val="0"/>
          <w:iCs/>
          <w:kern w:val="0"/>
          <w:sz w:val="22"/>
          <w:szCs w:val="22"/>
          <w:lang w:val="en-US" w:eastAsia="zh-CN" w:bidi="ar"/>
        </w:rPr>
        <w:t>LASSO regression analysis was used to select characteristic factors.</w:t>
      </w:r>
    </w:p>
    <w:p w14:paraId="543611C9">
      <w:pPr>
        <w:pStyle w:val="11"/>
        <w:keepNext/>
        <w:spacing w:line="480" w:lineRule="auto"/>
        <w:jc w:val="left"/>
        <w:rPr>
          <w:rFonts w:hint="eastAsia" w:ascii="Times New Roman" w:hAnsi="Times New Roman" w:eastAsia="Charter Regular" w:cs="Times New Roman"/>
          <w:b w:val="0"/>
          <w:bCs w:val="0"/>
          <w:i w:val="0"/>
          <w:iCs/>
          <w:sz w:val="22"/>
          <w:szCs w:val="22"/>
          <w:lang w:val="en-US" w:eastAsia="zh-CN"/>
        </w:rPr>
      </w:pPr>
      <w:r>
        <w:rPr>
          <w:rFonts w:hint="eastAsia" w:ascii="Times New Roman" w:hAnsi="Times New Roman" w:eastAsia="宋体" w:cs="Times New Roman"/>
          <w:b/>
          <w:bCs/>
          <w:i w:val="0"/>
          <w:iCs/>
          <w:kern w:val="0"/>
          <w:sz w:val="22"/>
          <w:szCs w:val="22"/>
          <w:lang w:val="en-US" w:eastAsia="zh-CN" w:bidi="ar"/>
        </w:rPr>
        <w:t>Table S5</w:t>
      </w:r>
      <w:r>
        <w:rPr>
          <w:rFonts w:hint="default" w:ascii="Times New Roman Regular" w:hAnsi="Times New Roman Regular" w:eastAsia="Charter Regular" w:cs="Times New Roman Regular"/>
          <w:b/>
          <w:color w:val="000000" w:themeColor="text1"/>
          <w:sz w:val="28"/>
          <w:szCs w:val="28"/>
          <w14:textFill>
            <w14:solidFill>
              <w14:schemeClr w14:val="tx1"/>
            </w14:solidFill>
          </w14:textFill>
        </w:rPr>
        <w:t xml:space="preserve"> </w:t>
      </w:r>
      <w:r>
        <w:rPr>
          <w:rFonts w:hint="default" w:ascii="Times New Roman" w:hAnsi="Times New Roman" w:eastAsia="Charter Regular" w:cs="Times New Roman"/>
          <w:b w:val="0"/>
          <w:bCs w:val="0"/>
          <w:i w:val="0"/>
          <w:iCs/>
          <w:sz w:val="22"/>
          <w:szCs w:val="22"/>
        </w:rPr>
        <w:t xml:space="preserve">Before and after </w:t>
      </w:r>
      <w:r>
        <w:rPr>
          <w:rFonts w:hint="eastAsia" w:ascii="Times New Roman" w:hAnsi="Times New Roman" w:eastAsia="Charter Regular" w:cs="Times New Roman"/>
          <w:b w:val="0"/>
          <w:bCs w:val="0"/>
          <w:i w:val="0"/>
          <w:iCs/>
          <w:sz w:val="22"/>
          <w:szCs w:val="22"/>
          <w:lang w:val="en-US" w:eastAsia="zh-CN"/>
        </w:rPr>
        <w:t>adjusted by logistic</w:t>
      </w:r>
      <w:r>
        <w:rPr>
          <w:rFonts w:hint="default" w:ascii="Times New Roman" w:hAnsi="Times New Roman" w:eastAsia="Charter Regular" w:cs="Times New Roman"/>
          <w:b w:val="0"/>
          <w:bCs w:val="0"/>
          <w:i w:val="0"/>
          <w:iCs/>
          <w:sz w:val="22"/>
          <w:szCs w:val="22"/>
        </w:rPr>
        <w:t xml:space="preserve"> regression analyses of</w:t>
      </w:r>
      <w:r>
        <w:rPr>
          <w:rFonts w:hint="eastAsia" w:ascii="Times New Roman" w:hAnsi="Times New Roman" w:eastAsia="Charter Regular" w:cs="Times New Roman"/>
          <w:b w:val="0"/>
          <w:bCs w:val="0"/>
          <w:i w:val="0"/>
          <w:iCs/>
          <w:sz w:val="22"/>
          <w:szCs w:val="22"/>
          <w:lang w:val="en-US" w:eastAsia="zh-CN"/>
        </w:rPr>
        <w:t xml:space="preserve"> t</w:t>
      </w:r>
      <w:r>
        <w:rPr>
          <w:rFonts w:hint="default" w:ascii="Times New Roman" w:hAnsi="Times New Roman" w:eastAsia="Charter Regular" w:cs="Times New Roman"/>
          <w:b w:val="0"/>
          <w:bCs w:val="0"/>
          <w:i w:val="0"/>
          <w:iCs/>
          <w:sz w:val="22"/>
          <w:szCs w:val="22"/>
        </w:rPr>
        <w:t xml:space="preserve">he </w:t>
      </w:r>
      <w:r>
        <w:rPr>
          <w:rFonts w:hint="eastAsia" w:ascii="Times New Roman" w:hAnsi="Times New Roman" w:eastAsia="Charter Regular" w:cs="Times New Roman"/>
          <w:b w:val="0"/>
          <w:bCs w:val="0"/>
          <w:i w:val="0"/>
          <w:iCs/>
          <w:sz w:val="22"/>
          <w:szCs w:val="22"/>
          <w:lang w:val="en-US" w:eastAsia="zh-CN"/>
        </w:rPr>
        <w:t>a</w:t>
      </w:r>
      <w:r>
        <w:rPr>
          <w:rFonts w:hint="default" w:ascii="Times New Roman" w:hAnsi="Times New Roman" w:eastAsia="Charter Regular" w:cs="Times New Roman"/>
          <w:b w:val="0"/>
          <w:bCs w:val="0"/>
          <w:i w:val="0"/>
          <w:iCs/>
          <w:sz w:val="22"/>
          <w:szCs w:val="22"/>
        </w:rPr>
        <w:t xml:space="preserve">ssociations </w:t>
      </w:r>
      <w:r>
        <w:rPr>
          <w:rFonts w:hint="eastAsia" w:ascii="Times New Roman" w:hAnsi="Times New Roman" w:eastAsia="Charter Regular" w:cs="Times New Roman"/>
          <w:b w:val="0"/>
          <w:bCs w:val="0"/>
          <w:i w:val="0"/>
          <w:iCs/>
          <w:sz w:val="22"/>
          <w:szCs w:val="22"/>
          <w:lang w:val="en-US" w:eastAsia="zh-CN"/>
        </w:rPr>
        <w:t>b</w:t>
      </w:r>
      <w:r>
        <w:rPr>
          <w:rFonts w:hint="default" w:ascii="Times New Roman" w:hAnsi="Times New Roman" w:eastAsia="Charter Regular" w:cs="Times New Roman"/>
          <w:b w:val="0"/>
          <w:bCs w:val="0"/>
          <w:i w:val="0"/>
          <w:iCs/>
          <w:sz w:val="22"/>
          <w:szCs w:val="22"/>
        </w:rPr>
        <w:t xml:space="preserve">etween </w:t>
      </w:r>
      <w:r>
        <w:rPr>
          <w:rFonts w:hint="eastAsia" w:ascii="Times New Roman" w:hAnsi="Times New Roman" w:eastAsia="Charter Regular" w:cs="Times New Roman"/>
          <w:b w:val="0"/>
          <w:bCs w:val="0"/>
          <w:i w:val="0"/>
          <w:iCs/>
          <w:sz w:val="22"/>
          <w:szCs w:val="22"/>
          <w:lang w:val="en-US" w:eastAsia="zh-CN"/>
        </w:rPr>
        <w:t>BBB disruption and SAP.</w:t>
      </w:r>
    </w:p>
    <w:p w14:paraId="67A9D73D">
      <w:pPr>
        <w:pStyle w:val="11"/>
        <w:keepNext/>
        <w:spacing w:line="480" w:lineRule="auto"/>
        <w:jc w:val="left"/>
        <w:rPr>
          <w:rFonts w:hint="eastAsia" w:ascii="Times New Roman" w:hAnsi="Times New Roman" w:eastAsia="宋体" w:cs="Times New Roman"/>
          <w:b w:val="0"/>
          <w:bCs w:val="0"/>
          <w:i w:val="0"/>
          <w:iCs/>
          <w:kern w:val="0"/>
          <w:sz w:val="22"/>
          <w:szCs w:val="22"/>
          <w:lang w:val="en-US" w:eastAsia="zh-CN"/>
        </w:rPr>
      </w:pPr>
      <w:r>
        <w:rPr>
          <w:rFonts w:hint="eastAsia" w:ascii="Times New Roman" w:hAnsi="Times New Roman" w:eastAsia="宋体" w:cs="Times New Roman"/>
          <w:b/>
          <w:bCs/>
          <w:i w:val="0"/>
          <w:iCs/>
          <w:kern w:val="0"/>
          <w:sz w:val="22"/>
          <w:szCs w:val="22"/>
          <w:lang w:val="en-US" w:eastAsia="zh-CN" w:bidi="ar"/>
        </w:rPr>
        <w:t>Figure S3</w:t>
      </w:r>
      <w:r>
        <w:rPr>
          <w:rFonts w:hint="eastAsia" w:ascii="Times New Roman" w:hAnsi="Times New Roman" w:eastAsia="宋体" w:cs="Times New Roman"/>
          <w:b w:val="0"/>
          <w:bCs w:val="0"/>
          <w:i w:val="0"/>
          <w:iCs/>
          <w:kern w:val="0"/>
          <w:sz w:val="22"/>
          <w:szCs w:val="22"/>
          <w:lang w:val="en-US" w:eastAsia="zh-CN" w:bidi="ar"/>
        </w:rPr>
        <w:t xml:space="preserve"> </w:t>
      </w:r>
      <w:r>
        <w:rPr>
          <w:rFonts w:hint="default" w:ascii="Times New Roman" w:hAnsi="Times New Roman" w:eastAsia="宋体" w:cs="Times New Roman"/>
          <w:b w:val="0"/>
          <w:bCs w:val="0"/>
          <w:i w:val="0"/>
          <w:iCs/>
          <w:kern w:val="0"/>
          <w:sz w:val="22"/>
          <w:szCs w:val="22"/>
        </w:rPr>
        <w:t>E-values for the OR</w:t>
      </w:r>
      <w:r>
        <w:rPr>
          <w:rFonts w:hint="default" w:ascii="Times New Roman" w:hAnsi="Times New Roman" w:eastAsia="宋体" w:cs="Times New Roman"/>
          <w:b w:val="0"/>
          <w:bCs w:val="0"/>
          <w:i w:val="0"/>
          <w:iCs/>
          <w:kern w:val="0"/>
          <w:sz w:val="22"/>
          <w:szCs w:val="22"/>
          <w:lang w:val="en-US" w:eastAsia="zh-CN"/>
        </w:rPr>
        <w:t xml:space="preserve"> </w:t>
      </w:r>
      <w:r>
        <w:rPr>
          <w:rFonts w:hint="default" w:ascii="Times New Roman" w:hAnsi="Times New Roman" w:eastAsia="宋体" w:cs="Times New Roman"/>
          <w:b w:val="0"/>
          <w:bCs w:val="0"/>
          <w:i w:val="0"/>
          <w:iCs/>
          <w:kern w:val="0"/>
          <w:sz w:val="22"/>
          <w:szCs w:val="22"/>
        </w:rPr>
        <w:t xml:space="preserve">of </w:t>
      </w:r>
      <w:r>
        <w:rPr>
          <w:rFonts w:hint="default" w:ascii="Times New Roman" w:hAnsi="Times New Roman" w:eastAsia="宋体" w:cs="Times New Roman"/>
          <w:b w:val="0"/>
          <w:bCs w:val="0"/>
          <w:i w:val="0"/>
          <w:iCs/>
          <w:kern w:val="0"/>
          <w:sz w:val="22"/>
          <w:szCs w:val="22"/>
          <w:lang w:val="en-US" w:eastAsia="zh-CN"/>
        </w:rPr>
        <w:t xml:space="preserve">SAP in patients with </w:t>
      </w:r>
      <w:r>
        <w:rPr>
          <w:rFonts w:hint="eastAsia" w:ascii="Times New Roman" w:hAnsi="Times New Roman" w:eastAsia="宋体" w:cs="Times New Roman"/>
          <w:b w:val="0"/>
          <w:bCs w:val="0"/>
          <w:i w:val="0"/>
          <w:iCs/>
          <w:kern w:val="0"/>
          <w:sz w:val="22"/>
          <w:szCs w:val="22"/>
          <w:lang w:val="en-US" w:eastAsia="zh-CN"/>
        </w:rPr>
        <w:t>BBB disruption.</w:t>
      </w:r>
    </w:p>
    <w:p w14:paraId="55BD0CDE">
      <w:pPr>
        <w:spacing w:line="240" w:lineRule="auto"/>
        <w:jc w:val="left"/>
        <w:rPr>
          <w:rFonts w:hint="eastAsia" w:ascii="Times New Roman" w:hAnsi="Times New Roman" w:eastAsia="宋体" w:cs="Times New Roman"/>
          <w:b w:val="0"/>
          <w:bCs w:val="0"/>
          <w:kern w:val="0"/>
          <w:sz w:val="22"/>
          <w:szCs w:val="22"/>
          <w:lang w:val="en-US" w:eastAsia="zh-CN"/>
        </w:rPr>
      </w:pPr>
    </w:p>
    <w:p w14:paraId="05009656">
      <w:pPr>
        <w:spacing w:line="240" w:lineRule="auto"/>
        <w:jc w:val="left"/>
        <w:rPr>
          <w:rFonts w:hint="eastAsia" w:ascii="Times New Roman" w:hAnsi="Times New Roman" w:eastAsia="宋体" w:cs="Times New Roman"/>
          <w:b w:val="0"/>
          <w:bCs w:val="0"/>
          <w:kern w:val="0"/>
          <w:sz w:val="21"/>
          <w:szCs w:val="21"/>
          <w:lang w:val="en-US" w:eastAsia="zh-CN"/>
        </w:rPr>
      </w:pPr>
    </w:p>
    <w:p w14:paraId="61C79967">
      <w:pPr>
        <w:spacing w:line="240" w:lineRule="auto"/>
        <w:jc w:val="left"/>
        <w:rPr>
          <w:rFonts w:hint="eastAsia" w:ascii="Times New Roman" w:hAnsi="Times New Roman" w:eastAsia="宋体" w:cs="Times New Roman"/>
          <w:b w:val="0"/>
          <w:bCs w:val="0"/>
          <w:kern w:val="0"/>
          <w:sz w:val="21"/>
          <w:szCs w:val="21"/>
          <w:lang w:val="en-US" w:eastAsia="zh-CN"/>
        </w:rPr>
      </w:pPr>
    </w:p>
    <w:p w14:paraId="449D950A">
      <w:pPr>
        <w:spacing w:line="240" w:lineRule="auto"/>
        <w:jc w:val="left"/>
        <w:rPr>
          <w:rFonts w:hint="eastAsia" w:ascii="Times New Roman" w:hAnsi="Times New Roman" w:eastAsia="宋体" w:cs="Times New Roman"/>
          <w:b w:val="0"/>
          <w:bCs w:val="0"/>
          <w:kern w:val="0"/>
          <w:sz w:val="21"/>
          <w:szCs w:val="21"/>
          <w:lang w:val="en-US" w:eastAsia="zh-CN"/>
        </w:rPr>
      </w:pPr>
    </w:p>
    <w:p w14:paraId="360EED99">
      <w:pPr>
        <w:spacing w:line="240" w:lineRule="auto"/>
        <w:jc w:val="left"/>
        <w:rPr>
          <w:rFonts w:hint="eastAsia" w:ascii="Times New Roman" w:hAnsi="Times New Roman" w:eastAsia="宋体" w:cs="Times New Roman"/>
          <w:b w:val="0"/>
          <w:bCs w:val="0"/>
          <w:kern w:val="0"/>
          <w:sz w:val="21"/>
          <w:szCs w:val="21"/>
          <w:lang w:val="en-US" w:eastAsia="zh-CN"/>
        </w:rPr>
      </w:pPr>
    </w:p>
    <w:p w14:paraId="3BB45617">
      <w:pPr>
        <w:spacing w:line="240" w:lineRule="auto"/>
        <w:jc w:val="left"/>
        <w:rPr>
          <w:rFonts w:hint="eastAsia" w:ascii="Times New Roman" w:hAnsi="Times New Roman" w:eastAsia="宋体" w:cs="Times New Roman"/>
          <w:b w:val="0"/>
          <w:bCs w:val="0"/>
          <w:kern w:val="0"/>
          <w:sz w:val="21"/>
          <w:szCs w:val="21"/>
          <w:lang w:val="en-US" w:eastAsia="zh-CN"/>
        </w:rPr>
      </w:pPr>
    </w:p>
    <w:p w14:paraId="0704C24F">
      <w:pPr>
        <w:spacing w:line="240" w:lineRule="auto"/>
        <w:jc w:val="left"/>
        <w:rPr>
          <w:rFonts w:hint="eastAsia" w:ascii="Times New Roman" w:hAnsi="Times New Roman" w:eastAsia="宋体" w:cs="Times New Roman"/>
          <w:b w:val="0"/>
          <w:bCs w:val="0"/>
          <w:kern w:val="0"/>
          <w:sz w:val="21"/>
          <w:szCs w:val="21"/>
          <w:lang w:val="en-US" w:eastAsia="zh-CN"/>
        </w:rPr>
      </w:pPr>
    </w:p>
    <w:p w14:paraId="3483ED05">
      <w:pPr>
        <w:spacing w:line="240" w:lineRule="auto"/>
        <w:jc w:val="left"/>
        <w:rPr>
          <w:rFonts w:hint="eastAsia" w:ascii="Times New Roman" w:hAnsi="Times New Roman" w:eastAsia="宋体" w:cs="Times New Roman"/>
          <w:b w:val="0"/>
          <w:bCs w:val="0"/>
          <w:kern w:val="0"/>
          <w:sz w:val="21"/>
          <w:szCs w:val="21"/>
          <w:lang w:val="en-US" w:eastAsia="zh-CN"/>
        </w:rPr>
      </w:pPr>
    </w:p>
    <w:p w14:paraId="21A6A448">
      <w:pPr>
        <w:spacing w:line="240" w:lineRule="auto"/>
        <w:jc w:val="left"/>
        <w:rPr>
          <w:rFonts w:hint="eastAsia" w:ascii="Times New Roman" w:hAnsi="Times New Roman" w:eastAsia="宋体" w:cs="Times New Roman"/>
          <w:b w:val="0"/>
          <w:bCs w:val="0"/>
          <w:kern w:val="0"/>
          <w:sz w:val="21"/>
          <w:szCs w:val="21"/>
          <w:lang w:val="en-US" w:eastAsia="zh-CN"/>
        </w:rPr>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cols w:space="425" w:num="1"/>
          <w:docGrid w:type="lines" w:linePitch="312" w:charSpace="0"/>
        </w:sectPr>
      </w:pPr>
    </w:p>
    <w:p w14:paraId="7D040967">
      <w:pPr>
        <w:spacing w:line="240" w:lineRule="auto"/>
        <w:jc w:val="left"/>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68580</wp:posOffset>
            </wp:positionV>
            <wp:extent cx="6868795" cy="3429000"/>
            <wp:effectExtent l="0" t="0" r="14605" b="0"/>
            <wp:wrapNone/>
            <wp:docPr id="4"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4"/>
                    <pic:cNvPicPr>
                      <a:picLocks noChangeAspect="1"/>
                    </pic:cNvPicPr>
                  </pic:nvPicPr>
                  <pic:blipFill>
                    <a:blip r:embed="rId9"/>
                    <a:stretch>
                      <a:fillRect/>
                    </a:stretch>
                  </pic:blipFill>
                  <pic:spPr>
                    <a:xfrm>
                      <a:off x="0" y="0"/>
                      <a:ext cx="6868795" cy="3429000"/>
                    </a:xfrm>
                    <a:prstGeom prst="rect">
                      <a:avLst/>
                    </a:prstGeom>
                  </pic:spPr>
                </pic:pic>
              </a:graphicData>
            </a:graphic>
          </wp:anchor>
        </w:drawing>
      </w:r>
    </w:p>
    <w:p w14:paraId="37D1A1CD">
      <w:pPr>
        <w:spacing w:line="240" w:lineRule="auto"/>
        <w:jc w:val="left"/>
        <w:rPr>
          <w:rFonts w:hint="eastAsia" w:ascii="Times New Roman" w:hAnsi="Times New Roman" w:eastAsia="宋体" w:cs="Times New Roman"/>
          <w:b w:val="0"/>
          <w:bCs w:val="0"/>
          <w:kern w:val="0"/>
          <w:sz w:val="21"/>
          <w:szCs w:val="21"/>
          <w:lang w:val="en-US" w:eastAsia="zh-CN"/>
        </w:rPr>
      </w:pPr>
    </w:p>
    <w:p w14:paraId="36361530">
      <w:pPr>
        <w:spacing w:line="240" w:lineRule="auto"/>
        <w:jc w:val="left"/>
        <w:rPr>
          <w:rFonts w:hint="eastAsia" w:ascii="Times New Roman" w:hAnsi="Times New Roman" w:eastAsia="宋体" w:cs="Times New Roman"/>
          <w:b w:val="0"/>
          <w:bCs w:val="0"/>
          <w:kern w:val="0"/>
          <w:sz w:val="21"/>
          <w:szCs w:val="21"/>
          <w:lang w:val="en-US" w:eastAsia="zh-CN"/>
        </w:rPr>
      </w:pPr>
    </w:p>
    <w:p w14:paraId="5FD6CAD0">
      <w:pPr>
        <w:spacing w:line="240" w:lineRule="auto"/>
        <w:jc w:val="left"/>
        <w:rPr>
          <w:rFonts w:hint="eastAsia" w:ascii="Times New Roman" w:hAnsi="Times New Roman" w:eastAsia="宋体" w:cs="Times New Roman"/>
          <w:b w:val="0"/>
          <w:bCs w:val="0"/>
          <w:kern w:val="0"/>
          <w:sz w:val="21"/>
          <w:szCs w:val="21"/>
          <w:lang w:val="en-US" w:eastAsia="zh-CN"/>
        </w:rPr>
      </w:pPr>
    </w:p>
    <w:p w14:paraId="706EFE92">
      <w:pPr>
        <w:spacing w:line="240" w:lineRule="auto"/>
        <w:jc w:val="left"/>
        <w:rPr>
          <w:rFonts w:hint="eastAsia" w:ascii="Times New Roman" w:hAnsi="Times New Roman" w:eastAsia="宋体" w:cs="Times New Roman"/>
          <w:b w:val="0"/>
          <w:bCs w:val="0"/>
          <w:kern w:val="0"/>
          <w:sz w:val="21"/>
          <w:szCs w:val="21"/>
          <w:lang w:val="en-US" w:eastAsia="zh-CN"/>
        </w:rPr>
      </w:pPr>
    </w:p>
    <w:p w14:paraId="7ED3A28E">
      <w:pPr>
        <w:spacing w:line="240" w:lineRule="auto"/>
        <w:jc w:val="left"/>
        <w:rPr>
          <w:rFonts w:hint="eastAsia" w:ascii="Times New Roman" w:hAnsi="Times New Roman" w:eastAsia="宋体" w:cs="Times New Roman"/>
          <w:b w:val="0"/>
          <w:bCs w:val="0"/>
          <w:kern w:val="0"/>
          <w:sz w:val="21"/>
          <w:szCs w:val="21"/>
          <w:lang w:val="en-US" w:eastAsia="zh-CN"/>
        </w:rPr>
      </w:pPr>
    </w:p>
    <w:p w14:paraId="3394EDC5">
      <w:pPr>
        <w:spacing w:line="240" w:lineRule="auto"/>
        <w:jc w:val="left"/>
        <w:rPr>
          <w:rFonts w:hint="eastAsia" w:ascii="Times New Roman" w:hAnsi="Times New Roman" w:eastAsia="宋体" w:cs="Times New Roman"/>
          <w:b w:val="0"/>
          <w:bCs w:val="0"/>
          <w:kern w:val="0"/>
          <w:sz w:val="21"/>
          <w:szCs w:val="21"/>
          <w:lang w:val="en-US" w:eastAsia="zh-CN"/>
        </w:rPr>
      </w:pPr>
    </w:p>
    <w:p w14:paraId="64B86F8A">
      <w:pPr>
        <w:spacing w:line="240" w:lineRule="auto"/>
        <w:jc w:val="left"/>
        <w:rPr>
          <w:rFonts w:hint="eastAsia" w:ascii="Times New Roman" w:hAnsi="Times New Roman" w:eastAsia="宋体" w:cs="Times New Roman"/>
          <w:b w:val="0"/>
          <w:bCs w:val="0"/>
          <w:kern w:val="0"/>
          <w:sz w:val="21"/>
          <w:szCs w:val="21"/>
          <w:lang w:val="en-US" w:eastAsia="zh-CN"/>
        </w:rPr>
      </w:pPr>
    </w:p>
    <w:p w14:paraId="740BD1B3">
      <w:pPr>
        <w:spacing w:line="240" w:lineRule="auto"/>
        <w:jc w:val="left"/>
        <w:rPr>
          <w:rFonts w:hint="eastAsia" w:ascii="Times New Roman" w:hAnsi="Times New Roman" w:eastAsia="宋体" w:cs="Times New Roman"/>
          <w:b w:val="0"/>
          <w:bCs w:val="0"/>
          <w:kern w:val="0"/>
          <w:sz w:val="21"/>
          <w:szCs w:val="21"/>
          <w:lang w:val="en-US" w:eastAsia="zh-CN"/>
        </w:rPr>
      </w:pPr>
    </w:p>
    <w:p w14:paraId="27629AF1">
      <w:pPr>
        <w:spacing w:line="240" w:lineRule="auto"/>
        <w:jc w:val="left"/>
        <w:rPr>
          <w:rFonts w:hint="eastAsia" w:ascii="Times New Roman" w:hAnsi="Times New Roman" w:eastAsia="宋体" w:cs="Times New Roman"/>
          <w:b w:val="0"/>
          <w:bCs w:val="0"/>
          <w:kern w:val="0"/>
          <w:sz w:val="21"/>
          <w:szCs w:val="21"/>
          <w:lang w:val="en-US" w:eastAsia="zh-CN"/>
        </w:rPr>
      </w:pPr>
    </w:p>
    <w:p w14:paraId="4F308B3D">
      <w:pPr>
        <w:spacing w:line="240" w:lineRule="auto"/>
        <w:jc w:val="left"/>
        <w:rPr>
          <w:rFonts w:hint="eastAsia" w:ascii="Times New Roman" w:hAnsi="Times New Roman" w:eastAsia="宋体" w:cs="Times New Roman"/>
          <w:b w:val="0"/>
          <w:bCs w:val="0"/>
          <w:kern w:val="0"/>
          <w:sz w:val="21"/>
          <w:szCs w:val="21"/>
          <w:lang w:val="en-US" w:eastAsia="zh-CN"/>
        </w:rPr>
      </w:pPr>
    </w:p>
    <w:p w14:paraId="0A98D97A">
      <w:pPr>
        <w:spacing w:line="240" w:lineRule="auto"/>
        <w:jc w:val="left"/>
        <w:rPr>
          <w:rFonts w:hint="eastAsia" w:ascii="Times New Roman" w:hAnsi="Times New Roman" w:eastAsia="宋体" w:cs="Times New Roman"/>
          <w:b w:val="0"/>
          <w:bCs w:val="0"/>
          <w:kern w:val="0"/>
          <w:sz w:val="21"/>
          <w:szCs w:val="21"/>
          <w:lang w:val="en-US" w:eastAsia="zh-CN"/>
        </w:rPr>
      </w:pPr>
    </w:p>
    <w:p w14:paraId="4F8FEBBC">
      <w:pPr>
        <w:spacing w:line="240" w:lineRule="auto"/>
        <w:jc w:val="left"/>
        <w:rPr>
          <w:rFonts w:hint="eastAsia" w:ascii="Times New Roman" w:hAnsi="Times New Roman" w:eastAsia="宋体" w:cs="Times New Roman"/>
          <w:b w:val="0"/>
          <w:bCs w:val="0"/>
          <w:kern w:val="0"/>
          <w:sz w:val="21"/>
          <w:szCs w:val="21"/>
          <w:lang w:val="en-US" w:eastAsia="zh-CN"/>
        </w:rPr>
      </w:pPr>
    </w:p>
    <w:p w14:paraId="1A83446E">
      <w:pPr>
        <w:spacing w:line="240" w:lineRule="auto"/>
        <w:jc w:val="left"/>
        <w:rPr>
          <w:rFonts w:hint="eastAsia" w:ascii="Times New Roman" w:hAnsi="Times New Roman" w:eastAsia="宋体" w:cs="Times New Roman"/>
          <w:b w:val="0"/>
          <w:bCs w:val="0"/>
          <w:kern w:val="0"/>
          <w:sz w:val="21"/>
          <w:szCs w:val="21"/>
          <w:lang w:val="en-US" w:eastAsia="zh-CN"/>
        </w:rPr>
      </w:pPr>
    </w:p>
    <w:p w14:paraId="4E3FC5E7">
      <w:pPr>
        <w:spacing w:line="240" w:lineRule="auto"/>
        <w:jc w:val="left"/>
        <w:rPr>
          <w:rFonts w:hint="eastAsia" w:ascii="Times New Roman" w:hAnsi="Times New Roman" w:eastAsia="宋体" w:cs="Times New Roman"/>
          <w:b w:val="0"/>
          <w:bCs w:val="0"/>
          <w:kern w:val="0"/>
          <w:sz w:val="21"/>
          <w:szCs w:val="21"/>
          <w:lang w:val="en-US" w:eastAsia="zh-CN"/>
        </w:rPr>
      </w:pPr>
    </w:p>
    <w:p w14:paraId="7BBE0337">
      <w:pPr>
        <w:spacing w:line="240" w:lineRule="auto"/>
        <w:jc w:val="left"/>
        <w:rPr>
          <w:rFonts w:hint="eastAsia" w:ascii="Times New Roman" w:hAnsi="Times New Roman" w:eastAsia="宋体" w:cs="Times New Roman"/>
          <w:b w:val="0"/>
          <w:bCs w:val="0"/>
          <w:kern w:val="0"/>
          <w:sz w:val="21"/>
          <w:szCs w:val="21"/>
          <w:lang w:val="en-US" w:eastAsia="zh-CN"/>
        </w:rPr>
      </w:pPr>
    </w:p>
    <w:p w14:paraId="0908A996">
      <w:pPr>
        <w:spacing w:line="240" w:lineRule="auto"/>
        <w:jc w:val="left"/>
        <w:rPr>
          <w:rFonts w:hint="eastAsia" w:ascii="Times New Roman" w:hAnsi="Times New Roman" w:eastAsia="宋体" w:cs="Times New Roman"/>
          <w:b w:val="0"/>
          <w:bCs w:val="0"/>
          <w:kern w:val="0"/>
          <w:sz w:val="21"/>
          <w:szCs w:val="21"/>
          <w:lang w:val="en-US" w:eastAsia="zh-CN"/>
        </w:rPr>
      </w:pPr>
    </w:p>
    <w:p w14:paraId="5D50C3E8">
      <w:pPr>
        <w:spacing w:line="240" w:lineRule="auto"/>
        <w:jc w:val="left"/>
        <w:rPr>
          <w:rFonts w:hint="eastAsia" w:ascii="Times New Roman" w:hAnsi="Times New Roman" w:eastAsia="宋体" w:cs="Times New Roman"/>
          <w:b w:val="0"/>
          <w:bCs w:val="0"/>
          <w:kern w:val="0"/>
          <w:sz w:val="21"/>
          <w:szCs w:val="21"/>
          <w:lang w:val="en-US" w:eastAsia="zh-CN"/>
        </w:rPr>
      </w:pPr>
    </w:p>
    <w:p w14:paraId="735502F4">
      <w:pPr>
        <w:keepNext w:val="0"/>
        <w:keepLines w:val="0"/>
        <w:widowControl w:val="0"/>
        <w:suppressLineNumbers w:val="0"/>
        <w:spacing w:before="0" w:beforeAutospacing="0" w:after="0" w:afterAutospacing="0"/>
        <w:ind w:left="0" w:right="0"/>
        <w:jc w:val="both"/>
        <w:rPr>
          <w:rFonts w:hint="default" w:ascii="Times New Roman Regular" w:hAnsi="Times New Roman Regular" w:eastAsia="宋体" w:cs="Times New Roman Regular"/>
          <w:color w:val="000000"/>
          <w:kern w:val="0"/>
          <w:sz w:val="21"/>
          <w:szCs w:val="21"/>
          <w:lang w:val="en-US" w:eastAsia="zh-CN" w:bidi="ar"/>
        </w:rPr>
      </w:pPr>
      <w:r>
        <w:rPr>
          <w:rFonts w:hint="default" w:ascii="Times New Roman" w:hAnsi="Times New Roman" w:eastAsia="宋体" w:cs="Times New Roman"/>
          <w:b/>
          <w:bCs/>
          <w:i w:val="0"/>
          <w:iCs/>
          <w:kern w:val="0"/>
          <w:szCs w:val="21"/>
          <w:lang w:val="en-US" w:eastAsia="zh-CN" w:bidi="ar"/>
        </w:rPr>
        <w:t>F</w:t>
      </w:r>
      <w:r>
        <w:rPr>
          <w:rFonts w:hint="default" w:ascii="Times New Roman" w:hAnsi="Times New Roman" w:cs="Times New Roman"/>
          <w:b/>
          <w:bCs/>
          <w:lang w:val="en-US" w:eastAsia="zh-CN"/>
        </w:rPr>
        <w:t>igure S1</w:t>
      </w:r>
      <w:r>
        <w:rPr>
          <w:rFonts w:ascii="Verdana" w:hAnsi="Verdana" w:eastAsia="宋体" w:cs="Verdana"/>
          <w:color w:val="000000"/>
          <w:kern w:val="0"/>
          <w:sz w:val="17"/>
          <w:szCs w:val="17"/>
          <w:lang w:val="en-US" w:eastAsia="zh-CN" w:bidi="ar"/>
        </w:rPr>
        <w:t xml:space="preserve"> </w:t>
      </w:r>
      <w:r>
        <w:rPr>
          <w:rFonts w:hint="default" w:ascii="Times New Roman Regular" w:hAnsi="Times New Roman Regular" w:eastAsia="宋体" w:cs="Times New Roman Regular"/>
          <w:color w:val="000000"/>
          <w:kern w:val="0"/>
          <w:sz w:val="21"/>
          <w:szCs w:val="21"/>
          <w:lang w:val="en-US" w:eastAsia="zh-CN" w:bidi="ar"/>
        </w:rPr>
        <w:t>Examples of HALs in patients with acute large vessel occlusion in anterior circulation. CASE-1 a 79- year-old women:(1A) Head CT on admission,(1B)Emergency DSA showed occlusion of the left internal carotid artery and was successfully recanalized (1C).A small amount of HALs in the left basal ganglia area can be seen on immediate CT after endovascular therapy(1D) and the highest CT vlaue was 54HU. The HALs on follow-up CT performed at 24 h (1E) had vanished. CASE-2 a 77-year-old men:The admission CT showed no abnormality(2A). Emergency DSA showed occlusion of the left middle cerebral artery M1-segment. After successful recanalized(2C), the immediate CT showed a large range of HALs in the left cerebral hemisphere and the the highest CT vlaue was 232HU (2D). 24 hours after surgery, the head CT showed most of HALs area was absorbed, however, there were extensive edema in the area with a small amount of hemorrhagic transformation in the left basal ganglia(2E).</w:t>
      </w:r>
      <w:r>
        <w:rPr>
          <w:rFonts w:hint="default" w:ascii="Times New Roman" w:hAnsi="Times New Roman" w:cs="Times New Roman"/>
          <w:b/>
          <w:bCs/>
          <w:lang w:val="en-US" w:eastAsia="zh-CN"/>
        </w:rPr>
        <w:t xml:space="preserve"> Abbreviations:</w:t>
      </w:r>
      <w:r>
        <w:rPr>
          <w:rFonts w:hint="eastAsia" w:ascii="Times New Roman Bold" w:hAnsi="Times New Roman Bold" w:eastAsia="宋体" w:cs="Times New Roman Bold"/>
          <w:b/>
          <w:bCs/>
          <w:color w:val="000000"/>
          <w:kern w:val="0"/>
          <w:sz w:val="24"/>
          <w:szCs w:val="24"/>
          <w:lang w:val="en-US" w:eastAsia="zh-CN" w:bidi="ar"/>
        </w:rPr>
        <w:t xml:space="preserve"> </w:t>
      </w:r>
      <w:r>
        <w:rPr>
          <w:rFonts w:hint="default" w:ascii="Times New Roman" w:hAnsi="Times New Roman" w:eastAsia="宋体" w:cs="Times New Roman"/>
          <w:i w:val="0"/>
          <w:iCs w:val="0"/>
          <w:color w:val="000000"/>
          <w:kern w:val="0"/>
          <w:sz w:val="21"/>
          <w:szCs w:val="21"/>
          <w:lang w:val="en-US" w:eastAsia="zh-CN" w:bidi="ar"/>
        </w:rPr>
        <w:t>DSA</w:t>
      </w:r>
      <w:r>
        <w:rPr>
          <w:rFonts w:hint="eastAsia" w:ascii="Times New Roman" w:hAnsi="Times New Roman" w:eastAsia="宋体" w:cs="Times New Roman"/>
          <w:i w:val="0"/>
          <w:iCs w:val="0"/>
          <w:color w:val="000000"/>
          <w:kern w:val="0"/>
          <w:sz w:val="21"/>
          <w:szCs w:val="21"/>
          <w:lang w:val="en-US" w:eastAsia="zh-CN" w:bidi="ar"/>
        </w:rPr>
        <w:t xml:space="preserve">, </w:t>
      </w:r>
      <w:r>
        <w:rPr>
          <w:rFonts w:hint="default" w:ascii="Times New Roman" w:hAnsi="Times New Roman" w:eastAsia="宋体" w:cs="Times New Roman"/>
          <w:i w:val="0"/>
          <w:iCs w:val="0"/>
          <w:color w:val="000000"/>
          <w:kern w:val="0"/>
          <w:sz w:val="21"/>
          <w:szCs w:val="21"/>
          <w:lang w:val="en-US" w:eastAsia="zh-CN" w:bidi="ar"/>
        </w:rPr>
        <w:t>d</w:t>
      </w:r>
      <w:r>
        <w:rPr>
          <w:rFonts w:hint="default" w:ascii="Times New Roman Regular" w:hAnsi="Times New Roman Regular" w:eastAsia="宋体" w:cs="Times New Roman Regular"/>
          <w:i w:val="0"/>
          <w:iCs w:val="0"/>
          <w:color w:val="000000"/>
          <w:kern w:val="0"/>
          <w:sz w:val="21"/>
          <w:szCs w:val="21"/>
          <w:lang w:val="en-US" w:eastAsia="zh-CN" w:bidi="ar"/>
        </w:rPr>
        <w:t>i</w:t>
      </w:r>
      <w:r>
        <w:rPr>
          <w:rFonts w:hint="default" w:ascii="Times New Roman Regular" w:hAnsi="Times New Roman Regular" w:eastAsia="宋体" w:cs="Times New Roman Regular"/>
          <w:color w:val="000000"/>
          <w:kern w:val="0"/>
          <w:sz w:val="21"/>
          <w:szCs w:val="21"/>
          <w:lang w:val="en-US" w:eastAsia="zh-CN" w:bidi="ar"/>
        </w:rPr>
        <w:t>gital subtraction angiography</w:t>
      </w:r>
      <w:r>
        <w:rPr>
          <w:rFonts w:hint="eastAsia" w:ascii="Times New Roman Regular" w:hAnsi="Times New Roman Regular" w:eastAsia="宋体" w:cs="Times New Roman Regular"/>
          <w:color w:val="000000"/>
          <w:kern w:val="0"/>
          <w:sz w:val="21"/>
          <w:szCs w:val="21"/>
          <w:lang w:val="en-US" w:eastAsia="zh-CN" w:bidi="ar"/>
        </w:rPr>
        <w:t>;</w:t>
      </w:r>
      <w:r>
        <w:rPr>
          <w:rFonts w:hint="default" w:ascii="Times New Roman Regular" w:hAnsi="Times New Roman Regular" w:eastAsia="宋体" w:cs="Times New Roman Regular"/>
          <w:color w:val="000000"/>
          <w:kern w:val="0"/>
          <w:sz w:val="21"/>
          <w:szCs w:val="21"/>
          <w:lang w:val="en-US" w:eastAsia="zh-CN" w:bidi="ar"/>
        </w:rPr>
        <w:t xml:space="preserve"> </w:t>
      </w:r>
      <w:r>
        <w:rPr>
          <w:rFonts w:hint="default" w:ascii="Times New Roman" w:hAnsi="Times New Roman" w:eastAsia="宋体" w:cs="Times New Roman"/>
          <w:i w:val="0"/>
          <w:iCs w:val="0"/>
          <w:color w:val="000000"/>
          <w:kern w:val="0"/>
          <w:sz w:val="21"/>
          <w:szCs w:val="21"/>
          <w:lang w:val="en-US" w:eastAsia="zh-CN" w:bidi="ar"/>
        </w:rPr>
        <w:t>HAL</w:t>
      </w:r>
      <w:r>
        <w:rPr>
          <w:rFonts w:hint="default" w:ascii="Times New Roman" w:hAnsi="Times New Roman" w:eastAsia="宋体" w:cs="Times New Roman"/>
          <w:b w:val="0"/>
          <w:bCs w:val="0"/>
          <w:i w:val="0"/>
          <w:iCs w:val="0"/>
          <w:color w:val="000000"/>
          <w:kern w:val="0"/>
          <w:sz w:val="21"/>
          <w:szCs w:val="21"/>
          <w:lang w:val="en-US" w:eastAsia="zh-CN" w:bidi="ar"/>
        </w:rPr>
        <w:t>s</w:t>
      </w:r>
      <w:r>
        <w:rPr>
          <w:rFonts w:hint="eastAsia" w:ascii="Times New Roman" w:hAnsi="Times New Roman" w:eastAsia="宋体" w:cs="Times New Roman"/>
          <w:b w:val="0"/>
          <w:bCs w:val="0"/>
          <w:i w:val="0"/>
          <w:iCs w:val="0"/>
          <w:color w:val="000000"/>
          <w:kern w:val="0"/>
          <w:sz w:val="21"/>
          <w:szCs w:val="21"/>
          <w:lang w:val="en-US" w:eastAsia="zh-CN" w:bidi="ar"/>
        </w:rPr>
        <w:t xml:space="preserve">, </w:t>
      </w:r>
      <w:r>
        <w:rPr>
          <w:rFonts w:hint="default" w:ascii="Times New Roman Regular" w:hAnsi="Times New Roman Regular" w:eastAsia="宋体" w:cs="Times New Roman Regular"/>
          <w:color w:val="000000"/>
          <w:kern w:val="0"/>
          <w:sz w:val="21"/>
          <w:szCs w:val="21"/>
          <w:lang w:val="en-US" w:eastAsia="zh-CN" w:bidi="ar"/>
        </w:rPr>
        <w:t>h</w:t>
      </w:r>
      <w:r>
        <w:rPr>
          <w:rFonts w:hint="eastAsia" w:ascii="Times New Roman Regular" w:hAnsi="Times New Roman Regular" w:eastAsia="宋体" w:cs="Times New Roman Regular"/>
          <w:color w:val="000000"/>
          <w:kern w:val="0"/>
          <w:sz w:val="21"/>
          <w:szCs w:val="21"/>
          <w:lang w:val="en-US" w:eastAsia="en-US" w:bidi="ar"/>
        </w:rPr>
        <w:t>yperattenuated intracerebral lesions</w:t>
      </w:r>
      <w:r>
        <w:rPr>
          <w:rFonts w:hint="default" w:ascii="Times New Roman Regular" w:hAnsi="Times New Roman Regular" w:eastAsia="宋体" w:cs="Times New Roman Regular"/>
          <w:color w:val="000000"/>
          <w:kern w:val="0"/>
          <w:sz w:val="21"/>
          <w:szCs w:val="21"/>
          <w:lang w:val="en-US" w:eastAsia="en-US" w:bidi="ar"/>
        </w:rPr>
        <w:t>.</w:t>
      </w:r>
    </w:p>
    <w:p w14:paraId="18933F99">
      <w:pPr>
        <w:pStyle w:val="11"/>
        <w:keepNext/>
        <w:spacing w:line="240" w:lineRule="auto"/>
        <w:jc w:val="both"/>
        <w:rPr>
          <w:rFonts w:ascii="Times New Roman" w:hAnsi="Times New Roman" w:eastAsia="宋体" w:cs="Times New Roman"/>
          <w:b w:val="0"/>
          <w:bCs w:val="0"/>
          <w:i w:val="0"/>
          <w:iCs/>
          <w:kern w:val="0"/>
          <w:szCs w:val="21"/>
          <w:lang w:bidi="ar"/>
        </w:rPr>
      </w:pPr>
    </w:p>
    <w:p w14:paraId="4281AE1E">
      <w:pPr>
        <w:pStyle w:val="11"/>
        <w:keepNext/>
        <w:spacing w:line="240" w:lineRule="auto"/>
        <w:jc w:val="both"/>
        <w:rPr>
          <w:rFonts w:ascii="Times New Roman" w:hAnsi="Times New Roman" w:eastAsia="宋体" w:cs="Times New Roman"/>
          <w:b w:val="0"/>
          <w:bCs w:val="0"/>
          <w:i w:val="0"/>
          <w:iCs/>
          <w:kern w:val="0"/>
          <w:szCs w:val="21"/>
          <w:lang w:bidi="ar"/>
        </w:rPr>
        <w:sectPr>
          <w:pgSz w:w="16838" w:h="11906" w:orient="landscape"/>
          <w:pgMar w:top="1800" w:right="1440" w:bottom="1800" w:left="1440" w:header="851" w:footer="992" w:gutter="0"/>
          <w:cols w:space="425" w:num="1"/>
          <w:docGrid w:type="lines" w:linePitch="312" w:charSpace="0"/>
        </w:sectPr>
      </w:pPr>
    </w:p>
    <w:p w14:paraId="56F878F5">
      <w:pPr>
        <w:pStyle w:val="11"/>
        <w:keepNext/>
        <w:spacing w:line="240" w:lineRule="auto"/>
        <w:jc w:val="both"/>
        <w:rPr>
          <w:rFonts w:ascii="Times New Roman" w:hAnsi="Times New Roman" w:eastAsia="宋体" w:cs="Times New Roman"/>
          <w:b w:val="0"/>
          <w:bCs w:val="0"/>
          <w:i w:val="0"/>
          <w:iCs/>
          <w:kern w:val="0"/>
          <w:szCs w:val="21"/>
          <w:lang w:bidi="ar"/>
        </w:rPr>
      </w:pPr>
    </w:p>
    <w:p w14:paraId="55B8CF6D">
      <w:pPr>
        <w:pStyle w:val="11"/>
        <w:keepNext/>
        <w:jc w:val="left"/>
        <w:rPr>
          <w:rFonts w:ascii="Times New Roman" w:hAnsi="Times New Roman" w:eastAsia="宋体" w:cs="Times New Roman"/>
          <w:b/>
          <w:bCs/>
          <w:i w:val="0"/>
          <w:iCs/>
          <w:kern w:val="0"/>
          <w:szCs w:val="21"/>
          <w:lang w:bidi="ar"/>
        </w:rPr>
      </w:pPr>
      <w:bookmarkStart w:id="5" w:name="OLE_LINK9"/>
    </w:p>
    <w:bookmarkEnd w:id="5"/>
    <w:p w14:paraId="62641A6B">
      <w:pPr>
        <w:pStyle w:val="11"/>
        <w:keepNext/>
        <w:jc w:val="left"/>
        <w:rPr>
          <w:rFonts w:hint="default" w:eastAsia="宋体"/>
          <w:b w:val="0"/>
          <w:bCs w:val="0"/>
          <w:sz w:val="22"/>
          <w:szCs w:val="24"/>
          <w:lang w:val="en-US" w:eastAsia="zh-CN"/>
        </w:rPr>
      </w:pPr>
      <w:r>
        <w:rPr>
          <w:rFonts w:ascii="Times New Roman" w:hAnsi="Times New Roman" w:eastAsia="宋体" w:cs="Times New Roman"/>
          <w:b/>
          <w:bCs/>
          <w:i w:val="0"/>
          <w:iCs/>
          <w:kern w:val="0"/>
          <w:szCs w:val="21"/>
          <w:lang w:bidi="ar"/>
        </w:rPr>
        <w:t>Table</w:t>
      </w:r>
      <w:r>
        <w:rPr>
          <w:rFonts w:hint="eastAsia" w:ascii="Times New Roman" w:hAnsi="Times New Roman" w:eastAsia="宋体" w:cs="Times New Roman"/>
          <w:b/>
          <w:bCs/>
          <w:i w:val="0"/>
          <w:iCs/>
          <w:kern w:val="0"/>
          <w:szCs w:val="21"/>
          <w:lang w:val="en-US" w:eastAsia="zh-CN" w:bidi="ar"/>
        </w:rPr>
        <w:t xml:space="preserve"> S</w:t>
      </w:r>
      <w:r>
        <w:rPr>
          <w:rFonts w:ascii="Times New Roman" w:hAnsi="Times New Roman" w:eastAsia="宋体" w:cs="Times New Roman"/>
          <w:b/>
          <w:bCs/>
          <w:i w:val="0"/>
          <w:iCs/>
          <w:kern w:val="0"/>
          <w:szCs w:val="21"/>
          <w:lang w:bidi="ar"/>
        </w:rPr>
        <w:t>1</w:t>
      </w:r>
      <w:r>
        <w:rPr>
          <w:rFonts w:hint="eastAsia" w:ascii="Times New Roman" w:hAnsi="Times New Roman" w:eastAsia="宋体" w:cs="Times New Roman"/>
          <w:b/>
          <w:bCs/>
          <w:i w:val="0"/>
          <w:iCs/>
          <w:kern w:val="0"/>
          <w:szCs w:val="21"/>
          <w:lang w:val="en-US" w:eastAsia="zh-CN" w:bidi="ar"/>
        </w:rPr>
        <w:t xml:space="preserve"> </w:t>
      </w:r>
      <w:r>
        <w:rPr>
          <w:rFonts w:ascii="Times New Roman" w:hAnsi="Times New Roman" w:eastAsia="宋体" w:cs="Times New Roman"/>
          <w:b w:val="0"/>
          <w:bCs w:val="0"/>
          <w:i w:val="0"/>
          <w:iCs/>
          <w:kern w:val="0"/>
          <w:szCs w:val="21"/>
          <w:lang w:bidi="ar"/>
        </w:rPr>
        <w:t>Effect of CT</w:t>
      </w:r>
      <w:r>
        <w:rPr>
          <w:rFonts w:hint="eastAsia" w:ascii="Times New Roman" w:hAnsi="Times New Roman" w:eastAsia="宋体" w:cs="Times New Roman"/>
          <w:b w:val="0"/>
          <w:bCs w:val="0"/>
          <w:i w:val="0"/>
          <w:iCs/>
          <w:kern w:val="0"/>
          <w:szCs w:val="21"/>
          <w:lang w:val="en-US" w:eastAsia="zh-CN" w:bidi="ar"/>
        </w:rPr>
        <w:t xml:space="preserve"> value </w:t>
      </w:r>
      <w:r>
        <w:rPr>
          <w:rFonts w:ascii="Times New Roman" w:hAnsi="Times New Roman" w:eastAsia="宋体" w:cs="Times New Roman"/>
          <w:b w:val="0"/>
          <w:bCs w:val="0"/>
          <w:i w:val="0"/>
          <w:iCs/>
          <w:kern w:val="0"/>
          <w:szCs w:val="21"/>
          <w:lang w:bidi="ar"/>
        </w:rPr>
        <w:t xml:space="preserve">Level on SAP: Adjusted </w:t>
      </w:r>
      <w:r>
        <w:rPr>
          <w:rFonts w:hint="eastAsia" w:ascii="Times New Roman" w:hAnsi="Times New Roman" w:eastAsia="宋体" w:cs="Times New Roman"/>
          <w:b w:val="0"/>
          <w:bCs w:val="0"/>
          <w:i w:val="0"/>
          <w:iCs/>
          <w:kern w:val="0"/>
          <w:szCs w:val="21"/>
          <w:lang w:val="en-US" w:eastAsia="zh-CN" w:bidi="ar"/>
        </w:rPr>
        <w:t>o</w:t>
      </w:r>
      <w:r>
        <w:rPr>
          <w:rFonts w:ascii="Times New Roman" w:hAnsi="Times New Roman" w:eastAsia="宋体" w:cs="Times New Roman"/>
          <w:b w:val="0"/>
          <w:bCs w:val="0"/>
          <w:i w:val="0"/>
          <w:iCs/>
          <w:kern w:val="0"/>
          <w:szCs w:val="21"/>
          <w:lang w:bidi="ar"/>
        </w:rPr>
        <w:t xml:space="preserve">dds </w:t>
      </w:r>
      <w:r>
        <w:rPr>
          <w:rFonts w:hint="eastAsia" w:ascii="Times New Roman" w:hAnsi="Times New Roman" w:eastAsia="宋体" w:cs="Times New Roman"/>
          <w:b w:val="0"/>
          <w:bCs w:val="0"/>
          <w:i w:val="0"/>
          <w:iCs/>
          <w:kern w:val="0"/>
          <w:szCs w:val="21"/>
          <w:lang w:val="en-US" w:eastAsia="zh-CN" w:bidi="ar"/>
        </w:rPr>
        <w:t>r</w:t>
      </w:r>
      <w:r>
        <w:rPr>
          <w:rFonts w:ascii="Times New Roman" w:hAnsi="Times New Roman" w:eastAsia="宋体" w:cs="Times New Roman"/>
          <w:b w:val="0"/>
          <w:bCs w:val="0"/>
          <w:i w:val="0"/>
          <w:iCs/>
          <w:kern w:val="0"/>
          <w:szCs w:val="21"/>
          <w:lang w:bidi="ar"/>
        </w:rPr>
        <w:t xml:space="preserve">atios from egmented </w:t>
      </w:r>
      <w:r>
        <w:rPr>
          <w:rFonts w:hint="eastAsia" w:ascii="Times New Roman" w:hAnsi="Times New Roman" w:eastAsia="宋体" w:cs="Times New Roman"/>
          <w:b w:val="0"/>
          <w:bCs w:val="0"/>
          <w:i w:val="0"/>
          <w:iCs/>
          <w:kern w:val="0"/>
          <w:szCs w:val="21"/>
          <w:lang w:val="en-US" w:eastAsia="zh-CN" w:bidi="ar"/>
        </w:rPr>
        <w:t>l</w:t>
      </w:r>
      <w:r>
        <w:rPr>
          <w:rFonts w:ascii="Times New Roman" w:hAnsi="Times New Roman" w:eastAsia="宋体" w:cs="Times New Roman"/>
          <w:b w:val="0"/>
          <w:bCs w:val="0"/>
          <w:i w:val="0"/>
          <w:iCs/>
          <w:kern w:val="0"/>
          <w:szCs w:val="21"/>
          <w:lang w:bidi="ar"/>
        </w:rPr>
        <w:t xml:space="preserve">ogistic </w:t>
      </w:r>
      <w:r>
        <w:rPr>
          <w:rFonts w:hint="eastAsia" w:ascii="Times New Roman" w:hAnsi="Times New Roman" w:eastAsia="宋体" w:cs="Times New Roman"/>
          <w:b w:val="0"/>
          <w:bCs w:val="0"/>
          <w:i w:val="0"/>
          <w:iCs/>
          <w:kern w:val="0"/>
          <w:szCs w:val="21"/>
          <w:lang w:val="en-US" w:eastAsia="zh-CN" w:bidi="ar"/>
        </w:rPr>
        <w:t>r</w:t>
      </w:r>
      <w:r>
        <w:rPr>
          <w:rFonts w:ascii="Times New Roman" w:hAnsi="Times New Roman" w:eastAsia="宋体" w:cs="Times New Roman"/>
          <w:b w:val="0"/>
          <w:bCs w:val="0"/>
          <w:i w:val="0"/>
          <w:iCs/>
          <w:kern w:val="0"/>
          <w:szCs w:val="21"/>
          <w:lang w:bidi="ar"/>
        </w:rPr>
        <w:t xml:space="preserve">egression </w:t>
      </w:r>
      <w:r>
        <w:rPr>
          <w:rFonts w:hint="eastAsia" w:ascii="Times New Roman" w:hAnsi="Times New Roman" w:eastAsia="宋体" w:cs="Times New Roman"/>
          <w:b w:val="0"/>
          <w:bCs w:val="0"/>
          <w:i w:val="0"/>
          <w:iCs/>
          <w:kern w:val="0"/>
          <w:szCs w:val="21"/>
          <w:lang w:val="en-US" w:eastAsia="zh-CN" w:bidi="ar"/>
        </w:rPr>
        <w:t>a</w:t>
      </w:r>
      <w:r>
        <w:rPr>
          <w:rFonts w:ascii="Times New Roman" w:hAnsi="Times New Roman" w:eastAsia="宋体" w:cs="Times New Roman"/>
          <w:b w:val="0"/>
          <w:bCs w:val="0"/>
          <w:i w:val="0"/>
          <w:iCs/>
          <w:kern w:val="0"/>
          <w:szCs w:val="21"/>
          <w:lang w:bidi="ar"/>
        </w:rPr>
        <w:t>nalysis</w:t>
      </w:r>
    </w:p>
    <w:tbl>
      <w:tblPr>
        <w:tblStyle w:val="8"/>
        <w:tblpPr w:leftFromText="180" w:rightFromText="180" w:vertAnchor="text" w:horzAnchor="page" w:tblpX="1808" w:tblpY="152"/>
        <w:tblOverlap w:val="never"/>
        <w:tblW w:w="9138" w:type="dxa"/>
        <w:tblInd w:w="0" w:type="dxa"/>
        <w:tblLayout w:type="fixed"/>
        <w:tblCellMar>
          <w:top w:w="0" w:type="dxa"/>
          <w:left w:w="108" w:type="dxa"/>
          <w:bottom w:w="0" w:type="dxa"/>
          <w:right w:w="108" w:type="dxa"/>
        </w:tblCellMar>
      </w:tblPr>
      <w:tblGrid>
        <w:gridCol w:w="3320"/>
        <w:gridCol w:w="1392"/>
        <w:gridCol w:w="2365"/>
        <w:gridCol w:w="2061"/>
      </w:tblGrid>
      <w:tr w14:paraId="60AB58BA">
        <w:trPr>
          <w:trHeight w:val="415" w:hRule="atLeast"/>
          <w:tblHeader/>
        </w:trPr>
        <w:tc>
          <w:tcPr>
            <w:tcW w:w="3320" w:type="dxa"/>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F479BF7">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Characteristic</w:t>
            </w:r>
          </w:p>
        </w:tc>
        <w:tc>
          <w:tcPr>
            <w:tcW w:w="1392" w:type="dxa"/>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A759850">
            <w:pPr>
              <w:widowControl/>
              <w:jc w:val="center"/>
              <w:textAlignment w:val="center"/>
              <w:rPr>
                <w:rFonts w:hint="eastAsia" w:ascii="Times New Roman" w:hAnsi="Times New Roman" w:eastAsia="宋体" w:cs="Times New Roman"/>
                <w:kern w:val="0"/>
                <w:szCs w:val="21"/>
                <w:lang w:eastAsia="zh-CN" w:bidi="ar"/>
              </w:rPr>
            </w:pPr>
            <w:r>
              <w:rPr>
                <w:rFonts w:hint="default" w:ascii="Times New Roman" w:hAnsi="Times New Roman" w:eastAsia="宋体" w:cs="Times New Roman"/>
                <w:kern w:val="0"/>
                <w:szCs w:val="21"/>
                <w:lang w:bidi="ar"/>
              </w:rPr>
              <w:t>OR</w:t>
            </w:r>
            <w:r>
              <w:rPr>
                <w:rFonts w:hint="eastAsia" w:ascii="Times New Roman" w:hAnsi="Times New Roman" w:eastAsia="宋体" w:cs="Times New Roman"/>
                <w:kern w:val="0"/>
                <w:szCs w:val="21"/>
                <w:vertAlign w:val="superscript"/>
                <w:lang w:val="en-US" w:eastAsia="zh-CN" w:bidi="ar"/>
              </w:rPr>
              <w:t xml:space="preserve"> </w:t>
            </w:r>
          </w:p>
        </w:tc>
        <w:tc>
          <w:tcPr>
            <w:tcW w:w="2365" w:type="dxa"/>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F5179A5">
            <w:pPr>
              <w:widowControl/>
              <w:jc w:val="center"/>
              <w:textAlignment w:val="center"/>
              <w:rPr>
                <w:rFonts w:hint="eastAsia" w:ascii="Times New Roman" w:hAnsi="Times New Roman" w:eastAsia="宋体" w:cs="Times New Roman"/>
                <w:kern w:val="0"/>
                <w:szCs w:val="21"/>
                <w:lang w:eastAsia="zh-CN" w:bidi="ar"/>
              </w:rPr>
            </w:pPr>
            <w:r>
              <w:rPr>
                <w:rFonts w:hint="default" w:ascii="Times New Roman" w:hAnsi="Times New Roman" w:eastAsia="宋体" w:cs="Times New Roman"/>
                <w:kern w:val="0"/>
                <w:szCs w:val="21"/>
                <w:lang w:bidi="ar"/>
              </w:rPr>
              <w:t>95% CI</w:t>
            </w:r>
            <w:r>
              <w:rPr>
                <w:rFonts w:hint="eastAsia" w:ascii="Times New Roman" w:hAnsi="Times New Roman" w:eastAsia="宋体" w:cs="Times New Roman"/>
                <w:kern w:val="0"/>
                <w:szCs w:val="21"/>
                <w:vertAlign w:val="superscript"/>
                <w:lang w:val="en-US" w:eastAsia="zh-CN" w:bidi="ar"/>
              </w:rPr>
              <w:t xml:space="preserve"> </w:t>
            </w:r>
          </w:p>
        </w:tc>
        <w:tc>
          <w:tcPr>
            <w:tcW w:w="2061" w:type="dxa"/>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4F2ED02">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p-value</w:t>
            </w:r>
          </w:p>
        </w:tc>
      </w:tr>
      <w:tr w14:paraId="3DA3595F">
        <w:trPr>
          <w:trHeight w:val="508" w:hRule="atLeast"/>
        </w:trPr>
        <w:tc>
          <w:tcPr>
            <w:tcW w:w="3320" w:type="dxa"/>
            <w:tcBorders>
              <w:top w:val="single" w:color="000000" w:sz="8" w:space="0"/>
              <w:left w:val="nil"/>
              <w:bottom w:val="nil"/>
              <w:right w:val="nil"/>
            </w:tcBorders>
            <w:shd w:val="clear" w:color="auto" w:fill="FFFFFF"/>
            <w:tcMar>
              <w:top w:w="0" w:type="dxa"/>
              <w:left w:w="0" w:type="dxa"/>
              <w:bottom w:w="0" w:type="dxa"/>
              <w:right w:w="0" w:type="dxa"/>
            </w:tcMar>
            <w:vAlign w:val="top"/>
          </w:tcPr>
          <w:p w14:paraId="0DA9D5E0">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CT</w:t>
            </w:r>
            <w:r>
              <w:rPr>
                <w:rFonts w:hint="eastAsia" w:ascii="Times New Roman" w:hAnsi="Times New Roman" w:eastAsia="宋体" w:cs="Times New Roman"/>
                <w:kern w:val="0"/>
                <w:szCs w:val="21"/>
                <w:lang w:val="en-US" w:eastAsia="zh-CN" w:bidi="ar"/>
              </w:rPr>
              <w:t xml:space="preserve"> value</w:t>
            </w:r>
            <w:r>
              <w:rPr>
                <w:rFonts w:hint="default" w:ascii="Times New Roman" w:hAnsi="Times New Roman" w:eastAsia="宋体" w:cs="Times New Roman"/>
                <w:kern w:val="0"/>
                <w:szCs w:val="21"/>
                <w:lang w:bidi="ar"/>
              </w:rPr>
              <w:t xml:space="preserve"> (&lt; 114</w:t>
            </w:r>
            <w:r>
              <w:rPr>
                <w:rFonts w:hint="eastAsia" w:ascii="Times New Roman" w:hAnsi="Times New Roman" w:eastAsia="宋体" w:cs="Times New Roman"/>
                <w:kern w:val="0"/>
                <w:szCs w:val="21"/>
                <w:lang w:val="en-US" w:eastAsia="zh-CN" w:bidi="ar"/>
              </w:rPr>
              <w:t xml:space="preserve"> HUmax</w:t>
            </w:r>
            <w:r>
              <w:rPr>
                <w:rFonts w:hint="default" w:ascii="Times New Roman" w:hAnsi="Times New Roman" w:eastAsia="宋体" w:cs="Times New Roman"/>
                <w:kern w:val="0"/>
                <w:szCs w:val="21"/>
                <w:lang w:bidi="ar"/>
              </w:rPr>
              <w:t>)</w:t>
            </w:r>
          </w:p>
        </w:tc>
        <w:tc>
          <w:tcPr>
            <w:tcW w:w="1392" w:type="dxa"/>
            <w:tcBorders>
              <w:top w:val="single" w:color="000000" w:sz="8" w:space="0"/>
              <w:left w:val="nil"/>
              <w:bottom w:val="nil"/>
              <w:right w:val="nil"/>
            </w:tcBorders>
            <w:shd w:val="clear" w:color="auto" w:fill="FFFFFF"/>
            <w:tcMar>
              <w:top w:w="0" w:type="dxa"/>
              <w:left w:w="0" w:type="dxa"/>
              <w:bottom w:w="0" w:type="dxa"/>
              <w:right w:w="0" w:type="dxa"/>
            </w:tcMar>
            <w:vAlign w:val="top"/>
          </w:tcPr>
          <w:p w14:paraId="3729C24F">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1.03</w:t>
            </w:r>
          </w:p>
        </w:tc>
        <w:tc>
          <w:tcPr>
            <w:tcW w:w="2365" w:type="dxa"/>
            <w:tcBorders>
              <w:top w:val="single" w:color="000000" w:sz="8" w:space="0"/>
              <w:left w:val="nil"/>
              <w:bottom w:val="nil"/>
              <w:right w:val="nil"/>
            </w:tcBorders>
            <w:shd w:val="clear" w:color="auto" w:fill="FFFFFF"/>
            <w:tcMar>
              <w:top w:w="0" w:type="dxa"/>
              <w:left w:w="0" w:type="dxa"/>
              <w:bottom w:w="0" w:type="dxa"/>
              <w:right w:w="0" w:type="dxa"/>
            </w:tcMar>
            <w:vAlign w:val="top"/>
          </w:tcPr>
          <w:p w14:paraId="08DCE287">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1.02, 1.04</w:t>
            </w:r>
          </w:p>
        </w:tc>
        <w:tc>
          <w:tcPr>
            <w:tcW w:w="2061" w:type="dxa"/>
            <w:tcBorders>
              <w:top w:val="single" w:color="000000" w:sz="8" w:space="0"/>
              <w:left w:val="nil"/>
              <w:bottom w:val="nil"/>
              <w:right w:val="nil"/>
            </w:tcBorders>
            <w:shd w:val="clear" w:color="auto" w:fill="FFFFFF"/>
            <w:tcMar>
              <w:top w:w="0" w:type="dxa"/>
              <w:left w:w="0" w:type="dxa"/>
              <w:bottom w:w="0" w:type="dxa"/>
              <w:right w:w="0" w:type="dxa"/>
            </w:tcMar>
            <w:vAlign w:val="top"/>
          </w:tcPr>
          <w:p w14:paraId="7E181CF7">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&lt;0.001</w:t>
            </w:r>
          </w:p>
        </w:tc>
      </w:tr>
      <w:tr w14:paraId="4F0361E1">
        <w:trPr>
          <w:trHeight w:val="419" w:hRule="atLeast"/>
        </w:trPr>
        <w:tc>
          <w:tcPr>
            <w:tcW w:w="3320" w:type="dxa"/>
            <w:tcBorders>
              <w:top w:val="nil"/>
              <w:left w:val="nil"/>
              <w:bottom w:val="single" w:color="000000" w:sz="8" w:space="0"/>
              <w:right w:val="nil"/>
            </w:tcBorders>
            <w:shd w:val="clear" w:color="auto" w:fill="FFFFFF"/>
            <w:tcMar>
              <w:top w:w="0" w:type="dxa"/>
              <w:left w:w="0" w:type="dxa"/>
              <w:bottom w:w="0" w:type="dxa"/>
              <w:right w:w="0" w:type="dxa"/>
            </w:tcMar>
            <w:vAlign w:val="top"/>
          </w:tcPr>
          <w:p w14:paraId="569780FE">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CT</w:t>
            </w:r>
            <w:r>
              <w:rPr>
                <w:rFonts w:hint="eastAsia" w:ascii="Times New Roman" w:hAnsi="Times New Roman" w:eastAsia="宋体" w:cs="Times New Roman"/>
                <w:kern w:val="0"/>
                <w:szCs w:val="21"/>
                <w:lang w:val="en-US" w:eastAsia="zh-CN" w:bidi="ar"/>
              </w:rPr>
              <w:t xml:space="preserve"> value</w:t>
            </w:r>
            <w:r>
              <w:rPr>
                <w:rFonts w:hint="default" w:ascii="Times New Roman" w:hAnsi="Times New Roman" w:eastAsia="宋体" w:cs="Times New Roman"/>
                <w:kern w:val="0"/>
                <w:szCs w:val="21"/>
                <w:lang w:bidi="ar"/>
              </w:rPr>
              <w:t xml:space="preserve"> (≥ 114</w:t>
            </w:r>
            <w:r>
              <w:rPr>
                <w:rFonts w:hint="eastAsia" w:ascii="Times New Roman" w:hAnsi="Times New Roman" w:eastAsia="宋体" w:cs="Times New Roman"/>
                <w:kern w:val="0"/>
                <w:szCs w:val="21"/>
                <w:lang w:val="en-US" w:eastAsia="zh-CN" w:bidi="ar"/>
              </w:rPr>
              <w:t xml:space="preserve"> HUmax</w:t>
            </w:r>
            <w:r>
              <w:rPr>
                <w:rFonts w:hint="default" w:ascii="Times New Roman" w:hAnsi="Times New Roman" w:eastAsia="宋体" w:cs="Times New Roman"/>
                <w:kern w:val="0"/>
                <w:szCs w:val="21"/>
                <w:lang w:bidi="ar"/>
              </w:rPr>
              <w:t>)</w:t>
            </w:r>
          </w:p>
        </w:tc>
        <w:tc>
          <w:tcPr>
            <w:tcW w:w="1392" w:type="dxa"/>
            <w:tcBorders>
              <w:top w:val="nil"/>
              <w:left w:val="nil"/>
              <w:bottom w:val="single" w:color="000000" w:sz="8" w:space="0"/>
              <w:right w:val="nil"/>
            </w:tcBorders>
            <w:shd w:val="clear" w:color="auto" w:fill="FFFFFF"/>
            <w:tcMar>
              <w:top w:w="0" w:type="dxa"/>
              <w:left w:w="0" w:type="dxa"/>
              <w:bottom w:w="0" w:type="dxa"/>
              <w:right w:w="0" w:type="dxa"/>
            </w:tcMar>
            <w:vAlign w:val="top"/>
          </w:tcPr>
          <w:p w14:paraId="62F37B33">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1.00</w:t>
            </w:r>
          </w:p>
        </w:tc>
        <w:tc>
          <w:tcPr>
            <w:tcW w:w="2365" w:type="dxa"/>
            <w:tcBorders>
              <w:top w:val="nil"/>
              <w:left w:val="nil"/>
              <w:bottom w:val="single" w:color="000000" w:sz="8" w:space="0"/>
              <w:right w:val="nil"/>
            </w:tcBorders>
            <w:shd w:val="clear" w:color="auto" w:fill="FFFFFF"/>
            <w:tcMar>
              <w:top w:w="0" w:type="dxa"/>
              <w:left w:w="0" w:type="dxa"/>
              <w:bottom w:w="0" w:type="dxa"/>
              <w:right w:w="0" w:type="dxa"/>
            </w:tcMar>
            <w:vAlign w:val="top"/>
          </w:tcPr>
          <w:p w14:paraId="047B9A3D">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1.0, 1.00</w:t>
            </w:r>
          </w:p>
        </w:tc>
        <w:tc>
          <w:tcPr>
            <w:tcW w:w="2061" w:type="dxa"/>
            <w:tcBorders>
              <w:top w:val="nil"/>
              <w:left w:val="nil"/>
              <w:bottom w:val="single" w:color="000000" w:sz="8" w:space="0"/>
              <w:right w:val="nil"/>
            </w:tcBorders>
            <w:shd w:val="clear" w:color="auto" w:fill="FFFFFF"/>
            <w:tcMar>
              <w:top w:w="0" w:type="dxa"/>
              <w:left w:w="0" w:type="dxa"/>
              <w:bottom w:w="0" w:type="dxa"/>
              <w:right w:w="0" w:type="dxa"/>
            </w:tcMar>
            <w:vAlign w:val="top"/>
          </w:tcPr>
          <w:p w14:paraId="689D98DD">
            <w:pPr>
              <w:widowControl/>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0.63</w:t>
            </w:r>
          </w:p>
        </w:tc>
      </w:tr>
      <w:tr w14:paraId="58CB0986">
        <w:trPr>
          <w:trHeight w:val="569" w:hRule="atLeast"/>
        </w:trPr>
        <w:tc>
          <w:tcPr>
            <w:tcW w:w="9138" w:type="dxa"/>
            <w:gridSpan w:val="4"/>
            <w:tcBorders>
              <w:top w:val="single" w:color="000000" w:sz="8" w:space="0"/>
              <w:left w:val="nil"/>
              <w:bottom w:val="nil"/>
              <w:right w:val="nil"/>
            </w:tcBorders>
            <w:shd w:val="clear" w:color="auto" w:fill="FFFFFF"/>
            <w:tcMar>
              <w:top w:w="0" w:type="dxa"/>
              <w:left w:w="0" w:type="dxa"/>
              <w:bottom w:w="0" w:type="dxa"/>
              <w:right w:w="0" w:type="dxa"/>
            </w:tcMar>
            <w:vAlign w:val="center"/>
          </w:tcPr>
          <w:p w14:paraId="46239C32">
            <w:pPr>
              <w:widowControl/>
              <w:jc w:val="left"/>
              <w:textAlignment w:val="center"/>
              <w:rPr>
                <w:rFonts w:hint="eastAsia" w:ascii="Times New Roman" w:hAnsi="Times New Roman" w:eastAsia="宋体" w:cs="Times New Roman"/>
                <w:kern w:val="0"/>
                <w:szCs w:val="21"/>
                <w:lang w:val="en-US" w:eastAsia="zh-CN" w:bidi="ar"/>
              </w:rPr>
            </w:pPr>
            <w:r>
              <w:rPr>
                <w:rFonts w:hint="default" w:ascii="Times New Roman Bold" w:hAnsi="Times New Roman Bold" w:eastAsia="宋体" w:cs="Times New Roman Bold"/>
                <w:b/>
                <w:bCs/>
                <w:kern w:val="0"/>
                <w:szCs w:val="21"/>
                <w:lang w:val="en-US" w:eastAsia="zh-CN" w:bidi="ar"/>
              </w:rPr>
              <w:t xml:space="preserve">Note: </w:t>
            </w:r>
            <w:r>
              <w:rPr>
                <w:rFonts w:hint="default" w:ascii="Times New Roman" w:hAnsi="Times New Roman" w:eastAsia="宋体" w:cs="Times New Roman"/>
                <w:kern w:val="0"/>
                <w:szCs w:val="21"/>
                <w:lang w:bidi="ar"/>
              </w:rPr>
              <w:t xml:space="preserve">ORs were adjusted for </w:t>
            </w:r>
            <w:r>
              <w:rPr>
                <w:rFonts w:hint="eastAsia" w:ascii="Times New Roman" w:hAnsi="Times New Roman" w:eastAsia="宋体" w:cs="Times New Roman"/>
                <w:kern w:val="0"/>
                <w:szCs w:val="21"/>
                <w:lang w:val="en-US" w:eastAsia="zh-CN" w:bidi="ar"/>
              </w:rPr>
              <w:t>age, sex, diabetes mellitus, previous stroke, preoperative NIHSS score, preoperative GCS score, dysphagia, anesthesia method, occlusion site, time from onset to groin puncture, and modified TICI score.</w:t>
            </w:r>
          </w:p>
          <w:p w14:paraId="6C7A084A">
            <w:pPr>
              <w:spacing w:line="240" w:lineRule="auto"/>
              <w:rPr>
                <w:rFonts w:hint="eastAsia" w:ascii="Times New Roman" w:hAnsi="Times New Roman" w:eastAsia="宋体" w:cs="Times New Roman"/>
                <w:kern w:val="0"/>
                <w:szCs w:val="21"/>
                <w:lang w:val="en-US" w:eastAsia="zh-CN" w:bidi="ar"/>
              </w:rPr>
            </w:pPr>
            <w:r>
              <w:rPr>
                <w:rFonts w:hint="default" w:ascii="Times New Roman" w:hAnsi="Times New Roman" w:cs="Times New Roman"/>
                <w:b/>
                <w:bCs/>
                <w:lang w:val="en-US" w:eastAsia="zh-CN"/>
              </w:rPr>
              <w:t>Abbreviations:</w:t>
            </w:r>
            <w:r>
              <w:rPr>
                <w:rFonts w:hint="eastAsia" w:ascii="Times New Roman" w:hAnsi="Times New Roman" w:cs="Times New Roman"/>
                <w:b/>
                <w:bCs/>
                <w:lang w:val="en-US" w:eastAsia="zh-CN"/>
              </w:rPr>
              <w:t xml:space="preserve"> </w:t>
            </w:r>
            <w:r>
              <w:rPr>
                <w:rFonts w:hint="default" w:ascii="Times New Roman" w:hAnsi="Times New Roman" w:eastAsia="宋体" w:cs="Times New Roman"/>
                <w:i w:val="0"/>
                <w:iCs w:val="0"/>
                <w:kern w:val="0"/>
                <w:szCs w:val="21"/>
                <w:lang w:bidi="ar"/>
              </w:rPr>
              <w:t>CI</w:t>
            </w:r>
            <w:r>
              <w:rPr>
                <w:rFonts w:hint="eastAsia" w:ascii="Times New Roman" w:hAnsi="Times New Roman" w:eastAsia="宋体" w:cs="Times New Roman"/>
                <w:i w:val="0"/>
                <w:iCs w:val="0"/>
                <w:kern w:val="0"/>
                <w:szCs w:val="21"/>
                <w:lang w:val="en-US" w:eastAsia="zh-CN" w:bidi="ar"/>
              </w:rPr>
              <w:t xml:space="preserve">, </w:t>
            </w:r>
            <w:r>
              <w:rPr>
                <w:rFonts w:hint="default" w:ascii="Times New Roman" w:hAnsi="Times New Roman" w:eastAsia="宋体" w:cs="Times New Roman"/>
                <w:kern w:val="0"/>
                <w:szCs w:val="21"/>
                <w:lang w:val="en-US" w:eastAsia="zh-CN" w:bidi="ar"/>
              </w:rPr>
              <w:t>c</w:t>
            </w:r>
            <w:r>
              <w:rPr>
                <w:rFonts w:hint="default" w:ascii="Times New Roman" w:hAnsi="Times New Roman" w:eastAsia="宋体" w:cs="Times New Roman"/>
                <w:kern w:val="0"/>
                <w:szCs w:val="21"/>
                <w:lang w:bidi="ar"/>
              </w:rPr>
              <w:t xml:space="preserve">onfidence </w:t>
            </w:r>
            <w:r>
              <w:rPr>
                <w:rFonts w:hint="default" w:ascii="Times New Roman" w:hAnsi="Times New Roman" w:eastAsia="宋体" w:cs="Times New Roman"/>
                <w:kern w:val="0"/>
                <w:szCs w:val="21"/>
                <w:lang w:val="en-US" w:bidi="ar"/>
              </w:rPr>
              <w:t>i</w:t>
            </w:r>
            <w:r>
              <w:rPr>
                <w:rFonts w:hint="default" w:ascii="Times New Roman" w:hAnsi="Times New Roman" w:eastAsia="宋体" w:cs="Times New Roman"/>
                <w:kern w:val="0"/>
                <w:szCs w:val="21"/>
                <w:lang w:bidi="ar"/>
              </w:rPr>
              <w:t>nterval</w:t>
            </w:r>
            <w:r>
              <w:rPr>
                <w:rFonts w:hint="eastAsia" w:ascii="Times New Roman" w:hAnsi="Times New Roman" w:eastAsia="宋体" w:cs="Times New Roman"/>
                <w:kern w:val="0"/>
                <w:szCs w:val="21"/>
                <w:lang w:val="en-US" w:eastAsia="zh-CN" w:bidi="ar"/>
              </w:rPr>
              <w:t xml:space="preserve">; </w:t>
            </w:r>
            <w:r>
              <w:rPr>
                <w:rFonts w:hint="default" w:ascii="Times New Roman" w:hAnsi="Times New Roman" w:eastAsia="宋体" w:cs="Times New Roman"/>
                <w:i w:val="0"/>
                <w:iCs w:val="0"/>
                <w:kern w:val="0"/>
                <w:szCs w:val="21"/>
                <w:lang w:val="en-US" w:eastAsia="zh-CN" w:bidi="ar"/>
              </w:rPr>
              <w:t>HU</w:t>
            </w:r>
            <w:r>
              <w:rPr>
                <w:rFonts w:hint="eastAsia" w:ascii="Times New Roman" w:hAnsi="Times New Roman" w:eastAsia="宋体" w:cs="Times New Roman"/>
                <w:i w:val="0"/>
                <w:iCs w:val="0"/>
                <w:kern w:val="0"/>
                <w:szCs w:val="21"/>
                <w:lang w:val="en-US" w:eastAsia="zh-CN" w:bidi="ar"/>
              </w:rPr>
              <w:t xml:space="preserve">max, </w:t>
            </w:r>
            <w:r>
              <w:rPr>
                <w:rFonts w:hint="default" w:ascii="Times New Roman" w:hAnsi="Times New Roman" w:eastAsia="宋体" w:cs="Times New Roman"/>
                <w:kern w:val="0"/>
                <w:szCs w:val="21"/>
                <w:lang w:val="en-US" w:eastAsia="zh-CN" w:bidi="ar"/>
              </w:rPr>
              <w:t>maximum</w:t>
            </w:r>
            <w:r>
              <w:rPr>
                <w:rFonts w:hint="eastAsia" w:ascii="Times New Roman" w:hAnsi="Times New Roman" w:eastAsia="宋体" w:cs="Times New Roman"/>
                <w:kern w:val="0"/>
                <w:szCs w:val="21"/>
                <w:lang w:val="en-US" w:eastAsia="zh-CN" w:bidi="ar"/>
              </w:rPr>
              <w:t xml:space="preserve"> </w:t>
            </w:r>
            <w:r>
              <w:rPr>
                <w:rFonts w:hint="default" w:ascii="Times New Roman" w:hAnsi="Times New Roman" w:eastAsia="宋体" w:cs="Times New Roman"/>
                <w:kern w:val="0"/>
                <w:szCs w:val="21"/>
                <w:lang w:val="en-US" w:eastAsia="zh-CN" w:bidi="ar"/>
              </w:rPr>
              <w:t>hounsfield units</w:t>
            </w:r>
            <w:r>
              <w:rPr>
                <w:rFonts w:hint="eastAsia" w:ascii="Times New Roman" w:hAnsi="Times New Roman" w:eastAsia="宋体" w:cs="Times New Roman"/>
                <w:kern w:val="0"/>
                <w:szCs w:val="21"/>
                <w:lang w:val="en-US" w:eastAsia="zh-CN" w:bidi="ar"/>
              </w:rPr>
              <w:t>;</w:t>
            </w:r>
            <w:r>
              <w:rPr>
                <w:rFonts w:hint="default" w:ascii="Times New Roman" w:hAnsi="Times New Roman" w:eastAsia="宋体" w:cs="Times New Roman"/>
                <w:kern w:val="0"/>
                <w:szCs w:val="21"/>
                <w:lang w:val="en-US" w:eastAsia="zh-CN" w:bidi="ar"/>
              </w:rPr>
              <w:t xml:space="preserve"> </w:t>
            </w:r>
            <w:r>
              <w:rPr>
                <w:rFonts w:hint="default" w:ascii="Times New Roman" w:hAnsi="Times New Roman" w:eastAsia="宋体" w:cs="Times New Roman"/>
                <w:i w:val="0"/>
                <w:iCs w:val="0"/>
                <w:kern w:val="0"/>
                <w:szCs w:val="21"/>
                <w:lang w:bidi="ar"/>
              </w:rPr>
              <w:t>OR</w:t>
            </w:r>
            <w:r>
              <w:rPr>
                <w:rFonts w:hint="eastAsia" w:ascii="Times New Roman" w:hAnsi="Times New Roman" w:eastAsia="宋体" w:cs="Times New Roman"/>
                <w:i w:val="0"/>
                <w:iCs w:val="0"/>
                <w:kern w:val="0"/>
                <w:szCs w:val="21"/>
                <w:lang w:val="en-US" w:eastAsia="zh-CN" w:bidi="ar"/>
              </w:rPr>
              <w:t xml:space="preserve">, </w:t>
            </w:r>
            <w:r>
              <w:rPr>
                <w:rFonts w:hint="default" w:ascii="Times New Roman" w:hAnsi="Times New Roman" w:eastAsia="宋体" w:cs="Times New Roman"/>
                <w:kern w:val="0"/>
                <w:szCs w:val="21"/>
                <w:lang w:bidi="ar"/>
              </w:rPr>
              <w:t>Odds Ratio</w:t>
            </w:r>
            <w:r>
              <w:rPr>
                <w:rFonts w:hint="default" w:ascii="Times New Roman" w:hAnsi="Times New Roman" w:eastAsia="宋体" w:cs="Times New Roman"/>
                <w:kern w:val="0"/>
                <w:szCs w:val="21"/>
                <w:lang w:val="en-US" w:bidi="ar"/>
              </w:rPr>
              <w:t>.</w:t>
            </w:r>
          </w:p>
          <w:p w14:paraId="34644AFB">
            <w:pPr>
              <w:keepNext w:val="0"/>
              <w:keepLines w:val="0"/>
              <w:widowControl w:val="0"/>
              <w:suppressLineNumbers w:val="0"/>
              <w:spacing w:before="0" w:beforeAutospacing="0" w:after="0" w:afterAutospacing="0" w:line="480" w:lineRule="auto"/>
              <w:ind w:right="0"/>
              <w:jc w:val="both"/>
              <w:rPr>
                <w:rFonts w:hint="default" w:ascii="Times New Roman" w:hAnsi="Times New Roman" w:eastAsia="宋体" w:cs="Times New Roman"/>
                <w:kern w:val="0"/>
                <w:szCs w:val="21"/>
                <w:lang w:val="en-US" w:eastAsia="zh-CN" w:bidi="ar"/>
              </w:rPr>
            </w:pPr>
          </w:p>
        </w:tc>
      </w:tr>
      <w:tr w14:paraId="6E8D8A03">
        <w:trPr>
          <w:trHeight w:val="1042" w:hRule="atLeast"/>
        </w:trPr>
        <w:tc>
          <w:tcPr>
            <w:tcW w:w="9138" w:type="dxa"/>
            <w:gridSpan w:val="4"/>
            <w:tcBorders>
              <w:top w:val="nil"/>
              <w:left w:val="nil"/>
              <w:bottom w:val="nil"/>
              <w:right w:val="nil"/>
            </w:tcBorders>
            <w:shd w:val="clear" w:color="auto" w:fill="FFFFFF"/>
            <w:tcMar>
              <w:top w:w="0" w:type="dxa"/>
              <w:left w:w="0" w:type="dxa"/>
              <w:bottom w:w="0" w:type="dxa"/>
              <w:right w:w="0" w:type="dxa"/>
            </w:tcMar>
            <w:vAlign w:val="center"/>
          </w:tcPr>
          <w:p w14:paraId="0A0CBE5F">
            <w:pPr>
              <w:widowControl/>
              <w:jc w:val="left"/>
              <w:textAlignment w:val="center"/>
              <w:rPr>
                <w:rFonts w:hint="default" w:ascii="Times New Roman" w:hAnsi="Times New Roman" w:eastAsia="宋体" w:cs="Times New Roman"/>
                <w:kern w:val="0"/>
                <w:szCs w:val="21"/>
                <w:lang w:val="en-US" w:eastAsia="zh-CN" w:bidi="ar"/>
              </w:rPr>
            </w:pPr>
          </w:p>
        </w:tc>
      </w:tr>
    </w:tbl>
    <w:p w14:paraId="4A856B30">
      <w:pPr>
        <w:rPr>
          <w:rFonts w:hint="default" w:eastAsia="宋体"/>
          <w:sz w:val="22"/>
          <w:szCs w:val="24"/>
          <w:lang w:val="en-US" w:eastAsia="zh-CN"/>
        </w:rPr>
      </w:pPr>
    </w:p>
    <w:p w14:paraId="4A9EA566">
      <w:pPr>
        <w:rPr>
          <w:rFonts w:hint="default" w:eastAsia="宋体"/>
          <w:sz w:val="22"/>
          <w:szCs w:val="24"/>
          <w:lang w:val="en-US" w:eastAsia="zh-CN"/>
        </w:rPr>
      </w:pPr>
    </w:p>
    <w:p w14:paraId="36F81559">
      <w:pPr>
        <w:rPr>
          <w:rFonts w:hint="default" w:eastAsia="宋体"/>
          <w:sz w:val="22"/>
          <w:szCs w:val="24"/>
          <w:lang w:val="en-US" w:eastAsia="zh-CN"/>
        </w:rPr>
      </w:pPr>
    </w:p>
    <w:p w14:paraId="1CC0AC0C">
      <w:pPr>
        <w:rPr>
          <w:rFonts w:hint="default" w:eastAsia="宋体"/>
          <w:sz w:val="22"/>
          <w:szCs w:val="24"/>
          <w:lang w:val="en-US" w:eastAsia="zh-CN"/>
        </w:rPr>
      </w:pPr>
    </w:p>
    <w:p w14:paraId="759638C2">
      <w:pPr>
        <w:rPr>
          <w:rFonts w:hint="default" w:eastAsia="宋体"/>
          <w:sz w:val="22"/>
          <w:szCs w:val="24"/>
          <w:lang w:val="en-US" w:eastAsia="zh-CN"/>
        </w:rPr>
      </w:pPr>
    </w:p>
    <w:p w14:paraId="784E4FF5">
      <w:pPr>
        <w:rPr>
          <w:rFonts w:hint="default" w:eastAsia="宋体"/>
          <w:sz w:val="22"/>
          <w:szCs w:val="24"/>
          <w:lang w:val="en-US" w:eastAsia="zh-CN"/>
        </w:rPr>
      </w:pPr>
    </w:p>
    <w:p w14:paraId="6094C5CA">
      <w:pPr>
        <w:rPr>
          <w:rFonts w:hint="default" w:eastAsia="宋体"/>
          <w:sz w:val="22"/>
          <w:szCs w:val="24"/>
          <w:lang w:val="en-US" w:eastAsia="zh-CN"/>
        </w:rPr>
      </w:pPr>
    </w:p>
    <w:p w14:paraId="53F0819F">
      <w:pPr>
        <w:rPr>
          <w:rFonts w:hint="default" w:eastAsia="宋体"/>
          <w:sz w:val="22"/>
          <w:szCs w:val="24"/>
          <w:lang w:val="en-US" w:eastAsia="zh-CN"/>
        </w:rPr>
      </w:pPr>
    </w:p>
    <w:p w14:paraId="1E5579B1">
      <w:pPr>
        <w:rPr>
          <w:rFonts w:hint="default" w:eastAsia="宋体"/>
          <w:sz w:val="22"/>
          <w:szCs w:val="24"/>
          <w:lang w:val="en-US" w:eastAsia="zh-CN"/>
        </w:rPr>
      </w:pPr>
    </w:p>
    <w:p w14:paraId="62205032">
      <w:pPr>
        <w:rPr>
          <w:rFonts w:hint="default" w:eastAsia="宋体"/>
          <w:sz w:val="22"/>
          <w:szCs w:val="24"/>
          <w:lang w:val="en-US" w:eastAsia="zh-CN"/>
        </w:rPr>
      </w:pPr>
    </w:p>
    <w:p w14:paraId="4FE35D83">
      <w:pPr>
        <w:rPr>
          <w:rFonts w:hint="default" w:eastAsia="宋体"/>
          <w:sz w:val="22"/>
          <w:szCs w:val="24"/>
          <w:lang w:val="en-US" w:eastAsia="zh-CN"/>
        </w:rPr>
      </w:pPr>
    </w:p>
    <w:p w14:paraId="26E6BC95">
      <w:pPr>
        <w:rPr>
          <w:rFonts w:hint="default" w:eastAsia="宋体"/>
          <w:sz w:val="22"/>
          <w:szCs w:val="24"/>
          <w:lang w:val="en-US" w:eastAsia="zh-CN"/>
        </w:rPr>
      </w:pPr>
    </w:p>
    <w:p w14:paraId="25279B6A">
      <w:pPr>
        <w:rPr>
          <w:rFonts w:hint="default" w:eastAsia="宋体"/>
          <w:sz w:val="22"/>
          <w:szCs w:val="24"/>
          <w:lang w:val="en-US" w:eastAsia="zh-CN"/>
        </w:rPr>
      </w:pPr>
    </w:p>
    <w:p w14:paraId="11E914F5">
      <w:pPr>
        <w:rPr>
          <w:rFonts w:hint="default" w:eastAsia="宋体"/>
          <w:sz w:val="22"/>
          <w:szCs w:val="24"/>
          <w:lang w:val="en-US" w:eastAsia="zh-CN"/>
        </w:rPr>
      </w:pPr>
    </w:p>
    <w:p w14:paraId="5346E1D5">
      <w:pPr>
        <w:rPr>
          <w:rFonts w:hint="default" w:eastAsia="宋体"/>
          <w:sz w:val="22"/>
          <w:szCs w:val="24"/>
          <w:lang w:val="en-US" w:eastAsia="zh-CN"/>
        </w:rPr>
      </w:pPr>
    </w:p>
    <w:p w14:paraId="05D1530F">
      <w:pPr>
        <w:rPr>
          <w:rFonts w:hint="default" w:eastAsia="宋体"/>
          <w:sz w:val="22"/>
          <w:szCs w:val="24"/>
          <w:lang w:val="en-US" w:eastAsia="zh-CN"/>
        </w:rPr>
      </w:pPr>
    </w:p>
    <w:p w14:paraId="5AD28D58">
      <w:pPr>
        <w:rPr>
          <w:rFonts w:hint="default" w:eastAsia="宋体"/>
          <w:sz w:val="22"/>
          <w:szCs w:val="24"/>
          <w:lang w:val="en-US" w:eastAsia="zh-CN"/>
        </w:rPr>
      </w:pPr>
    </w:p>
    <w:p w14:paraId="18C7AD2F">
      <w:pPr>
        <w:rPr>
          <w:rFonts w:hint="default" w:eastAsia="宋体"/>
          <w:sz w:val="22"/>
          <w:szCs w:val="24"/>
          <w:lang w:val="en-US" w:eastAsia="zh-CN"/>
        </w:rPr>
      </w:pPr>
    </w:p>
    <w:p w14:paraId="5FE30961">
      <w:pPr>
        <w:rPr>
          <w:rFonts w:hint="default" w:eastAsia="宋体"/>
          <w:sz w:val="22"/>
          <w:szCs w:val="24"/>
          <w:lang w:val="en-US" w:eastAsia="zh-CN"/>
        </w:rPr>
      </w:pPr>
    </w:p>
    <w:p w14:paraId="65E97C9E">
      <w:pPr>
        <w:rPr>
          <w:rFonts w:hint="default" w:eastAsia="宋体"/>
          <w:sz w:val="22"/>
          <w:szCs w:val="24"/>
          <w:lang w:val="en-US" w:eastAsia="zh-CN"/>
        </w:rPr>
      </w:pPr>
    </w:p>
    <w:p w14:paraId="69AB7490">
      <w:pPr>
        <w:rPr>
          <w:rFonts w:hint="default" w:eastAsia="宋体"/>
          <w:sz w:val="22"/>
          <w:szCs w:val="24"/>
          <w:lang w:val="en-US" w:eastAsia="zh-CN"/>
        </w:rPr>
      </w:pPr>
    </w:p>
    <w:p w14:paraId="0F22884A">
      <w:pPr>
        <w:rPr>
          <w:rFonts w:hint="default" w:eastAsia="宋体"/>
          <w:sz w:val="22"/>
          <w:szCs w:val="24"/>
          <w:lang w:val="en-US" w:eastAsia="zh-CN"/>
        </w:rPr>
      </w:pPr>
    </w:p>
    <w:p w14:paraId="25750F6C">
      <w:pPr>
        <w:rPr>
          <w:rFonts w:hint="default" w:eastAsia="宋体"/>
          <w:sz w:val="22"/>
          <w:szCs w:val="24"/>
          <w:lang w:val="en-US" w:eastAsia="zh-CN"/>
        </w:rPr>
      </w:pPr>
    </w:p>
    <w:p w14:paraId="29757F3B">
      <w:pPr>
        <w:rPr>
          <w:rFonts w:hint="default" w:eastAsia="宋体"/>
          <w:sz w:val="22"/>
          <w:szCs w:val="24"/>
          <w:lang w:val="en-US" w:eastAsia="zh-CN"/>
        </w:rPr>
      </w:pPr>
    </w:p>
    <w:p w14:paraId="4E2AC86E">
      <w:pPr>
        <w:rPr>
          <w:rFonts w:hint="default" w:eastAsia="宋体"/>
          <w:sz w:val="22"/>
          <w:szCs w:val="24"/>
          <w:lang w:val="en-US" w:eastAsia="zh-CN"/>
        </w:rPr>
      </w:pPr>
    </w:p>
    <w:p w14:paraId="78C1C733">
      <w:pPr>
        <w:rPr>
          <w:rFonts w:hint="default" w:eastAsia="宋体"/>
          <w:sz w:val="22"/>
          <w:szCs w:val="24"/>
          <w:lang w:val="en-US" w:eastAsia="zh-CN"/>
        </w:rPr>
      </w:pPr>
    </w:p>
    <w:p w14:paraId="67C545E5">
      <w:pPr>
        <w:rPr>
          <w:rFonts w:hint="default" w:eastAsia="宋体"/>
          <w:sz w:val="22"/>
          <w:szCs w:val="24"/>
          <w:lang w:val="en-US" w:eastAsia="zh-CN"/>
        </w:rPr>
        <w:sectPr>
          <w:pgSz w:w="11906" w:h="16838"/>
          <w:pgMar w:top="1440" w:right="1800" w:bottom="1440" w:left="1800" w:header="851" w:footer="992" w:gutter="0"/>
          <w:cols w:space="425" w:num="1"/>
          <w:docGrid w:type="lines" w:linePitch="312" w:charSpace="0"/>
        </w:sectPr>
      </w:pPr>
    </w:p>
    <w:tbl>
      <w:tblPr>
        <w:tblStyle w:val="8"/>
        <w:tblpPr w:leftFromText="180" w:rightFromText="180" w:vertAnchor="page" w:horzAnchor="page" w:tblpX="1091" w:tblpY="1964"/>
        <w:tblOverlap w:val="never"/>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660"/>
        <w:gridCol w:w="1647"/>
        <w:gridCol w:w="1706"/>
        <w:gridCol w:w="1093"/>
        <w:gridCol w:w="87"/>
        <w:gridCol w:w="1924"/>
        <w:gridCol w:w="1924"/>
        <w:gridCol w:w="940"/>
      </w:tblGrid>
      <w:tr w14:paraId="0A2E8ABB">
        <w:trPr>
          <w:trHeight w:val="23" w:hRule="atLeast"/>
          <w:tblCellSpacing w:w="0" w:type="dxa"/>
        </w:trPr>
        <w:tc>
          <w:tcPr>
            <w:tcW w:w="5000" w:type="pct"/>
            <w:gridSpan w:val="8"/>
            <w:tcBorders>
              <w:top w:val="nil"/>
            </w:tcBorders>
            <w:shd w:val="clear" w:color="auto" w:fill="auto"/>
            <w:noWrap w:val="0"/>
            <w:tcMar>
              <w:top w:w="40" w:type="dxa"/>
              <w:left w:w="40" w:type="dxa"/>
              <w:bottom w:w="40" w:type="dxa"/>
              <w:right w:w="40" w:type="dxa"/>
            </w:tcMar>
            <w:vAlign w:val="center"/>
          </w:tcPr>
          <w:p w14:paraId="6889432A">
            <w:pPr>
              <w:ind w:firstLine="420" w:firstLineChars="200"/>
              <w:rPr>
                <w:rFonts w:hint="eastAsia" w:ascii="Times New Roman" w:hAnsi="Times New Roman" w:eastAsia="宋体" w:cs="Times New Roman"/>
                <w:b w:val="0"/>
                <w:bCs w:val="0"/>
                <w:i w:val="0"/>
                <w:iCs/>
                <w:kern w:val="0"/>
                <w:sz w:val="21"/>
                <w:szCs w:val="21"/>
                <w:lang w:val="en-US" w:eastAsia="zh-CN" w:bidi="ar"/>
              </w:rPr>
            </w:pPr>
            <w:bookmarkStart w:id="6" w:name="OLE_LINK6" w:colFirst="0" w:colLast="7"/>
            <w:r>
              <w:rPr>
                <w:rFonts w:ascii="Times New Roman" w:hAnsi="Times New Roman" w:eastAsia="宋体" w:cs="Times New Roman"/>
                <w:b/>
                <w:bCs/>
                <w:i w:val="0"/>
                <w:iCs/>
                <w:kern w:val="0"/>
                <w:szCs w:val="21"/>
                <w:lang w:bidi="ar"/>
              </w:rPr>
              <w:t>Table</w:t>
            </w:r>
            <w:r>
              <w:rPr>
                <w:rFonts w:hint="eastAsia" w:ascii="Times New Roman" w:hAnsi="Times New Roman" w:eastAsia="宋体" w:cs="Times New Roman"/>
                <w:b/>
                <w:bCs/>
                <w:i w:val="0"/>
                <w:iCs/>
                <w:kern w:val="0"/>
                <w:szCs w:val="21"/>
                <w:lang w:val="en-US" w:eastAsia="zh-CN" w:bidi="ar"/>
              </w:rPr>
              <w:t xml:space="preserve"> S2 </w:t>
            </w:r>
            <w:r>
              <w:rPr>
                <w:rFonts w:hint="eastAsia" w:ascii="Times New Roman" w:hAnsi="Times New Roman" w:eastAsia="宋体" w:cs="Times New Roman"/>
                <w:b w:val="0"/>
                <w:bCs w:val="0"/>
                <w:i w:val="0"/>
                <w:iCs/>
                <w:kern w:val="0"/>
                <w:sz w:val="21"/>
                <w:szCs w:val="21"/>
                <w:lang w:val="en-US" w:eastAsia="zh-CN" w:bidi="ar"/>
              </w:rPr>
              <w:t xml:space="preserve">The Role of SAP in Mediating the Relationship Between BBB disruption and Functional outcome at 3 months: Mediation analysis </w:t>
            </w:r>
          </w:p>
          <w:p w14:paraId="0F56A446">
            <w:pPr>
              <w:pStyle w:val="11"/>
              <w:keepNext/>
              <w:jc w:val="center"/>
              <w:rPr>
                <w:rFonts w:hint="eastAsia" w:eastAsia="宋体"/>
                <w:lang w:val="en-US" w:eastAsia="zh-CN"/>
              </w:rPr>
            </w:pPr>
          </w:p>
          <w:tbl>
            <w:tblPr>
              <w:tblStyle w:val="8"/>
              <w:tblW w:w="0" w:type="auto"/>
              <w:jc w:val="center"/>
              <w:tblBorders>
                <w:top w:val="single" w:color="666666" w:sz="16" w:space="0"/>
                <w:left w:val="none" w:color="auto" w:sz="0" w:space="0"/>
                <w:bottom w:val="none" w:color="auto" w:sz="0" w:space="0"/>
                <w:right w:val="none" w:color="auto" w:sz="0" w:space="0"/>
                <w:insideH w:val="single" w:color="666666" w:sz="16" w:space="0"/>
                <w:insideV w:val="none" w:color="auto" w:sz="0" w:space="0"/>
              </w:tblBorders>
              <w:tblLayout w:type="autofit"/>
              <w:tblCellMar>
                <w:top w:w="0" w:type="dxa"/>
                <w:left w:w="108" w:type="dxa"/>
                <w:bottom w:w="0" w:type="dxa"/>
                <w:right w:w="108" w:type="dxa"/>
              </w:tblCellMar>
            </w:tblPr>
            <w:tblGrid>
              <w:gridCol w:w="1238"/>
              <w:gridCol w:w="1569"/>
              <w:gridCol w:w="1931"/>
              <w:gridCol w:w="1335"/>
              <w:gridCol w:w="1884"/>
              <w:gridCol w:w="1301"/>
              <w:gridCol w:w="1882"/>
              <w:gridCol w:w="1255"/>
              <w:gridCol w:w="1506"/>
            </w:tblGrid>
            <w:tr w14:paraId="040EE23D">
              <w:trPr>
                <w:trHeight w:val="0" w:hRule="atLeast"/>
                <w:tblHeader/>
                <w:jc w:val="center"/>
              </w:trPr>
              <w:tc>
                <w:tcPr>
                  <w:vMerge w:val="restart"/>
                  <w:tcBorders>
                    <w:top w:val="single" w:color="auto" w:sz="12" w:space="0"/>
                    <w:bottom w:val="single" w:color="auto" w:sz="12" w:space="0"/>
                  </w:tcBorders>
                  <w:shd w:val="clear" w:color="auto" w:fill="FFFFFF"/>
                  <w:tcMar>
                    <w:top w:w="0" w:type="dxa"/>
                    <w:left w:w="0" w:type="dxa"/>
                    <w:bottom w:w="0" w:type="dxa"/>
                    <w:right w:w="0" w:type="dxa"/>
                  </w:tcMar>
                  <w:vAlign w:val="center"/>
                </w:tcPr>
                <w:p w14:paraId="60850F41">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Independent variable</w:t>
                  </w:r>
                </w:p>
              </w:tc>
              <w:tc>
                <w:tcPr>
                  <w:tcW w:w="1566" w:type="dxa"/>
                  <w:vMerge w:val="restart"/>
                  <w:tcBorders>
                    <w:top w:val="single" w:color="auto" w:sz="12" w:space="0"/>
                    <w:bottom w:val="single" w:color="auto" w:sz="12" w:space="0"/>
                  </w:tcBorders>
                  <w:shd w:val="clear" w:color="auto" w:fill="FFFFFF"/>
                  <w:tcMar>
                    <w:top w:w="0" w:type="dxa"/>
                    <w:left w:w="0" w:type="dxa"/>
                    <w:bottom w:w="0" w:type="dxa"/>
                    <w:right w:w="0" w:type="dxa"/>
                  </w:tcMar>
                  <w:vAlign w:val="center"/>
                </w:tcPr>
                <w:p w14:paraId="29B7B137">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Mediator</w:t>
                  </w:r>
                </w:p>
              </w:tc>
              <w:tc>
                <w:tcPr>
                  <w:tcW w:w="3323" w:type="dxa"/>
                  <w:gridSpan w:val="2"/>
                  <w:tcBorders>
                    <w:top w:val="single" w:color="auto" w:sz="12" w:space="0"/>
                    <w:bottom w:val="single" w:color="auto" w:sz="12" w:space="0"/>
                  </w:tcBorders>
                  <w:shd w:val="clear" w:color="auto" w:fill="FFFFFF"/>
                  <w:tcMar>
                    <w:top w:w="0" w:type="dxa"/>
                    <w:left w:w="0" w:type="dxa"/>
                    <w:bottom w:w="0" w:type="dxa"/>
                    <w:right w:w="0" w:type="dxa"/>
                  </w:tcMar>
                  <w:vAlign w:val="center"/>
                </w:tcPr>
                <w:p w14:paraId="06EE27A7">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Total effect</w:t>
                  </w:r>
                </w:p>
              </w:tc>
              <w:tc>
                <w:tcPr>
                  <w:tcW w:w="3298" w:type="dxa"/>
                  <w:gridSpan w:val="2"/>
                  <w:tcBorders>
                    <w:top w:val="single" w:color="auto" w:sz="12" w:space="0"/>
                    <w:bottom w:val="single" w:color="auto" w:sz="12" w:space="0"/>
                  </w:tcBorders>
                  <w:shd w:val="clear" w:color="auto" w:fill="FFFFFF"/>
                  <w:tcMar>
                    <w:top w:w="0" w:type="dxa"/>
                    <w:left w:w="0" w:type="dxa"/>
                    <w:bottom w:w="0" w:type="dxa"/>
                    <w:right w:w="0" w:type="dxa"/>
                  </w:tcMar>
                  <w:vAlign w:val="center"/>
                </w:tcPr>
                <w:p w14:paraId="5434917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Indirect effect</w:t>
                  </w:r>
                </w:p>
              </w:tc>
              <w:tc>
                <w:tcPr>
                  <w:tcW w:w="3226" w:type="dxa"/>
                  <w:gridSpan w:val="2"/>
                  <w:tcBorders>
                    <w:top w:val="single" w:color="auto" w:sz="12" w:space="0"/>
                    <w:bottom w:val="single" w:color="auto" w:sz="12" w:space="0"/>
                  </w:tcBorders>
                  <w:shd w:val="clear" w:color="auto" w:fill="FFFFFF"/>
                  <w:tcMar>
                    <w:top w:w="0" w:type="dxa"/>
                    <w:left w:w="0" w:type="dxa"/>
                    <w:bottom w:w="0" w:type="dxa"/>
                    <w:right w:w="0" w:type="dxa"/>
                  </w:tcMar>
                  <w:vAlign w:val="center"/>
                </w:tcPr>
                <w:p w14:paraId="4BCE1C8A">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Direct effect</w:t>
                  </w:r>
                </w:p>
              </w:tc>
              <w:tc>
                <w:tcPr>
                  <w:tcW w:w="1250" w:type="dxa"/>
                  <w:vMerge w:val="restart"/>
                  <w:tcBorders>
                    <w:top w:val="single" w:color="auto" w:sz="12" w:space="0"/>
                    <w:bottom w:val="single" w:color="auto" w:sz="12" w:space="0"/>
                  </w:tcBorders>
                  <w:shd w:val="clear" w:color="auto" w:fill="FFFFFF"/>
                  <w:tcMar>
                    <w:top w:w="0" w:type="dxa"/>
                    <w:left w:w="0" w:type="dxa"/>
                    <w:bottom w:w="0" w:type="dxa"/>
                    <w:right w:w="0" w:type="dxa"/>
                  </w:tcMar>
                  <w:vAlign w:val="center"/>
                </w:tcPr>
                <w:p w14:paraId="74E848D9">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Proportion mediated, % (95% CI)</w:t>
                  </w:r>
                </w:p>
              </w:tc>
            </w:tr>
            <w:tr w14:paraId="49A27953">
              <w:trPr>
                <w:trHeight w:val="0" w:hRule="atLeast"/>
                <w:tblHeader/>
                <w:jc w:val="center"/>
              </w:trPr>
              <w:tc>
                <w:tcPr>
                  <w:vMerge w:val="continue"/>
                  <w:tcBorders>
                    <w:top w:val="single" w:color="auto" w:sz="12" w:space="0"/>
                    <w:bottom w:val="single" w:color="auto" w:sz="12" w:space="0"/>
                  </w:tcBorders>
                  <w:shd w:val="clear" w:color="auto" w:fill="FFFFFF"/>
                  <w:tcMar>
                    <w:top w:w="0" w:type="dxa"/>
                    <w:left w:w="0" w:type="dxa"/>
                    <w:bottom w:w="0" w:type="dxa"/>
                    <w:right w:w="0" w:type="dxa"/>
                  </w:tcMar>
                  <w:vAlign w:val="center"/>
                </w:tcPr>
                <w:p w14:paraId="16BD582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p>
              </w:tc>
              <w:tc>
                <w:tcPr>
                  <w:tcW w:w="1566" w:type="dxa"/>
                  <w:vMerge w:val="continue"/>
                  <w:tcBorders>
                    <w:top w:val="single" w:color="auto" w:sz="12" w:space="0"/>
                    <w:bottom w:val="single" w:color="auto" w:sz="12" w:space="0"/>
                  </w:tcBorders>
                  <w:shd w:val="clear" w:color="auto" w:fill="FFFFFF"/>
                  <w:tcMar>
                    <w:top w:w="0" w:type="dxa"/>
                    <w:left w:w="0" w:type="dxa"/>
                    <w:bottom w:w="0" w:type="dxa"/>
                    <w:right w:w="0" w:type="dxa"/>
                  </w:tcMar>
                  <w:vAlign w:val="center"/>
                </w:tcPr>
                <w:p w14:paraId="5417D239">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p>
              </w:tc>
              <w:tc>
                <w:tcPr>
                  <w:tcW w:w="1964"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45F18D3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Coefficient</w:t>
                  </w:r>
                </w:p>
                <w:p w14:paraId="669E47EA">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 (95% CI)</w:t>
                  </w:r>
                </w:p>
              </w:tc>
              <w:tc>
                <w:tcPr>
                  <w:tcW w:w="1359"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0059A01D">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P value</w:t>
                  </w:r>
                </w:p>
              </w:tc>
              <w:tc>
                <w:tcPr>
                  <w:tcW w:w="1896"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34DA7BA2">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Coefficient </w:t>
                  </w:r>
                </w:p>
                <w:p w14:paraId="7CA4DD6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(95% CI) </w:t>
                  </w:r>
                </w:p>
              </w:tc>
              <w:tc>
                <w:tcPr>
                  <w:tcW w:w="1402"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0AD5F02E">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P value </w:t>
                  </w:r>
                </w:p>
              </w:tc>
              <w:tc>
                <w:tcPr>
                  <w:tcW w:w="1892"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7390329B">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Coefficient</w:t>
                  </w:r>
                </w:p>
                <w:p w14:paraId="4FA3906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 (95% CI)  </w:t>
                  </w:r>
                </w:p>
              </w:tc>
              <w:tc>
                <w:tcPr>
                  <w:tcW w:w="1334"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0A2CE201">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P value  </w:t>
                  </w:r>
                </w:p>
              </w:tc>
              <w:tc>
                <w:tcPr>
                  <w:tcW w:w="1250" w:type="dxa"/>
                  <w:vMerge w:val="continue"/>
                  <w:tcBorders>
                    <w:top w:val="single" w:color="auto" w:sz="12" w:space="0"/>
                    <w:bottom w:val="single" w:color="auto" w:sz="12" w:space="0"/>
                  </w:tcBorders>
                  <w:shd w:val="clear" w:color="auto" w:fill="FFFFFF"/>
                  <w:tcMar>
                    <w:top w:w="0" w:type="dxa"/>
                    <w:left w:w="0" w:type="dxa"/>
                    <w:bottom w:w="0" w:type="dxa"/>
                    <w:right w:w="0" w:type="dxa"/>
                  </w:tcMar>
                  <w:vAlign w:val="center"/>
                </w:tcPr>
                <w:p w14:paraId="1397C0A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p>
              </w:tc>
            </w:tr>
            <w:tr w14:paraId="2E1DFBAA">
              <w:trPr>
                <w:trHeight w:val="0" w:hRule="atLeast"/>
                <w:jc w:val="center"/>
              </w:trPr>
              <w:tc>
                <w:tcPr>
                  <w:tcBorders>
                    <w:top w:val="single" w:color="auto" w:sz="12" w:space="0"/>
                    <w:bottom w:val="single" w:color="auto" w:sz="12" w:space="0"/>
                  </w:tcBorders>
                  <w:shd w:val="clear" w:color="auto" w:fill="FFFFFF"/>
                  <w:tcMar>
                    <w:top w:w="0" w:type="dxa"/>
                    <w:left w:w="0" w:type="dxa"/>
                    <w:bottom w:w="0" w:type="dxa"/>
                    <w:right w:w="0" w:type="dxa"/>
                  </w:tcMar>
                  <w:vAlign w:val="center"/>
                </w:tcPr>
                <w:p w14:paraId="5D4E4826">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BBB disruption</w:t>
                  </w:r>
                </w:p>
              </w:tc>
              <w:tc>
                <w:tcPr>
                  <w:tcW w:w="1566"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1E039599">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SAP</w:t>
                  </w:r>
                </w:p>
              </w:tc>
              <w:tc>
                <w:tcPr>
                  <w:tcW w:w="1964"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08EA0A33">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0.15 (0.05, 0.30)</w:t>
                  </w:r>
                </w:p>
              </w:tc>
              <w:tc>
                <w:tcPr>
                  <w:tcW w:w="1359"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3B9285E7">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&lt;0.001</w:t>
                  </w:r>
                </w:p>
              </w:tc>
              <w:tc>
                <w:tcPr>
                  <w:tcW w:w="1896"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14763C3C">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0.01 (0.00, 0.07)</w:t>
                  </w:r>
                </w:p>
              </w:tc>
              <w:tc>
                <w:tcPr>
                  <w:tcW w:w="1402"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080EA671">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0.048</w:t>
                  </w:r>
                </w:p>
              </w:tc>
              <w:tc>
                <w:tcPr>
                  <w:tcW w:w="1892"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1A6BAB25">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0.13 (0.01, 0.26)</w:t>
                  </w:r>
                </w:p>
              </w:tc>
              <w:tc>
                <w:tcPr>
                  <w:tcW w:w="1334"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2F959923">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0.020</w:t>
                  </w:r>
                </w:p>
              </w:tc>
              <w:tc>
                <w:tcPr>
                  <w:tcW w:w="1250" w:type="dxa"/>
                  <w:tcBorders>
                    <w:top w:val="single" w:color="auto" w:sz="12" w:space="0"/>
                    <w:bottom w:val="single" w:color="auto" w:sz="12" w:space="0"/>
                  </w:tcBorders>
                  <w:shd w:val="clear" w:color="auto" w:fill="FFFFFF"/>
                  <w:tcMar>
                    <w:top w:w="0" w:type="dxa"/>
                    <w:left w:w="0" w:type="dxa"/>
                    <w:bottom w:w="0" w:type="dxa"/>
                    <w:right w:w="0" w:type="dxa"/>
                  </w:tcMar>
                  <w:vAlign w:val="center"/>
                </w:tcPr>
                <w:p w14:paraId="62B306F7">
                  <w:pPr>
                    <w:pBdr>
                      <w:top w:val="none" w:color="000000" w:sz="0" w:space="0"/>
                      <w:left w:val="none" w:color="000000" w:sz="0" w:space="0"/>
                      <w:bottom w:val="none" w:color="000000" w:sz="0" w:space="0"/>
                      <w:right w:val="none" w:color="000000" w:sz="0" w:space="0"/>
                    </w:pBdr>
                    <w:spacing w:before="100" w:after="100" w:line="240" w:lineRule="auto"/>
                    <w:ind w:left="100" w:right="100" w:firstLine="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9.8 (0.4, 76.7)</w:t>
                  </w:r>
                </w:p>
              </w:tc>
            </w:tr>
            <w:tr w14:paraId="6724CD7C">
              <w:trPr>
                <w:trHeight w:val="0" w:hRule="atLeast"/>
                <w:jc w:val="center"/>
              </w:trPr>
              <w:tc>
                <w:tcPr>
                  <w:gridSpan w:val="9"/>
                  <w:tcBorders>
                    <w:top w:val="single" w:color="auto" w:sz="12" w:space="0"/>
                    <w:tl2br w:val="nil"/>
                    <w:tr2bl w:val="nil"/>
                  </w:tcBorders>
                  <w:shd w:val="clear" w:color="auto" w:fill="FFFFFF"/>
                  <w:tcMar>
                    <w:top w:w="0" w:type="dxa"/>
                    <w:left w:w="0" w:type="dxa"/>
                    <w:bottom w:w="0" w:type="dxa"/>
                    <w:right w:w="0" w:type="dxa"/>
                  </w:tcMar>
                  <w:vAlign w:val="center"/>
                </w:tcPr>
                <w:p w14:paraId="14D97F26">
                  <w:pPr>
                    <w:keepNext w:val="0"/>
                    <w:keepLines w:val="0"/>
                    <w:widowControl/>
                    <w:suppressLineNumbers w:val="0"/>
                    <w:jc w:val="left"/>
                    <w:rPr>
                      <w:rStyle w:val="13"/>
                      <w:rFonts w:hint="eastAsia" w:eastAsia="宋体"/>
                      <w:color w:val="auto"/>
                      <w:sz w:val="22"/>
                      <w:szCs w:val="22"/>
                      <w:lang w:val="en-US" w:eastAsia="zh-CN"/>
                    </w:rPr>
                  </w:pPr>
                  <w:r>
                    <w:rPr>
                      <w:rFonts w:hint="default" w:ascii="Times New Roman Bold" w:hAnsi="Times New Roman Bold" w:eastAsia="宋体" w:cs="Times New Roman Bold"/>
                      <w:b/>
                      <w:bCs/>
                      <w:kern w:val="0"/>
                      <w:szCs w:val="21"/>
                      <w:lang w:val="en-US" w:eastAsia="zh-CN" w:bidi="ar"/>
                    </w:rPr>
                    <w:t>Note:</w:t>
                  </w:r>
                  <w:r>
                    <w:rPr>
                      <w:rFonts w:hint="eastAsia" w:ascii="Times New Roman Bold" w:hAnsi="Times New Roman Bold" w:eastAsia="宋体" w:cs="Times New Roman Bold"/>
                      <w:b/>
                      <w:bCs/>
                      <w:kern w:val="0"/>
                      <w:szCs w:val="21"/>
                      <w:lang w:val="en-US" w:eastAsia="zh-CN" w:bidi="ar"/>
                    </w:rPr>
                    <w:t xml:space="preserve"> </w:t>
                  </w:r>
                  <w:r>
                    <w:rPr>
                      <w:rStyle w:val="13"/>
                      <w:rFonts w:hint="eastAsia" w:eastAsia="宋体"/>
                      <w:color w:val="auto"/>
                      <w:sz w:val="22"/>
                      <w:szCs w:val="22"/>
                      <w:lang w:val="en-US" w:eastAsia="zh-CN"/>
                    </w:rPr>
                    <w:t>T</w:t>
                  </w:r>
                  <w:r>
                    <w:rPr>
                      <w:rStyle w:val="13"/>
                      <w:rFonts w:hint="default" w:eastAsia="宋体"/>
                      <w:color w:val="auto"/>
                      <w:sz w:val="22"/>
                      <w:szCs w:val="22"/>
                      <w:lang w:val="en-US" w:eastAsia="zh-CN"/>
                    </w:rPr>
                    <w:t xml:space="preserve">he mediation analyses were adjusted for </w:t>
                  </w:r>
                  <w:r>
                    <w:rPr>
                      <w:rStyle w:val="13"/>
                      <w:rFonts w:hint="eastAsia" w:eastAsia="宋体"/>
                      <w:color w:val="auto"/>
                      <w:sz w:val="22"/>
                      <w:szCs w:val="22"/>
                      <w:lang w:val="en-US" w:eastAsia="zh-CN"/>
                    </w:rPr>
                    <w:t>age, sex, m</w:t>
                  </w:r>
                  <w:r>
                    <w:rPr>
                      <w:rStyle w:val="13"/>
                      <w:rFonts w:hint="default" w:eastAsia="宋体"/>
                      <w:color w:val="auto"/>
                      <w:sz w:val="22"/>
                      <w:szCs w:val="22"/>
                      <w:lang w:val="en-US" w:eastAsia="zh-CN"/>
                    </w:rPr>
                    <w:t>odified</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TICI</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 xml:space="preserve">score, </w:t>
                  </w:r>
                  <w:r>
                    <w:rPr>
                      <w:rStyle w:val="13"/>
                      <w:rFonts w:hint="eastAsia" w:eastAsia="宋体"/>
                      <w:color w:val="auto"/>
                      <w:sz w:val="22"/>
                      <w:szCs w:val="22"/>
                      <w:lang w:val="en-US" w:eastAsia="zh-CN"/>
                    </w:rPr>
                    <w:t>d</w:t>
                  </w:r>
                  <w:r>
                    <w:rPr>
                      <w:rStyle w:val="13"/>
                      <w:rFonts w:hint="default" w:eastAsia="宋体"/>
                      <w:color w:val="auto"/>
                      <w:sz w:val="22"/>
                      <w:szCs w:val="22"/>
                      <w:lang w:val="en-US" w:eastAsia="zh-CN"/>
                    </w:rPr>
                    <w:t>ysphagia,</w:t>
                  </w:r>
                  <w:r>
                    <w:rPr>
                      <w:rStyle w:val="13"/>
                      <w:rFonts w:hint="eastAsia" w:eastAsia="宋体"/>
                      <w:color w:val="auto"/>
                      <w:sz w:val="22"/>
                      <w:szCs w:val="22"/>
                      <w:lang w:val="en-US" w:eastAsia="zh-CN"/>
                    </w:rPr>
                    <w:t xml:space="preserve"> p</w:t>
                  </w:r>
                  <w:r>
                    <w:rPr>
                      <w:rStyle w:val="13"/>
                      <w:rFonts w:hint="default" w:eastAsia="宋体"/>
                      <w:color w:val="auto"/>
                      <w:sz w:val="22"/>
                      <w:szCs w:val="22"/>
                      <w:lang w:val="en-US" w:eastAsia="zh-CN"/>
                    </w:rPr>
                    <w:t>revious</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 xml:space="preserve">stroke, </w:t>
                  </w:r>
                  <w:r>
                    <w:rPr>
                      <w:rStyle w:val="13"/>
                      <w:rFonts w:hint="eastAsia" w:eastAsia="宋体"/>
                      <w:color w:val="auto"/>
                      <w:sz w:val="22"/>
                      <w:szCs w:val="22"/>
                      <w:lang w:val="en-US" w:eastAsia="zh-CN"/>
                    </w:rPr>
                    <w:t>a</w:t>
                  </w:r>
                  <w:r>
                    <w:rPr>
                      <w:rStyle w:val="13"/>
                      <w:rFonts w:hint="default" w:eastAsia="宋体"/>
                      <w:color w:val="auto"/>
                      <w:sz w:val="22"/>
                      <w:szCs w:val="22"/>
                      <w:lang w:val="en-US" w:eastAsia="zh-CN"/>
                    </w:rPr>
                    <w:t>trial</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 xml:space="preserve">fibrillation, </w:t>
                  </w:r>
                  <w:r>
                    <w:rPr>
                      <w:rStyle w:val="13"/>
                      <w:rFonts w:hint="eastAsia" w:eastAsia="宋体"/>
                      <w:color w:val="auto"/>
                      <w:sz w:val="22"/>
                      <w:szCs w:val="22"/>
                      <w:lang w:val="en-US" w:eastAsia="zh-CN"/>
                    </w:rPr>
                    <w:t>p</w:t>
                  </w:r>
                  <w:r>
                    <w:rPr>
                      <w:rStyle w:val="13"/>
                      <w:rFonts w:hint="default" w:eastAsia="宋体"/>
                      <w:color w:val="auto"/>
                      <w:sz w:val="22"/>
                      <w:szCs w:val="22"/>
                      <w:lang w:val="en-US" w:eastAsia="zh-CN"/>
                    </w:rPr>
                    <w:t xml:space="preserve">reoperative NIHSS, </w:t>
                  </w:r>
                  <w:r>
                    <w:rPr>
                      <w:rStyle w:val="13"/>
                      <w:rFonts w:hint="eastAsia" w:eastAsia="宋体"/>
                      <w:color w:val="auto"/>
                      <w:sz w:val="22"/>
                      <w:szCs w:val="22"/>
                      <w:lang w:val="en-US" w:eastAsia="zh-CN"/>
                    </w:rPr>
                    <w:t>g</w:t>
                  </w:r>
                  <w:r>
                    <w:rPr>
                      <w:rStyle w:val="13"/>
                      <w:rFonts w:hint="default" w:eastAsia="宋体"/>
                      <w:color w:val="auto"/>
                      <w:sz w:val="22"/>
                      <w:szCs w:val="22"/>
                      <w:lang w:val="en-US" w:eastAsia="zh-CN"/>
                    </w:rPr>
                    <w:t>roin</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puncture</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to</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recanalization</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 xml:space="preserve">time, </w:t>
                  </w:r>
                  <w:r>
                    <w:rPr>
                      <w:rStyle w:val="13"/>
                      <w:rFonts w:hint="eastAsia" w:eastAsia="宋体"/>
                      <w:color w:val="auto"/>
                      <w:sz w:val="22"/>
                      <w:szCs w:val="22"/>
                      <w:lang w:val="en-US" w:eastAsia="zh-CN"/>
                    </w:rPr>
                    <w:t>o</w:t>
                  </w:r>
                  <w:r>
                    <w:rPr>
                      <w:rStyle w:val="13"/>
                      <w:rFonts w:hint="default" w:eastAsia="宋体"/>
                      <w:color w:val="auto"/>
                      <w:sz w:val="22"/>
                      <w:szCs w:val="22"/>
                      <w:lang w:val="en-US" w:eastAsia="zh-CN"/>
                    </w:rPr>
                    <w:t>nset</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to</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groin</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puncture</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time and</w:t>
                  </w:r>
                  <w:r>
                    <w:rPr>
                      <w:rStyle w:val="13"/>
                      <w:rFonts w:hint="eastAsia" w:eastAsia="宋体"/>
                      <w:color w:val="auto"/>
                      <w:sz w:val="22"/>
                      <w:szCs w:val="22"/>
                      <w:lang w:val="en-US" w:eastAsia="zh-CN"/>
                    </w:rPr>
                    <w:t xml:space="preserve"> p</w:t>
                  </w:r>
                  <w:r>
                    <w:rPr>
                      <w:rStyle w:val="13"/>
                      <w:rFonts w:hint="default" w:eastAsia="宋体"/>
                      <w:color w:val="auto"/>
                      <w:sz w:val="22"/>
                      <w:szCs w:val="22"/>
                      <w:lang w:val="en-US" w:eastAsia="zh-CN"/>
                    </w:rPr>
                    <w:t>reoperative GCS≤8</w:t>
                  </w:r>
                  <w:r>
                    <w:rPr>
                      <w:rStyle w:val="13"/>
                      <w:rFonts w:hint="eastAsia" w:eastAsia="宋体"/>
                      <w:color w:val="auto"/>
                      <w:sz w:val="22"/>
                      <w:szCs w:val="22"/>
                      <w:lang w:val="en-US" w:eastAsia="zh-CN"/>
                    </w:rPr>
                    <w:t xml:space="preserve">. </w:t>
                  </w:r>
                </w:p>
                <w:p w14:paraId="79A64EB1">
                  <w:pPr>
                    <w:keepNext w:val="0"/>
                    <w:keepLines w:val="0"/>
                    <w:widowControl/>
                    <w:suppressLineNumbers w:val="0"/>
                    <w:jc w:val="left"/>
                    <w:rPr>
                      <w:rFonts w:hint="default" w:ascii="Times New Roman" w:hAnsi="Times New Roman" w:cs="Times New Roman"/>
                      <w:color w:val="000000"/>
                      <w:sz w:val="21"/>
                      <w:szCs w:val="21"/>
                      <w:lang w:val="en-US"/>
                    </w:rPr>
                  </w:pPr>
                  <w:r>
                    <w:rPr>
                      <w:rFonts w:hint="default" w:ascii="Times New Roman" w:hAnsi="Times New Roman" w:cs="Times New Roman"/>
                      <w:b/>
                      <w:bCs/>
                      <w:lang w:val="en-US" w:eastAsia="zh-CN"/>
                    </w:rPr>
                    <w:t>Abbreviations:</w:t>
                  </w:r>
                  <w:r>
                    <w:rPr>
                      <w:rFonts w:hint="eastAsia" w:ascii="Times New Roman" w:hAnsi="Times New Roman" w:cs="Times New Roman"/>
                      <w:b/>
                      <w:bCs/>
                      <w:lang w:val="en-US" w:eastAsia="zh-CN"/>
                    </w:rPr>
                    <w:t xml:space="preserve"> </w:t>
                  </w:r>
                  <w:r>
                    <w:rPr>
                      <w:rFonts w:hint="default" w:ascii="Times New Roman" w:hAnsi="Times New Roman" w:eastAsia="宋体" w:cs="Times New Roman"/>
                      <w:i w:val="0"/>
                      <w:iCs w:val="0"/>
                      <w:color w:val="auto"/>
                      <w:sz w:val="22"/>
                      <w:szCs w:val="22"/>
                      <w:lang w:val="en-US" w:eastAsia="zh-CN" w:bidi="ar"/>
                    </w:rPr>
                    <w:t>BBB</w:t>
                  </w:r>
                  <w:r>
                    <w:rPr>
                      <w:rFonts w:hint="eastAsia" w:ascii="Times New Roman" w:hAnsi="Times New Roman" w:eastAsia="宋体" w:cs="Times New Roman"/>
                      <w:i w:val="0"/>
                      <w:iCs w:val="0"/>
                      <w:color w:val="auto"/>
                      <w:sz w:val="22"/>
                      <w:szCs w:val="22"/>
                      <w:lang w:val="en-US" w:eastAsia="zh-CN" w:bidi="ar"/>
                    </w:rPr>
                    <w:t xml:space="preserve">, </w:t>
                  </w:r>
                  <w:r>
                    <w:rPr>
                      <w:rFonts w:hint="default" w:ascii="Times New Roman Regular" w:hAnsi="Times New Roman Regular" w:eastAsia="宋体" w:cs="Times New Roman Regular"/>
                      <w:i w:val="0"/>
                      <w:iCs w:val="0"/>
                      <w:color w:val="auto"/>
                      <w:sz w:val="22"/>
                      <w:szCs w:val="22"/>
                      <w:lang w:val="en-US" w:eastAsia="zh-CN" w:bidi="ar"/>
                    </w:rPr>
                    <w:t>blood-brain barrier</w:t>
                  </w:r>
                  <w:r>
                    <w:rPr>
                      <w:rFonts w:hint="eastAsia" w:ascii="Times New Roman Regular" w:hAnsi="Times New Roman Regular" w:eastAsia="宋体" w:cs="Times New Roman Regular"/>
                      <w:i w:val="0"/>
                      <w:iCs w:val="0"/>
                      <w:color w:val="auto"/>
                      <w:sz w:val="22"/>
                      <w:szCs w:val="22"/>
                      <w:lang w:val="en-US" w:eastAsia="zh-CN" w:bidi="ar"/>
                    </w:rPr>
                    <w:t xml:space="preserve">; </w:t>
                  </w:r>
                  <w:r>
                    <w:rPr>
                      <w:rStyle w:val="13"/>
                      <w:rFonts w:hint="default" w:ascii="Times New Roman" w:hAnsi="Times New Roman" w:eastAsia="宋体" w:cs="Times New Roman"/>
                      <w:i w:val="0"/>
                      <w:iCs w:val="0"/>
                      <w:color w:val="auto"/>
                      <w:sz w:val="22"/>
                      <w:szCs w:val="22"/>
                      <w:lang w:val="en-US" w:eastAsia="zh-CN"/>
                    </w:rPr>
                    <w:t xml:space="preserve">GCS, </w:t>
                  </w:r>
                  <w:r>
                    <w:rPr>
                      <w:rStyle w:val="13"/>
                      <w:rFonts w:hint="default" w:eastAsia="宋体"/>
                      <w:color w:val="auto"/>
                      <w:sz w:val="22"/>
                      <w:szCs w:val="22"/>
                      <w:lang w:val="en-US" w:eastAsia="zh-CN"/>
                    </w:rPr>
                    <w:t>glasgow coma scale</w:t>
                  </w:r>
                  <w:r>
                    <w:rPr>
                      <w:rStyle w:val="13"/>
                      <w:rFonts w:hint="eastAsia" w:eastAsia="宋体"/>
                      <w:color w:val="auto"/>
                      <w:sz w:val="22"/>
                      <w:szCs w:val="22"/>
                      <w:lang w:val="en-US" w:eastAsia="zh-CN"/>
                    </w:rPr>
                    <w:t xml:space="preserve">; </w:t>
                  </w:r>
                  <w:r>
                    <w:rPr>
                      <w:rStyle w:val="13"/>
                      <w:rFonts w:hint="default" w:ascii="Times New Roman" w:hAnsi="Times New Roman" w:eastAsia="宋体" w:cs="Times New Roman"/>
                      <w:i w:val="0"/>
                      <w:iCs w:val="0"/>
                      <w:color w:val="auto"/>
                      <w:sz w:val="22"/>
                      <w:szCs w:val="22"/>
                      <w:lang w:val="en-US" w:eastAsia="zh-CN"/>
                    </w:rPr>
                    <w:t>SAP</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default" w:eastAsia="宋体"/>
                      <w:color w:val="auto"/>
                      <w:sz w:val="22"/>
                      <w:szCs w:val="22"/>
                      <w:lang w:val="en-US" w:eastAsia="zh-CN"/>
                    </w:rPr>
                    <w:t>stroke-associated pneumonia</w:t>
                  </w:r>
                  <w:r>
                    <w:rPr>
                      <w:rStyle w:val="13"/>
                      <w:rFonts w:hint="eastAsia" w:eastAsia="宋体"/>
                      <w:color w:val="auto"/>
                      <w:sz w:val="22"/>
                      <w:szCs w:val="22"/>
                      <w:lang w:val="en-US" w:eastAsia="zh-CN"/>
                    </w:rPr>
                    <w:t xml:space="preserve">; </w:t>
                  </w:r>
                  <w:r>
                    <w:rPr>
                      <w:rStyle w:val="13"/>
                      <w:rFonts w:hint="default" w:ascii="Times New Roman" w:hAnsi="Times New Roman" w:eastAsia="宋体" w:cs="Times New Roman"/>
                      <w:i w:val="0"/>
                      <w:iCs w:val="0"/>
                      <w:color w:val="auto"/>
                      <w:sz w:val="22"/>
                      <w:szCs w:val="22"/>
                      <w:lang w:val="en-US" w:eastAsia="zh-CN"/>
                    </w:rPr>
                    <w:t>TICI</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default" w:eastAsia="宋体"/>
                      <w:color w:val="auto"/>
                      <w:sz w:val="22"/>
                      <w:szCs w:val="22"/>
                      <w:lang w:val="en-US" w:eastAsia="zh-CN"/>
                    </w:rPr>
                    <w:t>treatment in cerebral ischemia.</w:t>
                  </w:r>
                </w:p>
              </w:tc>
            </w:tr>
          </w:tbl>
          <w:p w14:paraId="03DF47A7">
            <w:pPr>
              <w:pStyle w:val="11"/>
              <w:keepNext/>
              <w:spacing w:line="240" w:lineRule="auto"/>
              <w:jc w:val="left"/>
              <w:rPr>
                <w:rFonts w:ascii="Times New Roman" w:hAnsi="Times New Roman" w:eastAsia="宋体" w:cs="Times New Roman"/>
                <w:b/>
                <w:bCs/>
                <w:i w:val="0"/>
                <w:iCs/>
                <w:kern w:val="0"/>
                <w:szCs w:val="21"/>
                <w:lang w:bidi="ar"/>
              </w:rPr>
            </w:pPr>
          </w:p>
          <w:p w14:paraId="3BB48F02">
            <w:pPr>
              <w:pStyle w:val="11"/>
              <w:keepNext/>
              <w:spacing w:line="240" w:lineRule="auto"/>
              <w:jc w:val="left"/>
              <w:rPr>
                <w:rFonts w:ascii="Times New Roman" w:hAnsi="Times New Roman" w:eastAsia="宋体" w:cs="Times New Roman"/>
                <w:b/>
                <w:bCs/>
                <w:i w:val="0"/>
                <w:iCs/>
                <w:kern w:val="0"/>
                <w:szCs w:val="21"/>
                <w:lang w:bidi="ar"/>
              </w:rPr>
            </w:pPr>
          </w:p>
          <w:p w14:paraId="745ECF11">
            <w:pPr>
              <w:pStyle w:val="11"/>
              <w:keepNext/>
              <w:spacing w:line="240" w:lineRule="auto"/>
              <w:jc w:val="left"/>
              <w:rPr>
                <w:rFonts w:ascii="Times New Roman" w:hAnsi="Times New Roman" w:eastAsia="宋体" w:cs="Times New Roman"/>
                <w:b/>
                <w:bCs/>
                <w:i w:val="0"/>
                <w:iCs/>
                <w:kern w:val="0"/>
                <w:szCs w:val="21"/>
                <w:lang w:bidi="ar"/>
              </w:rPr>
            </w:pPr>
          </w:p>
          <w:p w14:paraId="67F654AB">
            <w:pPr>
              <w:pStyle w:val="11"/>
              <w:keepNext/>
              <w:spacing w:line="240" w:lineRule="auto"/>
              <w:jc w:val="left"/>
              <w:rPr>
                <w:rFonts w:ascii="Times New Roman" w:hAnsi="Times New Roman" w:eastAsia="宋体" w:cs="Times New Roman"/>
                <w:b/>
                <w:bCs/>
                <w:i w:val="0"/>
                <w:iCs/>
                <w:kern w:val="0"/>
                <w:szCs w:val="21"/>
                <w:lang w:bidi="ar"/>
              </w:rPr>
            </w:pPr>
          </w:p>
          <w:p w14:paraId="706AC945">
            <w:pPr>
              <w:pStyle w:val="11"/>
              <w:keepNext/>
              <w:spacing w:line="240" w:lineRule="auto"/>
              <w:jc w:val="left"/>
              <w:rPr>
                <w:rFonts w:ascii="Times New Roman" w:hAnsi="Times New Roman" w:eastAsia="宋体" w:cs="Times New Roman"/>
                <w:b/>
                <w:bCs/>
                <w:i w:val="0"/>
                <w:iCs/>
                <w:kern w:val="0"/>
                <w:szCs w:val="21"/>
                <w:lang w:bidi="ar"/>
              </w:rPr>
            </w:pPr>
          </w:p>
          <w:p w14:paraId="70926981">
            <w:pPr>
              <w:pStyle w:val="11"/>
              <w:keepNext/>
              <w:spacing w:line="240" w:lineRule="auto"/>
              <w:jc w:val="left"/>
              <w:rPr>
                <w:rFonts w:ascii="Times New Roman" w:hAnsi="Times New Roman" w:eastAsia="宋体" w:cs="Times New Roman"/>
                <w:b/>
                <w:bCs/>
                <w:i w:val="0"/>
                <w:iCs/>
                <w:kern w:val="0"/>
                <w:szCs w:val="21"/>
                <w:lang w:bidi="ar"/>
              </w:rPr>
            </w:pPr>
          </w:p>
          <w:p w14:paraId="27E6D632">
            <w:pPr>
              <w:pStyle w:val="11"/>
              <w:keepNext/>
              <w:spacing w:line="240" w:lineRule="auto"/>
              <w:jc w:val="left"/>
              <w:rPr>
                <w:rFonts w:ascii="Times New Roman" w:hAnsi="Times New Roman" w:eastAsia="宋体" w:cs="Times New Roman"/>
                <w:b/>
                <w:bCs/>
                <w:i w:val="0"/>
                <w:iCs/>
                <w:kern w:val="0"/>
                <w:szCs w:val="21"/>
                <w:lang w:bidi="ar"/>
              </w:rPr>
            </w:pPr>
          </w:p>
          <w:p w14:paraId="36C27252">
            <w:pPr>
              <w:pStyle w:val="11"/>
              <w:keepNext/>
              <w:spacing w:line="240" w:lineRule="auto"/>
              <w:jc w:val="left"/>
              <w:rPr>
                <w:rFonts w:ascii="Times New Roman" w:hAnsi="Times New Roman" w:eastAsia="宋体" w:cs="Times New Roman"/>
                <w:b/>
                <w:bCs/>
                <w:i w:val="0"/>
                <w:iCs/>
                <w:kern w:val="0"/>
                <w:szCs w:val="21"/>
                <w:lang w:bidi="ar"/>
              </w:rPr>
            </w:pPr>
          </w:p>
          <w:p w14:paraId="0BB04669">
            <w:pPr>
              <w:pStyle w:val="11"/>
              <w:keepNext/>
              <w:spacing w:line="240" w:lineRule="auto"/>
              <w:jc w:val="left"/>
              <w:rPr>
                <w:rFonts w:ascii="Times New Roman" w:hAnsi="Times New Roman" w:eastAsia="宋体" w:cs="Times New Roman"/>
                <w:b/>
                <w:bCs/>
                <w:i w:val="0"/>
                <w:iCs/>
                <w:kern w:val="0"/>
                <w:szCs w:val="21"/>
                <w:lang w:bidi="ar"/>
              </w:rPr>
            </w:pPr>
          </w:p>
          <w:p w14:paraId="667AF99E">
            <w:pPr>
              <w:pStyle w:val="11"/>
              <w:keepNext/>
              <w:spacing w:line="240" w:lineRule="auto"/>
              <w:jc w:val="left"/>
              <w:rPr>
                <w:rFonts w:ascii="Times New Roman" w:hAnsi="Times New Roman" w:eastAsia="宋体" w:cs="Times New Roman"/>
                <w:b/>
                <w:bCs/>
                <w:i w:val="0"/>
                <w:iCs/>
                <w:kern w:val="0"/>
                <w:szCs w:val="21"/>
                <w:lang w:bidi="ar"/>
              </w:rPr>
            </w:pPr>
          </w:p>
          <w:p w14:paraId="63E7F073">
            <w:pPr>
              <w:pStyle w:val="11"/>
              <w:keepNext/>
              <w:spacing w:line="240" w:lineRule="auto"/>
              <w:jc w:val="left"/>
              <w:rPr>
                <w:rFonts w:ascii="Times New Roman" w:hAnsi="Times New Roman" w:eastAsia="宋体" w:cs="Times New Roman"/>
                <w:b/>
                <w:bCs/>
                <w:i w:val="0"/>
                <w:iCs/>
                <w:kern w:val="0"/>
                <w:szCs w:val="21"/>
                <w:lang w:bidi="ar"/>
              </w:rPr>
            </w:pPr>
          </w:p>
          <w:p w14:paraId="14F172FB">
            <w:pPr>
              <w:pStyle w:val="11"/>
              <w:keepNext/>
              <w:spacing w:line="240" w:lineRule="auto"/>
              <w:jc w:val="left"/>
              <w:rPr>
                <w:rFonts w:ascii="Times New Roman" w:hAnsi="Times New Roman" w:eastAsia="宋体" w:cs="Times New Roman"/>
                <w:b/>
                <w:bCs/>
                <w:i w:val="0"/>
                <w:iCs/>
                <w:kern w:val="0"/>
                <w:szCs w:val="21"/>
                <w:lang w:bidi="ar"/>
              </w:rPr>
            </w:pPr>
          </w:p>
          <w:p w14:paraId="6535C85D">
            <w:pPr>
              <w:pStyle w:val="11"/>
              <w:keepNext/>
              <w:spacing w:line="240" w:lineRule="auto"/>
              <w:jc w:val="left"/>
              <w:rPr>
                <w:rFonts w:ascii="Times New Roman" w:hAnsi="Times New Roman" w:eastAsia="宋体" w:cs="Times New Roman"/>
                <w:b/>
                <w:bCs/>
                <w:i w:val="0"/>
                <w:iCs/>
                <w:kern w:val="0"/>
                <w:szCs w:val="21"/>
                <w:lang w:bidi="ar"/>
              </w:rPr>
            </w:pPr>
          </w:p>
          <w:p w14:paraId="6381CA09">
            <w:pPr>
              <w:pStyle w:val="11"/>
              <w:keepNext/>
              <w:spacing w:line="240" w:lineRule="auto"/>
              <w:jc w:val="left"/>
              <w:rPr>
                <w:rFonts w:hint="default" w:ascii="Times New Roman" w:hAnsi="Times New Roman" w:eastAsia="宋体" w:cs="Times New Roman"/>
                <w:color w:val="000000"/>
                <w:sz w:val="24"/>
                <w:szCs w:val="24"/>
                <w:lang w:val="en-US" w:eastAsia="zh-CN"/>
              </w:rPr>
            </w:pPr>
            <w:r>
              <w:rPr>
                <w:rFonts w:ascii="Times New Roman" w:hAnsi="Times New Roman" w:eastAsia="宋体" w:cs="Times New Roman"/>
                <w:b/>
                <w:bCs/>
                <w:i w:val="0"/>
                <w:iCs/>
                <w:kern w:val="0"/>
                <w:szCs w:val="21"/>
                <w:lang w:bidi="ar"/>
              </w:rPr>
              <w:t>Table</w:t>
            </w:r>
            <w:r>
              <w:rPr>
                <w:rFonts w:hint="eastAsia" w:ascii="Times New Roman" w:hAnsi="Times New Roman" w:eastAsia="宋体" w:cs="Times New Roman"/>
                <w:b/>
                <w:bCs/>
                <w:i w:val="0"/>
                <w:iCs/>
                <w:kern w:val="0"/>
                <w:szCs w:val="21"/>
                <w:lang w:val="en-US" w:eastAsia="zh-CN" w:bidi="ar"/>
              </w:rPr>
              <w:t xml:space="preserve"> S3 </w:t>
            </w:r>
            <w:r>
              <w:rPr>
                <w:rFonts w:hint="default" w:ascii="Times New Roman" w:hAnsi="Times New Roman" w:eastAsia="Charter Regular" w:cs="Times New Roman"/>
                <w:b w:val="0"/>
                <w:bCs w:val="0"/>
                <w:i w:val="0"/>
                <w:iCs/>
                <w:sz w:val="21"/>
                <w:szCs w:val="21"/>
              </w:rPr>
              <w:t xml:space="preserve">Comparative </w:t>
            </w:r>
            <w:r>
              <w:rPr>
                <w:rFonts w:hint="eastAsia" w:ascii="Times New Roman" w:hAnsi="Times New Roman" w:eastAsia="Charter Regular" w:cs="Times New Roman"/>
                <w:b w:val="0"/>
                <w:bCs w:val="0"/>
                <w:i w:val="0"/>
                <w:iCs/>
                <w:sz w:val="21"/>
                <w:szCs w:val="21"/>
                <w:lang w:val="en-US" w:eastAsia="zh-CN"/>
              </w:rPr>
              <w:t>a</w:t>
            </w:r>
            <w:r>
              <w:rPr>
                <w:rFonts w:hint="default" w:ascii="Times New Roman" w:hAnsi="Times New Roman" w:eastAsia="Charter Regular" w:cs="Times New Roman"/>
                <w:b w:val="0"/>
                <w:bCs w:val="0"/>
                <w:i w:val="0"/>
                <w:iCs/>
                <w:sz w:val="21"/>
                <w:szCs w:val="21"/>
              </w:rPr>
              <w:t xml:space="preserve">nalysis of </w:t>
            </w:r>
            <w:r>
              <w:rPr>
                <w:rFonts w:hint="eastAsia" w:ascii="Times New Roman" w:hAnsi="Times New Roman" w:eastAsia="Charter Regular" w:cs="Times New Roman"/>
                <w:b w:val="0"/>
                <w:bCs w:val="0"/>
                <w:i w:val="0"/>
                <w:iCs/>
                <w:sz w:val="21"/>
                <w:szCs w:val="21"/>
                <w:lang w:val="en-US" w:eastAsia="zh-CN"/>
              </w:rPr>
              <w:t>d</w:t>
            </w:r>
            <w:r>
              <w:rPr>
                <w:rFonts w:hint="default" w:ascii="Times New Roman" w:hAnsi="Times New Roman" w:eastAsia="Charter Regular" w:cs="Times New Roman"/>
                <w:b w:val="0"/>
                <w:bCs w:val="0"/>
                <w:i w:val="0"/>
                <w:iCs/>
                <w:sz w:val="21"/>
                <w:szCs w:val="21"/>
              </w:rPr>
              <w:t xml:space="preserve">emographic and </w:t>
            </w:r>
            <w:r>
              <w:rPr>
                <w:rFonts w:hint="eastAsia" w:ascii="Times New Roman" w:hAnsi="Times New Roman" w:eastAsia="Charter Regular" w:cs="Times New Roman"/>
                <w:b w:val="0"/>
                <w:bCs w:val="0"/>
                <w:i w:val="0"/>
                <w:iCs/>
                <w:sz w:val="21"/>
                <w:szCs w:val="21"/>
                <w:lang w:val="en-US" w:eastAsia="zh-CN"/>
              </w:rPr>
              <w:t>c</w:t>
            </w:r>
            <w:r>
              <w:rPr>
                <w:rFonts w:hint="default" w:ascii="Times New Roman" w:hAnsi="Times New Roman" w:eastAsia="Charter Regular" w:cs="Times New Roman"/>
                <w:b w:val="0"/>
                <w:bCs w:val="0"/>
                <w:i w:val="0"/>
                <w:iCs/>
                <w:sz w:val="21"/>
                <w:szCs w:val="21"/>
              </w:rPr>
              <w:t xml:space="preserve">linical </w:t>
            </w:r>
            <w:r>
              <w:rPr>
                <w:rFonts w:hint="eastAsia" w:ascii="Times New Roman" w:hAnsi="Times New Roman" w:eastAsia="Charter Regular" w:cs="Times New Roman"/>
                <w:b w:val="0"/>
                <w:bCs w:val="0"/>
                <w:i w:val="0"/>
                <w:iCs/>
                <w:sz w:val="21"/>
                <w:szCs w:val="21"/>
                <w:lang w:val="en-US" w:eastAsia="zh-CN"/>
              </w:rPr>
              <w:t>v</w:t>
            </w:r>
            <w:r>
              <w:rPr>
                <w:rFonts w:hint="default" w:ascii="Times New Roman" w:hAnsi="Times New Roman" w:eastAsia="Charter Regular" w:cs="Times New Roman"/>
                <w:b w:val="0"/>
                <w:bCs w:val="0"/>
                <w:i w:val="0"/>
                <w:iCs/>
                <w:sz w:val="21"/>
                <w:szCs w:val="21"/>
              </w:rPr>
              <w:t>ariables in</w:t>
            </w:r>
            <w:r>
              <w:rPr>
                <w:rFonts w:hint="eastAsia" w:ascii="Times New Roman" w:hAnsi="Times New Roman" w:eastAsia="Charter Regular" w:cs="Times New Roman"/>
                <w:b w:val="0"/>
                <w:bCs w:val="0"/>
                <w:i w:val="0"/>
                <w:iCs/>
                <w:sz w:val="21"/>
                <w:szCs w:val="21"/>
                <w:lang w:val="en-US" w:eastAsia="zh-CN"/>
              </w:rPr>
              <w:t xml:space="preserve"> patients</w:t>
            </w:r>
            <w:r>
              <w:rPr>
                <w:rFonts w:hint="default" w:ascii="Times New Roman" w:hAnsi="Times New Roman" w:eastAsia="Charter Regular" w:cs="Times New Roman"/>
                <w:b w:val="0"/>
                <w:bCs w:val="0"/>
                <w:i w:val="0"/>
                <w:iCs/>
                <w:sz w:val="21"/>
                <w:szCs w:val="21"/>
              </w:rPr>
              <w:t xml:space="preserve"> </w:t>
            </w:r>
            <w:r>
              <w:rPr>
                <w:rFonts w:hint="eastAsia" w:ascii="Times New Roman" w:hAnsi="Times New Roman" w:eastAsia="Charter Regular" w:cs="Times New Roman"/>
                <w:b w:val="0"/>
                <w:bCs w:val="0"/>
                <w:i w:val="0"/>
                <w:iCs/>
                <w:sz w:val="21"/>
                <w:szCs w:val="21"/>
                <w:lang w:val="en-US" w:eastAsia="zh-CN"/>
              </w:rPr>
              <w:t>with BBB disruption</w:t>
            </w:r>
            <w:r>
              <w:rPr>
                <w:rFonts w:hint="default" w:ascii="Times New Roman" w:hAnsi="Times New Roman" w:eastAsia="Charter Regular" w:cs="Times New Roman"/>
                <w:b w:val="0"/>
                <w:bCs w:val="0"/>
                <w:i w:val="0"/>
                <w:iCs/>
                <w:sz w:val="21"/>
                <w:szCs w:val="21"/>
              </w:rPr>
              <w:t xml:space="preserve"> and </w:t>
            </w:r>
            <w:r>
              <w:rPr>
                <w:rFonts w:hint="eastAsia" w:ascii="Times New Roman" w:hAnsi="Times New Roman" w:eastAsia="Charter Regular" w:cs="Times New Roman"/>
                <w:b w:val="0"/>
                <w:bCs w:val="0"/>
                <w:i w:val="0"/>
                <w:iCs/>
                <w:sz w:val="21"/>
                <w:szCs w:val="21"/>
                <w:lang w:val="en-US" w:eastAsia="zh-CN"/>
              </w:rPr>
              <w:t>without BBB disruption</w:t>
            </w:r>
            <w:r>
              <w:rPr>
                <w:rFonts w:hint="default" w:ascii="Times New Roman" w:hAnsi="Times New Roman" w:eastAsia="Charter Regular" w:cs="Times New Roman"/>
                <w:b w:val="0"/>
                <w:bCs w:val="0"/>
                <w:i w:val="0"/>
                <w:iCs/>
                <w:sz w:val="21"/>
                <w:szCs w:val="21"/>
              </w:rPr>
              <w:t xml:space="preserve"> </w:t>
            </w:r>
            <w:r>
              <w:rPr>
                <w:rFonts w:hint="eastAsia" w:ascii="Times New Roman" w:hAnsi="Times New Roman" w:eastAsia="Charter Regular" w:cs="Times New Roman"/>
                <w:b w:val="0"/>
                <w:bCs w:val="0"/>
                <w:i w:val="0"/>
                <w:iCs/>
                <w:sz w:val="21"/>
                <w:szCs w:val="21"/>
                <w:lang w:val="en-US" w:eastAsia="zh-CN"/>
              </w:rPr>
              <w:t>b</w:t>
            </w:r>
            <w:r>
              <w:rPr>
                <w:rFonts w:hint="default" w:ascii="Times New Roman" w:hAnsi="Times New Roman" w:eastAsia="Charter Regular" w:cs="Times New Roman"/>
                <w:b w:val="0"/>
                <w:bCs w:val="0"/>
                <w:i w:val="0"/>
                <w:iCs/>
                <w:sz w:val="21"/>
                <w:szCs w:val="21"/>
              </w:rPr>
              <w:t xml:space="preserve">efore and </w:t>
            </w:r>
            <w:r>
              <w:rPr>
                <w:rFonts w:hint="eastAsia" w:ascii="Times New Roman" w:hAnsi="Times New Roman" w:eastAsia="Charter Regular" w:cs="Times New Roman"/>
                <w:b w:val="0"/>
                <w:bCs w:val="0"/>
                <w:i w:val="0"/>
                <w:iCs/>
                <w:sz w:val="21"/>
                <w:szCs w:val="21"/>
                <w:lang w:val="en-US" w:eastAsia="zh-CN"/>
              </w:rPr>
              <w:t>a</w:t>
            </w:r>
            <w:r>
              <w:rPr>
                <w:rFonts w:hint="default" w:ascii="Times New Roman" w:hAnsi="Times New Roman" w:eastAsia="Charter Regular" w:cs="Times New Roman"/>
                <w:b w:val="0"/>
                <w:bCs w:val="0"/>
                <w:i w:val="0"/>
                <w:iCs/>
                <w:sz w:val="21"/>
                <w:szCs w:val="21"/>
              </w:rPr>
              <w:t xml:space="preserve">fter IPTW </w:t>
            </w:r>
            <w:r>
              <w:rPr>
                <w:rFonts w:hint="eastAsia" w:ascii="Times New Roman" w:hAnsi="Times New Roman" w:eastAsia="Charter Regular" w:cs="Times New Roman"/>
                <w:b w:val="0"/>
                <w:bCs w:val="0"/>
                <w:i w:val="0"/>
                <w:iCs/>
                <w:sz w:val="21"/>
                <w:szCs w:val="21"/>
                <w:lang w:val="en-US" w:eastAsia="zh-CN"/>
              </w:rPr>
              <w:t>a</w:t>
            </w:r>
            <w:r>
              <w:rPr>
                <w:rFonts w:hint="default" w:ascii="Times New Roman" w:hAnsi="Times New Roman" w:eastAsia="Charter Regular" w:cs="Times New Roman"/>
                <w:b w:val="0"/>
                <w:bCs w:val="0"/>
                <w:i w:val="0"/>
                <w:iCs/>
                <w:sz w:val="21"/>
                <w:szCs w:val="21"/>
              </w:rPr>
              <w:t>djustmen</w:t>
            </w:r>
            <w:r>
              <w:rPr>
                <w:rFonts w:hint="default" w:ascii="Times New Roman" w:hAnsi="Times New Roman" w:eastAsia="宋体" w:cs="Times New Roman"/>
                <w:b w:val="0"/>
                <w:bCs w:val="0"/>
                <w:i w:val="0"/>
                <w:iCs/>
                <w:kern w:val="0"/>
                <w:szCs w:val="21"/>
                <w:lang w:bidi="ar"/>
              </w:rPr>
              <w:t>t</w:t>
            </w:r>
            <w:r>
              <w:rPr>
                <w:rFonts w:hint="eastAsia" w:ascii="Times New Roman" w:hAnsi="Times New Roman" w:eastAsia="宋体" w:cs="Times New Roman"/>
                <w:b w:val="0"/>
                <w:bCs w:val="0"/>
                <w:i w:val="0"/>
                <w:iCs/>
                <w:kern w:val="0"/>
                <w:szCs w:val="21"/>
                <w:lang w:val="en-US" w:eastAsia="zh-CN" w:bidi="ar"/>
              </w:rPr>
              <w:t>.</w:t>
            </w:r>
          </w:p>
        </w:tc>
      </w:tr>
      <w:tr w14:paraId="2725DD6B">
        <w:trPr>
          <w:trHeight w:val="701" w:hRule="atLeast"/>
          <w:tblCellSpacing w:w="0" w:type="dxa"/>
        </w:trPr>
        <w:tc>
          <w:tcPr>
            <w:tcW w:w="1667" w:type="pct"/>
            <w:vMerge w:val="restart"/>
            <w:tcBorders>
              <w:top w:val="single" w:color="auto" w:sz="12" w:space="0"/>
              <w:bottom w:val="nil"/>
            </w:tcBorders>
            <w:shd w:val="clear" w:color="auto" w:fill="auto"/>
            <w:noWrap w:val="0"/>
            <w:tcMar>
              <w:top w:w="40" w:type="dxa"/>
              <w:left w:w="40" w:type="dxa"/>
              <w:bottom w:w="40" w:type="dxa"/>
              <w:right w:w="40" w:type="dxa"/>
            </w:tcMar>
            <w:vAlign w:val="center"/>
          </w:tcPr>
          <w:p w14:paraId="0366984E">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textAlignment w:val="auto"/>
              <w:rPr>
                <w:rFonts w:hint="default" w:ascii="Times New Roman" w:hAnsi="Times New Roman" w:cs="Times New Roman"/>
                <w:sz w:val="21"/>
                <w:szCs w:val="21"/>
              </w:rPr>
            </w:pPr>
            <w:bookmarkStart w:id="7" w:name="OLE_LINK5" w:colFirst="0" w:colLast="7"/>
            <w:r>
              <w:rPr>
                <w:rFonts w:hint="default" w:ascii="Times New Roman" w:hAnsi="Times New Roman" w:eastAsia="Charter" w:cs="Times New Roman"/>
                <w:b/>
                <w:bCs/>
                <w:color w:val="000000"/>
                <w:kern w:val="0"/>
                <w:sz w:val="21"/>
                <w:szCs w:val="21"/>
                <w:lang w:val="en-US" w:eastAsia="en-US" w:bidi="ar-SA"/>
              </w:rPr>
              <w:t>Variables</w:t>
            </w:r>
          </w:p>
        </w:tc>
        <w:tc>
          <w:tcPr>
            <w:tcW w:w="1590" w:type="pct"/>
            <w:gridSpan w:val="3"/>
            <w:tcBorders>
              <w:top w:val="single" w:color="auto" w:sz="12" w:space="0"/>
              <w:bottom w:val="single" w:color="000000" w:sz="8" w:space="0"/>
            </w:tcBorders>
            <w:shd w:val="clear" w:color="auto" w:fill="auto"/>
            <w:noWrap w:val="0"/>
            <w:tcMar>
              <w:top w:w="40" w:type="dxa"/>
              <w:left w:w="40" w:type="dxa"/>
              <w:bottom w:w="40" w:type="dxa"/>
              <w:right w:w="40" w:type="dxa"/>
            </w:tcMar>
            <w:vAlign w:val="center"/>
          </w:tcPr>
          <w:p w14:paraId="638650AA">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ind w:firstLine="1050" w:firstLineChars="500"/>
              <w:jc w:val="both"/>
              <w:textAlignment w:val="auto"/>
              <w:rPr>
                <w:rFonts w:hint="default" w:ascii="Times New Roman" w:hAnsi="Times New Roman" w:eastAsia="微软雅黑" w:cs="Times New Roman"/>
                <w:sz w:val="21"/>
                <w:szCs w:val="21"/>
                <w:lang w:val="en-US" w:eastAsia="zh-CN"/>
              </w:rPr>
            </w:pPr>
            <w:bookmarkStart w:id="8" w:name="OLE_LINK8"/>
            <w:r>
              <w:rPr>
                <w:rFonts w:hint="default" w:ascii="Times New Roman" w:hAnsi="Times New Roman" w:eastAsia="微软雅黑" w:cs="Times New Roman"/>
                <w:color w:val="000000"/>
                <w:sz w:val="21"/>
                <w:szCs w:val="21"/>
              </w:rPr>
              <w:t xml:space="preserve">Before </w:t>
            </w:r>
            <w:r>
              <w:rPr>
                <w:rFonts w:hint="default" w:ascii="Times New Roman" w:hAnsi="Times New Roman" w:eastAsia="微软雅黑" w:cs="Times New Roman"/>
                <w:color w:val="000000"/>
                <w:sz w:val="21"/>
                <w:szCs w:val="21"/>
                <w:lang w:val="en-US" w:eastAsia="zh-CN"/>
              </w:rPr>
              <w:t>IPTW</w:t>
            </w:r>
            <w:bookmarkEnd w:id="8"/>
          </w:p>
        </w:tc>
        <w:tc>
          <w:tcPr>
            <w:tcW w:w="31" w:type="pct"/>
            <w:tcBorders>
              <w:top w:val="single" w:color="auto" w:sz="12" w:space="0"/>
              <w:bottom w:val="single" w:color="000000" w:sz="8" w:space="0"/>
            </w:tcBorders>
            <w:shd w:val="clear" w:color="auto" w:fill="auto"/>
            <w:noWrap w:val="0"/>
            <w:tcMar>
              <w:top w:w="40" w:type="dxa"/>
              <w:left w:w="40" w:type="dxa"/>
              <w:bottom w:w="40" w:type="dxa"/>
              <w:right w:w="40" w:type="dxa"/>
            </w:tcMar>
            <w:vAlign w:val="center"/>
          </w:tcPr>
          <w:p w14:paraId="2F4812C5">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cs="Times New Roman"/>
                <w:sz w:val="21"/>
                <w:szCs w:val="21"/>
              </w:rPr>
            </w:pPr>
          </w:p>
        </w:tc>
        <w:tc>
          <w:tcPr>
            <w:tcW w:w="1711" w:type="pct"/>
            <w:gridSpan w:val="3"/>
            <w:tcBorders>
              <w:top w:val="single" w:color="auto" w:sz="12" w:space="0"/>
              <w:bottom w:val="single" w:color="000000" w:sz="8" w:space="0"/>
            </w:tcBorders>
            <w:shd w:val="clear" w:color="auto" w:fill="auto"/>
            <w:noWrap w:val="0"/>
            <w:tcMar>
              <w:top w:w="40" w:type="dxa"/>
              <w:left w:w="40" w:type="dxa"/>
              <w:bottom w:w="40" w:type="dxa"/>
              <w:right w:w="40" w:type="dxa"/>
            </w:tcMar>
            <w:vAlign w:val="center"/>
          </w:tcPr>
          <w:p w14:paraId="1BEA0E59">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ind w:firstLine="1260" w:firstLineChars="600"/>
              <w:jc w:val="both"/>
              <w:textAlignment w:val="auto"/>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rPr>
              <w:t xml:space="preserve">After </w:t>
            </w:r>
            <w:r>
              <w:rPr>
                <w:rFonts w:hint="default" w:ascii="Times New Roman" w:hAnsi="Times New Roman" w:eastAsia="微软雅黑" w:cs="Times New Roman"/>
                <w:color w:val="000000"/>
                <w:sz w:val="21"/>
                <w:szCs w:val="21"/>
                <w:lang w:val="en-US" w:eastAsia="zh-CN"/>
              </w:rPr>
              <w:t>IPTW</w:t>
            </w:r>
          </w:p>
        </w:tc>
      </w:tr>
      <w:tr w14:paraId="19044388">
        <w:trPr>
          <w:trHeight w:val="392" w:hRule="atLeast"/>
          <w:tblCellSpacing w:w="0" w:type="dxa"/>
        </w:trPr>
        <w:tc>
          <w:tcPr>
            <w:tcW w:w="1667" w:type="pct"/>
            <w:vMerge w:val="continue"/>
            <w:tcBorders>
              <w:top w:val="nil"/>
              <w:bottom w:val="single" w:color="auto" w:sz="12" w:space="0"/>
            </w:tcBorders>
            <w:shd w:val="clear" w:color="auto" w:fill="auto"/>
            <w:noWrap w:val="0"/>
            <w:tcMar>
              <w:top w:w="40" w:type="dxa"/>
              <w:left w:w="40" w:type="dxa"/>
              <w:bottom w:w="40" w:type="dxa"/>
              <w:right w:w="40" w:type="dxa"/>
            </w:tcMar>
            <w:vAlign w:val="center"/>
          </w:tcPr>
          <w:p w14:paraId="6A6CDE00">
            <w:pPr>
              <w:keepNext w:val="0"/>
              <w:keepLines w:val="0"/>
              <w:pageBreakBefore w:val="0"/>
              <w:widowControl/>
              <w:shd w:val="clear"/>
              <w:kinsoku/>
              <w:wordWrap/>
              <w:overflowPunct/>
              <w:topLinePunct w:val="0"/>
              <w:autoSpaceDE/>
              <w:autoSpaceDN/>
              <w:bidi w:val="0"/>
              <w:adjustRightInd/>
              <w:snapToGrid/>
              <w:spacing w:line="15" w:lineRule="auto"/>
              <w:textAlignment w:val="auto"/>
              <w:rPr>
                <w:rFonts w:hint="default" w:ascii="Times New Roman" w:hAnsi="Times New Roman" w:cs="Times New Roman"/>
                <w:sz w:val="21"/>
                <w:szCs w:val="21"/>
              </w:rPr>
            </w:pPr>
          </w:p>
        </w:tc>
        <w:tc>
          <w:tcPr>
            <w:tcW w:w="1199" w:type="pct"/>
            <w:gridSpan w:val="2"/>
            <w:tcBorders>
              <w:top w:val="nil"/>
              <w:bottom w:val="single" w:color="auto" w:sz="12" w:space="0"/>
            </w:tcBorders>
            <w:shd w:val="clear" w:color="auto" w:fill="auto"/>
            <w:noWrap w:val="0"/>
            <w:tcMar>
              <w:top w:w="40" w:type="dxa"/>
              <w:left w:w="40" w:type="dxa"/>
              <w:bottom w:w="40" w:type="dxa"/>
              <w:right w:w="40" w:type="dxa"/>
            </w:tcMar>
            <w:vAlign w:val="center"/>
          </w:tcPr>
          <w:p w14:paraId="4477869D">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eastAsia="微软雅黑" w:cs="Times New Roman"/>
                <w:color w:val="000000"/>
                <w:sz w:val="21"/>
                <w:szCs w:val="21"/>
                <w:lang w:val="en-US" w:eastAsia="zh-CN"/>
              </w:rPr>
            </w:pPr>
            <w:r>
              <w:rPr>
                <w:rFonts w:hint="eastAsia" w:ascii="Times New Roman" w:hAnsi="Times New Roman" w:eastAsia="微软雅黑" w:cs="Times New Roman"/>
                <w:color w:val="000000"/>
                <w:sz w:val="21"/>
                <w:szCs w:val="21"/>
                <w:lang w:val="en-US" w:eastAsia="zh-CN"/>
              </w:rPr>
              <w:t>BBB disruption</w:t>
            </w:r>
          </w:p>
        </w:tc>
        <w:tc>
          <w:tcPr>
            <w:tcW w:w="390" w:type="pct"/>
            <w:vMerge w:val="restart"/>
            <w:tcBorders>
              <w:top w:val="nil"/>
            </w:tcBorders>
            <w:shd w:val="clear" w:color="auto" w:fill="auto"/>
            <w:noWrap w:val="0"/>
            <w:tcMar>
              <w:top w:w="40" w:type="dxa"/>
              <w:left w:w="40" w:type="dxa"/>
              <w:bottom w:w="40" w:type="dxa"/>
              <w:right w:w="40" w:type="dxa"/>
            </w:tcMar>
            <w:vAlign w:val="bottom"/>
          </w:tcPr>
          <w:p w14:paraId="087E8877">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SMD</w:t>
            </w:r>
          </w:p>
        </w:tc>
        <w:tc>
          <w:tcPr>
            <w:tcW w:w="31" w:type="pct"/>
            <w:tcBorders>
              <w:top w:val="nil"/>
              <w:bottom w:val="single" w:color="auto" w:sz="12" w:space="0"/>
            </w:tcBorders>
            <w:shd w:val="clear" w:color="auto" w:fill="auto"/>
            <w:noWrap w:val="0"/>
            <w:tcMar>
              <w:top w:w="40" w:type="dxa"/>
              <w:left w:w="40" w:type="dxa"/>
              <w:bottom w:w="40" w:type="dxa"/>
              <w:right w:w="40" w:type="dxa"/>
            </w:tcMar>
            <w:vAlign w:val="center"/>
          </w:tcPr>
          <w:p w14:paraId="4F4A8179">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cs="Times New Roman"/>
                <w:sz w:val="21"/>
                <w:szCs w:val="21"/>
              </w:rPr>
            </w:pPr>
          </w:p>
        </w:tc>
        <w:tc>
          <w:tcPr>
            <w:tcW w:w="1376" w:type="pct"/>
            <w:gridSpan w:val="2"/>
            <w:tcBorders>
              <w:top w:val="nil"/>
              <w:bottom w:val="single" w:color="auto" w:sz="12" w:space="0"/>
            </w:tcBorders>
            <w:shd w:val="clear" w:color="auto" w:fill="auto"/>
            <w:noWrap w:val="0"/>
            <w:tcMar>
              <w:top w:w="40" w:type="dxa"/>
              <w:left w:w="40" w:type="dxa"/>
              <w:bottom w:w="40" w:type="dxa"/>
              <w:right w:w="40" w:type="dxa"/>
            </w:tcMar>
            <w:vAlign w:val="center"/>
          </w:tcPr>
          <w:p w14:paraId="6A820C7C">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eastAsia="微软雅黑" w:cs="Times New Roman"/>
                <w:color w:val="000000"/>
                <w:sz w:val="21"/>
                <w:szCs w:val="21"/>
              </w:rPr>
            </w:pPr>
            <w:r>
              <w:rPr>
                <w:rFonts w:hint="eastAsia" w:ascii="Times New Roman" w:hAnsi="Times New Roman" w:eastAsia="微软雅黑" w:cs="Times New Roman"/>
                <w:color w:val="000000"/>
                <w:sz w:val="21"/>
                <w:szCs w:val="21"/>
                <w:lang w:val="en-US" w:eastAsia="zh-CN"/>
              </w:rPr>
              <w:t>BBB disruption</w:t>
            </w:r>
          </w:p>
        </w:tc>
        <w:tc>
          <w:tcPr>
            <w:tcW w:w="335" w:type="pct"/>
            <w:vMerge w:val="restart"/>
            <w:tcBorders>
              <w:top w:val="nil"/>
            </w:tcBorders>
            <w:shd w:val="clear" w:color="auto" w:fill="auto"/>
            <w:noWrap w:val="0"/>
            <w:tcMar>
              <w:top w:w="40" w:type="dxa"/>
              <w:left w:w="40" w:type="dxa"/>
              <w:bottom w:w="40" w:type="dxa"/>
              <w:right w:w="40" w:type="dxa"/>
            </w:tcMar>
            <w:vAlign w:val="bottom"/>
          </w:tcPr>
          <w:p w14:paraId="22864094">
            <w:pPr>
              <w:pStyle w:val="6"/>
              <w:keepNext w:val="0"/>
              <w:keepLines w:val="0"/>
              <w:widowControl/>
              <w:suppressLineNumbers w:val="0"/>
              <w:shd w:val="clear"/>
              <w:spacing w:line="240" w:lineRule="auto"/>
              <w:jc w:val="center"/>
              <w:rPr>
                <w:rFonts w:hint="default" w:ascii="Times New Roman" w:hAnsi="Times New Roman" w:cs="Times New Roman"/>
                <w:sz w:val="21"/>
                <w:szCs w:val="21"/>
              </w:rPr>
            </w:pPr>
            <w:r>
              <w:rPr>
                <w:rFonts w:hint="default" w:ascii="Times New Roman" w:hAnsi="Times New Roman" w:eastAsia="微软雅黑" w:cs="Times New Roman"/>
                <w:color w:val="000000"/>
                <w:sz w:val="21"/>
                <w:szCs w:val="21"/>
              </w:rPr>
              <w:t>SMD</w:t>
            </w:r>
          </w:p>
        </w:tc>
      </w:tr>
      <w:tr w14:paraId="71CB20C3">
        <w:trPr>
          <w:trHeight w:val="392" w:hRule="atLeast"/>
          <w:tblCellSpacing w:w="0" w:type="dxa"/>
        </w:trPr>
        <w:tc>
          <w:tcPr>
            <w:tcW w:w="1667" w:type="pct"/>
            <w:vMerge w:val="continue"/>
            <w:tcBorders>
              <w:top w:val="nil"/>
              <w:bottom w:val="single" w:color="auto" w:sz="12" w:space="0"/>
            </w:tcBorders>
            <w:shd w:val="clear" w:color="auto" w:fill="auto"/>
            <w:noWrap w:val="0"/>
            <w:tcMar>
              <w:top w:w="40" w:type="dxa"/>
              <w:left w:w="40" w:type="dxa"/>
              <w:bottom w:w="40" w:type="dxa"/>
              <w:right w:w="40" w:type="dxa"/>
            </w:tcMar>
            <w:vAlign w:val="center"/>
          </w:tcPr>
          <w:p w14:paraId="3BEA17F5">
            <w:pPr>
              <w:keepNext w:val="0"/>
              <w:keepLines w:val="0"/>
              <w:pageBreakBefore w:val="0"/>
              <w:widowControl/>
              <w:shd w:val="clear"/>
              <w:kinsoku/>
              <w:wordWrap/>
              <w:overflowPunct/>
              <w:topLinePunct w:val="0"/>
              <w:autoSpaceDE/>
              <w:autoSpaceDN/>
              <w:bidi w:val="0"/>
              <w:adjustRightInd/>
              <w:snapToGrid/>
              <w:spacing w:line="15" w:lineRule="auto"/>
              <w:textAlignment w:val="auto"/>
              <w:rPr>
                <w:rFonts w:hint="default" w:ascii="Times New Roman" w:hAnsi="Times New Roman" w:cs="Times New Roman"/>
                <w:sz w:val="21"/>
                <w:szCs w:val="21"/>
              </w:rPr>
            </w:pPr>
          </w:p>
        </w:tc>
        <w:tc>
          <w:tcPr>
            <w:tcW w:w="589" w:type="pct"/>
            <w:tcBorders>
              <w:top w:val="nil"/>
              <w:bottom w:val="single" w:color="auto" w:sz="12" w:space="0"/>
            </w:tcBorders>
            <w:shd w:val="clear" w:color="auto" w:fill="auto"/>
            <w:noWrap w:val="0"/>
            <w:tcMar>
              <w:top w:w="40" w:type="dxa"/>
              <w:left w:w="40" w:type="dxa"/>
              <w:bottom w:w="40" w:type="dxa"/>
              <w:right w:w="40" w:type="dxa"/>
            </w:tcMar>
            <w:vAlign w:val="center"/>
          </w:tcPr>
          <w:p w14:paraId="2169660A">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eastAsia="微软雅黑" w:cs="Times New Roman"/>
                <w:sz w:val="21"/>
                <w:szCs w:val="21"/>
                <w:lang w:val="en-US" w:eastAsia="zh-CN"/>
              </w:rPr>
            </w:pPr>
            <w:bookmarkStart w:id="9" w:name="OLE_LINK2"/>
            <w:r>
              <w:rPr>
                <w:rFonts w:hint="eastAsia" w:ascii="Times New Roman" w:hAnsi="Times New Roman" w:eastAsia="微软雅黑" w:cs="Times New Roman"/>
                <w:color w:val="000000"/>
                <w:sz w:val="21"/>
                <w:szCs w:val="21"/>
                <w:lang w:val="en-US" w:eastAsia="zh-CN"/>
              </w:rPr>
              <w:t>Yes (</w:t>
            </w:r>
            <w:r>
              <w:rPr>
                <w:rFonts w:hint="default" w:ascii="Times New Roman" w:hAnsi="Times New Roman" w:eastAsia="微软雅黑" w:cs="Times New Roman"/>
                <w:color w:val="000000"/>
                <w:sz w:val="21"/>
                <w:szCs w:val="21"/>
              </w:rPr>
              <w:t>n=</w:t>
            </w:r>
            <w:bookmarkEnd w:id="9"/>
            <w:r>
              <w:rPr>
                <w:rFonts w:hint="default" w:ascii="Times New Roman" w:hAnsi="Times New Roman" w:eastAsia="微软雅黑" w:cs="Times New Roman"/>
                <w:color w:val="000000"/>
                <w:sz w:val="21"/>
                <w:szCs w:val="21"/>
                <w:lang w:val="en-US" w:eastAsia="zh-CN"/>
              </w:rPr>
              <w:t>155</w:t>
            </w:r>
            <w:r>
              <w:rPr>
                <w:rFonts w:hint="eastAsia" w:ascii="Times New Roman" w:hAnsi="Times New Roman" w:eastAsia="微软雅黑" w:cs="Times New Roman"/>
                <w:color w:val="000000"/>
                <w:sz w:val="21"/>
                <w:szCs w:val="21"/>
                <w:lang w:val="en-US" w:eastAsia="zh-CN"/>
              </w:rPr>
              <w:t>)</w:t>
            </w:r>
          </w:p>
        </w:tc>
        <w:tc>
          <w:tcPr>
            <w:tcW w:w="610" w:type="pct"/>
            <w:tcBorders>
              <w:top w:val="nil"/>
              <w:bottom w:val="single" w:color="auto" w:sz="12" w:space="0"/>
            </w:tcBorders>
            <w:shd w:val="clear" w:color="auto" w:fill="auto"/>
            <w:noWrap w:val="0"/>
            <w:tcMar>
              <w:top w:w="40" w:type="dxa"/>
              <w:left w:w="40" w:type="dxa"/>
              <w:bottom w:w="40" w:type="dxa"/>
              <w:right w:w="40" w:type="dxa"/>
            </w:tcMar>
            <w:vAlign w:val="center"/>
          </w:tcPr>
          <w:p w14:paraId="16D0597B">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color w:val="000000"/>
                <w:sz w:val="21"/>
                <w:szCs w:val="21"/>
              </w:rPr>
              <w:t>N</w:t>
            </w:r>
            <w:r>
              <w:rPr>
                <w:rFonts w:hint="eastAsia" w:ascii="Times New Roman" w:hAnsi="Times New Roman" w:eastAsia="微软雅黑" w:cs="Times New Roman"/>
                <w:color w:val="000000"/>
                <w:sz w:val="21"/>
                <w:szCs w:val="21"/>
                <w:lang w:val="en-US" w:eastAsia="zh-CN"/>
              </w:rPr>
              <w:t>o (</w:t>
            </w:r>
            <w:r>
              <w:rPr>
                <w:rFonts w:hint="default" w:ascii="Times New Roman" w:hAnsi="Times New Roman" w:eastAsia="微软雅黑" w:cs="Times New Roman"/>
                <w:color w:val="000000"/>
                <w:sz w:val="21"/>
                <w:szCs w:val="21"/>
              </w:rPr>
              <w:t>n=</w:t>
            </w:r>
            <w:r>
              <w:rPr>
                <w:rFonts w:hint="default" w:ascii="Times New Roman" w:hAnsi="Times New Roman" w:eastAsia="微软雅黑" w:cs="Times New Roman"/>
                <w:color w:val="000000"/>
                <w:sz w:val="21"/>
                <w:szCs w:val="21"/>
                <w:lang w:val="en-US" w:eastAsia="zh-CN"/>
              </w:rPr>
              <w:t>99</w:t>
            </w:r>
            <w:r>
              <w:rPr>
                <w:rFonts w:hint="eastAsia" w:ascii="Times New Roman" w:hAnsi="Times New Roman" w:eastAsia="微软雅黑" w:cs="Times New Roman"/>
                <w:color w:val="000000"/>
                <w:sz w:val="21"/>
                <w:szCs w:val="21"/>
                <w:lang w:val="en-US" w:eastAsia="zh-CN"/>
              </w:rPr>
              <w:t>)</w:t>
            </w:r>
          </w:p>
        </w:tc>
        <w:tc>
          <w:tcPr>
            <w:tcW w:w="390" w:type="pct"/>
            <w:vMerge w:val="continue"/>
            <w:tcBorders>
              <w:bottom w:val="single" w:color="auto" w:sz="12" w:space="0"/>
            </w:tcBorders>
            <w:shd w:val="clear" w:color="auto" w:fill="auto"/>
            <w:noWrap w:val="0"/>
            <w:tcMar>
              <w:top w:w="40" w:type="dxa"/>
              <w:left w:w="40" w:type="dxa"/>
              <w:bottom w:w="40" w:type="dxa"/>
              <w:right w:w="40" w:type="dxa"/>
            </w:tcMar>
            <w:vAlign w:val="center"/>
          </w:tcPr>
          <w:p w14:paraId="645E1398">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cs="Times New Roman"/>
                <w:sz w:val="21"/>
                <w:szCs w:val="21"/>
              </w:rPr>
            </w:pPr>
          </w:p>
        </w:tc>
        <w:tc>
          <w:tcPr>
            <w:tcW w:w="31" w:type="pct"/>
            <w:tcBorders>
              <w:top w:val="nil"/>
              <w:bottom w:val="single" w:color="auto" w:sz="12" w:space="0"/>
            </w:tcBorders>
            <w:shd w:val="clear" w:color="auto" w:fill="auto"/>
            <w:noWrap w:val="0"/>
            <w:tcMar>
              <w:top w:w="40" w:type="dxa"/>
              <w:left w:w="40" w:type="dxa"/>
              <w:bottom w:w="40" w:type="dxa"/>
              <w:right w:w="40" w:type="dxa"/>
            </w:tcMar>
            <w:vAlign w:val="center"/>
          </w:tcPr>
          <w:p w14:paraId="2A65B517">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cs="Times New Roman"/>
                <w:sz w:val="21"/>
                <w:szCs w:val="21"/>
              </w:rPr>
            </w:pPr>
          </w:p>
        </w:tc>
        <w:tc>
          <w:tcPr>
            <w:tcW w:w="688" w:type="pct"/>
            <w:tcBorders>
              <w:top w:val="nil"/>
              <w:bottom w:val="single" w:color="auto" w:sz="12" w:space="0"/>
            </w:tcBorders>
            <w:shd w:val="clear" w:color="auto" w:fill="auto"/>
            <w:noWrap w:val="0"/>
            <w:tcMar>
              <w:top w:w="40" w:type="dxa"/>
              <w:left w:w="40" w:type="dxa"/>
              <w:bottom w:w="40" w:type="dxa"/>
              <w:right w:w="40" w:type="dxa"/>
            </w:tcMar>
            <w:vAlign w:val="center"/>
          </w:tcPr>
          <w:p w14:paraId="5F5063C7">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微软雅黑" w:cs="Times New Roman"/>
                <w:color w:val="000000"/>
                <w:sz w:val="21"/>
                <w:szCs w:val="21"/>
                <w:lang w:val="en-US" w:eastAsia="zh-CN"/>
              </w:rPr>
              <w:t>Yes (</w:t>
            </w:r>
            <w:r>
              <w:rPr>
                <w:rFonts w:hint="default" w:ascii="Times New Roman" w:hAnsi="Times New Roman" w:eastAsia="微软雅黑" w:cs="Times New Roman"/>
                <w:color w:val="000000"/>
                <w:sz w:val="21"/>
                <w:szCs w:val="21"/>
              </w:rPr>
              <w:t>n=</w:t>
            </w:r>
            <w:r>
              <w:rPr>
                <w:rFonts w:hint="default" w:ascii="Times New Roman" w:hAnsi="Times New Roman" w:eastAsia="微软雅黑" w:cs="Times New Roman"/>
                <w:color w:val="000000"/>
                <w:sz w:val="21"/>
                <w:szCs w:val="21"/>
                <w:lang w:val="en-US" w:eastAsia="zh-CN"/>
              </w:rPr>
              <w:t>250.5</w:t>
            </w:r>
            <w:r>
              <w:rPr>
                <w:rFonts w:hint="eastAsia" w:ascii="Times New Roman" w:hAnsi="Times New Roman" w:eastAsia="微软雅黑" w:cs="Times New Roman"/>
                <w:color w:val="000000"/>
                <w:sz w:val="21"/>
                <w:szCs w:val="21"/>
                <w:lang w:val="en-US" w:eastAsia="zh-CN"/>
              </w:rPr>
              <w:t>)</w:t>
            </w:r>
          </w:p>
        </w:tc>
        <w:tc>
          <w:tcPr>
            <w:tcW w:w="688" w:type="pct"/>
            <w:tcBorders>
              <w:top w:val="nil"/>
              <w:bottom w:val="single" w:color="auto" w:sz="12" w:space="0"/>
            </w:tcBorders>
            <w:shd w:val="clear" w:color="auto" w:fill="auto"/>
            <w:noWrap w:val="0"/>
            <w:tcMar>
              <w:top w:w="40" w:type="dxa"/>
              <w:left w:w="40" w:type="dxa"/>
              <w:bottom w:w="40" w:type="dxa"/>
              <w:right w:w="40" w:type="dxa"/>
            </w:tcMar>
            <w:vAlign w:val="center"/>
          </w:tcPr>
          <w:p w14:paraId="34DB47E8">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center"/>
              <w:textAlignment w:val="auto"/>
              <w:rPr>
                <w:rFonts w:hint="default" w:ascii="Times New Roman" w:hAnsi="Times New Roman" w:eastAsia="宋体" w:cs="Times New Roman"/>
                <w:sz w:val="21"/>
                <w:szCs w:val="21"/>
                <w:lang w:val="en-US" w:eastAsia="zh-CN"/>
              </w:rPr>
            </w:pPr>
            <w:bookmarkStart w:id="10" w:name="OLE_LINK11"/>
            <w:r>
              <w:rPr>
                <w:rFonts w:hint="default" w:ascii="Times New Roman" w:hAnsi="Times New Roman" w:eastAsia="微软雅黑" w:cs="Times New Roman"/>
                <w:color w:val="000000"/>
                <w:sz w:val="21"/>
                <w:szCs w:val="21"/>
              </w:rPr>
              <w:t>No</w:t>
            </w:r>
            <w:bookmarkEnd w:id="10"/>
            <w:r>
              <w:rPr>
                <w:rFonts w:hint="eastAsia" w:ascii="Times New Roman" w:hAnsi="Times New Roman" w:eastAsia="微软雅黑" w:cs="Times New Roman"/>
                <w:color w:val="000000"/>
                <w:sz w:val="21"/>
                <w:szCs w:val="21"/>
                <w:lang w:val="en-US" w:eastAsia="zh-CN"/>
              </w:rPr>
              <w:t xml:space="preserve"> (</w:t>
            </w:r>
            <w:r>
              <w:rPr>
                <w:rFonts w:hint="default" w:ascii="Times New Roman" w:hAnsi="Times New Roman" w:eastAsia="微软雅黑" w:cs="Times New Roman"/>
                <w:color w:val="000000"/>
                <w:sz w:val="21"/>
                <w:szCs w:val="21"/>
              </w:rPr>
              <w:t>n=</w:t>
            </w:r>
            <w:r>
              <w:rPr>
                <w:rFonts w:hint="default" w:ascii="Times New Roman" w:hAnsi="Times New Roman" w:eastAsia="微软雅黑" w:cs="Times New Roman"/>
                <w:color w:val="000000"/>
                <w:sz w:val="21"/>
                <w:szCs w:val="21"/>
                <w:lang w:val="en-US" w:eastAsia="zh-CN"/>
              </w:rPr>
              <w:t>250.4</w:t>
            </w:r>
            <w:r>
              <w:rPr>
                <w:rFonts w:hint="eastAsia" w:ascii="Times New Roman" w:hAnsi="Times New Roman" w:eastAsia="微软雅黑" w:cs="Times New Roman"/>
                <w:color w:val="000000"/>
                <w:sz w:val="21"/>
                <w:szCs w:val="21"/>
                <w:lang w:val="en-US" w:eastAsia="zh-CN"/>
              </w:rPr>
              <w:t>)</w:t>
            </w:r>
          </w:p>
        </w:tc>
        <w:tc>
          <w:tcPr>
            <w:tcW w:w="335" w:type="pct"/>
            <w:vMerge w:val="continue"/>
            <w:tcBorders>
              <w:bottom w:val="single" w:color="auto" w:sz="12" w:space="0"/>
            </w:tcBorders>
            <w:shd w:val="clear" w:color="auto" w:fill="auto"/>
            <w:noWrap w:val="0"/>
            <w:tcMar>
              <w:top w:w="40" w:type="dxa"/>
              <w:left w:w="40" w:type="dxa"/>
              <w:bottom w:w="40" w:type="dxa"/>
              <w:right w:w="40" w:type="dxa"/>
            </w:tcMar>
            <w:vAlign w:val="center"/>
          </w:tcPr>
          <w:p w14:paraId="593B2238">
            <w:pPr>
              <w:pStyle w:val="6"/>
              <w:keepNext w:val="0"/>
              <w:keepLines w:val="0"/>
              <w:widowControl/>
              <w:suppressLineNumbers w:val="0"/>
              <w:shd w:val="clear"/>
              <w:spacing w:line="240" w:lineRule="auto"/>
              <w:jc w:val="center"/>
              <w:rPr>
                <w:rFonts w:hint="default" w:ascii="Times New Roman" w:hAnsi="Times New Roman" w:cs="Times New Roman"/>
                <w:sz w:val="21"/>
                <w:szCs w:val="21"/>
              </w:rPr>
            </w:pPr>
          </w:p>
        </w:tc>
      </w:tr>
      <w:tr w14:paraId="52CCCCF7">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23C4DC75">
            <w:pPr>
              <w:pStyle w:val="6"/>
              <w:keepNext w:val="0"/>
              <w:keepLines w:val="0"/>
              <w:widowControl/>
              <w:suppressLineNumbers w:val="0"/>
              <w:shd w:val="clear"/>
              <w:ind w:firstLine="210" w:firstLineChars="100"/>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Age, </w:t>
            </w:r>
            <w:bookmarkStart w:id="11" w:name="OLE_LINK1"/>
            <w:r>
              <w:rPr>
                <w:rFonts w:hint="default" w:ascii="Times New Roman" w:hAnsi="Times New Roman" w:eastAsia="微软雅黑" w:cs="Times New Roman"/>
                <w:color w:val="404040"/>
                <w:sz w:val="21"/>
                <w:szCs w:val="21"/>
              </w:rPr>
              <w:t>mean ± SD</w:t>
            </w:r>
            <w:bookmarkEnd w:id="11"/>
            <w:r>
              <w:rPr>
                <w:rFonts w:hint="default" w:ascii="Times New Roman" w:hAnsi="Times New Roman" w:eastAsia="微软雅黑" w:cs="Times New Roman"/>
                <w:color w:val="404040"/>
                <w:sz w:val="21"/>
                <w:szCs w:val="21"/>
              </w:rPr>
              <w:t>, y</w:t>
            </w:r>
          </w:p>
        </w:tc>
        <w:tc>
          <w:tcPr>
            <w:tcW w:w="589" w:type="pct"/>
            <w:tcBorders>
              <w:top w:val="nil"/>
              <w:bottom w:val="nil"/>
            </w:tcBorders>
            <w:shd w:val="clear" w:color="auto" w:fill="auto"/>
            <w:noWrap w:val="0"/>
            <w:tcMar>
              <w:top w:w="40" w:type="dxa"/>
              <w:left w:w="40" w:type="dxa"/>
              <w:bottom w:w="40" w:type="dxa"/>
              <w:right w:w="40" w:type="dxa"/>
            </w:tcMar>
            <w:vAlign w:val="center"/>
          </w:tcPr>
          <w:p w14:paraId="4E1B687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67.32 (12.78)</w:t>
            </w:r>
          </w:p>
        </w:tc>
        <w:tc>
          <w:tcPr>
            <w:tcW w:w="610" w:type="pct"/>
            <w:tcBorders>
              <w:top w:val="nil"/>
              <w:bottom w:val="nil"/>
            </w:tcBorders>
            <w:shd w:val="clear" w:color="auto" w:fill="auto"/>
            <w:noWrap w:val="0"/>
            <w:tcMar>
              <w:top w:w="40" w:type="dxa"/>
              <w:left w:w="40" w:type="dxa"/>
              <w:bottom w:w="40" w:type="dxa"/>
              <w:right w:w="40" w:type="dxa"/>
            </w:tcMar>
            <w:vAlign w:val="center"/>
          </w:tcPr>
          <w:p w14:paraId="7D73D356">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63.75 (14.13)</w:t>
            </w:r>
          </w:p>
        </w:tc>
        <w:tc>
          <w:tcPr>
            <w:tcW w:w="390" w:type="pct"/>
            <w:tcBorders>
              <w:top w:val="nil"/>
              <w:bottom w:val="nil"/>
            </w:tcBorders>
            <w:shd w:val="clear" w:color="auto" w:fill="auto"/>
            <w:noWrap w:val="0"/>
            <w:tcMar>
              <w:top w:w="40" w:type="dxa"/>
              <w:left w:w="40" w:type="dxa"/>
              <w:bottom w:w="40" w:type="dxa"/>
              <w:right w:w="40" w:type="dxa"/>
            </w:tcMar>
            <w:vAlign w:val="center"/>
          </w:tcPr>
          <w:p w14:paraId="3F86A384">
            <w:pPr>
              <w:keepNext w:val="0"/>
              <w:keepLines w:val="0"/>
              <w:widowControl/>
              <w:suppressLineNumbers w:val="0"/>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0.265</w:t>
            </w:r>
            <w:bookmarkStart w:id="12" w:name="OLE_LINK3"/>
            <w:r>
              <w:rPr>
                <w:rFonts w:hint="default" w:ascii="Times New Roman" w:hAnsi="Times New Roman" w:eastAsia="宋体" w:cs="Times New Roman"/>
                <w:color w:val="000000"/>
                <w:kern w:val="0"/>
                <w:sz w:val="21"/>
                <w:szCs w:val="21"/>
                <w:lang w:val="en-US" w:eastAsia="zh-CN" w:bidi="ar"/>
              </w:rPr>
              <w:t>*</w:t>
            </w:r>
            <w:bookmarkEnd w:id="12"/>
          </w:p>
        </w:tc>
        <w:tc>
          <w:tcPr>
            <w:tcW w:w="31" w:type="pct"/>
            <w:tcBorders>
              <w:top w:val="nil"/>
              <w:bottom w:val="nil"/>
            </w:tcBorders>
            <w:shd w:val="clear" w:color="auto" w:fill="auto"/>
            <w:noWrap w:val="0"/>
            <w:tcMar>
              <w:top w:w="40" w:type="dxa"/>
              <w:left w:w="40" w:type="dxa"/>
              <w:bottom w:w="40" w:type="dxa"/>
              <w:right w:w="40" w:type="dxa"/>
            </w:tcMar>
            <w:vAlign w:val="center"/>
          </w:tcPr>
          <w:p w14:paraId="7B17BEC7">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456338B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66.34 (12.81)</w:t>
            </w:r>
          </w:p>
        </w:tc>
        <w:tc>
          <w:tcPr>
            <w:tcW w:w="688" w:type="pct"/>
            <w:tcBorders>
              <w:top w:val="nil"/>
              <w:bottom w:val="nil"/>
            </w:tcBorders>
            <w:shd w:val="clear" w:color="auto" w:fill="auto"/>
            <w:noWrap w:val="0"/>
            <w:tcMar>
              <w:top w:w="40" w:type="dxa"/>
              <w:left w:w="40" w:type="dxa"/>
              <w:bottom w:w="40" w:type="dxa"/>
              <w:right w:w="40" w:type="dxa"/>
            </w:tcMar>
            <w:vAlign w:val="center"/>
          </w:tcPr>
          <w:p w14:paraId="50FACF1A">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67.26 (14.30)</w:t>
            </w:r>
          </w:p>
        </w:tc>
        <w:tc>
          <w:tcPr>
            <w:tcW w:w="335" w:type="pct"/>
            <w:tcBorders>
              <w:top w:val="nil"/>
              <w:bottom w:val="nil"/>
            </w:tcBorders>
            <w:shd w:val="clear" w:color="auto" w:fill="auto"/>
            <w:noWrap w:val="0"/>
            <w:tcMar>
              <w:top w:w="40" w:type="dxa"/>
              <w:left w:w="40" w:type="dxa"/>
              <w:bottom w:w="40" w:type="dxa"/>
              <w:right w:w="40" w:type="dxa"/>
            </w:tcMar>
            <w:vAlign w:val="center"/>
          </w:tcPr>
          <w:p w14:paraId="0D70742B">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0.067</w:t>
            </w:r>
          </w:p>
        </w:tc>
      </w:tr>
      <w:tr w14:paraId="4AA7D51D">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130F8C12">
            <w:pPr>
              <w:pStyle w:val="6"/>
              <w:keepNext w:val="0"/>
              <w:keepLines w:val="0"/>
              <w:widowControl/>
              <w:suppressLineNumbers w:val="0"/>
              <w:shd w:val="clear"/>
              <w:ind w:firstLine="210" w:firstLineChars="100"/>
              <w:rPr>
                <w:rFonts w:hint="default" w:ascii="Times New Roman" w:hAnsi="Times New Roman" w:cs="Times New Roman"/>
                <w:sz w:val="21"/>
                <w:szCs w:val="21"/>
              </w:rPr>
            </w:pPr>
            <w:r>
              <w:rPr>
                <w:rFonts w:hint="default" w:ascii="Times New Roman" w:hAnsi="Times New Roman" w:eastAsia="微软雅黑" w:cs="Times New Roman"/>
                <w:color w:val="404040"/>
                <w:sz w:val="21"/>
                <w:szCs w:val="21"/>
              </w:rPr>
              <w:t>Male, n (%)</w:t>
            </w:r>
          </w:p>
        </w:tc>
        <w:tc>
          <w:tcPr>
            <w:tcW w:w="589" w:type="pct"/>
            <w:tcBorders>
              <w:top w:val="nil"/>
              <w:bottom w:val="nil"/>
            </w:tcBorders>
            <w:shd w:val="clear" w:color="auto" w:fill="auto"/>
            <w:noWrap w:val="0"/>
            <w:tcMar>
              <w:top w:w="40" w:type="dxa"/>
              <w:left w:w="40" w:type="dxa"/>
              <w:bottom w:w="40" w:type="dxa"/>
              <w:right w:w="40" w:type="dxa"/>
            </w:tcMar>
            <w:vAlign w:val="center"/>
          </w:tcPr>
          <w:p w14:paraId="250928FA">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89 (57.4)</w:t>
            </w:r>
          </w:p>
        </w:tc>
        <w:tc>
          <w:tcPr>
            <w:tcW w:w="610" w:type="pct"/>
            <w:tcBorders>
              <w:top w:val="nil"/>
              <w:bottom w:val="nil"/>
            </w:tcBorders>
            <w:shd w:val="clear" w:color="auto" w:fill="auto"/>
            <w:noWrap w:val="0"/>
            <w:tcMar>
              <w:top w:w="40" w:type="dxa"/>
              <w:left w:w="40" w:type="dxa"/>
              <w:bottom w:w="40" w:type="dxa"/>
              <w:right w:w="40" w:type="dxa"/>
            </w:tcMar>
            <w:vAlign w:val="center"/>
          </w:tcPr>
          <w:p w14:paraId="422651A9">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57 (57.6)</w:t>
            </w:r>
          </w:p>
        </w:tc>
        <w:tc>
          <w:tcPr>
            <w:tcW w:w="390" w:type="pct"/>
            <w:tcBorders>
              <w:top w:val="nil"/>
              <w:bottom w:val="nil"/>
            </w:tcBorders>
            <w:shd w:val="clear" w:color="auto" w:fill="auto"/>
            <w:noWrap w:val="0"/>
            <w:tcMar>
              <w:top w:w="40" w:type="dxa"/>
              <w:left w:w="40" w:type="dxa"/>
              <w:bottom w:w="40" w:type="dxa"/>
              <w:right w:w="40" w:type="dxa"/>
            </w:tcMar>
            <w:vAlign w:val="center"/>
          </w:tcPr>
          <w:p w14:paraId="32DA3672">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0.003</w:t>
            </w:r>
            <w:r>
              <w:rPr>
                <w:rFonts w:hint="default" w:ascii="Times New Roman" w:hAnsi="Times New Roman" w:eastAsia="宋体" w:cs="Times New Roman"/>
                <w:color w:val="FFFFFF" w:themeColor="background1"/>
                <w:kern w:val="0"/>
                <w:sz w:val="21"/>
                <w:szCs w:val="21"/>
                <w:lang w:val="en-US" w:eastAsia="zh-CN" w:bidi="ar"/>
                <w14:textFill>
                  <w14:solidFill>
                    <w14:schemeClr w14:val="bg1"/>
                  </w14:solidFill>
                </w14:textFill>
              </w:rPr>
              <w:t>*</w:t>
            </w:r>
          </w:p>
        </w:tc>
        <w:tc>
          <w:tcPr>
            <w:tcW w:w="31" w:type="pct"/>
            <w:tcBorders>
              <w:top w:val="nil"/>
              <w:bottom w:val="nil"/>
            </w:tcBorders>
            <w:shd w:val="clear" w:color="auto" w:fill="auto"/>
            <w:noWrap w:val="0"/>
            <w:tcMar>
              <w:top w:w="40" w:type="dxa"/>
              <w:left w:w="40" w:type="dxa"/>
              <w:bottom w:w="40" w:type="dxa"/>
              <w:right w:w="40" w:type="dxa"/>
            </w:tcMar>
            <w:vAlign w:val="center"/>
          </w:tcPr>
          <w:p w14:paraId="216C3235">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68220590">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146.5 (58.5)</w:t>
            </w:r>
          </w:p>
        </w:tc>
        <w:tc>
          <w:tcPr>
            <w:tcW w:w="688" w:type="pct"/>
            <w:tcBorders>
              <w:top w:val="nil"/>
              <w:bottom w:val="nil"/>
            </w:tcBorders>
            <w:shd w:val="clear" w:color="auto" w:fill="auto"/>
            <w:noWrap w:val="0"/>
            <w:tcMar>
              <w:top w:w="40" w:type="dxa"/>
              <w:left w:w="40" w:type="dxa"/>
              <w:bottom w:w="40" w:type="dxa"/>
              <w:right w:w="40" w:type="dxa"/>
            </w:tcMar>
            <w:vAlign w:val="center"/>
          </w:tcPr>
          <w:p w14:paraId="530EDF7B">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145.7 (56.6)</w:t>
            </w:r>
          </w:p>
        </w:tc>
        <w:tc>
          <w:tcPr>
            <w:tcW w:w="335" w:type="pct"/>
            <w:tcBorders>
              <w:top w:val="nil"/>
              <w:bottom w:val="nil"/>
            </w:tcBorders>
            <w:shd w:val="clear" w:color="auto" w:fill="auto"/>
            <w:noWrap w:val="0"/>
            <w:tcMar>
              <w:top w:w="40" w:type="dxa"/>
              <w:left w:w="40" w:type="dxa"/>
              <w:bottom w:w="40" w:type="dxa"/>
              <w:right w:w="40" w:type="dxa"/>
            </w:tcMar>
            <w:vAlign w:val="center"/>
          </w:tcPr>
          <w:p w14:paraId="056B5C29">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0.038</w:t>
            </w:r>
          </w:p>
        </w:tc>
      </w:tr>
      <w:tr w14:paraId="4F9ADC28">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786CDA08">
            <w:pPr>
              <w:pStyle w:val="6"/>
              <w:keepNext w:val="0"/>
              <w:keepLines w:val="0"/>
              <w:widowControl/>
              <w:suppressLineNumbers w:val="0"/>
              <w:spacing w:line="240" w:lineRule="auto"/>
              <w:ind w:left="0" w:leftChars="0" w:right="0" w:rightChars="0" w:firstLine="210" w:firstLineChars="100"/>
              <w:jc w:val="both"/>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color w:val="000000"/>
                <w:sz w:val="21"/>
                <w:szCs w:val="21"/>
              </w:rPr>
              <w:t>Diabetes </w:t>
            </w:r>
            <w:r>
              <w:rPr>
                <w:rFonts w:hint="default" w:ascii="Times New Roman" w:hAnsi="Times New Roman" w:cs="Times New Roman"/>
                <w:color w:val="000000"/>
                <w:sz w:val="21"/>
                <w:szCs w:val="21"/>
                <w:lang w:val="en-US" w:eastAsia="zh-CN"/>
              </w:rPr>
              <w:t>m</w:t>
            </w:r>
            <w:r>
              <w:rPr>
                <w:rFonts w:hint="default" w:ascii="Times New Roman" w:hAnsi="Times New Roman" w:cs="Times New Roman"/>
                <w:color w:val="000000"/>
                <w:sz w:val="21"/>
                <w:szCs w:val="21"/>
              </w:rPr>
              <w:t>ellitus, n (%)</w:t>
            </w:r>
          </w:p>
        </w:tc>
        <w:tc>
          <w:tcPr>
            <w:tcW w:w="589" w:type="pct"/>
            <w:tcBorders>
              <w:top w:val="nil"/>
              <w:bottom w:val="nil"/>
            </w:tcBorders>
            <w:shd w:val="clear" w:color="auto" w:fill="auto"/>
            <w:noWrap w:val="0"/>
            <w:tcMar>
              <w:top w:w="40" w:type="dxa"/>
              <w:left w:w="40" w:type="dxa"/>
              <w:bottom w:w="40" w:type="dxa"/>
              <w:right w:w="40" w:type="dxa"/>
            </w:tcMar>
            <w:vAlign w:val="center"/>
          </w:tcPr>
          <w:p w14:paraId="7B1CB4F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27 (17.4)</w:t>
            </w:r>
          </w:p>
        </w:tc>
        <w:tc>
          <w:tcPr>
            <w:tcW w:w="610" w:type="pct"/>
            <w:tcBorders>
              <w:top w:val="nil"/>
              <w:bottom w:val="nil"/>
            </w:tcBorders>
            <w:shd w:val="clear" w:color="auto" w:fill="auto"/>
            <w:noWrap w:val="0"/>
            <w:tcMar>
              <w:top w:w="40" w:type="dxa"/>
              <w:left w:w="40" w:type="dxa"/>
              <w:bottom w:w="40" w:type="dxa"/>
              <w:right w:w="40" w:type="dxa"/>
            </w:tcMar>
            <w:vAlign w:val="center"/>
          </w:tcPr>
          <w:p w14:paraId="79B47A67">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30 (30.3)</w:t>
            </w:r>
          </w:p>
        </w:tc>
        <w:tc>
          <w:tcPr>
            <w:tcW w:w="390" w:type="pct"/>
            <w:tcBorders>
              <w:top w:val="nil"/>
              <w:bottom w:val="nil"/>
            </w:tcBorders>
            <w:shd w:val="clear" w:color="auto" w:fill="auto"/>
            <w:noWrap w:val="0"/>
            <w:tcMar>
              <w:top w:w="40" w:type="dxa"/>
              <w:left w:w="40" w:type="dxa"/>
              <w:bottom w:w="40" w:type="dxa"/>
              <w:right w:w="40" w:type="dxa"/>
            </w:tcMar>
            <w:vAlign w:val="center"/>
          </w:tcPr>
          <w:p w14:paraId="7FAC7EAE">
            <w:pPr>
              <w:keepNext w:val="0"/>
              <w:keepLines w:val="0"/>
              <w:widowControl/>
              <w:suppressLineNumbers w:val="0"/>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0.306</w:t>
            </w:r>
            <w:r>
              <w:rPr>
                <w:rFonts w:hint="default" w:ascii="Times New Roman" w:hAnsi="Times New Roman" w:eastAsia="宋体" w:cs="Times New Roman"/>
                <w:color w:val="000000"/>
                <w:kern w:val="0"/>
                <w:sz w:val="21"/>
                <w:szCs w:val="21"/>
                <w:lang w:val="en-US" w:eastAsia="zh-CN" w:bidi="ar"/>
              </w:rPr>
              <w:t>*</w:t>
            </w:r>
          </w:p>
        </w:tc>
        <w:tc>
          <w:tcPr>
            <w:tcW w:w="31" w:type="pct"/>
            <w:tcBorders>
              <w:top w:val="nil"/>
              <w:bottom w:val="nil"/>
            </w:tcBorders>
            <w:shd w:val="clear" w:color="auto" w:fill="auto"/>
            <w:noWrap w:val="0"/>
            <w:tcMar>
              <w:top w:w="40" w:type="dxa"/>
              <w:left w:w="40" w:type="dxa"/>
              <w:bottom w:w="40" w:type="dxa"/>
              <w:right w:w="40" w:type="dxa"/>
            </w:tcMar>
            <w:vAlign w:val="center"/>
          </w:tcPr>
          <w:p w14:paraId="281545DE">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232EC5C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56.9 (22.7)</w:t>
            </w:r>
          </w:p>
        </w:tc>
        <w:tc>
          <w:tcPr>
            <w:tcW w:w="688" w:type="pct"/>
            <w:tcBorders>
              <w:top w:val="nil"/>
              <w:bottom w:val="nil"/>
            </w:tcBorders>
            <w:shd w:val="clear" w:color="auto" w:fill="auto"/>
            <w:noWrap w:val="0"/>
            <w:tcMar>
              <w:top w:w="40" w:type="dxa"/>
              <w:left w:w="40" w:type="dxa"/>
              <w:bottom w:w="40" w:type="dxa"/>
              <w:right w:w="40" w:type="dxa"/>
            </w:tcMar>
            <w:vAlign w:val="center"/>
          </w:tcPr>
          <w:p w14:paraId="64DA3C9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60.7 (23.6)</w:t>
            </w:r>
          </w:p>
        </w:tc>
        <w:tc>
          <w:tcPr>
            <w:tcW w:w="335" w:type="pct"/>
            <w:tcBorders>
              <w:top w:val="nil"/>
              <w:bottom w:val="nil"/>
            </w:tcBorders>
            <w:shd w:val="clear" w:color="auto" w:fill="auto"/>
            <w:noWrap w:val="0"/>
            <w:tcMar>
              <w:top w:w="40" w:type="dxa"/>
              <w:left w:w="40" w:type="dxa"/>
              <w:bottom w:w="40" w:type="dxa"/>
              <w:right w:w="40" w:type="dxa"/>
            </w:tcMar>
            <w:vAlign w:val="center"/>
          </w:tcPr>
          <w:p w14:paraId="5D3FC663">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0.021</w:t>
            </w:r>
          </w:p>
        </w:tc>
      </w:tr>
      <w:bookmarkEnd w:id="6"/>
      <w:tr w14:paraId="4B793AA8">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79F21840">
            <w:pPr>
              <w:pStyle w:val="6"/>
              <w:keepNext w:val="0"/>
              <w:keepLines w:val="0"/>
              <w:widowControl/>
              <w:suppressLineNumbers w:val="0"/>
              <w:spacing w:line="240" w:lineRule="auto"/>
              <w:ind w:left="0" w:leftChars="0" w:right="0" w:rightChars="0" w:firstLine="210" w:firstLineChars="100"/>
              <w:jc w:val="left"/>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color w:val="000000"/>
                <w:sz w:val="21"/>
                <w:szCs w:val="21"/>
              </w:rPr>
              <w:t>Previous stroke, n (%)</w:t>
            </w:r>
          </w:p>
        </w:tc>
        <w:tc>
          <w:tcPr>
            <w:tcW w:w="589" w:type="pct"/>
            <w:tcBorders>
              <w:top w:val="nil"/>
              <w:bottom w:val="nil"/>
            </w:tcBorders>
            <w:shd w:val="clear" w:color="auto" w:fill="auto"/>
            <w:noWrap w:val="0"/>
            <w:tcMar>
              <w:top w:w="40" w:type="dxa"/>
              <w:left w:w="40" w:type="dxa"/>
              <w:bottom w:w="40" w:type="dxa"/>
              <w:right w:w="40" w:type="dxa"/>
            </w:tcMar>
            <w:vAlign w:val="center"/>
          </w:tcPr>
          <w:p w14:paraId="1322FD1A">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30 (19.4)</w:t>
            </w:r>
          </w:p>
        </w:tc>
        <w:tc>
          <w:tcPr>
            <w:tcW w:w="610" w:type="pct"/>
            <w:tcBorders>
              <w:top w:val="nil"/>
              <w:bottom w:val="nil"/>
            </w:tcBorders>
            <w:shd w:val="clear" w:color="auto" w:fill="auto"/>
            <w:noWrap w:val="0"/>
            <w:tcMar>
              <w:top w:w="40" w:type="dxa"/>
              <w:left w:w="40" w:type="dxa"/>
              <w:bottom w:w="40" w:type="dxa"/>
              <w:right w:w="40" w:type="dxa"/>
            </w:tcMar>
            <w:vAlign w:val="center"/>
          </w:tcPr>
          <w:p w14:paraId="7DD477B7">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13 (13.1)</w:t>
            </w:r>
          </w:p>
        </w:tc>
        <w:tc>
          <w:tcPr>
            <w:tcW w:w="390" w:type="pct"/>
            <w:tcBorders>
              <w:top w:val="nil"/>
              <w:bottom w:val="nil"/>
            </w:tcBorders>
            <w:shd w:val="clear" w:color="auto" w:fill="auto"/>
            <w:noWrap w:val="0"/>
            <w:tcMar>
              <w:top w:w="40" w:type="dxa"/>
              <w:left w:w="40" w:type="dxa"/>
              <w:bottom w:w="40" w:type="dxa"/>
              <w:right w:w="40" w:type="dxa"/>
            </w:tcMar>
            <w:vAlign w:val="center"/>
          </w:tcPr>
          <w:p w14:paraId="187A3876">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sz w:val="21"/>
                <w:szCs w:val="21"/>
              </w:rPr>
              <w:t>0.169</w:t>
            </w:r>
            <w:r>
              <w:rPr>
                <w:rFonts w:hint="default" w:ascii="Times New Roman" w:hAnsi="Times New Roman" w:eastAsia="宋体" w:cs="Times New Roman"/>
                <w:color w:val="000000"/>
                <w:kern w:val="0"/>
                <w:sz w:val="21"/>
                <w:szCs w:val="21"/>
                <w:lang w:val="en-US" w:eastAsia="zh-CN" w:bidi="ar"/>
              </w:rPr>
              <w:t>*</w:t>
            </w:r>
          </w:p>
        </w:tc>
        <w:tc>
          <w:tcPr>
            <w:tcW w:w="31" w:type="pct"/>
            <w:tcBorders>
              <w:top w:val="nil"/>
              <w:bottom w:val="nil"/>
            </w:tcBorders>
            <w:shd w:val="clear" w:color="auto" w:fill="auto"/>
            <w:noWrap w:val="0"/>
            <w:tcMar>
              <w:top w:w="40" w:type="dxa"/>
              <w:left w:w="40" w:type="dxa"/>
              <w:bottom w:w="40" w:type="dxa"/>
              <w:right w:w="40" w:type="dxa"/>
            </w:tcMar>
            <w:vAlign w:val="center"/>
          </w:tcPr>
          <w:p w14:paraId="473AD153">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2A23705F">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44.2 (17.6)</w:t>
            </w:r>
          </w:p>
        </w:tc>
        <w:tc>
          <w:tcPr>
            <w:tcW w:w="688" w:type="pct"/>
            <w:tcBorders>
              <w:top w:val="nil"/>
              <w:bottom w:val="nil"/>
            </w:tcBorders>
            <w:shd w:val="clear" w:color="auto" w:fill="auto"/>
            <w:noWrap w:val="0"/>
            <w:tcMar>
              <w:top w:w="40" w:type="dxa"/>
              <w:left w:w="40" w:type="dxa"/>
              <w:bottom w:w="40" w:type="dxa"/>
              <w:right w:w="40" w:type="dxa"/>
            </w:tcMar>
            <w:vAlign w:val="center"/>
          </w:tcPr>
          <w:p w14:paraId="024221A1">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42.4 (16.5)</w:t>
            </w:r>
          </w:p>
        </w:tc>
        <w:tc>
          <w:tcPr>
            <w:tcW w:w="335" w:type="pct"/>
            <w:tcBorders>
              <w:top w:val="nil"/>
              <w:bottom w:val="nil"/>
            </w:tcBorders>
            <w:shd w:val="clear" w:color="auto" w:fill="auto"/>
            <w:noWrap w:val="0"/>
            <w:tcMar>
              <w:top w:w="40" w:type="dxa"/>
              <w:left w:w="40" w:type="dxa"/>
              <w:bottom w:w="40" w:type="dxa"/>
              <w:right w:w="40" w:type="dxa"/>
            </w:tcMar>
            <w:vAlign w:val="center"/>
          </w:tcPr>
          <w:p w14:paraId="559703DD">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0.031</w:t>
            </w:r>
          </w:p>
        </w:tc>
      </w:tr>
      <w:tr w14:paraId="462714CD">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7B60E12D">
            <w:pPr>
              <w:pStyle w:val="6"/>
              <w:keepNext w:val="0"/>
              <w:keepLines w:val="0"/>
              <w:widowControl/>
              <w:suppressLineNumbers w:val="0"/>
              <w:spacing w:line="240" w:lineRule="auto"/>
              <w:ind w:left="0" w:leftChars="0" w:right="0" w:rightChars="0" w:firstLine="210" w:firstLineChars="100"/>
              <w:jc w:val="left"/>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color w:val="000000"/>
                <w:sz w:val="21"/>
                <w:szCs w:val="21"/>
                <w:lang w:val="en-US" w:eastAsia="zh-CN"/>
              </w:rPr>
              <w:t xml:space="preserve">Preoperative </w:t>
            </w:r>
            <w:r>
              <w:rPr>
                <w:rFonts w:hint="default" w:ascii="Times New Roman" w:hAnsi="Times New Roman" w:cs="Times New Roman"/>
                <w:color w:val="000000"/>
                <w:sz w:val="21"/>
                <w:szCs w:val="21"/>
              </w:rPr>
              <w:t>NIHSS, </w:t>
            </w:r>
            <w:r>
              <w:rPr>
                <w:rFonts w:hint="default" w:ascii="Times New Roman" w:hAnsi="Times New Roman" w:eastAsia="微软雅黑" w:cs="Times New Roman"/>
                <w:color w:val="404040"/>
                <w:sz w:val="21"/>
                <w:szCs w:val="21"/>
              </w:rPr>
              <w:t>mean ± SD</w:t>
            </w:r>
          </w:p>
        </w:tc>
        <w:tc>
          <w:tcPr>
            <w:tcW w:w="589" w:type="pct"/>
            <w:tcBorders>
              <w:top w:val="nil"/>
              <w:bottom w:val="nil"/>
            </w:tcBorders>
            <w:shd w:val="clear" w:color="auto" w:fill="auto"/>
            <w:noWrap w:val="0"/>
            <w:tcMar>
              <w:top w:w="40" w:type="dxa"/>
              <w:left w:w="40" w:type="dxa"/>
              <w:bottom w:w="40" w:type="dxa"/>
              <w:right w:w="40" w:type="dxa"/>
            </w:tcMar>
            <w:vAlign w:val="center"/>
          </w:tcPr>
          <w:p w14:paraId="13CDA894">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15.83 (6.01)</w:t>
            </w:r>
          </w:p>
        </w:tc>
        <w:tc>
          <w:tcPr>
            <w:tcW w:w="610" w:type="pct"/>
            <w:tcBorders>
              <w:top w:val="nil"/>
              <w:bottom w:val="nil"/>
            </w:tcBorders>
            <w:shd w:val="clear" w:color="auto" w:fill="auto"/>
            <w:noWrap w:val="0"/>
            <w:tcMar>
              <w:top w:w="40" w:type="dxa"/>
              <w:left w:w="40" w:type="dxa"/>
              <w:bottom w:w="40" w:type="dxa"/>
              <w:right w:w="40" w:type="dxa"/>
            </w:tcMar>
            <w:vAlign w:val="center"/>
          </w:tcPr>
          <w:p w14:paraId="73C8F32A">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11.62 (6.13)</w:t>
            </w:r>
          </w:p>
        </w:tc>
        <w:tc>
          <w:tcPr>
            <w:tcW w:w="390" w:type="pct"/>
            <w:tcBorders>
              <w:top w:val="nil"/>
              <w:bottom w:val="nil"/>
            </w:tcBorders>
            <w:shd w:val="clear" w:color="auto" w:fill="auto"/>
            <w:noWrap w:val="0"/>
            <w:tcMar>
              <w:top w:w="40" w:type="dxa"/>
              <w:left w:w="40" w:type="dxa"/>
              <w:bottom w:w="40" w:type="dxa"/>
              <w:right w:w="40" w:type="dxa"/>
            </w:tcMar>
            <w:vAlign w:val="center"/>
          </w:tcPr>
          <w:p w14:paraId="138C1D14">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sz w:val="21"/>
                <w:szCs w:val="21"/>
              </w:rPr>
              <w:t>0.695</w:t>
            </w:r>
            <w:r>
              <w:rPr>
                <w:rFonts w:hint="default" w:ascii="Times New Roman" w:hAnsi="Times New Roman" w:eastAsia="宋体" w:cs="Times New Roman"/>
                <w:color w:val="000000"/>
                <w:kern w:val="0"/>
                <w:sz w:val="21"/>
                <w:szCs w:val="21"/>
                <w:lang w:val="en-US" w:eastAsia="zh-CN" w:bidi="ar"/>
              </w:rPr>
              <w:t>*</w:t>
            </w:r>
          </w:p>
        </w:tc>
        <w:tc>
          <w:tcPr>
            <w:tcW w:w="31" w:type="pct"/>
            <w:tcBorders>
              <w:top w:val="nil"/>
              <w:bottom w:val="nil"/>
            </w:tcBorders>
            <w:shd w:val="clear" w:color="auto" w:fill="auto"/>
            <w:noWrap w:val="0"/>
            <w:tcMar>
              <w:top w:w="40" w:type="dxa"/>
              <w:left w:w="40" w:type="dxa"/>
              <w:bottom w:w="40" w:type="dxa"/>
              <w:right w:w="40" w:type="dxa"/>
            </w:tcMar>
            <w:vAlign w:val="center"/>
          </w:tcPr>
          <w:p w14:paraId="45C73FE6">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4C59457E">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14.50 (6.03)</w:t>
            </w:r>
          </w:p>
        </w:tc>
        <w:tc>
          <w:tcPr>
            <w:tcW w:w="688" w:type="pct"/>
            <w:tcBorders>
              <w:top w:val="nil"/>
              <w:bottom w:val="nil"/>
            </w:tcBorders>
            <w:shd w:val="clear" w:color="auto" w:fill="auto"/>
            <w:noWrap w:val="0"/>
            <w:tcMar>
              <w:top w:w="40" w:type="dxa"/>
              <w:left w:w="40" w:type="dxa"/>
              <w:bottom w:w="40" w:type="dxa"/>
              <w:right w:w="40" w:type="dxa"/>
            </w:tcMar>
            <w:vAlign w:val="center"/>
          </w:tcPr>
          <w:p w14:paraId="0CC3278A">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14.40 (6.62)</w:t>
            </w:r>
          </w:p>
        </w:tc>
        <w:tc>
          <w:tcPr>
            <w:tcW w:w="335" w:type="pct"/>
            <w:tcBorders>
              <w:top w:val="nil"/>
              <w:bottom w:val="nil"/>
            </w:tcBorders>
            <w:shd w:val="clear" w:color="auto" w:fill="auto"/>
            <w:noWrap w:val="0"/>
            <w:tcMar>
              <w:top w:w="40" w:type="dxa"/>
              <w:left w:w="40" w:type="dxa"/>
              <w:bottom w:w="40" w:type="dxa"/>
              <w:right w:w="40" w:type="dxa"/>
            </w:tcMar>
            <w:vAlign w:val="center"/>
          </w:tcPr>
          <w:p w14:paraId="56DD1D7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0.016</w:t>
            </w:r>
          </w:p>
        </w:tc>
      </w:tr>
      <w:bookmarkEnd w:id="7"/>
      <w:tr w14:paraId="13286E6A">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35A13E13">
            <w:pPr>
              <w:pStyle w:val="6"/>
              <w:keepNext w:val="0"/>
              <w:keepLines w:val="0"/>
              <w:widowControl/>
              <w:suppressLineNumbers w:val="0"/>
              <w:spacing w:line="240" w:lineRule="auto"/>
              <w:ind w:left="0" w:leftChars="0" w:right="0" w:rightChars="0" w:firstLine="210" w:firstLineChars="100"/>
              <w:jc w:val="left"/>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color w:val="000000"/>
                <w:sz w:val="21"/>
                <w:szCs w:val="21"/>
                <w:lang w:val="en-US" w:eastAsia="zh-CN"/>
              </w:rPr>
              <w:t xml:space="preserve">Preoperative </w:t>
            </w:r>
            <w:r>
              <w:rPr>
                <w:rFonts w:hint="default" w:ascii="Times New Roman" w:hAnsi="Times New Roman" w:cs="Times New Roman"/>
                <w:color w:val="000000"/>
                <w:sz w:val="21"/>
                <w:szCs w:val="21"/>
              </w:rPr>
              <w:t>GCS≤8, n (%)</w:t>
            </w:r>
          </w:p>
        </w:tc>
        <w:tc>
          <w:tcPr>
            <w:tcW w:w="589" w:type="pct"/>
            <w:tcBorders>
              <w:top w:val="nil"/>
              <w:bottom w:val="nil"/>
            </w:tcBorders>
            <w:shd w:val="clear" w:color="auto" w:fill="auto"/>
            <w:noWrap w:val="0"/>
            <w:tcMar>
              <w:top w:w="40" w:type="dxa"/>
              <w:left w:w="40" w:type="dxa"/>
              <w:bottom w:w="40" w:type="dxa"/>
              <w:right w:w="40" w:type="dxa"/>
            </w:tcMar>
            <w:vAlign w:val="center"/>
          </w:tcPr>
          <w:p w14:paraId="41BEE1D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18 (11.6)</w:t>
            </w:r>
          </w:p>
        </w:tc>
        <w:tc>
          <w:tcPr>
            <w:tcW w:w="610" w:type="pct"/>
            <w:tcBorders>
              <w:top w:val="nil"/>
              <w:bottom w:val="nil"/>
            </w:tcBorders>
            <w:shd w:val="clear" w:color="auto" w:fill="auto"/>
            <w:noWrap w:val="0"/>
            <w:tcMar>
              <w:top w:w="40" w:type="dxa"/>
              <w:left w:w="40" w:type="dxa"/>
              <w:bottom w:w="40" w:type="dxa"/>
              <w:right w:w="40" w:type="dxa"/>
            </w:tcMar>
            <w:vAlign w:val="center"/>
          </w:tcPr>
          <w:p w14:paraId="5049756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3 ( 3.0)</w:t>
            </w:r>
          </w:p>
        </w:tc>
        <w:tc>
          <w:tcPr>
            <w:tcW w:w="390" w:type="pct"/>
            <w:tcBorders>
              <w:top w:val="nil"/>
              <w:bottom w:val="nil"/>
            </w:tcBorders>
            <w:shd w:val="clear" w:color="auto" w:fill="auto"/>
            <w:noWrap w:val="0"/>
            <w:tcMar>
              <w:top w:w="40" w:type="dxa"/>
              <w:left w:w="40" w:type="dxa"/>
              <w:bottom w:w="40" w:type="dxa"/>
              <w:right w:w="40" w:type="dxa"/>
            </w:tcMar>
            <w:vAlign w:val="center"/>
          </w:tcPr>
          <w:p w14:paraId="28A27DDD">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sz w:val="21"/>
                <w:szCs w:val="21"/>
              </w:rPr>
              <w:t>0.334</w:t>
            </w:r>
            <w:r>
              <w:rPr>
                <w:rFonts w:hint="default" w:ascii="Times New Roman" w:hAnsi="Times New Roman" w:eastAsia="宋体" w:cs="Times New Roman"/>
                <w:color w:val="000000"/>
                <w:kern w:val="0"/>
                <w:sz w:val="21"/>
                <w:szCs w:val="21"/>
                <w:lang w:val="en-US" w:eastAsia="zh-CN" w:bidi="ar"/>
              </w:rPr>
              <w:t>*</w:t>
            </w:r>
          </w:p>
        </w:tc>
        <w:tc>
          <w:tcPr>
            <w:tcW w:w="31" w:type="pct"/>
            <w:tcBorders>
              <w:top w:val="nil"/>
              <w:bottom w:val="nil"/>
            </w:tcBorders>
            <w:shd w:val="clear" w:color="auto" w:fill="auto"/>
            <w:noWrap w:val="0"/>
            <w:tcMar>
              <w:top w:w="40" w:type="dxa"/>
              <w:left w:w="40" w:type="dxa"/>
              <w:bottom w:w="40" w:type="dxa"/>
              <w:right w:w="40" w:type="dxa"/>
            </w:tcMar>
            <w:vAlign w:val="center"/>
          </w:tcPr>
          <w:p w14:paraId="5A1F7B8A">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34C3972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21.0 ( 8.4)</w:t>
            </w:r>
          </w:p>
        </w:tc>
        <w:tc>
          <w:tcPr>
            <w:tcW w:w="688" w:type="pct"/>
            <w:tcBorders>
              <w:top w:val="nil"/>
              <w:bottom w:val="nil"/>
            </w:tcBorders>
            <w:shd w:val="clear" w:color="auto" w:fill="auto"/>
            <w:noWrap w:val="0"/>
            <w:tcMar>
              <w:top w:w="40" w:type="dxa"/>
              <w:left w:w="40" w:type="dxa"/>
              <w:bottom w:w="40" w:type="dxa"/>
              <w:right w:w="40" w:type="dxa"/>
            </w:tcMar>
            <w:vAlign w:val="center"/>
          </w:tcPr>
          <w:p w14:paraId="212E9A7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16.7 ( 6.5)</w:t>
            </w:r>
          </w:p>
        </w:tc>
        <w:tc>
          <w:tcPr>
            <w:tcW w:w="335" w:type="pct"/>
            <w:tcBorders>
              <w:top w:val="nil"/>
              <w:bottom w:val="nil"/>
            </w:tcBorders>
            <w:shd w:val="clear" w:color="auto" w:fill="auto"/>
            <w:noWrap w:val="0"/>
            <w:tcMar>
              <w:top w:w="40" w:type="dxa"/>
              <w:left w:w="40" w:type="dxa"/>
              <w:bottom w:w="40" w:type="dxa"/>
              <w:right w:w="40" w:type="dxa"/>
            </w:tcMar>
            <w:vAlign w:val="center"/>
          </w:tcPr>
          <w:p w14:paraId="2A9E4631">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0.071</w:t>
            </w:r>
          </w:p>
        </w:tc>
      </w:tr>
      <w:tr w14:paraId="63ADB6F0">
        <w:trPr>
          <w:trHeight w:val="90"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29E9E9EE">
            <w:pPr>
              <w:pStyle w:val="6"/>
              <w:keepNext w:val="0"/>
              <w:keepLines w:val="0"/>
              <w:widowControl/>
              <w:suppressLineNumbers w:val="0"/>
              <w:spacing w:line="240" w:lineRule="auto"/>
              <w:ind w:left="0" w:leftChars="0" w:right="0" w:rightChars="0" w:firstLine="210" w:firstLineChars="1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Dysphagia, n (%)</w:t>
            </w:r>
          </w:p>
        </w:tc>
        <w:tc>
          <w:tcPr>
            <w:tcW w:w="589" w:type="pct"/>
            <w:tcBorders>
              <w:top w:val="nil"/>
              <w:bottom w:val="nil"/>
            </w:tcBorders>
            <w:shd w:val="clear" w:color="auto" w:fill="auto"/>
            <w:noWrap w:val="0"/>
            <w:tcMar>
              <w:top w:w="40" w:type="dxa"/>
              <w:left w:w="40" w:type="dxa"/>
              <w:bottom w:w="40" w:type="dxa"/>
              <w:right w:w="40" w:type="dxa"/>
            </w:tcMar>
            <w:vAlign w:val="center"/>
          </w:tcPr>
          <w:p w14:paraId="1161549C">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89 (57.4)</w:t>
            </w:r>
          </w:p>
        </w:tc>
        <w:tc>
          <w:tcPr>
            <w:tcW w:w="610" w:type="pct"/>
            <w:tcBorders>
              <w:top w:val="nil"/>
              <w:bottom w:val="nil"/>
            </w:tcBorders>
            <w:shd w:val="clear" w:color="auto" w:fill="auto"/>
            <w:noWrap w:val="0"/>
            <w:tcMar>
              <w:top w:w="40" w:type="dxa"/>
              <w:left w:w="40" w:type="dxa"/>
              <w:bottom w:w="40" w:type="dxa"/>
              <w:right w:w="40" w:type="dxa"/>
            </w:tcMar>
            <w:vAlign w:val="center"/>
          </w:tcPr>
          <w:p w14:paraId="64371D6B">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57 (57.6)</w:t>
            </w:r>
          </w:p>
        </w:tc>
        <w:tc>
          <w:tcPr>
            <w:tcW w:w="390" w:type="pct"/>
            <w:tcBorders>
              <w:top w:val="nil"/>
              <w:bottom w:val="nil"/>
            </w:tcBorders>
            <w:shd w:val="clear" w:color="auto" w:fill="auto"/>
            <w:noWrap w:val="0"/>
            <w:tcMar>
              <w:top w:w="40" w:type="dxa"/>
              <w:left w:w="40" w:type="dxa"/>
              <w:bottom w:w="40" w:type="dxa"/>
              <w:right w:w="40" w:type="dxa"/>
            </w:tcMar>
            <w:vAlign w:val="center"/>
          </w:tcPr>
          <w:p w14:paraId="4A5E1649">
            <w:pPr>
              <w:pStyle w:val="6"/>
              <w:keepNext w:val="0"/>
              <w:keepLines w:val="0"/>
              <w:widowControl/>
              <w:suppressLineNumbers w:val="0"/>
              <w:shd w:val="clear"/>
              <w:jc w:val="center"/>
              <w:rPr>
                <w:rFonts w:hint="default" w:ascii="Times New Roman" w:hAnsi="Times New Roman" w:cs="Times New Roman"/>
                <w:sz w:val="21"/>
                <w:szCs w:val="21"/>
              </w:rPr>
            </w:pPr>
            <w:r>
              <w:rPr>
                <w:rFonts w:hint="default" w:ascii="Times New Roman" w:hAnsi="Times New Roman" w:cs="Times New Roman"/>
                <w:sz w:val="21"/>
                <w:szCs w:val="21"/>
              </w:rPr>
              <w:t>0.003</w:t>
            </w:r>
            <w:r>
              <w:rPr>
                <w:rFonts w:hint="default" w:ascii="Times New Roman" w:hAnsi="Times New Roman" w:eastAsia="宋体" w:cs="Times New Roman"/>
                <w:color w:val="FFFFFF" w:themeColor="background1"/>
                <w:kern w:val="0"/>
                <w:sz w:val="21"/>
                <w:szCs w:val="21"/>
                <w:lang w:val="en-US" w:eastAsia="zh-CN" w:bidi="ar"/>
                <w14:textFill>
                  <w14:solidFill>
                    <w14:schemeClr w14:val="bg1"/>
                  </w14:solidFill>
                </w14:textFill>
              </w:rPr>
              <w:t>*</w:t>
            </w:r>
          </w:p>
        </w:tc>
        <w:tc>
          <w:tcPr>
            <w:tcW w:w="31" w:type="pct"/>
            <w:tcBorders>
              <w:top w:val="nil"/>
              <w:bottom w:val="nil"/>
            </w:tcBorders>
            <w:shd w:val="clear" w:color="auto" w:fill="auto"/>
            <w:noWrap w:val="0"/>
            <w:tcMar>
              <w:top w:w="40" w:type="dxa"/>
              <w:left w:w="40" w:type="dxa"/>
              <w:bottom w:w="40" w:type="dxa"/>
              <w:right w:w="40" w:type="dxa"/>
            </w:tcMar>
            <w:vAlign w:val="center"/>
          </w:tcPr>
          <w:p w14:paraId="2898BAC7">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7C082D9A">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146.5 (58.5)</w:t>
            </w:r>
          </w:p>
        </w:tc>
        <w:tc>
          <w:tcPr>
            <w:tcW w:w="688" w:type="pct"/>
            <w:tcBorders>
              <w:top w:val="nil"/>
              <w:bottom w:val="nil"/>
            </w:tcBorders>
            <w:shd w:val="clear" w:color="auto" w:fill="auto"/>
            <w:noWrap w:val="0"/>
            <w:tcMar>
              <w:top w:w="40" w:type="dxa"/>
              <w:left w:w="40" w:type="dxa"/>
              <w:bottom w:w="40" w:type="dxa"/>
              <w:right w:w="40" w:type="dxa"/>
            </w:tcMar>
            <w:vAlign w:val="center"/>
          </w:tcPr>
          <w:p w14:paraId="5858D001">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145.7 (56.6)</w:t>
            </w:r>
          </w:p>
        </w:tc>
        <w:tc>
          <w:tcPr>
            <w:tcW w:w="335" w:type="pct"/>
            <w:tcBorders>
              <w:top w:val="nil"/>
              <w:bottom w:val="nil"/>
            </w:tcBorders>
            <w:shd w:val="clear" w:color="auto" w:fill="auto"/>
            <w:noWrap w:val="0"/>
            <w:tcMar>
              <w:top w:w="40" w:type="dxa"/>
              <w:left w:w="40" w:type="dxa"/>
              <w:bottom w:w="40" w:type="dxa"/>
              <w:right w:w="40" w:type="dxa"/>
            </w:tcMar>
            <w:vAlign w:val="center"/>
          </w:tcPr>
          <w:p w14:paraId="6F07893D">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0.038</w:t>
            </w:r>
          </w:p>
        </w:tc>
      </w:tr>
      <w:tr w14:paraId="137DF90C">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17903F82">
            <w:pPr>
              <w:pStyle w:val="6"/>
              <w:keepNext w:val="0"/>
              <w:keepLines w:val="0"/>
              <w:widowControl/>
              <w:suppressLineNumbers w:val="0"/>
              <w:spacing w:line="240" w:lineRule="auto"/>
              <w:ind w:left="0" w:leftChars="0" w:right="0" w:rightChars="0" w:firstLine="210" w:firstLineChars="10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val="en-US" w:eastAsia="zh-CN"/>
              </w:rPr>
              <w:t xml:space="preserve">Occlusion site, </w:t>
            </w:r>
            <w:r>
              <w:rPr>
                <w:rFonts w:hint="default" w:ascii="Times New Roman" w:hAnsi="Times New Roman" w:cs="Times New Roman"/>
                <w:color w:val="000000"/>
                <w:sz w:val="21"/>
                <w:szCs w:val="21"/>
              </w:rPr>
              <w:t>n (%)</w:t>
            </w:r>
          </w:p>
        </w:tc>
        <w:tc>
          <w:tcPr>
            <w:tcW w:w="589" w:type="pct"/>
            <w:tcBorders>
              <w:top w:val="nil"/>
              <w:bottom w:val="nil"/>
            </w:tcBorders>
            <w:shd w:val="clear" w:color="auto" w:fill="auto"/>
            <w:noWrap w:val="0"/>
            <w:tcMar>
              <w:top w:w="40" w:type="dxa"/>
              <w:left w:w="40" w:type="dxa"/>
              <w:bottom w:w="40" w:type="dxa"/>
              <w:right w:w="40" w:type="dxa"/>
            </w:tcMar>
            <w:vAlign w:val="center"/>
          </w:tcPr>
          <w:p w14:paraId="6D35ACCE">
            <w:pPr>
              <w:pStyle w:val="6"/>
              <w:keepNext w:val="0"/>
              <w:keepLines w:val="0"/>
              <w:widowControl/>
              <w:suppressLineNumbers w:val="0"/>
              <w:shd w:val="clear"/>
              <w:jc w:val="center"/>
              <w:rPr>
                <w:rFonts w:hint="default" w:ascii="Times New Roman" w:hAnsi="Times New Roman" w:cs="Times New Roman"/>
                <w:sz w:val="21"/>
                <w:szCs w:val="21"/>
              </w:rPr>
            </w:pPr>
          </w:p>
        </w:tc>
        <w:tc>
          <w:tcPr>
            <w:tcW w:w="610" w:type="pct"/>
            <w:tcBorders>
              <w:top w:val="nil"/>
              <w:bottom w:val="nil"/>
            </w:tcBorders>
            <w:shd w:val="clear" w:color="auto" w:fill="auto"/>
            <w:noWrap w:val="0"/>
            <w:tcMar>
              <w:top w:w="40" w:type="dxa"/>
              <w:left w:w="40" w:type="dxa"/>
              <w:bottom w:w="40" w:type="dxa"/>
              <w:right w:w="40" w:type="dxa"/>
            </w:tcMar>
            <w:vAlign w:val="center"/>
          </w:tcPr>
          <w:p w14:paraId="3CC179D5">
            <w:pPr>
              <w:pStyle w:val="6"/>
              <w:keepNext w:val="0"/>
              <w:keepLines w:val="0"/>
              <w:widowControl/>
              <w:suppressLineNumbers w:val="0"/>
              <w:shd w:val="clear"/>
              <w:jc w:val="center"/>
              <w:rPr>
                <w:rFonts w:hint="default" w:ascii="Times New Roman" w:hAnsi="Times New Roman" w:cs="Times New Roman"/>
                <w:sz w:val="21"/>
                <w:szCs w:val="21"/>
              </w:rPr>
            </w:pPr>
          </w:p>
        </w:tc>
        <w:tc>
          <w:tcPr>
            <w:tcW w:w="390" w:type="pct"/>
            <w:tcBorders>
              <w:top w:val="nil"/>
              <w:bottom w:val="nil"/>
            </w:tcBorders>
            <w:shd w:val="clear" w:color="auto" w:fill="auto"/>
            <w:noWrap w:val="0"/>
            <w:tcMar>
              <w:top w:w="40" w:type="dxa"/>
              <w:left w:w="40" w:type="dxa"/>
              <w:bottom w:w="40" w:type="dxa"/>
              <w:right w:w="40" w:type="dxa"/>
            </w:tcMar>
            <w:vAlign w:val="center"/>
          </w:tcPr>
          <w:p w14:paraId="4D311C4E">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sz w:val="21"/>
                <w:szCs w:val="21"/>
              </w:rPr>
              <w:t>0.192</w:t>
            </w:r>
            <w:r>
              <w:rPr>
                <w:rFonts w:hint="default" w:ascii="Times New Roman" w:hAnsi="Times New Roman" w:eastAsia="宋体" w:cs="Times New Roman"/>
                <w:color w:val="000000"/>
                <w:kern w:val="0"/>
                <w:sz w:val="21"/>
                <w:szCs w:val="21"/>
                <w:lang w:val="en-US" w:eastAsia="zh-CN" w:bidi="ar"/>
              </w:rPr>
              <w:t>*</w:t>
            </w:r>
          </w:p>
        </w:tc>
        <w:tc>
          <w:tcPr>
            <w:tcW w:w="31" w:type="pct"/>
            <w:tcBorders>
              <w:top w:val="nil"/>
              <w:bottom w:val="nil"/>
            </w:tcBorders>
            <w:shd w:val="clear" w:color="auto" w:fill="auto"/>
            <w:noWrap w:val="0"/>
            <w:tcMar>
              <w:top w:w="40" w:type="dxa"/>
              <w:left w:w="40" w:type="dxa"/>
              <w:bottom w:w="40" w:type="dxa"/>
              <w:right w:w="40" w:type="dxa"/>
            </w:tcMar>
            <w:vAlign w:val="center"/>
          </w:tcPr>
          <w:p w14:paraId="0C381352">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38B8CA24">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798B19CF">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35" w:type="pct"/>
            <w:tcBorders>
              <w:top w:val="nil"/>
              <w:bottom w:val="nil"/>
            </w:tcBorders>
            <w:shd w:val="clear" w:color="auto" w:fill="auto"/>
            <w:noWrap w:val="0"/>
            <w:tcMar>
              <w:top w:w="40" w:type="dxa"/>
              <w:left w:w="40" w:type="dxa"/>
              <w:bottom w:w="40" w:type="dxa"/>
              <w:right w:w="40" w:type="dxa"/>
            </w:tcMar>
            <w:vAlign w:val="center"/>
          </w:tcPr>
          <w:p w14:paraId="1BF54773">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0.040</w:t>
            </w:r>
          </w:p>
        </w:tc>
      </w:tr>
      <w:tr w14:paraId="52CA423B">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07DF9673">
            <w:pPr>
              <w:pStyle w:val="6"/>
              <w:keepNext w:val="0"/>
              <w:keepLines w:val="0"/>
              <w:widowControl/>
              <w:suppressLineNumbers w:val="0"/>
              <w:spacing w:line="240" w:lineRule="auto"/>
              <w:ind w:left="0" w:leftChars="0" w:right="0" w:rightChars="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val="en-US" w:eastAsia="zh-CN"/>
              </w:rPr>
              <w:t xml:space="preserve">      Internal carotid artery</w:t>
            </w:r>
          </w:p>
        </w:tc>
        <w:tc>
          <w:tcPr>
            <w:tcW w:w="589" w:type="pct"/>
            <w:tcBorders>
              <w:top w:val="nil"/>
              <w:bottom w:val="nil"/>
            </w:tcBorders>
            <w:shd w:val="clear" w:color="auto" w:fill="auto"/>
            <w:noWrap w:val="0"/>
            <w:tcMar>
              <w:top w:w="40" w:type="dxa"/>
              <w:left w:w="40" w:type="dxa"/>
              <w:bottom w:w="40" w:type="dxa"/>
              <w:right w:w="40" w:type="dxa"/>
            </w:tcMar>
            <w:vAlign w:val="center"/>
          </w:tcPr>
          <w:p w14:paraId="00188ABE">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59 (38.1)</w:t>
            </w:r>
          </w:p>
        </w:tc>
        <w:tc>
          <w:tcPr>
            <w:tcW w:w="610" w:type="pct"/>
            <w:tcBorders>
              <w:top w:val="nil"/>
              <w:bottom w:val="nil"/>
            </w:tcBorders>
            <w:shd w:val="clear" w:color="auto" w:fill="auto"/>
            <w:noWrap w:val="0"/>
            <w:tcMar>
              <w:top w:w="40" w:type="dxa"/>
              <w:left w:w="40" w:type="dxa"/>
              <w:bottom w:w="40" w:type="dxa"/>
              <w:right w:w="40" w:type="dxa"/>
            </w:tcMar>
            <w:vAlign w:val="center"/>
          </w:tcPr>
          <w:p w14:paraId="05E6FA33">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35 (35.4)</w:t>
            </w:r>
          </w:p>
        </w:tc>
        <w:tc>
          <w:tcPr>
            <w:tcW w:w="390" w:type="pct"/>
            <w:tcBorders>
              <w:top w:val="nil"/>
              <w:bottom w:val="nil"/>
            </w:tcBorders>
            <w:shd w:val="clear" w:color="auto" w:fill="auto"/>
            <w:noWrap w:val="0"/>
            <w:tcMar>
              <w:top w:w="40" w:type="dxa"/>
              <w:left w:w="40" w:type="dxa"/>
              <w:bottom w:w="40" w:type="dxa"/>
              <w:right w:w="40" w:type="dxa"/>
            </w:tcMar>
            <w:vAlign w:val="center"/>
          </w:tcPr>
          <w:p w14:paraId="0663F5E0">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1" w:type="pct"/>
            <w:tcBorders>
              <w:top w:val="nil"/>
              <w:bottom w:val="nil"/>
            </w:tcBorders>
            <w:shd w:val="clear" w:color="auto" w:fill="auto"/>
            <w:noWrap w:val="0"/>
            <w:tcMar>
              <w:top w:w="40" w:type="dxa"/>
              <w:left w:w="40" w:type="dxa"/>
              <w:bottom w:w="40" w:type="dxa"/>
              <w:right w:w="40" w:type="dxa"/>
            </w:tcMar>
            <w:vAlign w:val="center"/>
          </w:tcPr>
          <w:p w14:paraId="0109DAAE">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6D829502">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142.8 (57.0)</w:t>
            </w:r>
          </w:p>
        </w:tc>
        <w:tc>
          <w:tcPr>
            <w:tcW w:w="688" w:type="pct"/>
            <w:tcBorders>
              <w:top w:val="nil"/>
              <w:bottom w:val="nil"/>
            </w:tcBorders>
            <w:shd w:val="clear" w:color="auto" w:fill="auto"/>
            <w:noWrap w:val="0"/>
            <w:tcMar>
              <w:top w:w="40" w:type="dxa"/>
              <w:left w:w="40" w:type="dxa"/>
              <w:bottom w:w="40" w:type="dxa"/>
              <w:right w:w="40" w:type="dxa"/>
            </w:tcMar>
            <w:vAlign w:val="center"/>
          </w:tcPr>
          <w:p w14:paraId="22216841">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141.7 (55.1)</w:t>
            </w:r>
          </w:p>
        </w:tc>
        <w:tc>
          <w:tcPr>
            <w:tcW w:w="335" w:type="pct"/>
            <w:tcBorders>
              <w:top w:val="nil"/>
              <w:bottom w:val="nil"/>
            </w:tcBorders>
            <w:shd w:val="clear" w:color="auto" w:fill="auto"/>
            <w:noWrap w:val="0"/>
            <w:tcMar>
              <w:top w:w="40" w:type="dxa"/>
              <w:left w:w="40" w:type="dxa"/>
              <w:bottom w:w="40" w:type="dxa"/>
              <w:right w:w="40" w:type="dxa"/>
            </w:tcMar>
            <w:vAlign w:val="center"/>
          </w:tcPr>
          <w:p w14:paraId="2AF3B4BF">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r>
      <w:tr w14:paraId="712CCCDA">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3736B09B">
            <w:pPr>
              <w:pStyle w:val="6"/>
              <w:keepNext w:val="0"/>
              <w:keepLines w:val="0"/>
              <w:widowControl/>
              <w:suppressLineNumbers w:val="0"/>
              <w:spacing w:line="240" w:lineRule="auto"/>
              <w:ind w:left="0" w:leftChars="0" w:right="0" w:rightChars="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val="en-US" w:eastAsia="zh-CN"/>
              </w:rPr>
              <w:t xml:space="preserve">      M1 segment of MCA</w:t>
            </w:r>
          </w:p>
        </w:tc>
        <w:tc>
          <w:tcPr>
            <w:tcW w:w="589" w:type="pct"/>
            <w:tcBorders>
              <w:top w:val="nil"/>
              <w:bottom w:val="nil"/>
            </w:tcBorders>
            <w:shd w:val="clear" w:color="auto" w:fill="auto"/>
            <w:noWrap w:val="0"/>
            <w:tcMar>
              <w:top w:w="40" w:type="dxa"/>
              <w:left w:w="40" w:type="dxa"/>
              <w:bottom w:w="40" w:type="dxa"/>
              <w:right w:w="40" w:type="dxa"/>
            </w:tcMar>
            <w:vAlign w:val="center"/>
          </w:tcPr>
          <w:p w14:paraId="769895F9">
            <w:pPr>
              <w:pStyle w:val="6"/>
              <w:keepNext w:val="0"/>
              <w:keepLines w:val="0"/>
              <w:widowControl/>
              <w:suppressLineNumbers w:val="0"/>
              <w:shd w:val="clear"/>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sz w:val="21"/>
                <w:szCs w:val="21"/>
              </w:rPr>
              <w:t>87 (56.1)</w:t>
            </w:r>
          </w:p>
        </w:tc>
        <w:tc>
          <w:tcPr>
            <w:tcW w:w="610" w:type="pct"/>
            <w:tcBorders>
              <w:top w:val="nil"/>
              <w:bottom w:val="nil"/>
            </w:tcBorders>
            <w:shd w:val="clear" w:color="auto" w:fill="auto"/>
            <w:noWrap w:val="0"/>
            <w:tcMar>
              <w:top w:w="40" w:type="dxa"/>
              <w:left w:w="40" w:type="dxa"/>
              <w:bottom w:w="40" w:type="dxa"/>
              <w:right w:w="40" w:type="dxa"/>
            </w:tcMar>
            <w:vAlign w:val="center"/>
          </w:tcPr>
          <w:p w14:paraId="30C41BD1">
            <w:pPr>
              <w:pStyle w:val="6"/>
              <w:keepNext w:val="0"/>
              <w:keepLines w:val="0"/>
              <w:widowControl/>
              <w:suppressLineNumbers w:val="0"/>
              <w:shd w:val="clear"/>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sz w:val="21"/>
                <w:szCs w:val="21"/>
              </w:rPr>
              <w:t>53 (53.5)</w:t>
            </w:r>
          </w:p>
        </w:tc>
        <w:tc>
          <w:tcPr>
            <w:tcW w:w="390" w:type="pct"/>
            <w:tcBorders>
              <w:top w:val="nil"/>
              <w:bottom w:val="nil"/>
            </w:tcBorders>
            <w:shd w:val="clear" w:color="auto" w:fill="auto"/>
            <w:noWrap w:val="0"/>
            <w:tcMar>
              <w:top w:w="40" w:type="dxa"/>
              <w:left w:w="40" w:type="dxa"/>
              <w:bottom w:w="40" w:type="dxa"/>
              <w:right w:w="40" w:type="dxa"/>
            </w:tcMar>
            <w:vAlign w:val="center"/>
          </w:tcPr>
          <w:p w14:paraId="40AEC1C5">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1" w:type="pct"/>
            <w:tcBorders>
              <w:top w:val="nil"/>
              <w:bottom w:val="nil"/>
            </w:tcBorders>
            <w:shd w:val="clear" w:color="auto" w:fill="auto"/>
            <w:noWrap w:val="0"/>
            <w:tcMar>
              <w:top w:w="40" w:type="dxa"/>
              <w:left w:w="40" w:type="dxa"/>
              <w:bottom w:w="40" w:type="dxa"/>
              <w:right w:w="40" w:type="dxa"/>
            </w:tcMar>
            <w:vAlign w:val="center"/>
          </w:tcPr>
          <w:p w14:paraId="7DABDE4B">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2733796B">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91.7 (36.6)</w:t>
            </w:r>
          </w:p>
        </w:tc>
        <w:tc>
          <w:tcPr>
            <w:tcW w:w="688" w:type="pct"/>
            <w:tcBorders>
              <w:top w:val="nil"/>
              <w:bottom w:val="nil"/>
            </w:tcBorders>
            <w:shd w:val="clear" w:color="auto" w:fill="auto"/>
            <w:noWrap w:val="0"/>
            <w:tcMar>
              <w:top w:w="40" w:type="dxa"/>
              <w:left w:w="40" w:type="dxa"/>
              <w:bottom w:w="40" w:type="dxa"/>
              <w:right w:w="40" w:type="dxa"/>
            </w:tcMar>
            <w:vAlign w:val="center"/>
          </w:tcPr>
          <w:p w14:paraId="77890E6A">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97.9 (38.0)</w:t>
            </w:r>
          </w:p>
        </w:tc>
        <w:tc>
          <w:tcPr>
            <w:tcW w:w="335" w:type="pct"/>
            <w:tcBorders>
              <w:top w:val="nil"/>
              <w:bottom w:val="nil"/>
            </w:tcBorders>
            <w:shd w:val="clear" w:color="auto" w:fill="auto"/>
            <w:noWrap w:val="0"/>
            <w:tcMar>
              <w:top w:w="40" w:type="dxa"/>
              <w:left w:w="40" w:type="dxa"/>
              <w:bottom w:w="40" w:type="dxa"/>
              <w:right w:w="40" w:type="dxa"/>
            </w:tcMar>
            <w:vAlign w:val="center"/>
          </w:tcPr>
          <w:p w14:paraId="25A12751">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r>
      <w:tr w14:paraId="0F1D1C15">
        <w:trPr>
          <w:trHeight w:val="23" w:hRule="atLeast"/>
          <w:tblCellSpacing w:w="0" w:type="dxa"/>
        </w:trPr>
        <w:tc>
          <w:tcPr>
            <w:tcW w:w="1667" w:type="pct"/>
            <w:tcBorders>
              <w:top w:val="nil"/>
              <w:bottom w:val="nil"/>
            </w:tcBorders>
            <w:shd w:val="clear" w:color="auto" w:fill="auto"/>
            <w:noWrap w:val="0"/>
            <w:tcMar>
              <w:top w:w="40" w:type="dxa"/>
              <w:left w:w="40" w:type="dxa"/>
              <w:bottom w:w="40" w:type="dxa"/>
              <w:right w:w="40" w:type="dxa"/>
            </w:tcMar>
            <w:vAlign w:val="center"/>
          </w:tcPr>
          <w:p w14:paraId="3D4408F4">
            <w:pPr>
              <w:pStyle w:val="6"/>
              <w:keepNext w:val="0"/>
              <w:keepLines w:val="0"/>
              <w:widowControl/>
              <w:suppressLineNumbers w:val="0"/>
              <w:spacing w:line="240" w:lineRule="auto"/>
              <w:ind w:left="0" w:leftChars="0" w:right="0" w:rightChars="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val="en-US" w:eastAsia="zh-CN"/>
              </w:rPr>
              <w:t xml:space="preserve">      M2 segment of MCA</w:t>
            </w:r>
          </w:p>
        </w:tc>
        <w:tc>
          <w:tcPr>
            <w:tcW w:w="589" w:type="pct"/>
            <w:tcBorders>
              <w:top w:val="nil"/>
              <w:bottom w:val="nil"/>
            </w:tcBorders>
            <w:shd w:val="clear" w:color="auto" w:fill="auto"/>
            <w:noWrap w:val="0"/>
            <w:tcMar>
              <w:top w:w="40" w:type="dxa"/>
              <w:left w:w="40" w:type="dxa"/>
              <w:bottom w:w="40" w:type="dxa"/>
              <w:right w:w="40" w:type="dxa"/>
            </w:tcMar>
            <w:vAlign w:val="center"/>
          </w:tcPr>
          <w:p w14:paraId="7E50C6E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9 ( 5.8)</w:t>
            </w:r>
          </w:p>
        </w:tc>
        <w:tc>
          <w:tcPr>
            <w:tcW w:w="610" w:type="pct"/>
            <w:tcBorders>
              <w:top w:val="nil"/>
              <w:bottom w:val="nil"/>
            </w:tcBorders>
            <w:shd w:val="clear" w:color="auto" w:fill="auto"/>
            <w:noWrap w:val="0"/>
            <w:tcMar>
              <w:top w:w="40" w:type="dxa"/>
              <w:left w:w="40" w:type="dxa"/>
              <w:bottom w:w="40" w:type="dxa"/>
              <w:right w:w="40" w:type="dxa"/>
            </w:tcMar>
            <w:vAlign w:val="center"/>
          </w:tcPr>
          <w:p w14:paraId="06D4A464">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11 (11.1)</w:t>
            </w:r>
          </w:p>
        </w:tc>
        <w:tc>
          <w:tcPr>
            <w:tcW w:w="390" w:type="pct"/>
            <w:tcBorders>
              <w:top w:val="nil"/>
              <w:bottom w:val="nil"/>
            </w:tcBorders>
            <w:shd w:val="clear" w:color="auto" w:fill="auto"/>
            <w:noWrap w:val="0"/>
            <w:tcMar>
              <w:top w:w="40" w:type="dxa"/>
              <w:left w:w="40" w:type="dxa"/>
              <w:bottom w:w="40" w:type="dxa"/>
              <w:right w:w="40" w:type="dxa"/>
            </w:tcMar>
            <w:vAlign w:val="center"/>
          </w:tcPr>
          <w:p w14:paraId="6688EEE7">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1" w:type="pct"/>
            <w:tcBorders>
              <w:top w:val="nil"/>
              <w:bottom w:val="nil"/>
            </w:tcBorders>
            <w:shd w:val="clear" w:color="auto" w:fill="auto"/>
            <w:noWrap w:val="0"/>
            <w:tcMar>
              <w:top w:w="40" w:type="dxa"/>
              <w:left w:w="40" w:type="dxa"/>
              <w:bottom w:w="40" w:type="dxa"/>
              <w:right w:w="40" w:type="dxa"/>
            </w:tcMar>
            <w:vAlign w:val="center"/>
          </w:tcPr>
          <w:p w14:paraId="2E9AEDD6">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bottom w:val="nil"/>
            </w:tcBorders>
            <w:shd w:val="clear" w:color="auto" w:fill="auto"/>
            <w:noWrap w:val="0"/>
            <w:tcMar>
              <w:top w:w="40" w:type="dxa"/>
              <w:left w:w="40" w:type="dxa"/>
              <w:bottom w:w="40" w:type="dxa"/>
              <w:right w:w="40" w:type="dxa"/>
            </w:tcMar>
            <w:vAlign w:val="center"/>
          </w:tcPr>
          <w:p w14:paraId="75A25436">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16.0 ( 6.4)</w:t>
            </w:r>
          </w:p>
        </w:tc>
        <w:tc>
          <w:tcPr>
            <w:tcW w:w="688" w:type="pct"/>
            <w:tcBorders>
              <w:top w:val="nil"/>
              <w:bottom w:val="nil"/>
            </w:tcBorders>
            <w:shd w:val="clear" w:color="auto" w:fill="auto"/>
            <w:noWrap w:val="0"/>
            <w:tcMar>
              <w:top w:w="40" w:type="dxa"/>
              <w:left w:w="40" w:type="dxa"/>
              <w:bottom w:w="40" w:type="dxa"/>
              <w:right w:w="40" w:type="dxa"/>
            </w:tcMar>
            <w:vAlign w:val="center"/>
          </w:tcPr>
          <w:p w14:paraId="507AECFE">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17.7 ( 6.9)</w:t>
            </w:r>
          </w:p>
        </w:tc>
        <w:tc>
          <w:tcPr>
            <w:tcW w:w="335" w:type="pct"/>
            <w:tcBorders>
              <w:top w:val="nil"/>
              <w:bottom w:val="nil"/>
            </w:tcBorders>
            <w:shd w:val="clear" w:color="auto" w:fill="auto"/>
            <w:noWrap w:val="0"/>
            <w:tcMar>
              <w:top w:w="40" w:type="dxa"/>
              <w:left w:w="40" w:type="dxa"/>
              <w:bottom w:w="40" w:type="dxa"/>
              <w:right w:w="40" w:type="dxa"/>
            </w:tcMar>
            <w:vAlign w:val="center"/>
          </w:tcPr>
          <w:p w14:paraId="0CDE2B8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r>
      <w:tr w14:paraId="63CBE792">
        <w:trPr>
          <w:trHeight w:val="23" w:hRule="atLeast"/>
          <w:tblCellSpacing w:w="0" w:type="dxa"/>
        </w:trPr>
        <w:tc>
          <w:tcPr>
            <w:tcW w:w="1667" w:type="pct"/>
            <w:tcBorders>
              <w:top w:val="nil"/>
            </w:tcBorders>
            <w:vAlign w:val="center"/>
          </w:tcPr>
          <w:p w14:paraId="555530D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2" w:afterAutospacing="0"/>
              <w:ind w:left="0" w:leftChars="0" w:right="0" w:rightChars="0" w:firstLine="210" w:firstLineChars="100"/>
              <w:jc w:val="left"/>
              <w:outlineLvl w:val="2"/>
              <w:rPr>
                <w:rFonts w:hint="default" w:ascii="Times New Roman" w:hAnsi="Times New Roman" w:eastAsia="宋体" w:cs="Times New Roman"/>
                <w:b/>
                <w:bCs/>
                <w:color w:val="000000"/>
                <w:kern w:val="0"/>
                <w:sz w:val="21"/>
                <w:szCs w:val="21"/>
                <w:lang w:val="en-US" w:eastAsia="zh-CN" w:bidi="ar"/>
              </w:rPr>
            </w:pPr>
            <w:bookmarkStart w:id="13" w:name="OLE_LINK7"/>
            <w:r>
              <w:rPr>
                <w:rFonts w:hint="default" w:ascii="Times New Roman" w:hAnsi="Times New Roman" w:cs="Times New Roman"/>
                <w:b w:val="0"/>
                <w:bCs w:val="0"/>
                <w:color w:val="000000"/>
                <w:kern w:val="0"/>
                <w:sz w:val="21"/>
                <w:szCs w:val="21"/>
                <w:lang w:val="en-US" w:eastAsia="zh-CN" w:bidi="ar"/>
              </w:rPr>
              <w:fldChar w:fldCharType="begin"/>
            </w:r>
            <w:r>
              <w:rPr>
                <w:rFonts w:hint="default" w:ascii="Times New Roman" w:hAnsi="Times New Roman" w:cs="Times New Roman"/>
                <w:b w:val="0"/>
                <w:bCs w:val="0"/>
                <w:color w:val="000000"/>
                <w:kern w:val="0"/>
                <w:sz w:val="21"/>
                <w:szCs w:val="21"/>
                <w:lang w:val="en-US" w:eastAsia="zh-CN" w:bidi="ar"/>
              </w:rPr>
              <w:instrText xml:space="preserve"> HYPERLINK "https://xueshu.baidu.com/usercenter/paper/show?paperid=10c47d56dd4f03009c2f0748efd6d3ae&amp;site=xueshu_se" \t "https://xueshu.baidu.com/_blank" </w:instrText>
            </w:r>
            <w:r>
              <w:rPr>
                <w:rFonts w:hint="default" w:ascii="Times New Roman" w:hAnsi="Times New Roman" w:cs="Times New Roman"/>
                <w:b w:val="0"/>
                <w:bCs w:val="0"/>
                <w:color w:val="000000"/>
                <w:kern w:val="0"/>
                <w:sz w:val="21"/>
                <w:szCs w:val="21"/>
                <w:lang w:val="en-US" w:eastAsia="zh-CN" w:bidi="ar"/>
              </w:rPr>
              <w:fldChar w:fldCharType="separate"/>
            </w:r>
            <w:r>
              <w:rPr>
                <w:rFonts w:hint="default" w:ascii="Times New Roman" w:hAnsi="Times New Roman" w:cs="Times New Roman"/>
                <w:b w:val="0"/>
                <w:bCs w:val="0"/>
                <w:color w:val="000000"/>
                <w:kern w:val="0"/>
                <w:sz w:val="21"/>
                <w:szCs w:val="21"/>
                <w:lang w:val="en-US" w:eastAsia="zh-CN" w:bidi="ar"/>
              </w:rPr>
              <w:t>Anesthesia method,</w:t>
            </w:r>
            <w:r>
              <w:rPr>
                <w:rFonts w:hint="default" w:ascii="Times New Roman" w:hAnsi="Times New Roman" w:cs="Times New Roman"/>
                <w:b w:val="0"/>
                <w:bCs w:val="0"/>
                <w:color w:val="000000"/>
                <w:kern w:val="0"/>
                <w:sz w:val="21"/>
                <w:szCs w:val="21"/>
                <w:lang w:val="en-US" w:eastAsia="zh-CN" w:bidi="ar"/>
              </w:rPr>
              <w:fldChar w:fldCharType="end"/>
            </w:r>
            <w:r>
              <w:rPr>
                <w:rFonts w:hint="default" w:ascii="Times New Roman" w:hAnsi="Times New Roman" w:cs="Times New Roman"/>
                <w:b w:val="0"/>
                <w:bCs w:val="0"/>
                <w:color w:val="000000"/>
                <w:kern w:val="0"/>
                <w:sz w:val="21"/>
                <w:szCs w:val="21"/>
                <w:lang w:val="en-US" w:eastAsia="zh-CN" w:bidi="ar"/>
              </w:rPr>
              <w:t xml:space="preserve"> n (%)</w:t>
            </w:r>
          </w:p>
        </w:tc>
        <w:tc>
          <w:tcPr>
            <w:tcW w:w="589" w:type="pct"/>
            <w:tcBorders>
              <w:top w:val="nil"/>
            </w:tcBorders>
          </w:tcPr>
          <w:p w14:paraId="391D95B5">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610" w:type="pct"/>
            <w:tcBorders>
              <w:top w:val="nil"/>
            </w:tcBorders>
          </w:tcPr>
          <w:p w14:paraId="420AEC65">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90" w:type="pct"/>
            <w:tcBorders>
              <w:top w:val="nil"/>
            </w:tcBorders>
          </w:tcPr>
          <w:p w14:paraId="3C1EB44C">
            <w:pPr>
              <w:keepNext w:val="0"/>
              <w:keepLines w:val="0"/>
              <w:widowControl/>
              <w:suppressLineNumbers w:val="0"/>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0.526</w:t>
            </w:r>
            <w:r>
              <w:rPr>
                <w:rFonts w:hint="default" w:ascii="Times New Roman" w:hAnsi="Times New Roman" w:eastAsia="宋体" w:cs="Times New Roman"/>
                <w:color w:val="000000"/>
                <w:kern w:val="0"/>
                <w:sz w:val="21"/>
                <w:szCs w:val="21"/>
                <w:lang w:val="en-US" w:eastAsia="zh-CN" w:bidi="ar"/>
              </w:rPr>
              <w:t>*</w:t>
            </w:r>
          </w:p>
        </w:tc>
        <w:tc>
          <w:tcPr>
            <w:tcW w:w="31" w:type="pct"/>
            <w:tcBorders>
              <w:top w:val="nil"/>
            </w:tcBorders>
          </w:tcPr>
          <w:p w14:paraId="23CE345D">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top w:val="nil"/>
            </w:tcBorders>
          </w:tcPr>
          <w:p w14:paraId="77D2C29F">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688" w:type="pct"/>
            <w:tcBorders>
              <w:top w:val="nil"/>
            </w:tcBorders>
          </w:tcPr>
          <w:p w14:paraId="0B5E6DEF">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35" w:type="pct"/>
            <w:tcBorders>
              <w:top w:val="nil"/>
            </w:tcBorders>
          </w:tcPr>
          <w:p w14:paraId="370A0113">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0.019</w:t>
            </w:r>
          </w:p>
        </w:tc>
      </w:tr>
      <w:tr w14:paraId="2DAEC6FF">
        <w:trPr>
          <w:trHeight w:val="23" w:hRule="atLeast"/>
          <w:tblCellSpacing w:w="0" w:type="dxa"/>
        </w:trPr>
        <w:tc>
          <w:tcPr>
            <w:tcW w:w="1667" w:type="pct"/>
            <w:vAlign w:val="center"/>
          </w:tcPr>
          <w:p w14:paraId="6FE2783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2" w:afterAutospacing="0"/>
              <w:ind w:right="0" w:rightChars="0" w:firstLine="630" w:firstLineChars="300"/>
              <w:jc w:val="left"/>
              <w:outlineLvl w:val="2"/>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cs="Times New Roman"/>
                <w:b w:val="0"/>
                <w:bCs w:val="0"/>
                <w:color w:val="000000"/>
                <w:kern w:val="0"/>
                <w:sz w:val="21"/>
                <w:szCs w:val="21"/>
                <w:lang w:val="en-US" w:eastAsia="zh-CN" w:bidi="ar"/>
              </w:rPr>
              <w:t>Local anesthesia</w:t>
            </w:r>
          </w:p>
        </w:tc>
        <w:tc>
          <w:tcPr>
            <w:tcW w:w="589" w:type="pct"/>
          </w:tcPr>
          <w:p w14:paraId="6DE8BFE4">
            <w:pPr>
              <w:pStyle w:val="6"/>
              <w:keepNext w:val="0"/>
              <w:keepLines w:val="0"/>
              <w:widowControl/>
              <w:suppressLineNumbers w:val="0"/>
              <w:shd w:val="clear"/>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29 (18.7)</w:t>
            </w:r>
          </w:p>
        </w:tc>
        <w:tc>
          <w:tcPr>
            <w:tcW w:w="610" w:type="pct"/>
          </w:tcPr>
          <w:p w14:paraId="02A039B7">
            <w:pPr>
              <w:pStyle w:val="6"/>
              <w:keepNext w:val="0"/>
              <w:keepLines w:val="0"/>
              <w:widowControl/>
              <w:suppressLineNumbers w:val="0"/>
              <w:shd w:val="clear"/>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37 (37.4)</w:t>
            </w:r>
          </w:p>
        </w:tc>
        <w:tc>
          <w:tcPr>
            <w:tcW w:w="390" w:type="pct"/>
          </w:tcPr>
          <w:p w14:paraId="4E0574A7">
            <w:pPr>
              <w:pStyle w:val="6"/>
              <w:keepNext w:val="0"/>
              <w:keepLines w:val="0"/>
              <w:widowControl/>
              <w:suppressLineNumbers w:val="0"/>
              <w:shd w:val="clear"/>
              <w:jc w:val="center"/>
              <w:rPr>
                <w:rFonts w:hint="default" w:ascii="Times New Roman" w:hAnsi="Times New Roman" w:eastAsia="宋体" w:cs="Times New Roman"/>
                <w:b w:val="0"/>
                <w:bCs w:val="0"/>
                <w:color w:val="000000"/>
                <w:kern w:val="0"/>
                <w:sz w:val="21"/>
                <w:szCs w:val="21"/>
                <w:lang w:val="en-US" w:eastAsia="zh-CN" w:bidi="ar"/>
              </w:rPr>
            </w:pPr>
          </w:p>
        </w:tc>
        <w:tc>
          <w:tcPr>
            <w:tcW w:w="31" w:type="pct"/>
          </w:tcPr>
          <w:p w14:paraId="270D3785">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vAlign w:val="center"/>
          </w:tcPr>
          <w:p w14:paraId="61AB8529">
            <w:pPr>
              <w:pStyle w:val="6"/>
              <w:keepNext w:val="0"/>
              <w:keepLines w:val="0"/>
              <w:widowControl/>
              <w:suppressLineNumbers w:val="0"/>
              <w:shd w:val="clear"/>
              <w:ind w:left="0" w:leftChars="0" w:right="0" w:rightChars="0"/>
              <w:jc w:val="center"/>
              <w:rPr>
                <w:rFonts w:hint="default" w:ascii="Times New Roman" w:hAnsi="Times New Roman" w:eastAsia="微软雅黑" w:cs="Times New Roman"/>
                <w:color w:val="404040"/>
                <w:kern w:val="0"/>
                <w:sz w:val="21"/>
                <w:szCs w:val="21"/>
                <w:lang w:val="en-US" w:eastAsia="zh-CN" w:bidi="ar"/>
              </w:rPr>
            </w:pPr>
            <w:r>
              <w:rPr>
                <w:rFonts w:hint="default" w:ascii="Times New Roman" w:hAnsi="Times New Roman" w:eastAsia="微软雅黑" w:cs="Times New Roman"/>
                <w:color w:val="404040"/>
                <w:sz w:val="21"/>
                <w:szCs w:val="21"/>
              </w:rPr>
              <w:t>65.0 (26.0)</w:t>
            </w:r>
          </w:p>
        </w:tc>
        <w:tc>
          <w:tcPr>
            <w:tcW w:w="688" w:type="pct"/>
            <w:vAlign w:val="center"/>
          </w:tcPr>
          <w:p w14:paraId="235714A8">
            <w:pPr>
              <w:pStyle w:val="6"/>
              <w:keepNext w:val="0"/>
              <w:keepLines w:val="0"/>
              <w:widowControl/>
              <w:suppressLineNumbers w:val="0"/>
              <w:shd w:val="clear"/>
              <w:ind w:left="0" w:leftChars="0" w:right="0" w:rightChars="0"/>
              <w:jc w:val="center"/>
              <w:rPr>
                <w:rFonts w:hint="default" w:ascii="Times New Roman" w:hAnsi="Times New Roman" w:eastAsia="微软雅黑" w:cs="Times New Roman"/>
                <w:color w:val="404040"/>
                <w:kern w:val="0"/>
                <w:sz w:val="21"/>
                <w:szCs w:val="21"/>
                <w:lang w:val="en-US" w:eastAsia="zh-CN" w:bidi="ar"/>
              </w:rPr>
            </w:pPr>
            <w:r>
              <w:rPr>
                <w:rFonts w:hint="default" w:ascii="Times New Roman" w:hAnsi="Times New Roman" w:eastAsia="微软雅黑" w:cs="Times New Roman"/>
                <w:color w:val="404040"/>
                <w:sz w:val="21"/>
                <w:szCs w:val="21"/>
              </w:rPr>
              <w:t>68.8 (26.7)</w:t>
            </w:r>
          </w:p>
        </w:tc>
        <w:tc>
          <w:tcPr>
            <w:tcW w:w="335" w:type="pct"/>
          </w:tcPr>
          <w:p w14:paraId="2D195F1E">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r>
      <w:tr w14:paraId="0E5F5647">
        <w:trPr>
          <w:trHeight w:val="23" w:hRule="atLeast"/>
          <w:tblCellSpacing w:w="0" w:type="dxa"/>
        </w:trPr>
        <w:tc>
          <w:tcPr>
            <w:tcW w:w="1667" w:type="pct"/>
            <w:vAlign w:val="center"/>
          </w:tcPr>
          <w:p w14:paraId="73331A89">
            <w:pPr>
              <w:pStyle w:val="6"/>
              <w:keepNext w:val="0"/>
              <w:keepLines w:val="0"/>
              <w:widowControl/>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cs="Times New Roman"/>
                <w:b w:val="0"/>
                <w:bCs w:val="0"/>
                <w:color w:val="000000"/>
                <w:kern w:val="0"/>
                <w:sz w:val="21"/>
                <w:szCs w:val="21"/>
                <w:lang w:val="en-US" w:eastAsia="zh-CN" w:bidi="ar"/>
              </w:rPr>
              <w:t xml:space="preserve">      </w:t>
            </w:r>
            <w:r>
              <w:rPr>
                <w:rFonts w:hint="default" w:ascii="Times New Roman" w:hAnsi="Times New Roman" w:cs="Times New Roman"/>
                <w:sz w:val="21"/>
                <w:szCs w:val="21"/>
              </w:rPr>
              <w:t xml:space="preserve">Conscious </w:t>
            </w:r>
            <w:r>
              <w:rPr>
                <w:rFonts w:hint="default" w:ascii="Times New Roman" w:hAnsi="Times New Roman" w:cs="Times New Roman"/>
                <w:sz w:val="21"/>
                <w:szCs w:val="21"/>
                <w:lang w:val="en-US" w:eastAsia="zh-CN"/>
              </w:rPr>
              <w:t>s</w:t>
            </w:r>
            <w:r>
              <w:rPr>
                <w:rFonts w:hint="default" w:ascii="Times New Roman" w:hAnsi="Times New Roman" w:cs="Times New Roman"/>
                <w:sz w:val="21"/>
                <w:szCs w:val="21"/>
              </w:rPr>
              <w:t>edation</w:t>
            </w:r>
          </w:p>
        </w:tc>
        <w:tc>
          <w:tcPr>
            <w:tcW w:w="589" w:type="pct"/>
          </w:tcPr>
          <w:p w14:paraId="12CCA9CB">
            <w:pPr>
              <w:pStyle w:val="6"/>
              <w:keepNext w:val="0"/>
              <w:keepLines w:val="0"/>
              <w:widowControl/>
              <w:suppressLineNumbers w:val="0"/>
              <w:shd w:val="clear"/>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115 (74.2)</w:t>
            </w:r>
          </w:p>
        </w:tc>
        <w:tc>
          <w:tcPr>
            <w:tcW w:w="610" w:type="pct"/>
          </w:tcPr>
          <w:p w14:paraId="12A24E7D">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49 (49.5)</w:t>
            </w:r>
          </w:p>
        </w:tc>
        <w:tc>
          <w:tcPr>
            <w:tcW w:w="390" w:type="pct"/>
          </w:tcPr>
          <w:p w14:paraId="04C36B63">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1" w:type="pct"/>
          </w:tcPr>
          <w:p w14:paraId="1BB846E2">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vAlign w:val="center"/>
          </w:tcPr>
          <w:p w14:paraId="7772D5B9">
            <w:pPr>
              <w:pStyle w:val="6"/>
              <w:keepNext w:val="0"/>
              <w:keepLines w:val="0"/>
              <w:widowControl/>
              <w:suppressLineNumbers w:val="0"/>
              <w:shd w:val="clear"/>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160.3 (64.0)</w:t>
            </w:r>
          </w:p>
        </w:tc>
        <w:tc>
          <w:tcPr>
            <w:tcW w:w="688" w:type="pct"/>
            <w:vAlign w:val="center"/>
          </w:tcPr>
          <w:p w14:paraId="0F05DC48">
            <w:pPr>
              <w:pStyle w:val="6"/>
              <w:keepNext w:val="0"/>
              <w:keepLines w:val="0"/>
              <w:widowControl/>
              <w:suppressLineNumbers w:val="0"/>
              <w:shd w:val="clear"/>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sz w:val="21"/>
                <w:szCs w:val="21"/>
              </w:rPr>
              <w:t>163.4 (63.5)</w:t>
            </w:r>
          </w:p>
        </w:tc>
        <w:tc>
          <w:tcPr>
            <w:tcW w:w="335" w:type="pct"/>
          </w:tcPr>
          <w:p w14:paraId="36A68124">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r>
      <w:tr w14:paraId="49762ADE">
        <w:trPr>
          <w:trHeight w:val="458" w:hRule="atLeast"/>
          <w:tblCellSpacing w:w="0" w:type="dxa"/>
        </w:trPr>
        <w:tc>
          <w:tcPr>
            <w:tcW w:w="1667" w:type="pct"/>
            <w:vAlign w:val="center"/>
          </w:tcPr>
          <w:p w14:paraId="6ECE96E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2" w:afterAutospacing="0"/>
              <w:ind w:right="0" w:rightChars="0" w:firstLine="630" w:firstLineChars="300"/>
              <w:jc w:val="left"/>
              <w:outlineLvl w:val="2"/>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cs="Times New Roman"/>
                <w:b w:val="0"/>
                <w:bCs w:val="0"/>
                <w:color w:val="000000"/>
                <w:kern w:val="0"/>
                <w:sz w:val="21"/>
                <w:szCs w:val="21"/>
                <w:lang w:val="en-US" w:eastAsia="zh-CN" w:bidi="ar"/>
              </w:rPr>
              <w:t>General anesthesia</w:t>
            </w:r>
          </w:p>
        </w:tc>
        <w:tc>
          <w:tcPr>
            <w:tcW w:w="589" w:type="pct"/>
          </w:tcPr>
          <w:p w14:paraId="3292FF55">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11 (7.1)</w:t>
            </w:r>
          </w:p>
        </w:tc>
        <w:tc>
          <w:tcPr>
            <w:tcW w:w="610" w:type="pct"/>
          </w:tcPr>
          <w:p w14:paraId="143F5760">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13 (13.1)</w:t>
            </w:r>
          </w:p>
        </w:tc>
        <w:tc>
          <w:tcPr>
            <w:tcW w:w="390" w:type="pct"/>
          </w:tcPr>
          <w:p w14:paraId="0A4ADF3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c>
          <w:tcPr>
            <w:tcW w:w="31" w:type="pct"/>
          </w:tcPr>
          <w:p w14:paraId="6E228331">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Pr>
          <w:p w14:paraId="2F5CEF6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25.2 (10.1)</w:t>
            </w:r>
          </w:p>
        </w:tc>
        <w:tc>
          <w:tcPr>
            <w:tcW w:w="688" w:type="pct"/>
          </w:tcPr>
          <w:p w14:paraId="163722A0">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25.2 (</w:t>
            </w:r>
            <w:r>
              <w:rPr>
                <w:rFonts w:hint="default" w:ascii="Times New Roman" w:hAnsi="Times New Roman" w:eastAsia="微软雅黑" w:cs="Times New Roman"/>
                <w:color w:val="404040"/>
                <w:sz w:val="21"/>
                <w:szCs w:val="21"/>
                <w:lang w:val="en-US" w:eastAsia="zh-CN"/>
              </w:rPr>
              <w:t>9.8</w:t>
            </w:r>
            <w:r>
              <w:rPr>
                <w:rFonts w:hint="default" w:ascii="Times New Roman" w:hAnsi="Times New Roman" w:eastAsia="微软雅黑" w:cs="Times New Roman"/>
                <w:color w:val="404040"/>
                <w:sz w:val="21"/>
                <w:szCs w:val="21"/>
              </w:rPr>
              <w:t>)</w:t>
            </w:r>
          </w:p>
        </w:tc>
        <w:tc>
          <w:tcPr>
            <w:tcW w:w="335" w:type="pct"/>
          </w:tcPr>
          <w:p w14:paraId="3F3A1C9C">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p>
        </w:tc>
      </w:tr>
      <w:tr w14:paraId="201C92C7">
        <w:trPr>
          <w:trHeight w:val="23" w:hRule="atLeast"/>
          <w:tblCellSpacing w:w="0" w:type="dxa"/>
        </w:trPr>
        <w:tc>
          <w:tcPr>
            <w:tcW w:w="1667" w:type="pct"/>
            <w:vAlign w:val="center"/>
          </w:tcPr>
          <w:p w14:paraId="5383D299">
            <w:pPr>
              <w:pStyle w:val="6"/>
              <w:keepNext w:val="0"/>
              <w:keepLines w:val="0"/>
              <w:widowControl/>
              <w:suppressLineNumbers w:val="0"/>
              <w:spacing w:line="240" w:lineRule="auto"/>
              <w:ind w:left="0" w:leftChars="0" w:right="0" w:rightChars="0" w:firstLine="210" w:firstLineChars="1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val="en-US" w:eastAsia="zh-CN"/>
              </w:rPr>
              <w:t>Onset to groin puncture time,</w:t>
            </w:r>
            <w:r>
              <w:rPr>
                <w:rFonts w:hint="default" w:ascii="Times New Roman" w:hAnsi="Times New Roman" w:eastAsia="微软雅黑" w:cs="Times New Roman"/>
                <w:color w:val="404040"/>
                <w:sz w:val="21"/>
                <w:szCs w:val="21"/>
              </w:rPr>
              <w:t>mean ± SD</w:t>
            </w:r>
            <w:r>
              <w:rPr>
                <w:rFonts w:hint="default" w:ascii="Times New Roman" w:hAnsi="Times New Roman" w:cs="Times New Roman"/>
                <w:color w:val="000000"/>
                <w:sz w:val="21"/>
                <w:szCs w:val="21"/>
                <w:lang w:val="en-US" w:eastAsia="zh-CN"/>
              </w:rPr>
              <w:t>, min</w:t>
            </w:r>
          </w:p>
        </w:tc>
        <w:tc>
          <w:tcPr>
            <w:tcW w:w="589" w:type="pct"/>
          </w:tcPr>
          <w:p w14:paraId="448874C1">
            <w:pPr>
              <w:pStyle w:val="6"/>
              <w:keepNext w:val="0"/>
              <w:keepLines w:val="0"/>
              <w:widowControl/>
              <w:suppressLineNumbers w:val="0"/>
              <w:shd w:val="clear"/>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413.02 (268.98)</w:t>
            </w:r>
          </w:p>
        </w:tc>
        <w:tc>
          <w:tcPr>
            <w:tcW w:w="610" w:type="pct"/>
          </w:tcPr>
          <w:p w14:paraId="655456CA">
            <w:pPr>
              <w:pStyle w:val="6"/>
              <w:keepNext w:val="0"/>
              <w:keepLines w:val="0"/>
              <w:widowControl/>
              <w:suppressLineNumbers w:val="0"/>
              <w:shd w:val="clear"/>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542.39 (447.44)</w:t>
            </w:r>
          </w:p>
        </w:tc>
        <w:tc>
          <w:tcPr>
            <w:tcW w:w="390" w:type="pct"/>
          </w:tcPr>
          <w:p w14:paraId="0D8EE949">
            <w:pPr>
              <w:keepNext w:val="0"/>
              <w:keepLines w:val="0"/>
              <w:widowControl/>
              <w:suppressLineNumbers w:val="0"/>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0.35</w:t>
            </w:r>
            <w:r>
              <w:rPr>
                <w:rFonts w:hint="default" w:ascii="Times New Roman" w:hAnsi="Times New Roman" w:eastAsia="微软雅黑" w:cs="Times New Roman"/>
                <w:color w:val="404040"/>
                <w:sz w:val="21"/>
                <w:szCs w:val="21"/>
                <w:lang w:val="en-US" w:eastAsia="zh-CN"/>
              </w:rPr>
              <w:t>0</w:t>
            </w:r>
            <w:r>
              <w:rPr>
                <w:rFonts w:hint="default" w:ascii="Times New Roman" w:hAnsi="Times New Roman" w:eastAsia="宋体" w:cs="Times New Roman"/>
                <w:color w:val="000000"/>
                <w:kern w:val="0"/>
                <w:sz w:val="21"/>
                <w:szCs w:val="21"/>
                <w:lang w:val="en-US" w:eastAsia="zh-CN" w:bidi="ar"/>
              </w:rPr>
              <w:t>*</w:t>
            </w:r>
          </w:p>
        </w:tc>
        <w:tc>
          <w:tcPr>
            <w:tcW w:w="31" w:type="pct"/>
          </w:tcPr>
          <w:p w14:paraId="2DC670B5">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Pr>
          <w:p w14:paraId="2CE803C3">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454.46 (317.45)</w:t>
            </w:r>
          </w:p>
        </w:tc>
        <w:tc>
          <w:tcPr>
            <w:tcW w:w="688" w:type="pct"/>
          </w:tcPr>
          <w:p w14:paraId="15B4B2F1">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447.31 (358.02)</w:t>
            </w:r>
          </w:p>
        </w:tc>
        <w:tc>
          <w:tcPr>
            <w:tcW w:w="335" w:type="pct"/>
          </w:tcPr>
          <w:p w14:paraId="5FE393F5">
            <w:pPr>
              <w:pStyle w:val="6"/>
              <w:keepNext w:val="0"/>
              <w:keepLines w:val="0"/>
              <w:widowControl/>
              <w:suppressLineNumbers w:val="0"/>
              <w:shd w:val="clear"/>
              <w:jc w:val="center"/>
              <w:rPr>
                <w:rFonts w:hint="default" w:ascii="Times New Roman" w:hAnsi="Times New Roman" w:eastAsia="微软雅黑" w:cs="Times New Roman"/>
                <w:color w:val="404040"/>
                <w:sz w:val="21"/>
                <w:szCs w:val="21"/>
                <w:lang w:val="en-US" w:eastAsia="zh-CN"/>
              </w:rPr>
            </w:pPr>
            <w:r>
              <w:rPr>
                <w:rFonts w:hint="default" w:ascii="Times New Roman" w:hAnsi="Times New Roman" w:eastAsia="微软雅黑" w:cs="Times New Roman"/>
                <w:color w:val="404040"/>
                <w:sz w:val="21"/>
                <w:szCs w:val="21"/>
                <w:lang w:val="en-US" w:eastAsia="zh-CN"/>
              </w:rPr>
              <w:t>0.021</w:t>
            </w:r>
          </w:p>
        </w:tc>
      </w:tr>
      <w:tr w14:paraId="32D12DDE">
        <w:trPr>
          <w:trHeight w:val="23" w:hRule="atLeast"/>
          <w:tblCellSpacing w:w="0" w:type="dxa"/>
        </w:trPr>
        <w:tc>
          <w:tcPr>
            <w:tcW w:w="1667" w:type="pct"/>
            <w:tcBorders>
              <w:bottom w:val="single" w:color="000000" w:sz="12" w:space="0"/>
            </w:tcBorders>
            <w:vAlign w:val="center"/>
          </w:tcPr>
          <w:p w14:paraId="26B54EED">
            <w:pPr>
              <w:pStyle w:val="6"/>
              <w:keepNext w:val="0"/>
              <w:keepLines w:val="0"/>
              <w:widowControl/>
              <w:suppressLineNumbers w:val="0"/>
              <w:spacing w:line="240" w:lineRule="auto"/>
              <w:ind w:left="0" w:leftChars="0" w:right="0" w:rightChars="0" w:firstLine="210" w:firstLineChars="1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val="en-US" w:eastAsia="zh-CN"/>
              </w:rPr>
              <w:t xml:space="preserve">Modified TICI score &lt; 2b, n (%) </w:t>
            </w:r>
          </w:p>
        </w:tc>
        <w:tc>
          <w:tcPr>
            <w:tcW w:w="589" w:type="pct"/>
            <w:tcBorders>
              <w:bottom w:val="single" w:color="000000" w:sz="12" w:space="0"/>
            </w:tcBorders>
          </w:tcPr>
          <w:p w14:paraId="56047630">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9 ( 9.1)</w:t>
            </w:r>
          </w:p>
        </w:tc>
        <w:tc>
          <w:tcPr>
            <w:tcW w:w="610" w:type="pct"/>
            <w:tcBorders>
              <w:bottom w:val="single" w:color="000000" w:sz="12" w:space="0"/>
            </w:tcBorders>
          </w:tcPr>
          <w:p w14:paraId="6E0A406E">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19 (12.3)</w:t>
            </w:r>
          </w:p>
        </w:tc>
        <w:tc>
          <w:tcPr>
            <w:tcW w:w="390" w:type="pct"/>
            <w:tcBorders>
              <w:bottom w:val="single" w:color="000000" w:sz="12" w:space="0"/>
            </w:tcBorders>
          </w:tcPr>
          <w:p w14:paraId="46E5B838">
            <w:pPr>
              <w:keepNext w:val="0"/>
              <w:keepLines w:val="0"/>
              <w:widowControl/>
              <w:suppressLineNumbers w:val="0"/>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0.103</w:t>
            </w:r>
            <w:r>
              <w:rPr>
                <w:rFonts w:hint="default" w:ascii="Times New Roman" w:hAnsi="Times New Roman" w:eastAsia="宋体" w:cs="Times New Roman"/>
                <w:color w:val="000000"/>
                <w:kern w:val="0"/>
                <w:sz w:val="21"/>
                <w:szCs w:val="21"/>
                <w:lang w:val="en-US" w:eastAsia="zh-CN" w:bidi="ar"/>
              </w:rPr>
              <w:t>*</w:t>
            </w:r>
          </w:p>
        </w:tc>
        <w:tc>
          <w:tcPr>
            <w:tcW w:w="31" w:type="pct"/>
            <w:tcBorders>
              <w:bottom w:val="single" w:color="000000" w:sz="12" w:space="0"/>
            </w:tcBorders>
          </w:tcPr>
          <w:p w14:paraId="57EFC0F3">
            <w:pPr>
              <w:pStyle w:val="6"/>
              <w:keepNext w:val="0"/>
              <w:keepLines w:val="0"/>
              <w:widowControl/>
              <w:suppressLineNumbers w:val="0"/>
              <w:shd w:val="clear"/>
              <w:jc w:val="center"/>
              <w:rPr>
                <w:rFonts w:hint="default" w:ascii="Times New Roman" w:hAnsi="Times New Roman" w:cs="Times New Roman"/>
                <w:sz w:val="21"/>
                <w:szCs w:val="21"/>
              </w:rPr>
            </w:pPr>
          </w:p>
        </w:tc>
        <w:tc>
          <w:tcPr>
            <w:tcW w:w="688" w:type="pct"/>
            <w:tcBorders>
              <w:bottom w:val="single" w:color="000000" w:sz="12" w:space="0"/>
            </w:tcBorders>
          </w:tcPr>
          <w:p w14:paraId="61A58309">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27.3 (10.9)</w:t>
            </w:r>
          </w:p>
        </w:tc>
        <w:tc>
          <w:tcPr>
            <w:tcW w:w="688" w:type="pct"/>
            <w:tcBorders>
              <w:bottom w:val="single" w:color="000000" w:sz="12" w:space="0"/>
            </w:tcBorders>
          </w:tcPr>
          <w:p w14:paraId="3ABADEE8">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26.8 (10.4)</w:t>
            </w:r>
          </w:p>
        </w:tc>
        <w:tc>
          <w:tcPr>
            <w:tcW w:w="335" w:type="pct"/>
            <w:tcBorders>
              <w:bottom w:val="single" w:color="000000" w:sz="12" w:space="0"/>
            </w:tcBorders>
          </w:tcPr>
          <w:p w14:paraId="6D5D3FB3">
            <w:pPr>
              <w:pStyle w:val="6"/>
              <w:keepNext w:val="0"/>
              <w:keepLines w:val="0"/>
              <w:widowControl/>
              <w:suppressLineNumbers w:val="0"/>
              <w:shd w:val="clear"/>
              <w:jc w:val="center"/>
              <w:rPr>
                <w:rFonts w:hint="default" w:ascii="Times New Roman" w:hAnsi="Times New Roman" w:eastAsia="微软雅黑" w:cs="Times New Roman"/>
                <w:color w:val="404040"/>
                <w:sz w:val="21"/>
                <w:szCs w:val="21"/>
              </w:rPr>
            </w:pPr>
            <w:r>
              <w:rPr>
                <w:rFonts w:hint="default" w:ascii="Times New Roman" w:hAnsi="Times New Roman" w:eastAsia="微软雅黑" w:cs="Times New Roman"/>
                <w:color w:val="404040"/>
                <w:sz w:val="21"/>
                <w:szCs w:val="21"/>
              </w:rPr>
              <w:t>0.016</w:t>
            </w:r>
          </w:p>
        </w:tc>
      </w:tr>
      <w:bookmarkEnd w:id="13"/>
    </w:tbl>
    <w:p w14:paraId="46B04DCF">
      <w:pPr>
        <w:keepNext w:val="0"/>
        <w:keepLines w:val="0"/>
        <w:widowControl/>
        <w:suppressLineNumbers w:val="0"/>
        <w:jc w:val="left"/>
        <w:rPr>
          <w:rStyle w:val="13"/>
          <w:rFonts w:eastAsia="宋体"/>
          <w:i/>
          <w:iCs/>
          <w:color w:val="auto"/>
          <w:sz w:val="22"/>
          <w:szCs w:val="22"/>
        </w:rPr>
      </w:pPr>
    </w:p>
    <w:p w14:paraId="65484BA6">
      <w:pPr>
        <w:keepNext w:val="0"/>
        <w:keepLines w:val="0"/>
        <w:widowControl/>
        <w:suppressLineNumbers w:val="0"/>
        <w:jc w:val="left"/>
        <w:rPr>
          <w:rStyle w:val="13"/>
          <w:rFonts w:hint="default" w:eastAsia="宋体"/>
          <w:color w:val="auto"/>
          <w:sz w:val="22"/>
          <w:szCs w:val="22"/>
          <w:lang w:val="en-US" w:eastAsia="zh-CN"/>
        </w:rPr>
      </w:pPr>
      <w:r>
        <w:rPr>
          <w:rStyle w:val="13"/>
          <w:rFonts w:hint="default" w:ascii="Times New Roman Bold" w:hAnsi="Times New Roman Bold" w:eastAsia="宋体" w:cs="Times New Roman Bold"/>
          <w:b/>
          <w:bCs/>
          <w:color w:val="auto"/>
          <w:sz w:val="22"/>
          <w:szCs w:val="22"/>
          <w:lang w:val="en-US" w:eastAsia="zh-CN"/>
        </w:rPr>
        <w:t>Note:</w:t>
      </w:r>
      <w:r>
        <w:rPr>
          <w:rStyle w:val="13"/>
          <w:rFonts w:hint="eastAsia" w:eastAsia="宋体"/>
          <w:color w:val="auto"/>
          <w:sz w:val="22"/>
          <w:szCs w:val="22"/>
          <w:lang w:val="en-US" w:eastAsia="zh-CN"/>
        </w:rPr>
        <w:t xml:space="preserve"> </w:t>
      </w:r>
      <w:r>
        <w:rPr>
          <w:rStyle w:val="13"/>
          <w:rFonts w:hint="default" w:eastAsia="宋体"/>
          <w:color w:val="auto"/>
          <w:sz w:val="22"/>
          <w:szCs w:val="22"/>
          <w:lang w:val="en-US" w:eastAsia="zh-CN"/>
        </w:rPr>
        <w:t>All variables above are selected based on the DAG</w:t>
      </w:r>
      <w:r>
        <w:rPr>
          <w:rStyle w:val="13"/>
          <w:rFonts w:hint="eastAsia" w:eastAsia="宋体"/>
          <w:color w:val="auto"/>
          <w:sz w:val="22"/>
          <w:szCs w:val="22"/>
          <w:lang w:val="en-US" w:eastAsia="zh-CN"/>
        </w:rPr>
        <w:t>(</w:t>
      </w:r>
      <w:r>
        <w:rPr>
          <w:rStyle w:val="13"/>
          <w:rFonts w:hint="eastAsia" w:eastAsia="宋体"/>
          <w:color w:val="FF0000"/>
          <w:sz w:val="22"/>
          <w:szCs w:val="22"/>
          <w:lang w:val="en-US" w:eastAsia="zh-CN"/>
        </w:rPr>
        <w:t>Figure 2</w:t>
      </w:r>
      <w:r>
        <w:rPr>
          <w:rStyle w:val="13"/>
          <w:rFonts w:hint="eastAsia" w:eastAsia="宋体"/>
          <w:color w:val="auto"/>
          <w:sz w:val="22"/>
          <w:szCs w:val="22"/>
          <w:lang w:val="en-US" w:eastAsia="zh-CN"/>
        </w:rPr>
        <w:t>)</w:t>
      </w:r>
      <w:r>
        <w:rPr>
          <w:rStyle w:val="13"/>
          <w:rFonts w:hint="eastAsia"/>
          <w:color w:val="auto"/>
          <w:sz w:val="22"/>
          <w:szCs w:val="22"/>
          <w:lang w:val="en-US" w:eastAsia="zh-CN"/>
        </w:rPr>
        <w:t>.</w:t>
      </w:r>
    </w:p>
    <w:p w14:paraId="6D2F73C8">
      <w:pPr>
        <w:keepNext w:val="0"/>
        <w:keepLines w:val="0"/>
        <w:widowControl/>
        <w:suppressLineNumbers w:val="0"/>
        <w:jc w:val="left"/>
        <w:rPr>
          <w:rStyle w:val="13"/>
          <w:rFonts w:hint="default" w:eastAsia="宋体"/>
          <w:color w:val="auto"/>
          <w:sz w:val="22"/>
          <w:szCs w:val="22"/>
          <w:lang w:val="en-US" w:eastAsia="zh-CN"/>
        </w:rPr>
      </w:pPr>
      <w:r>
        <w:rPr>
          <w:rStyle w:val="13"/>
          <w:rFonts w:hint="default" w:eastAsia="宋体"/>
          <w:color w:val="auto"/>
          <w:sz w:val="22"/>
          <w:szCs w:val="22"/>
          <w:lang w:val="en-US" w:eastAsia="zh-CN"/>
        </w:rPr>
        <w:t xml:space="preserve">*A Standardized mean difference &gt; 0.1 indicates a difference between groups. </w:t>
      </w:r>
    </w:p>
    <w:p w14:paraId="5C0D61BF">
      <w:pPr>
        <w:keepNext w:val="0"/>
        <w:keepLines w:val="0"/>
        <w:widowControl/>
        <w:suppressLineNumbers w:val="0"/>
        <w:jc w:val="left"/>
        <w:rPr>
          <w:rStyle w:val="13"/>
          <w:rFonts w:hint="eastAsia"/>
          <w:color w:val="auto"/>
          <w:sz w:val="21"/>
          <w:szCs w:val="21"/>
          <w:lang w:val="en-US" w:eastAsia="zh-CN" w:bidi="ar"/>
        </w:rPr>
      </w:pPr>
      <w:bookmarkStart w:id="14" w:name="OLE_LINK12"/>
      <w:r>
        <w:rPr>
          <w:rStyle w:val="13"/>
          <w:rFonts w:eastAsia="宋体"/>
          <w:color w:val="auto"/>
          <w:sz w:val="21"/>
          <w:szCs w:val="21"/>
          <w:lang w:bidi="ar"/>
        </w:rPr>
        <w:t xml:space="preserve">The calculation method of weighting coefficient proposed by Robins et al.: </w:t>
      </w:r>
      <w:r>
        <w:rPr>
          <w:rStyle w:val="13"/>
          <w:rFonts w:hint="eastAsia" w:eastAsia="宋体"/>
          <w:color w:val="auto"/>
          <w:sz w:val="21"/>
          <w:szCs w:val="21"/>
          <w:lang w:bidi="ar"/>
        </w:rPr>
        <w:t>W</w:t>
      </w:r>
      <w:r>
        <w:rPr>
          <w:rStyle w:val="13"/>
          <w:rFonts w:eastAsia="宋体"/>
          <w:color w:val="auto"/>
          <w:sz w:val="21"/>
          <w:szCs w:val="21"/>
          <w:lang w:bidi="ar"/>
        </w:rPr>
        <w:t>eight of</w:t>
      </w:r>
      <w:r>
        <w:rPr>
          <w:rStyle w:val="13"/>
          <w:rFonts w:hint="eastAsia"/>
          <w:color w:val="auto"/>
          <w:sz w:val="21"/>
          <w:szCs w:val="21"/>
          <w:lang w:val="en-US" w:eastAsia="zh-CN" w:bidi="ar"/>
        </w:rPr>
        <w:t xml:space="preserve"> patients with BBB disruption</w:t>
      </w:r>
      <w:r>
        <w:rPr>
          <w:rStyle w:val="13"/>
          <w:rFonts w:eastAsia="宋体"/>
          <w:color w:val="auto"/>
          <w:sz w:val="21"/>
          <w:szCs w:val="21"/>
          <w:lang w:bidi="ar"/>
        </w:rPr>
        <w:t>: Wt=1/P</w:t>
      </w:r>
      <w:r>
        <w:rPr>
          <w:rStyle w:val="13"/>
          <w:rFonts w:eastAsia="宋体"/>
          <w:color w:val="auto"/>
          <w:sz w:val="21"/>
          <w:szCs w:val="21"/>
          <w:vertAlign w:val="subscript"/>
          <w:lang w:bidi="ar"/>
        </w:rPr>
        <w:t>S</w:t>
      </w:r>
      <w:r>
        <w:rPr>
          <w:rStyle w:val="13"/>
          <w:rFonts w:eastAsia="宋体"/>
          <w:color w:val="auto"/>
          <w:sz w:val="21"/>
          <w:szCs w:val="21"/>
          <w:lang w:bidi="ar"/>
        </w:rPr>
        <w:t xml:space="preserve">; </w:t>
      </w:r>
      <w:r>
        <w:rPr>
          <w:rStyle w:val="13"/>
          <w:rFonts w:hint="eastAsia"/>
          <w:color w:val="auto"/>
          <w:sz w:val="21"/>
          <w:szCs w:val="21"/>
          <w:lang w:val="en-US" w:eastAsia="zh-CN" w:bidi="ar"/>
        </w:rPr>
        <w:t xml:space="preserve">Weight of patients without BBB disruption: Wc=1 /(1-PS). PS represents the propensity score of </w:t>
      </w:r>
      <w:bookmarkStart w:id="15" w:name="OLE_LINK10"/>
      <w:r>
        <w:rPr>
          <w:rStyle w:val="13"/>
          <w:rFonts w:hint="eastAsia"/>
          <w:color w:val="auto"/>
          <w:sz w:val="21"/>
          <w:szCs w:val="21"/>
          <w:lang w:val="en-US" w:eastAsia="zh-CN" w:bidi="ar"/>
        </w:rPr>
        <w:t>each study objec</w:t>
      </w:r>
      <w:bookmarkEnd w:id="15"/>
      <w:r>
        <w:rPr>
          <w:rStyle w:val="13"/>
          <w:rFonts w:hint="eastAsia"/>
          <w:color w:val="auto"/>
          <w:sz w:val="21"/>
          <w:szCs w:val="21"/>
          <w:lang w:val="en-US" w:eastAsia="zh-CN" w:bidi="ar"/>
        </w:rPr>
        <w:t>t.</w:t>
      </w:r>
    </w:p>
    <w:bookmarkEnd w:id="14"/>
    <w:p w14:paraId="26530852">
      <w:pPr>
        <w:keepNext w:val="0"/>
        <w:keepLines w:val="0"/>
        <w:widowControl/>
        <w:suppressLineNumbers w:val="0"/>
        <w:jc w:val="left"/>
        <w:rPr>
          <w:rStyle w:val="13"/>
          <w:rFonts w:hint="eastAsia" w:eastAsia="宋体"/>
          <w:i w:val="0"/>
          <w:iCs w:val="0"/>
          <w:color w:val="auto"/>
          <w:sz w:val="22"/>
          <w:szCs w:val="22"/>
          <w:lang w:val="en-US" w:eastAsia="zh-CN"/>
        </w:rPr>
      </w:pPr>
      <w:r>
        <w:rPr>
          <w:rFonts w:hint="default" w:ascii="Times New Roman" w:hAnsi="Times New Roman" w:cs="Times New Roman"/>
          <w:b/>
          <w:bCs/>
          <w:lang w:val="en-US" w:eastAsia="zh-CN"/>
        </w:rPr>
        <w:t>Abbreviations:</w:t>
      </w:r>
      <w:r>
        <w:rPr>
          <w:rFonts w:hint="eastAsia" w:ascii="Times New Roman" w:hAnsi="Times New Roman" w:cs="Times New Roman"/>
          <w:b/>
          <w:bCs/>
          <w:lang w:val="en-US" w:eastAsia="zh-CN"/>
        </w:rPr>
        <w:t xml:space="preserve"> </w:t>
      </w:r>
      <w:r>
        <w:rPr>
          <w:rFonts w:hint="default" w:ascii="Times New Roman" w:hAnsi="Times New Roman" w:eastAsia="宋体" w:cs="Times New Roman"/>
          <w:i w:val="0"/>
          <w:iCs w:val="0"/>
          <w:color w:val="auto"/>
          <w:sz w:val="22"/>
          <w:szCs w:val="22"/>
          <w:lang w:val="en-US" w:eastAsia="zh-CN" w:bidi="ar"/>
        </w:rPr>
        <w:t>BBB</w:t>
      </w:r>
      <w:r>
        <w:rPr>
          <w:rFonts w:hint="eastAsia" w:ascii="Times New Roman" w:hAnsi="Times New Roman" w:eastAsia="宋体" w:cs="Times New Roman"/>
          <w:i w:val="0"/>
          <w:iCs w:val="0"/>
          <w:color w:val="auto"/>
          <w:sz w:val="22"/>
          <w:szCs w:val="22"/>
          <w:lang w:val="en-US" w:eastAsia="zh-CN" w:bidi="ar"/>
        </w:rPr>
        <w:t xml:space="preserve">, </w:t>
      </w:r>
      <w:r>
        <w:rPr>
          <w:rFonts w:hint="default" w:ascii="Times New Roman Regular" w:hAnsi="Times New Roman Regular" w:eastAsia="宋体" w:cs="Times New Roman Regular"/>
          <w:i w:val="0"/>
          <w:iCs w:val="0"/>
          <w:color w:val="auto"/>
          <w:sz w:val="22"/>
          <w:szCs w:val="22"/>
          <w:lang w:val="en-US" w:eastAsia="zh-CN" w:bidi="ar"/>
        </w:rPr>
        <w:t>blood-brain barrier</w:t>
      </w:r>
      <w:r>
        <w:rPr>
          <w:rFonts w:hint="eastAsia" w:ascii="Times New Roman Regular" w:hAnsi="Times New Roman Regular" w:eastAsia="宋体" w:cs="Times New Roman Regular"/>
          <w:i w:val="0"/>
          <w:iCs w:val="0"/>
          <w:color w:val="auto"/>
          <w:sz w:val="22"/>
          <w:szCs w:val="22"/>
          <w:lang w:val="en-US" w:eastAsia="zh-CN" w:bidi="ar"/>
        </w:rPr>
        <w:t xml:space="preserve">; </w:t>
      </w:r>
      <w:r>
        <w:rPr>
          <w:rStyle w:val="13"/>
          <w:rFonts w:hint="default" w:ascii="Times New Roman" w:hAnsi="Times New Roman" w:eastAsia="宋体" w:cs="Times New Roman"/>
          <w:i w:val="0"/>
          <w:iCs w:val="0"/>
          <w:color w:val="auto"/>
          <w:sz w:val="22"/>
          <w:szCs w:val="22"/>
          <w:lang w:val="en-US" w:eastAsia="zh-CN"/>
        </w:rPr>
        <w:t>CI</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default" w:eastAsia="宋体"/>
          <w:i w:val="0"/>
          <w:iCs w:val="0"/>
          <w:color w:val="auto"/>
          <w:sz w:val="22"/>
          <w:szCs w:val="22"/>
          <w:lang w:val="en-US" w:eastAsia="zh-CN"/>
        </w:rPr>
        <w:t xml:space="preserve">confidence interval; </w:t>
      </w:r>
      <w:r>
        <w:rPr>
          <w:rStyle w:val="13"/>
          <w:rFonts w:hint="default" w:ascii="Times New Roman" w:hAnsi="Times New Roman" w:eastAsia="宋体" w:cs="Times New Roman"/>
          <w:i w:val="0"/>
          <w:iCs w:val="0"/>
          <w:color w:val="auto"/>
          <w:sz w:val="22"/>
          <w:szCs w:val="22"/>
          <w:lang w:val="en-US" w:eastAsia="zh-CN"/>
        </w:rPr>
        <w:t>GCS</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default" w:ascii="Times New Roman" w:hAnsi="Times New Roman" w:eastAsia="宋体" w:cs="Times New Roman"/>
          <w:i w:val="0"/>
          <w:iCs w:val="0"/>
          <w:color w:val="auto"/>
          <w:sz w:val="22"/>
          <w:szCs w:val="22"/>
          <w:lang w:val="en-US" w:eastAsia="zh-CN"/>
        </w:rPr>
        <w:t>g</w:t>
      </w:r>
      <w:r>
        <w:rPr>
          <w:rStyle w:val="13"/>
          <w:rFonts w:hint="eastAsia" w:eastAsia="宋体"/>
          <w:i w:val="0"/>
          <w:iCs w:val="0"/>
          <w:color w:val="auto"/>
          <w:sz w:val="22"/>
          <w:szCs w:val="22"/>
          <w:lang w:val="en-US" w:eastAsia="zh-CN"/>
        </w:rPr>
        <w:t xml:space="preserve">lasgow </w:t>
      </w:r>
      <w:r>
        <w:rPr>
          <w:rStyle w:val="13"/>
          <w:rFonts w:hint="default" w:eastAsia="宋体"/>
          <w:i w:val="0"/>
          <w:iCs w:val="0"/>
          <w:color w:val="auto"/>
          <w:sz w:val="22"/>
          <w:szCs w:val="22"/>
          <w:lang w:val="en-US" w:eastAsia="zh-CN"/>
        </w:rPr>
        <w:t>c</w:t>
      </w:r>
      <w:r>
        <w:rPr>
          <w:rStyle w:val="13"/>
          <w:rFonts w:hint="eastAsia" w:eastAsia="宋体"/>
          <w:i w:val="0"/>
          <w:iCs w:val="0"/>
          <w:color w:val="auto"/>
          <w:sz w:val="22"/>
          <w:szCs w:val="22"/>
          <w:lang w:val="en-US" w:eastAsia="zh-CN"/>
        </w:rPr>
        <w:t xml:space="preserve">oma </w:t>
      </w:r>
      <w:r>
        <w:rPr>
          <w:rStyle w:val="13"/>
          <w:rFonts w:hint="default" w:eastAsia="宋体"/>
          <w:i w:val="0"/>
          <w:iCs w:val="0"/>
          <w:color w:val="auto"/>
          <w:sz w:val="22"/>
          <w:szCs w:val="22"/>
          <w:lang w:val="en-US" w:eastAsia="zh-CN"/>
        </w:rPr>
        <w:t>s</w:t>
      </w:r>
      <w:r>
        <w:rPr>
          <w:rStyle w:val="13"/>
          <w:rFonts w:hint="eastAsia" w:eastAsia="宋体"/>
          <w:i w:val="0"/>
          <w:iCs w:val="0"/>
          <w:color w:val="auto"/>
          <w:sz w:val="22"/>
          <w:szCs w:val="22"/>
          <w:lang w:val="en-US" w:eastAsia="zh-CN"/>
        </w:rPr>
        <w:t>cale;</w:t>
      </w:r>
      <w:r>
        <w:rPr>
          <w:rStyle w:val="13"/>
          <w:rFonts w:hint="default" w:ascii="Times New Roman" w:hAnsi="Times New Roman" w:eastAsia="宋体" w:cs="Times New Roman"/>
          <w:i w:val="0"/>
          <w:iCs w:val="0"/>
          <w:color w:val="auto"/>
          <w:sz w:val="22"/>
          <w:szCs w:val="22"/>
          <w:lang w:val="en-US" w:eastAsia="zh-CN"/>
        </w:rPr>
        <w:t xml:space="preserve"> </w:t>
      </w:r>
      <w:r>
        <w:rPr>
          <w:rFonts w:hint="default" w:ascii="Times New Roman" w:hAnsi="Times New Roman" w:eastAsia="宋体" w:cs="Times New Roman"/>
          <w:i w:val="0"/>
          <w:iCs w:val="0"/>
          <w:color w:val="auto"/>
          <w:sz w:val="21"/>
          <w:szCs w:val="24"/>
          <w:lang w:val="en-US" w:eastAsia="zh-CN" w:bidi="ar"/>
        </w:rPr>
        <w:t>IPTW</w:t>
      </w:r>
      <w:r>
        <w:rPr>
          <w:rFonts w:hint="eastAsia" w:ascii="Times New Roman" w:hAnsi="Times New Roman" w:eastAsia="宋体" w:cs="Times New Roman"/>
          <w:i w:val="0"/>
          <w:iCs w:val="0"/>
          <w:color w:val="auto"/>
          <w:sz w:val="21"/>
          <w:szCs w:val="24"/>
          <w:lang w:val="en-US" w:eastAsia="zh-CN" w:bidi="ar"/>
        </w:rPr>
        <w:t xml:space="preserve">, </w:t>
      </w:r>
      <w:r>
        <w:rPr>
          <w:rFonts w:hint="default" w:ascii="Times New Roman Regular" w:hAnsi="Times New Roman Regular" w:eastAsia="宋体" w:cs="Times New Roman Regular"/>
          <w:i w:val="0"/>
          <w:iCs w:val="0"/>
          <w:color w:val="auto"/>
          <w:sz w:val="24"/>
          <w:szCs w:val="32"/>
          <w:lang w:val="en-US" w:eastAsia="zh-CN" w:bidi="ar"/>
        </w:rPr>
        <w:t>i</w:t>
      </w:r>
      <w:r>
        <w:rPr>
          <w:rStyle w:val="13"/>
          <w:rFonts w:hint="default" w:eastAsia="宋体"/>
          <w:i w:val="0"/>
          <w:iCs w:val="0"/>
          <w:color w:val="auto"/>
          <w:sz w:val="22"/>
          <w:szCs w:val="22"/>
          <w:lang w:val="en-US" w:eastAsia="zh-CN"/>
        </w:rPr>
        <w:t>nverse probability of treatment weighting</w:t>
      </w:r>
      <w:r>
        <w:rPr>
          <w:rStyle w:val="13"/>
          <w:rFonts w:hint="eastAsia" w:eastAsia="宋体"/>
          <w:i w:val="0"/>
          <w:iCs w:val="0"/>
          <w:color w:val="auto"/>
          <w:sz w:val="22"/>
          <w:szCs w:val="22"/>
          <w:lang w:val="en-US" w:eastAsia="zh-CN"/>
        </w:rPr>
        <w:t xml:space="preserve">; </w:t>
      </w:r>
      <w:r>
        <w:rPr>
          <w:rStyle w:val="13"/>
          <w:rFonts w:hint="default" w:ascii="Times New Roman" w:hAnsi="Times New Roman" w:eastAsia="宋体" w:cs="Times New Roman"/>
          <w:i w:val="0"/>
          <w:iCs w:val="0"/>
          <w:color w:val="auto"/>
          <w:sz w:val="22"/>
          <w:szCs w:val="22"/>
          <w:lang w:val="en-US" w:eastAsia="zh-CN"/>
        </w:rPr>
        <w:t>MCA</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default" w:eastAsia="宋体"/>
          <w:i w:val="0"/>
          <w:iCs w:val="0"/>
          <w:color w:val="auto"/>
          <w:sz w:val="22"/>
          <w:szCs w:val="22"/>
          <w:lang w:val="en-US" w:eastAsia="zh-CN"/>
        </w:rPr>
        <w:t>m</w:t>
      </w:r>
      <w:r>
        <w:rPr>
          <w:rStyle w:val="13"/>
          <w:rFonts w:hint="eastAsia" w:eastAsia="宋体"/>
          <w:i w:val="0"/>
          <w:iCs w:val="0"/>
          <w:color w:val="auto"/>
          <w:sz w:val="22"/>
          <w:szCs w:val="22"/>
          <w:lang w:val="en-US" w:eastAsia="zh-CN"/>
        </w:rPr>
        <w:t xml:space="preserve">iddle Cerebral Artery; </w:t>
      </w:r>
      <w:r>
        <w:rPr>
          <w:rStyle w:val="13"/>
          <w:rFonts w:hint="default" w:ascii="Times New Roman" w:hAnsi="Times New Roman" w:eastAsia="宋体" w:cs="Times New Roman"/>
          <w:i w:val="0"/>
          <w:iCs w:val="0"/>
          <w:color w:val="auto"/>
          <w:sz w:val="22"/>
          <w:szCs w:val="22"/>
          <w:lang w:val="en-US" w:eastAsia="zh-CN"/>
        </w:rPr>
        <w:t>NIHSS</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default" w:eastAsia="宋体"/>
          <w:i w:val="0"/>
          <w:iCs w:val="0"/>
          <w:color w:val="auto"/>
          <w:sz w:val="22"/>
          <w:szCs w:val="22"/>
          <w:lang w:val="en-US" w:eastAsia="zh-CN"/>
        </w:rPr>
        <w:t>n</w:t>
      </w:r>
      <w:r>
        <w:rPr>
          <w:rStyle w:val="13"/>
          <w:rFonts w:hint="eastAsia" w:eastAsia="宋体"/>
          <w:i w:val="0"/>
          <w:iCs w:val="0"/>
          <w:color w:val="auto"/>
          <w:sz w:val="22"/>
          <w:szCs w:val="22"/>
          <w:lang w:val="en-US" w:eastAsia="zh-CN"/>
        </w:rPr>
        <w:t xml:space="preserve">ational Institutes of Health Stroke Scale; </w:t>
      </w:r>
      <w:r>
        <w:rPr>
          <w:rStyle w:val="13"/>
          <w:rFonts w:hint="default" w:ascii="Times New Roman" w:hAnsi="Times New Roman" w:eastAsia="宋体" w:cs="Times New Roman"/>
          <w:i w:val="0"/>
          <w:iCs w:val="0"/>
          <w:color w:val="auto"/>
          <w:sz w:val="22"/>
          <w:szCs w:val="22"/>
          <w:lang w:val="en-US" w:eastAsia="zh-CN"/>
        </w:rPr>
        <w:t>SAP</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default" w:eastAsia="宋体"/>
          <w:i w:val="0"/>
          <w:iCs w:val="0"/>
          <w:color w:val="auto"/>
          <w:sz w:val="22"/>
          <w:szCs w:val="22"/>
          <w:lang w:val="en-US" w:eastAsia="zh-CN"/>
        </w:rPr>
        <w:t>stroke-associated pneumonia</w:t>
      </w:r>
      <w:r>
        <w:rPr>
          <w:rStyle w:val="13"/>
          <w:rFonts w:hint="eastAsia" w:eastAsia="宋体"/>
          <w:i w:val="0"/>
          <w:iCs w:val="0"/>
          <w:color w:val="auto"/>
          <w:sz w:val="22"/>
          <w:szCs w:val="22"/>
          <w:lang w:val="en-US" w:eastAsia="zh-CN"/>
        </w:rPr>
        <w:t xml:space="preserve">; </w:t>
      </w:r>
      <w:r>
        <w:rPr>
          <w:rStyle w:val="13"/>
          <w:rFonts w:hint="default" w:ascii="Times New Roman" w:hAnsi="Times New Roman" w:eastAsia="宋体" w:cs="Times New Roman"/>
          <w:b w:val="0"/>
          <w:bCs w:val="0"/>
          <w:i w:val="0"/>
          <w:iCs w:val="0"/>
          <w:color w:val="auto"/>
          <w:sz w:val="22"/>
          <w:szCs w:val="22"/>
          <w:lang w:val="en-US" w:eastAsia="zh-CN"/>
        </w:rPr>
        <w:t>SMD</w:t>
      </w:r>
      <w:r>
        <w:rPr>
          <w:rStyle w:val="13"/>
          <w:rFonts w:hint="eastAsia" w:ascii="Times New Roman" w:hAnsi="Times New Roman" w:eastAsia="宋体" w:cs="Times New Roman"/>
          <w:b w:val="0"/>
          <w:bCs w:val="0"/>
          <w:i w:val="0"/>
          <w:iCs w:val="0"/>
          <w:color w:val="auto"/>
          <w:sz w:val="22"/>
          <w:szCs w:val="22"/>
          <w:lang w:val="en-US" w:eastAsia="zh-CN"/>
        </w:rPr>
        <w:t xml:space="preserve">, </w:t>
      </w:r>
      <w:r>
        <w:rPr>
          <w:rStyle w:val="13"/>
          <w:rFonts w:hint="default" w:eastAsia="宋体"/>
          <w:b w:val="0"/>
          <w:bCs w:val="0"/>
          <w:i w:val="0"/>
          <w:iCs w:val="0"/>
          <w:color w:val="auto"/>
          <w:sz w:val="22"/>
          <w:szCs w:val="22"/>
          <w:lang w:val="en-US" w:eastAsia="zh-CN"/>
        </w:rPr>
        <w:t>s</w:t>
      </w:r>
      <w:r>
        <w:rPr>
          <w:rStyle w:val="13"/>
          <w:rFonts w:hint="default" w:eastAsia="宋体"/>
          <w:i w:val="0"/>
          <w:iCs w:val="0"/>
          <w:color w:val="auto"/>
          <w:sz w:val="22"/>
          <w:szCs w:val="22"/>
          <w:lang w:val="en-US" w:eastAsia="zh-CN"/>
        </w:rPr>
        <w:t>tandardized mean difference</w:t>
      </w:r>
      <w:r>
        <w:rPr>
          <w:rStyle w:val="13"/>
          <w:rFonts w:hint="eastAsia" w:eastAsia="宋体"/>
          <w:i w:val="0"/>
          <w:iCs w:val="0"/>
          <w:color w:val="auto"/>
          <w:sz w:val="22"/>
          <w:szCs w:val="22"/>
          <w:lang w:val="en-US" w:eastAsia="zh-CN"/>
        </w:rPr>
        <w:t xml:space="preserve">; </w:t>
      </w:r>
      <w:r>
        <w:rPr>
          <w:rStyle w:val="13"/>
          <w:rFonts w:hint="default" w:ascii="Times New Roman" w:hAnsi="Times New Roman" w:eastAsia="宋体" w:cs="Times New Roman"/>
          <w:i w:val="0"/>
          <w:iCs w:val="0"/>
          <w:color w:val="auto"/>
          <w:sz w:val="22"/>
          <w:szCs w:val="22"/>
          <w:lang w:val="en-US" w:eastAsia="zh-CN"/>
        </w:rPr>
        <w:t xml:space="preserve">TICI </w:t>
      </w:r>
      <w:r>
        <w:rPr>
          <w:rStyle w:val="13"/>
          <w:rFonts w:hint="eastAsia" w:ascii="Times New Roman" w:hAnsi="Times New Roman" w:eastAsia="宋体" w:cs="Times New Roman"/>
          <w:i w:val="0"/>
          <w:iCs w:val="0"/>
          <w:color w:val="auto"/>
          <w:sz w:val="22"/>
          <w:szCs w:val="22"/>
          <w:lang w:val="en-US" w:eastAsia="zh-CN"/>
        </w:rPr>
        <w:t xml:space="preserve">, </w:t>
      </w:r>
      <w:r>
        <w:rPr>
          <w:rStyle w:val="13"/>
          <w:rFonts w:hint="eastAsia" w:eastAsia="宋体"/>
          <w:i w:val="0"/>
          <w:iCs w:val="0"/>
          <w:color w:val="auto"/>
          <w:sz w:val="22"/>
          <w:szCs w:val="22"/>
          <w:lang w:val="en-US" w:eastAsia="zh-CN"/>
        </w:rPr>
        <w:t>treatment in cerebral ischemia score.</w:t>
      </w:r>
    </w:p>
    <w:p w14:paraId="13343D9C">
      <w:pPr>
        <w:rPr>
          <w:rFonts w:hint="default" w:eastAsia="宋体"/>
          <w:sz w:val="22"/>
          <w:szCs w:val="24"/>
          <w:lang w:val="en-US" w:eastAsia="zh-CN"/>
        </w:rPr>
      </w:pPr>
    </w:p>
    <w:p w14:paraId="60C3976E">
      <w:pPr>
        <w:rPr>
          <w:rFonts w:hint="default" w:eastAsia="宋体"/>
          <w:sz w:val="22"/>
          <w:szCs w:val="24"/>
          <w:lang w:val="en-US" w:eastAsia="zh-CN"/>
        </w:rPr>
      </w:pPr>
    </w:p>
    <w:p w14:paraId="6E50DD6B">
      <w:pPr>
        <w:rPr>
          <w:rFonts w:hint="default" w:eastAsia="宋体"/>
          <w:sz w:val="22"/>
          <w:szCs w:val="24"/>
          <w:lang w:val="en-US" w:eastAsia="zh-CN"/>
        </w:rPr>
      </w:pPr>
    </w:p>
    <w:p w14:paraId="76613EB9">
      <w:pPr>
        <w:rPr>
          <w:rFonts w:hint="default" w:eastAsia="宋体"/>
          <w:sz w:val="22"/>
          <w:szCs w:val="24"/>
          <w:lang w:val="en-US" w:eastAsia="zh-CN"/>
        </w:rPr>
      </w:pPr>
    </w:p>
    <w:p w14:paraId="5BD056CD">
      <w:pPr>
        <w:rPr>
          <w:rFonts w:hint="default" w:eastAsia="宋体"/>
          <w:sz w:val="22"/>
          <w:szCs w:val="24"/>
          <w:lang w:val="en-US" w:eastAsia="zh-CN"/>
        </w:rPr>
      </w:pPr>
    </w:p>
    <w:p w14:paraId="12284A07">
      <w:pPr>
        <w:rPr>
          <w:rFonts w:hint="default" w:eastAsia="宋体"/>
          <w:sz w:val="22"/>
          <w:szCs w:val="24"/>
          <w:lang w:val="en-US" w:eastAsia="zh-CN"/>
        </w:rPr>
      </w:pPr>
    </w:p>
    <w:p w14:paraId="7FA60FAD">
      <w:pPr>
        <w:rPr>
          <w:rFonts w:hint="default" w:eastAsia="宋体"/>
          <w:sz w:val="22"/>
          <w:szCs w:val="24"/>
          <w:lang w:val="en-US" w:eastAsia="zh-CN"/>
        </w:rPr>
      </w:pPr>
    </w:p>
    <w:p w14:paraId="0540FA1D">
      <w:pPr>
        <w:rPr>
          <w:rFonts w:hint="default" w:eastAsia="宋体"/>
          <w:sz w:val="22"/>
          <w:szCs w:val="24"/>
          <w:lang w:val="en-US" w:eastAsia="zh-CN"/>
        </w:rPr>
      </w:pPr>
    </w:p>
    <w:p w14:paraId="443A1688">
      <w:pPr>
        <w:rPr>
          <w:rFonts w:hint="default" w:eastAsia="宋体"/>
          <w:sz w:val="22"/>
          <w:szCs w:val="24"/>
          <w:lang w:val="en-US" w:eastAsia="zh-CN"/>
        </w:rPr>
      </w:pPr>
    </w:p>
    <w:p w14:paraId="7F4069E0">
      <w:pPr>
        <w:rPr>
          <w:rFonts w:hint="default" w:eastAsia="宋体"/>
          <w:sz w:val="22"/>
          <w:szCs w:val="24"/>
          <w:lang w:val="en-US" w:eastAsia="zh-CN"/>
        </w:rPr>
      </w:pPr>
    </w:p>
    <w:p w14:paraId="6F61A834">
      <w:pPr>
        <w:rPr>
          <w:rFonts w:hint="default" w:eastAsia="宋体"/>
          <w:sz w:val="22"/>
          <w:szCs w:val="24"/>
          <w:lang w:val="en-US" w:eastAsia="zh-CN"/>
        </w:rPr>
      </w:pPr>
    </w:p>
    <w:p w14:paraId="45B86658">
      <w:pPr>
        <w:rPr>
          <w:rFonts w:hint="default" w:eastAsia="宋体"/>
          <w:sz w:val="22"/>
          <w:szCs w:val="24"/>
          <w:lang w:val="en-US" w:eastAsia="zh-CN"/>
        </w:rPr>
      </w:pPr>
    </w:p>
    <w:p w14:paraId="2DBE726A">
      <w:pPr>
        <w:rPr>
          <w:rFonts w:hint="default" w:eastAsia="宋体"/>
          <w:sz w:val="22"/>
          <w:szCs w:val="24"/>
          <w:lang w:val="en-US" w:eastAsia="zh-CN"/>
        </w:rPr>
      </w:pPr>
    </w:p>
    <w:p w14:paraId="13CF0CCB">
      <w:pPr>
        <w:rPr>
          <w:rFonts w:hint="default" w:eastAsia="宋体"/>
          <w:sz w:val="22"/>
          <w:szCs w:val="24"/>
          <w:lang w:val="en-US" w:eastAsia="zh-CN"/>
        </w:rPr>
      </w:pPr>
    </w:p>
    <w:p w14:paraId="4FED8096">
      <w:pPr>
        <w:rPr>
          <w:rFonts w:hint="default" w:eastAsia="宋体"/>
          <w:sz w:val="22"/>
          <w:szCs w:val="24"/>
          <w:lang w:val="en-US" w:eastAsia="zh-CN"/>
        </w:rPr>
      </w:pPr>
    </w:p>
    <w:p w14:paraId="7CB98299">
      <w:pPr>
        <w:pStyle w:val="6"/>
        <w:keepNext w:val="0"/>
        <w:keepLines w:val="0"/>
        <w:pageBreakBefore w:val="0"/>
        <w:widowControl/>
        <w:suppressLineNumbers w:val="0"/>
        <w:shd w:val="clear"/>
        <w:kinsoku/>
        <w:wordWrap/>
        <w:overflowPunct/>
        <w:topLinePunct w:val="0"/>
        <w:autoSpaceDE/>
        <w:autoSpaceDN/>
        <w:bidi w:val="0"/>
        <w:adjustRightInd/>
        <w:snapToGrid/>
        <w:spacing w:line="15" w:lineRule="auto"/>
        <w:jc w:val="both"/>
        <w:textAlignment w:val="auto"/>
        <w:rPr>
          <w:rStyle w:val="13"/>
          <w:rFonts w:hint="default"/>
          <w:color w:val="auto"/>
          <w:sz w:val="21"/>
          <w:szCs w:val="21"/>
          <w:lang w:val="en-US" w:eastAsia="zh-CN" w:bidi="ar"/>
        </w:rPr>
      </w:pPr>
    </w:p>
    <w:tbl>
      <w:tblPr>
        <w:tblStyle w:val="8"/>
        <w:tblpPr w:leftFromText="180" w:rightFromText="180" w:vertAnchor="text" w:horzAnchor="page" w:tblpX="1546" w:tblpY="637"/>
        <w:tblOverlap w:val="never"/>
        <w:tblW w:w="13419" w:type="dxa"/>
        <w:tblInd w:w="0" w:type="dxa"/>
        <w:tblLayout w:type="autofit"/>
        <w:tblCellMar>
          <w:top w:w="0" w:type="dxa"/>
          <w:left w:w="108" w:type="dxa"/>
          <w:bottom w:w="0" w:type="dxa"/>
          <w:right w:w="108" w:type="dxa"/>
        </w:tblCellMar>
      </w:tblPr>
      <w:tblGrid>
        <w:gridCol w:w="3174"/>
        <w:gridCol w:w="3298"/>
        <w:gridCol w:w="1457"/>
        <w:gridCol w:w="735"/>
        <w:gridCol w:w="3452"/>
        <w:gridCol w:w="1303"/>
      </w:tblGrid>
      <w:tr w14:paraId="437E48CA">
        <w:trPr>
          <w:trHeight w:val="799" w:hRule="atLeast"/>
        </w:trPr>
        <w:tc>
          <w:tcPr>
            <w:tcW w:w="3174" w:type="dxa"/>
            <w:tcBorders>
              <w:top w:val="single" w:color="000000" w:sz="12" w:space="0"/>
              <w:left w:val="nil"/>
              <w:bottom w:val="nil"/>
              <w:right w:val="nil"/>
            </w:tcBorders>
            <w:shd w:val="clear" w:color="auto" w:fill="auto"/>
            <w:noWrap/>
            <w:vAlign w:val="center"/>
          </w:tcPr>
          <w:p w14:paraId="2F1FEC3C">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bookmarkStart w:id="16" w:name="OLE_LINK14" w:colFirst="0" w:colLast="5"/>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Variable</w:t>
            </w:r>
          </w:p>
        </w:tc>
        <w:tc>
          <w:tcPr>
            <w:tcW w:w="4755" w:type="dxa"/>
            <w:gridSpan w:val="2"/>
            <w:tcBorders>
              <w:top w:val="single" w:color="000000" w:sz="12" w:space="0"/>
              <w:left w:val="nil"/>
              <w:bottom w:val="nil"/>
              <w:right w:val="nil"/>
            </w:tcBorders>
            <w:shd w:val="clear" w:color="auto" w:fill="auto"/>
            <w:vAlign w:val="center"/>
          </w:tcPr>
          <w:p w14:paraId="2159529E">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 xml:space="preserve">Before </w:t>
            </w: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IPTW</w:t>
            </w:r>
          </w:p>
        </w:tc>
        <w:tc>
          <w:tcPr>
            <w:tcW w:w="735" w:type="dxa"/>
            <w:tcBorders>
              <w:top w:val="single" w:color="000000" w:sz="12" w:space="0"/>
              <w:left w:val="nil"/>
              <w:bottom w:val="nil"/>
              <w:right w:val="nil"/>
            </w:tcBorders>
            <w:shd w:val="clear" w:color="auto" w:fill="auto"/>
            <w:vAlign w:val="center"/>
          </w:tcPr>
          <w:p w14:paraId="7AC19265">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4755" w:type="dxa"/>
            <w:gridSpan w:val="2"/>
            <w:tcBorders>
              <w:top w:val="single" w:color="000000" w:sz="12" w:space="0"/>
              <w:left w:val="nil"/>
              <w:bottom w:val="nil"/>
              <w:right w:val="nil"/>
            </w:tcBorders>
            <w:shd w:val="clear" w:color="auto" w:fill="auto"/>
            <w:vAlign w:val="center"/>
          </w:tcPr>
          <w:p w14:paraId="0CB678B2">
            <w:pPr>
              <w:jc w:val="center"/>
              <w:rPr>
                <w:rFonts w:hint="default"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A</w:t>
            </w: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f</w:t>
            </w: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ter</w:t>
            </w: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 xml:space="preserve"> </w:t>
            </w: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IPTW</w:t>
            </w:r>
          </w:p>
        </w:tc>
      </w:tr>
      <w:tr w14:paraId="01502EAA">
        <w:trPr>
          <w:trHeight w:val="388" w:hRule="atLeast"/>
        </w:trPr>
        <w:tc>
          <w:tcPr>
            <w:tcW w:w="3174" w:type="dxa"/>
            <w:tcBorders>
              <w:top w:val="nil"/>
              <w:left w:val="nil"/>
              <w:bottom w:val="single" w:color="000000" w:sz="4" w:space="0"/>
              <w:right w:val="nil"/>
            </w:tcBorders>
            <w:shd w:val="clear" w:color="auto" w:fill="auto"/>
            <w:noWrap/>
            <w:vAlign w:val="center"/>
          </w:tcPr>
          <w:p w14:paraId="03A19AF5">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3298" w:type="dxa"/>
            <w:tcBorders>
              <w:top w:val="single" w:color="000000" w:sz="4" w:space="0"/>
              <w:left w:val="nil"/>
              <w:bottom w:val="single" w:color="000000" w:sz="4" w:space="0"/>
              <w:right w:val="nil"/>
            </w:tcBorders>
            <w:shd w:val="clear" w:color="auto" w:fill="auto"/>
            <w:noWrap/>
            <w:vAlign w:val="center"/>
          </w:tcPr>
          <w:p w14:paraId="26956861">
            <w:pPr>
              <w:jc w:val="center"/>
              <w:rPr>
                <w:rFonts w:hint="eastAsia"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OR</w:t>
            </w: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 xml:space="preserve"> (95% CI)</w:t>
            </w:r>
            <w:r>
              <w:rPr>
                <w:rFonts w:hint="eastAsia" w:ascii="Times New Roman Regular" w:hAnsi="Times New Roman Regular" w:cs="Times New Roman Regular"/>
                <w:color w:val="000000" w:themeColor="text1"/>
                <w:kern w:val="0"/>
                <w:sz w:val="21"/>
                <w:szCs w:val="21"/>
                <w:vertAlign w:val="superscript"/>
                <w:lang w:val="en-US" w:eastAsia="zh-CN" w:bidi="ar-SA"/>
                <w14:textFill>
                  <w14:solidFill>
                    <w14:schemeClr w14:val="tx1"/>
                  </w14:solidFill>
                </w14:textFill>
              </w:rPr>
              <w:t>1</w:t>
            </w: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 xml:space="preserve"> </w:t>
            </w:r>
          </w:p>
        </w:tc>
        <w:tc>
          <w:tcPr>
            <w:tcW w:w="1457" w:type="dxa"/>
            <w:tcBorders>
              <w:top w:val="single" w:color="000000" w:sz="4" w:space="0"/>
              <w:left w:val="nil"/>
              <w:bottom w:val="single" w:color="000000" w:sz="4" w:space="0"/>
              <w:right w:val="nil"/>
            </w:tcBorders>
            <w:shd w:val="clear" w:color="auto" w:fill="auto"/>
            <w:noWrap/>
            <w:vAlign w:val="center"/>
          </w:tcPr>
          <w:p w14:paraId="096110E4">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P</w:t>
            </w:r>
          </w:p>
        </w:tc>
        <w:tc>
          <w:tcPr>
            <w:tcW w:w="735" w:type="dxa"/>
            <w:tcBorders>
              <w:top w:val="nil"/>
              <w:left w:val="nil"/>
              <w:bottom w:val="single" w:color="000000" w:sz="4" w:space="0"/>
              <w:right w:val="nil"/>
            </w:tcBorders>
            <w:shd w:val="clear" w:color="auto" w:fill="auto"/>
            <w:noWrap/>
            <w:vAlign w:val="center"/>
          </w:tcPr>
          <w:p w14:paraId="30BB3553">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3452" w:type="dxa"/>
            <w:tcBorders>
              <w:top w:val="single" w:color="000000" w:sz="4" w:space="0"/>
              <w:left w:val="nil"/>
              <w:bottom w:val="single" w:color="000000" w:sz="4" w:space="0"/>
              <w:right w:val="nil"/>
            </w:tcBorders>
            <w:shd w:val="clear" w:color="auto" w:fill="auto"/>
            <w:noWrap/>
            <w:vAlign w:val="center"/>
          </w:tcPr>
          <w:p w14:paraId="4DAE08C8">
            <w:pPr>
              <w:jc w:val="center"/>
              <w:rPr>
                <w:rFonts w:hint="eastAsia"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O</w:t>
            </w: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 xml:space="preserve">R (95% CI) </w:t>
            </w:r>
            <w:r>
              <w:rPr>
                <w:rFonts w:hint="eastAsia" w:ascii="Times New Roman Regular" w:hAnsi="Times New Roman Regular" w:cs="Times New Roman Regular"/>
                <w:color w:val="000000" w:themeColor="text1"/>
                <w:kern w:val="0"/>
                <w:sz w:val="21"/>
                <w:szCs w:val="21"/>
                <w:vertAlign w:val="superscript"/>
                <w:lang w:val="en-US" w:eastAsia="zh-CN" w:bidi="ar-SA"/>
                <w14:textFill>
                  <w14:solidFill>
                    <w14:schemeClr w14:val="tx1"/>
                  </w14:solidFill>
                </w14:textFill>
              </w:rPr>
              <w:t>2</w:t>
            </w:r>
          </w:p>
        </w:tc>
        <w:tc>
          <w:tcPr>
            <w:tcW w:w="1303" w:type="dxa"/>
            <w:tcBorders>
              <w:top w:val="single" w:color="000000" w:sz="4" w:space="0"/>
              <w:left w:val="nil"/>
              <w:bottom w:val="single" w:color="000000" w:sz="4" w:space="0"/>
              <w:right w:val="nil"/>
            </w:tcBorders>
            <w:shd w:val="clear" w:color="auto" w:fill="auto"/>
            <w:noWrap/>
            <w:vAlign w:val="center"/>
          </w:tcPr>
          <w:p w14:paraId="480D9925">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P</w:t>
            </w:r>
          </w:p>
        </w:tc>
      </w:tr>
      <w:tr w14:paraId="44249616">
        <w:trPr>
          <w:trHeight w:val="835" w:hRule="atLeast"/>
        </w:trPr>
        <w:tc>
          <w:tcPr>
            <w:tcW w:w="3174" w:type="dxa"/>
            <w:tcBorders>
              <w:top w:val="nil"/>
              <w:left w:val="nil"/>
              <w:bottom w:val="single" w:color="000000" w:sz="12" w:space="0"/>
              <w:right w:val="nil"/>
            </w:tcBorders>
            <w:shd w:val="clear" w:color="auto" w:fill="auto"/>
            <w:noWrap/>
            <w:vAlign w:val="center"/>
          </w:tcPr>
          <w:p w14:paraId="30C641E2">
            <w:pPr>
              <w:jc w:val="center"/>
              <w:rPr>
                <w:rFonts w:hint="default"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kern w:val="0"/>
                <w:szCs w:val="21"/>
                <w:lang w:val="en-US" w:eastAsia="zh-CN" w:bidi="ar"/>
              </w:rPr>
              <w:t>BBB disruption</w:t>
            </w:r>
          </w:p>
        </w:tc>
        <w:tc>
          <w:tcPr>
            <w:tcW w:w="3298" w:type="dxa"/>
            <w:tcBorders>
              <w:top w:val="nil"/>
              <w:left w:val="nil"/>
              <w:bottom w:val="single" w:color="000000" w:sz="12" w:space="0"/>
              <w:right w:val="nil"/>
            </w:tcBorders>
            <w:shd w:val="clear" w:color="auto" w:fill="auto"/>
            <w:noWrap/>
            <w:vAlign w:val="center"/>
          </w:tcPr>
          <w:p w14:paraId="35F76344">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eastAsia" w:ascii="Times New Roman Regular" w:hAnsi="Times New Roman Regular" w:eastAsia="宋体" w:cs="Times New Roman Regular"/>
                <w:color w:val="000000"/>
                <w:kern w:val="0"/>
                <w:sz w:val="21"/>
                <w:szCs w:val="21"/>
                <w:lang w:val="en-US" w:eastAsia="zh-CN" w:bidi="ar-SA"/>
              </w:rPr>
              <w:t>4.419</w:t>
            </w:r>
            <w:r>
              <w:rPr>
                <w:rFonts w:hint="eastAsia" w:ascii="Times New Roman Regular" w:hAnsi="Times New Roman Regular" w:cs="Times New Roman Regular"/>
                <w:color w:val="000000"/>
                <w:kern w:val="0"/>
                <w:sz w:val="21"/>
                <w:szCs w:val="21"/>
                <w:lang w:val="en-US" w:eastAsia="zh-CN" w:bidi="ar-SA"/>
              </w:rPr>
              <w:t xml:space="preserve"> (2.478-8.111)</w:t>
            </w:r>
          </w:p>
        </w:tc>
        <w:tc>
          <w:tcPr>
            <w:tcW w:w="1457" w:type="dxa"/>
            <w:tcBorders>
              <w:top w:val="nil"/>
              <w:left w:val="nil"/>
              <w:bottom w:val="single" w:color="000000" w:sz="12" w:space="0"/>
              <w:right w:val="nil"/>
            </w:tcBorders>
            <w:shd w:val="clear" w:color="auto" w:fill="auto"/>
            <w:noWrap/>
            <w:vAlign w:val="center"/>
          </w:tcPr>
          <w:p w14:paraId="6941E0D8">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kern w:val="0"/>
                <w:sz w:val="21"/>
                <w:szCs w:val="21"/>
                <w:lang w:val="en-US" w:eastAsia="en-US" w:bidi="ar-SA"/>
              </w:rPr>
              <w:t>&lt;0.001</w:t>
            </w:r>
          </w:p>
        </w:tc>
        <w:tc>
          <w:tcPr>
            <w:tcW w:w="735" w:type="dxa"/>
            <w:tcBorders>
              <w:top w:val="nil"/>
              <w:left w:val="nil"/>
              <w:bottom w:val="single" w:color="000000" w:sz="12" w:space="0"/>
              <w:right w:val="nil"/>
            </w:tcBorders>
            <w:shd w:val="clear" w:color="auto" w:fill="auto"/>
            <w:noWrap/>
            <w:vAlign w:val="center"/>
          </w:tcPr>
          <w:p w14:paraId="5A781118">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3452" w:type="dxa"/>
            <w:tcBorders>
              <w:top w:val="nil"/>
              <w:left w:val="nil"/>
              <w:bottom w:val="single" w:color="000000" w:sz="12" w:space="0"/>
              <w:right w:val="nil"/>
            </w:tcBorders>
            <w:shd w:val="clear" w:color="auto" w:fill="auto"/>
            <w:noWrap/>
            <w:vAlign w:val="center"/>
          </w:tcPr>
          <w:p w14:paraId="4DAC7621">
            <w:pPr>
              <w:jc w:val="center"/>
              <w:rPr>
                <w:rFonts w:hint="default"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cs="Times New Roman Regular"/>
                <w:color w:val="000000" w:themeColor="text1"/>
                <w:kern w:val="0"/>
                <w:sz w:val="21"/>
                <w:szCs w:val="21"/>
                <w:lang w:val="en-US" w:eastAsia="zh-CN" w:bidi="ar-SA"/>
                <w14:textFill>
                  <w14:solidFill>
                    <w14:schemeClr w14:val="tx1"/>
                  </w14:solidFill>
                </w14:textFill>
              </w:rPr>
              <w:t>2.697 (1.121-4.785)</w:t>
            </w:r>
          </w:p>
        </w:tc>
        <w:tc>
          <w:tcPr>
            <w:tcW w:w="1303" w:type="dxa"/>
            <w:tcBorders>
              <w:top w:val="nil"/>
              <w:left w:val="nil"/>
              <w:bottom w:val="single" w:color="000000" w:sz="12" w:space="0"/>
              <w:right w:val="nil"/>
            </w:tcBorders>
            <w:shd w:val="clear" w:color="auto" w:fill="auto"/>
            <w:noWrap/>
            <w:vAlign w:val="center"/>
          </w:tcPr>
          <w:p w14:paraId="2C87DDAE">
            <w:pPr>
              <w:jc w:val="center"/>
              <w:rPr>
                <w:rFonts w:hint="default"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cs="Times New Roman Regular"/>
                <w:color w:val="000000" w:themeColor="text1"/>
                <w:kern w:val="0"/>
                <w:sz w:val="21"/>
                <w:szCs w:val="21"/>
                <w:lang w:val="en-US" w:eastAsia="zh-CN" w:bidi="ar-SA"/>
                <w14:textFill>
                  <w14:solidFill>
                    <w14:schemeClr w14:val="tx1"/>
                  </w14:solidFill>
                </w14:textFill>
              </w:rPr>
              <w:t>0.01</w:t>
            </w:r>
          </w:p>
        </w:tc>
      </w:tr>
      <w:bookmarkEnd w:id="16"/>
    </w:tbl>
    <w:p w14:paraId="77375116">
      <w:pPr>
        <w:shd w:val="clear"/>
        <w:spacing w:line="480" w:lineRule="auto"/>
        <w:rPr>
          <w:rFonts w:ascii="Times New Roman" w:hAnsi="Times New Roman" w:eastAsia="宋体" w:cs="Times New Roman"/>
          <w:b w:val="0"/>
          <w:bCs w:val="0"/>
          <w:i w:val="0"/>
          <w:iCs/>
          <w:kern w:val="0"/>
          <w:szCs w:val="21"/>
          <w:lang w:bidi="ar"/>
        </w:rPr>
      </w:pPr>
      <w:bookmarkStart w:id="17" w:name="OLE_LINK23"/>
      <w:r>
        <w:rPr>
          <w:rFonts w:ascii="Times New Roman" w:hAnsi="Times New Roman" w:eastAsia="宋体" w:cs="Times New Roman"/>
          <w:b/>
          <w:bCs/>
          <w:i w:val="0"/>
          <w:iCs/>
          <w:kern w:val="0"/>
          <w:szCs w:val="21"/>
          <w:lang w:bidi="ar"/>
        </w:rPr>
        <w:t>Table</w:t>
      </w:r>
      <w:r>
        <w:rPr>
          <w:rFonts w:hint="eastAsia" w:ascii="Times New Roman" w:hAnsi="Times New Roman" w:eastAsia="宋体" w:cs="Times New Roman"/>
          <w:b/>
          <w:bCs/>
          <w:i w:val="0"/>
          <w:iCs/>
          <w:kern w:val="0"/>
          <w:szCs w:val="21"/>
          <w:lang w:val="en-US" w:eastAsia="zh-CN" w:bidi="ar"/>
        </w:rPr>
        <w:t xml:space="preserve"> S4</w:t>
      </w:r>
      <w:r>
        <w:rPr>
          <w:rFonts w:hint="eastAsia" w:ascii="Times New Roman" w:hAnsi="Times New Roman" w:eastAsia="宋体" w:cs="Times New Roman"/>
          <w:b w:val="0"/>
          <w:bCs w:val="0"/>
          <w:i w:val="0"/>
          <w:iCs/>
          <w:kern w:val="0"/>
          <w:szCs w:val="21"/>
          <w:lang w:val="en-US" w:eastAsia="zh-CN" w:bidi="ar"/>
        </w:rPr>
        <w:t xml:space="preserve"> </w:t>
      </w:r>
      <w:r>
        <w:rPr>
          <w:rFonts w:ascii="Times New Roman" w:hAnsi="Times New Roman" w:eastAsia="宋体" w:cs="Times New Roman"/>
          <w:b w:val="0"/>
          <w:bCs w:val="0"/>
          <w:i w:val="0"/>
          <w:iCs/>
          <w:kern w:val="0"/>
          <w:szCs w:val="21"/>
          <w:lang w:bidi="ar"/>
        </w:rPr>
        <w:t xml:space="preserve">Associations of </w:t>
      </w:r>
      <w:r>
        <w:rPr>
          <w:rFonts w:hint="eastAsia" w:ascii="Times New Roman" w:hAnsi="Times New Roman" w:eastAsia="宋体" w:cs="Times New Roman"/>
          <w:b w:val="0"/>
          <w:bCs w:val="0"/>
          <w:i w:val="0"/>
          <w:iCs/>
          <w:kern w:val="0"/>
          <w:szCs w:val="21"/>
          <w:lang w:val="en-US" w:eastAsia="zh-CN" w:bidi="ar"/>
        </w:rPr>
        <w:t xml:space="preserve">BBB disruption and SAP </w:t>
      </w:r>
      <w:r>
        <w:rPr>
          <w:rFonts w:ascii="Times New Roman" w:hAnsi="Times New Roman" w:eastAsia="宋体" w:cs="Times New Roman"/>
          <w:b w:val="0"/>
          <w:bCs w:val="0"/>
          <w:i w:val="0"/>
          <w:iCs/>
          <w:kern w:val="0"/>
          <w:szCs w:val="21"/>
          <w:lang w:bidi="ar"/>
        </w:rPr>
        <w:t>using the propensity scores of IPTW</w:t>
      </w:r>
      <w:r>
        <w:rPr>
          <w:rFonts w:hint="eastAsia" w:ascii="Times New Roman" w:hAnsi="Times New Roman" w:eastAsia="宋体" w:cs="Times New Roman"/>
          <w:b w:val="0"/>
          <w:bCs w:val="0"/>
          <w:i w:val="0"/>
          <w:iCs/>
          <w:kern w:val="0"/>
          <w:szCs w:val="21"/>
          <w:lang w:val="en-US" w:eastAsia="zh-CN" w:bidi="ar"/>
        </w:rPr>
        <w:t xml:space="preserve"> (</w:t>
      </w:r>
      <w:r>
        <w:rPr>
          <w:rFonts w:ascii="Times New Roman" w:hAnsi="Times New Roman" w:eastAsia="宋体" w:cs="Times New Roman"/>
          <w:b w:val="0"/>
          <w:bCs w:val="0"/>
          <w:i w:val="0"/>
          <w:iCs/>
          <w:kern w:val="0"/>
          <w:szCs w:val="21"/>
          <w:lang w:bidi="ar"/>
        </w:rPr>
        <w:t>Robins et al.)</w:t>
      </w:r>
    </w:p>
    <w:bookmarkEnd w:id="17"/>
    <w:p w14:paraId="22FBCE9E">
      <w:pPr>
        <w:jc w:val="left"/>
        <w:rPr>
          <w:rStyle w:val="13"/>
          <w:rFonts w:eastAsia="宋体"/>
          <w:color w:val="auto"/>
          <w:sz w:val="21"/>
          <w:szCs w:val="21"/>
          <w:lang w:bidi="ar"/>
        </w:rPr>
      </w:pPr>
    </w:p>
    <w:p w14:paraId="6BA51B4C">
      <w:pPr>
        <w:rPr>
          <w:rStyle w:val="13"/>
          <w:rFonts w:hint="default" w:eastAsia="宋体"/>
          <w:i w:val="0"/>
          <w:iCs w:val="0"/>
          <w:color w:val="auto"/>
          <w:sz w:val="21"/>
          <w:szCs w:val="21"/>
          <w:lang w:val="en-US" w:eastAsia="zh-CN" w:bidi="ar"/>
        </w:rPr>
      </w:pPr>
      <w:r>
        <w:rPr>
          <w:rStyle w:val="13"/>
          <w:rFonts w:hint="default" w:ascii="Times New Roman Bold" w:hAnsi="Times New Roman Bold" w:eastAsia="宋体" w:cs="Times New Roman Bold"/>
          <w:b/>
          <w:bCs/>
          <w:i w:val="0"/>
          <w:iCs w:val="0"/>
          <w:color w:val="auto"/>
          <w:sz w:val="21"/>
          <w:szCs w:val="21"/>
          <w:lang w:val="en-US" w:eastAsia="zh-CN" w:bidi="ar"/>
        </w:rPr>
        <w:t>Note:</w:t>
      </w:r>
      <w:r>
        <w:rPr>
          <w:rStyle w:val="13"/>
          <w:rFonts w:hint="eastAsia" w:eastAsia="宋体"/>
          <w:i w:val="0"/>
          <w:iCs w:val="0"/>
          <w:color w:val="auto"/>
          <w:sz w:val="21"/>
          <w:szCs w:val="21"/>
          <w:lang w:val="en-US" w:eastAsia="zh-CN" w:bidi="ar"/>
        </w:rPr>
        <w:t xml:space="preserve"> 1. OR</w:t>
      </w:r>
      <w:r>
        <w:rPr>
          <w:rStyle w:val="13"/>
          <w:rFonts w:eastAsia="宋体"/>
          <w:i w:val="0"/>
          <w:iCs w:val="0"/>
          <w:color w:val="auto"/>
          <w:sz w:val="21"/>
          <w:szCs w:val="21"/>
          <w:lang w:bidi="ar"/>
        </w:rPr>
        <w:t xml:space="preserve"> were calculated using </w:t>
      </w:r>
      <w:r>
        <w:rPr>
          <w:rStyle w:val="13"/>
          <w:rFonts w:hint="eastAsia" w:eastAsia="宋体"/>
          <w:i w:val="0"/>
          <w:iCs w:val="0"/>
          <w:color w:val="auto"/>
          <w:sz w:val="21"/>
          <w:szCs w:val="21"/>
          <w:lang w:val="en-US" w:eastAsia="zh-CN" w:bidi="ar"/>
        </w:rPr>
        <w:t>logistic</w:t>
      </w:r>
      <w:r>
        <w:rPr>
          <w:rStyle w:val="13"/>
          <w:rFonts w:eastAsia="宋体"/>
          <w:i w:val="0"/>
          <w:iCs w:val="0"/>
          <w:color w:val="auto"/>
          <w:sz w:val="21"/>
          <w:szCs w:val="21"/>
          <w:lang w:bidi="ar"/>
        </w:rPr>
        <w:t xml:space="preserve"> regression model</w:t>
      </w:r>
      <w:r>
        <w:rPr>
          <w:rStyle w:val="13"/>
          <w:rFonts w:hint="eastAsia" w:eastAsia="宋体"/>
          <w:i w:val="0"/>
          <w:iCs w:val="0"/>
          <w:color w:val="auto"/>
          <w:sz w:val="21"/>
          <w:szCs w:val="21"/>
          <w:lang w:val="en-US" w:eastAsia="zh-CN" w:bidi="ar"/>
        </w:rPr>
        <w:t xml:space="preserve"> w</w:t>
      </w:r>
      <w:r>
        <w:rPr>
          <w:rStyle w:val="13"/>
          <w:rFonts w:hint="eastAsia" w:eastAsia="宋体"/>
          <w:i w:val="0"/>
          <w:iCs w:val="0"/>
          <w:color w:val="auto"/>
          <w:sz w:val="21"/>
          <w:szCs w:val="21"/>
          <w:lang w:bidi="ar"/>
        </w:rPr>
        <w:t>ithout any adjustment</w:t>
      </w:r>
    </w:p>
    <w:p w14:paraId="7F51EB78">
      <w:pPr>
        <w:keepNext w:val="0"/>
        <w:keepLines w:val="0"/>
        <w:widowControl/>
        <w:suppressLineNumbers w:val="0"/>
        <w:jc w:val="left"/>
        <w:rPr>
          <w:rStyle w:val="13"/>
          <w:rFonts w:hint="eastAsia"/>
          <w:color w:val="auto"/>
          <w:sz w:val="21"/>
          <w:szCs w:val="21"/>
          <w:lang w:val="en-US" w:eastAsia="zh-CN" w:bidi="ar"/>
        </w:rPr>
      </w:pPr>
      <w:r>
        <w:rPr>
          <w:rStyle w:val="13"/>
          <w:rFonts w:hint="eastAsia"/>
          <w:color w:val="auto"/>
          <w:sz w:val="21"/>
          <w:szCs w:val="21"/>
          <w:lang w:val="en-US" w:eastAsia="zh-CN" w:bidi="ar"/>
        </w:rPr>
        <w:t>2.</w:t>
      </w:r>
      <w:bookmarkStart w:id="18" w:name="OLE_LINK13"/>
      <w:r>
        <w:rPr>
          <w:rStyle w:val="13"/>
          <w:rFonts w:hint="eastAsia"/>
          <w:color w:val="auto"/>
          <w:sz w:val="21"/>
          <w:szCs w:val="21"/>
          <w:lang w:val="en-US" w:eastAsia="zh-CN" w:bidi="ar"/>
        </w:rPr>
        <w:t xml:space="preserve"> OR</w:t>
      </w:r>
      <w:r>
        <w:rPr>
          <w:rStyle w:val="13"/>
          <w:rFonts w:eastAsia="宋体"/>
          <w:color w:val="auto"/>
          <w:sz w:val="21"/>
          <w:szCs w:val="21"/>
          <w:lang w:bidi="ar"/>
        </w:rPr>
        <w:t xml:space="preserve"> were</w:t>
      </w:r>
      <w:r>
        <w:rPr>
          <w:szCs w:val="21"/>
        </w:rPr>
        <w:t xml:space="preserve"> </w:t>
      </w:r>
      <w:r>
        <w:rPr>
          <w:rStyle w:val="13"/>
          <w:rFonts w:eastAsia="宋体"/>
          <w:color w:val="auto"/>
          <w:sz w:val="21"/>
          <w:szCs w:val="21"/>
          <w:lang w:bidi="ar"/>
        </w:rPr>
        <w:t xml:space="preserve">calculated using </w:t>
      </w:r>
      <w:r>
        <w:rPr>
          <w:rStyle w:val="13"/>
          <w:rFonts w:hint="eastAsia"/>
          <w:color w:val="auto"/>
          <w:sz w:val="21"/>
          <w:szCs w:val="21"/>
          <w:lang w:val="en-US" w:eastAsia="zh-CN" w:bidi="ar"/>
        </w:rPr>
        <w:t>logistic</w:t>
      </w:r>
      <w:r>
        <w:rPr>
          <w:rStyle w:val="13"/>
          <w:rFonts w:eastAsia="宋体"/>
          <w:color w:val="auto"/>
          <w:sz w:val="21"/>
          <w:szCs w:val="21"/>
          <w:lang w:bidi="ar"/>
        </w:rPr>
        <w:t xml:space="preserve"> regression model</w:t>
      </w:r>
      <w:bookmarkEnd w:id="18"/>
      <w:r>
        <w:rPr>
          <w:rStyle w:val="13"/>
          <w:rFonts w:hint="eastAsia"/>
          <w:color w:val="auto"/>
          <w:sz w:val="21"/>
          <w:szCs w:val="21"/>
          <w:lang w:val="en-US" w:eastAsia="zh-CN" w:bidi="ar"/>
        </w:rPr>
        <w:t xml:space="preserve"> after giving weight to each research object. </w:t>
      </w:r>
      <w:r>
        <w:rPr>
          <w:rStyle w:val="13"/>
          <w:rFonts w:eastAsia="宋体"/>
          <w:color w:val="auto"/>
          <w:sz w:val="21"/>
          <w:szCs w:val="21"/>
          <w:lang w:bidi="ar"/>
        </w:rPr>
        <w:t xml:space="preserve">The calculation method of weighting coefficient proposed by Robins et al.: </w:t>
      </w:r>
      <w:r>
        <w:rPr>
          <w:rStyle w:val="13"/>
          <w:rFonts w:hint="eastAsia" w:eastAsia="宋体"/>
          <w:color w:val="auto"/>
          <w:sz w:val="21"/>
          <w:szCs w:val="21"/>
          <w:lang w:bidi="ar"/>
        </w:rPr>
        <w:t>W</w:t>
      </w:r>
      <w:r>
        <w:rPr>
          <w:rStyle w:val="13"/>
          <w:rFonts w:eastAsia="宋体"/>
          <w:color w:val="auto"/>
          <w:sz w:val="21"/>
          <w:szCs w:val="21"/>
          <w:lang w:bidi="ar"/>
        </w:rPr>
        <w:t>eight of</w:t>
      </w:r>
      <w:r>
        <w:rPr>
          <w:rStyle w:val="13"/>
          <w:rFonts w:hint="eastAsia"/>
          <w:color w:val="auto"/>
          <w:sz w:val="21"/>
          <w:szCs w:val="21"/>
          <w:lang w:val="en-US" w:eastAsia="zh-CN" w:bidi="ar"/>
        </w:rPr>
        <w:t xml:space="preserve"> HALs</w:t>
      </w:r>
      <w:r>
        <w:rPr>
          <w:rStyle w:val="13"/>
          <w:rFonts w:eastAsia="宋体"/>
          <w:color w:val="auto"/>
          <w:sz w:val="21"/>
          <w:szCs w:val="21"/>
          <w:lang w:bidi="ar"/>
        </w:rPr>
        <w:t>: Wt=1/P</w:t>
      </w:r>
      <w:r>
        <w:rPr>
          <w:rStyle w:val="13"/>
          <w:rFonts w:eastAsia="宋体"/>
          <w:color w:val="auto"/>
          <w:sz w:val="21"/>
          <w:szCs w:val="21"/>
          <w:vertAlign w:val="subscript"/>
          <w:lang w:bidi="ar"/>
        </w:rPr>
        <w:t>S</w:t>
      </w:r>
      <w:r>
        <w:rPr>
          <w:rStyle w:val="13"/>
          <w:rFonts w:eastAsia="宋体"/>
          <w:color w:val="auto"/>
          <w:sz w:val="21"/>
          <w:szCs w:val="21"/>
          <w:lang w:bidi="ar"/>
        </w:rPr>
        <w:t xml:space="preserve">; </w:t>
      </w:r>
      <w:r>
        <w:rPr>
          <w:rStyle w:val="13"/>
          <w:rFonts w:hint="eastAsia"/>
          <w:color w:val="auto"/>
          <w:sz w:val="21"/>
          <w:szCs w:val="21"/>
          <w:lang w:val="en-US" w:eastAsia="zh-CN" w:bidi="ar"/>
        </w:rPr>
        <w:t xml:space="preserve">Weight of </w:t>
      </w:r>
      <w:r>
        <w:rPr>
          <w:rStyle w:val="13"/>
          <w:rFonts w:hint="default"/>
          <w:color w:val="auto"/>
          <w:sz w:val="21"/>
          <w:szCs w:val="21"/>
          <w:lang w:val="en-US" w:eastAsia="zh-CN" w:bidi="ar"/>
        </w:rPr>
        <w:t>Non-HALs</w:t>
      </w:r>
      <w:r>
        <w:rPr>
          <w:rStyle w:val="13"/>
          <w:rFonts w:hint="eastAsia"/>
          <w:color w:val="auto"/>
          <w:sz w:val="21"/>
          <w:szCs w:val="21"/>
          <w:lang w:val="en-US" w:eastAsia="zh-CN" w:bidi="ar"/>
        </w:rPr>
        <w:t>: Wc=1 /(1-PS). PS represents the propensity score of each study object.</w:t>
      </w:r>
    </w:p>
    <w:p w14:paraId="558EEA23">
      <w:pPr>
        <w:rPr>
          <w:rStyle w:val="13"/>
          <w:rFonts w:hint="eastAsia" w:eastAsia="宋体"/>
          <w:i w:val="0"/>
          <w:iCs w:val="0"/>
          <w:color w:val="auto"/>
          <w:sz w:val="21"/>
          <w:szCs w:val="21"/>
          <w:lang w:val="en-US" w:eastAsia="zh-CN" w:bidi="ar"/>
        </w:rPr>
      </w:pPr>
      <w:r>
        <w:rPr>
          <w:rFonts w:hint="default" w:ascii="Times New Roman" w:hAnsi="Times New Roman" w:cs="Times New Roman"/>
          <w:b/>
          <w:bCs/>
          <w:lang w:val="en-US" w:eastAsia="zh-CN"/>
        </w:rPr>
        <w:t>Abbreviations:</w:t>
      </w:r>
      <w:r>
        <w:rPr>
          <w:rFonts w:hint="eastAsia" w:ascii="Times New Roman" w:hAnsi="Times New Roman" w:cs="Times New Roman"/>
          <w:b/>
          <w:bCs/>
          <w:lang w:val="en-US" w:eastAsia="zh-CN"/>
        </w:rPr>
        <w:t xml:space="preserve"> </w:t>
      </w:r>
      <w:r>
        <w:rPr>
          <w:rFonts w:hint="default" w:ascii="Times New Roman" w:hAnsi="Times New Roman" w:eastAsia="宋体" w:cs="Times New Roman"/>
          <w:i w:val="0"/>
          <w:iCs w:val="0"/>
          <w:color w:val="auto"/>
          <w:sz w:val="22"/>
          <w:szCs w:val="22"/>
          <w:lang w:val="en-US" w:eastAsia="zh-CN" w:bidi="ar"/>
        </w:rPr>
        <w:t>BBB</w:t>
      </w:r>
      <w:r>
        <w:rPr>
          <w:rFonts w:hint="eastAsia" w:ascii="Times New Roman" w:hAnsi="Times New Roman" w:eastAsia="宋体" w:cs="Times New Roman"/>
          <w:i w:val="0"/>
          <w:iCs w:val="0"/>
          <w:color w:val="auto"/>
          <w:sz w:val="22"/>
          <w:szCs w:val="22"/>
          <w:lang w:val="en-US" w:eastAsia="zh-CN" w:bidi="ar"/>
        </w:rPr>
        <w:t xml:space="preserve">, </w:t>
      </w:r>
      <w:r>
        <w:rPr>
          <w:rFonts w:hint="default" w:ascii="Times New Roman Regular" w:hAnsi="Times New Roman Regular" w:eastAsia="宋体" w:cs="Times New Roman Regular"/>
          <w:i w:val="0"/>
          <w:iCs w:val="0"/>
          <w:color w:val="auto"/>
          <w:sz w:val="22"/>
          <w:szCs w:val="22"/>
          <w:lang w:val="en-US" w:eastAsia="zh-CN" w:bidi="ar"/>
        </w:rPr>
        <w:t>blood-brain barrier</w:t>
      </w:r>
      <w:r>
        <w:rPr>
          <w:rFonts w:hint="eastAsia" w:ascii="Times New Roman Regular" w:hAnsi="Times New Roman Regular" w:eastAsia="宋体" w:cs="Times New Roman Regular"/>
          <w:i w:val="0"/>
          <w:iCs w:val="0"/>
          <w:color w:val="auto"/>
          <w:sz w:val="22"/>
          <w:szCs w:val="22"/>
          <w:lang w:val="en-US" w:eastAsia="zh-CN" w:bidi="ar"/>
        </w:rPr>
        <w:t xml:space="preserve">; </w:t>
      </w:r>
      <w:r>
        <w:rPr>
          <w:rStyle w:val="13"/>
          <w:rFonts w:hint="default" w:ascii="Times New Roman" w:hAnsi="Times New Roman" w:eastAsia="宋体" w:cs="Times New Roman"/>
          <w:i w:val="0"/>
          <w:iCs w:val="0"/>
          <w:color w:val="auto"/>
          <w:sz w:val="21"/>
          <w:szCs w:val="21"/>
          <w:lang w:bidi="ar"/>
        </w:rPr>
        <w:t>C</w:t>
      </w:r>
      <w:r>
        <w:rPr>
          <w:rStyle w:val="13"/>
          <w:rFonts w:hint="default" w:ascii="Times New Roman" w:hAnsi="Times New Roman" w:cs="Times New Roman"/>
          <w:i w:val="0"/>
          <w:iCs w:val="0"/>
          <w:color w:val="auto"/>
          <w:sz w:val="21"/>
          <w:szCs w:val="21"/>
          <w:lang w:val="en-US" w:eastAsia="zh-CN" w:bidi="ar"/>
        </w:rPr>
        <w:t>I</w:t>
      </w:r>
      <w:r>
        <w:rPr>
          <w:rStyle w:val="13"/>
          <w:rFonts w:hint="eastAsia" w:ascii="Times New Roman" w:hAnsi="Times New Roman" w:cs="Times New Roman"/>
          <w:i w:val="0"/>
          <w:iCs w:val="0"/>
          <w:color w:val="auto"/>
          <w:sz w:val="21"/>
          <w:szCs w:val="21"/>
          <w:lang w:val="en-US" w:eastAsia="zh-CN" w:bidi="ar"/>
        </w:rPr>
        <w:t xml:space="preserve">, </w:t>
      </w:r>
      <w:r>
        <w:rPr>
          <w:rStyle w:val="13"/>
          <w:rFonts w:hint="eastAsia" w:eastAsia="宋体"/>
          <w:i w:val="0"/>
          <w:iCs w:val="0"/>
          <w:color w:val="auto"/>
          <w:sz w:val="21"/>
          <w:szCs w:val="21"/>
          <w:lang w:val="en-US" w:eastAsia="zh-CN" w:bidi="ar"/>
        </w:rPr>
        <w:t>C</w:t>
      </w:r>
      <w:r>
        <w:rPr>
          <w:rStyle w:val="13"/>
          <w:rFonts w:eastAsia="宋体"/>
          <w:i w:val="0"/>
          <w:iCs w:val="0"/>
          <w:color w:val="auto"/>
          <w:sz w:val="21"/>
          <w:szCs w:val="21"/>
          <w:lang w:bidi="ar"/>
        </w:rPr>
        <w:t xml:space="preserve">onfidence </w:t>
      </w:r>
      <w:r>
        <w:rPr>
          <w:rStyle w:val="13"/>
          <w:rFonts w:hint="eastAsia" w:eastAsia="宋体"/>
          <w:i w:val="0"/>
          <w:iCs w:val="0"/>
          <w:color w:val="auto"/>
          <w:sz w:val="21"/>
          <w:szCs w:val="21"/>
          <w:lang w:val="en-US" w:eastAsia="zh-CN" w:bidi="ar"/>
        </w:rPr>
        <w:t>I</w:t>
      </w:r>
      <w:r>
        <w:rPr>
          <w:rStyle w:val="13"/>
          <w:rFonts w:eastAsia="宋体"/>
          <w:i w:val="0"/>
          <w:iCs w:val="0"/>
          <w:color w:val="auto"/>
          <w:sz w:val="21"/>
          <w:szCs w:val="21"/>
          <w:lang w:bidi="ar"/>
        </w:rPr>
        <w:t>nterval</w:t>
      </w:r>
      <w:r>
        <w:rPr>
          <w:rStyle w:val="13"/>
          <w:rFonts w:hint="eastAsia" w:eastAsia="宋体"/>
          <w:i w:val="0"/>
          <w:iCs w:val="0"/>
          <w:color w:val="auto"/>
          <w:sz w:val="21"/>
          <w:szCs w:val="21"/>
          <w:lang w:val="en-US" w:eastAsia="zh-CN" w:bidi="ar"/>
        </w:rPr>
        <w:t xml:space="preserve">; </w:t>
      </w:r>
      <w:r>
        <w:rPr>
          <w:rFonts w:hint="default" w:ascii="Times New Roman" w:hAnsi="Times New Roman" w:eastAsia="宋体" w:cs="Times New Roman"/>
          <w:i w:val="0"/>
          <w:iCs w:val="0"/>
          <w:color w:val="auto"/>
          <w:sz w:val="21"/>
          <w:szCs w:val="24"/>
          <w:lang w:val="en-US" w:eastAsia="zh-CN" w:bidi="ar"/>
        </w:rPr>
        <w:t>IPTW</w:t>
      </w:r>
      <w:r>
        <w:rPr>
          <w:rFonts w:hint="eastAsia" w:ascii="Times New Roman" w:hAnsi="Times New Roman" w:eastAsia="宋体" w:cs="Times New Roman"/>
          <w:i w:val="0"/>
          <w:iCs w:val="0"/>
          <w:color w:val="auto"/>
          <w:sz w:val="21"/>
          <w:szCs w:val="24"/>
          <w:lang w:val="en-US" w:eastAsia="zh-CN" w:bidi="ar"/>
        </w:rPr>
        <w:t xml:space="preserve">, </w:t>
      </w:r>
      <w:r>
        <w:rPr>
          <w:rStyle w:val="13"/>
          <w:rFonts w:hint="default" w:eastAsia="宋体"/>
          <w:i w:val="0"/>
          <w:iCs w:val="0"/>
          <w:color w:val="auto"/>
          <w:sz w:val="22"/>
          <w:szCs w:val="22"/>
          <w:lang w:val="en-US" w:eastAsia="zh-CN"/>
        </w:rPr>
        <w:t>Inverse probability of treatment wei</w:t>
      </w:r>
      <w:r>
        <w:rPr>
          <w:rStyle w:val="13"/>
          <w:rFonts w:hint="default" w:eastAsia="宋体"/>
          <w:i w:val="0"/>
          <w:iCs w:val="0"/>
          <w:color w:val="auto"/>
          <w:sz w:val="21"/>
          <w:szCs w:val="21"/>
          <w:lang w:val="en-US" w:eastAsia="zh-CN" w:bidi="ar"/>
        </w:rPr>
        <w:t>ghting</w:t>
      </w:r>
      <w:r>
        <w:rPr>
          <w:rStyle w:val="13"/>
          <w:rFonts w:hint="eastAsia" w:eastAsia="宋体"/>
          <w:i w:val="0"/>
          <w:iCs w:val="0"/>
          <w:color w:val="auto"/>
          <w:sz w:val="21"/>
          <w:szCs w:val="21"/>
          <w:lang w:val="en-US" w:eastAsia="zh-CN" w:bidi="ar"/>
        </w:rPr>
        <w:t xml:space="preserve">; </w:t>
      </w:r>
      <w:r>
        <w:rPr>
          <w:rStyle w:val="13"/>
          <w:rFonts w:hint="default" w:ascii="Times New Roman" w:hAnsi="Times New Roman" w:eastAsia="宋体" w:cs="Times New Roman"/>
          <w:i w:val="0"/>
          <w:iCs w:val="0"/>
          <w:color w:val="auto"/>
          <w:sz w:val="21"/>
          <w:szCs w:val="21"/>
          <w:lang w:val="en-US" w:eastAsia="zh-CN" w:bidi="ar"/>
        </w:rPr>
        <w:t>O</w:t>
      </w:r>
      <w:r>
        <w:rPr>
          <w:rStyle w:val="13"/>
          <w:rFonts w:hint="default" w:ascii="Times New Roman" w:hAnsi="Times New Roman" w:eastAsia="宋体" w:cs="Times New Roman"/>
          <w:i w:val="0"/>
          <w:iCs w:val="0"/>
          <w:color w:val="auto"/>
          <w:sz w:val="21"/>
          <w:szCs w:val="21"/>
          <w:lang w:bidi="ar"/>
        </w:rPr>
        <w:t>R</w:t>
      </w:r>
      <w:r>
        <w:rPr>
          <w:rStyle w:val="13"/>
          <w:rFonts w:hint="eastAsia" w:ascii="Times New Roman" w:hAnsi="Times New Roman" w:eastAsia="宋体" w:cs="Times New Roman"/>
          <w:i w:val="0"/>
          <w:iCs w:val="0"/>
          <w:color w:val="auto"/>
          <w:sz w:val="21"/>
          <w:szCs w:val="21"/>
          <w:lang w:val="en-US" w:eastAsia="zh-CN" w:bidi="ar"/>
        </w:rPr>
        <w:t xml:space="preserve">, </w:t>
      </w:r>
      <w:r>
        <w:rPr>
          <w:rStyle w:val="13"/>
          <w:rFonts w:hint="default" w:eastAsia="宋体"/>
          <w:i w:val="0"/>
          <w:iCs w:val="0"/>
          <w:color w:val="auto"/>
          <w:sz w:val="21"/>
          <w:szCs w:val="21"/>
          <w:lang w:val="en-US" w:eastAsia="zh-CN" w:bidi="ar"/>
        </w:rPr>
        <w:t>odds ratio</w:t>
      </w:r>
      <w:r>
        <w:rPr>
          <w:rStyle w:val="13"/>
          <w:rFonts w:hint="eastAsia" w:eastAsia="宋体"/>
          <w:i w:val="0"/>
          <w:iCs w:val="0"/>
          <w:color w:val="auto"/>
          <w:sz w:val="21"/>
          <w:szCs w:val="21"/>
          <w:lang w:val="en-US" w:eastAsia="zh-CN" w:bidi="ar"/>
        </w:rPr>
        <w:t xml:space="preserve">; </w:t>
      </w:r>
      <w:r>
        <w:rPr>
          <w:rStyle w:val="13"/>
          <w:rFonts w:hint="default" w:ascii="Times New Roman" w:hAnsi="Times New Roman" w:eastAsia="宋体" w:cs="Times New Roman"/>
          <w:i w:val="0"/>
          <w:iCs w:val="0"/>
          <w:color w:val="auto"/>
          <w:sz w:val="21"/>
          <w:szCs w:val="21"/>
          <w:lang w:val="en-US" w:eastAsia="zh-CN" w:bidi="ar"/>
        </w:rPr>
        <w:t>SAP</w:t>
      </w:r>
      <w:r>
        <w:rPr>
          <w:rStyle w:val="13"/>
          <w:rFonts w:hint="eastAsia" w:ascii="Times New Roman" w:hAnsi="Times New Roman" w:eastAsia="宋体" w:cs="Times New Roman"/>
          <w:i w:val="0"/>
          <w:iCs w:val="0"/>
          <w:color w:val="auto"/>
          <w:sz w:val="21"/>
          <w:szCs w:val="21"/>
          <w:lang w:val="en-US" w:eastAsia="zh-CN" w:bidi="ar"/>
        </w:rPr>
        <w:t xml:space="preserve">, </w:t>
      </w:r>
      <w:r>
        <w:rPr>
          <w:rStyle w:val="13"/>
          <w:rFonts w:hint="eastAsia" w:eastAsia="宋体"/>
          <w:i w:val="0"/>
          <w:iCs w:val="0"/>
          <w:color w:val="auto"/>
          <w:sz w:val="21"/>
          <w:szCs w:val="21"/>
          <w:lang w:val="en-US" w:eastAsia="zh-CN" w:bidi="ar"/>
        </w:rPr>
        <w:t>s</w:t>
      </w:r>
      <w:r>
        <w:rPr>
          <w:rStyle w:val="13"/>
          <w:rFonts w:hint="default" w:eastAsia="宋体"/>
          <w:i w:val="0"/>
          <w:iCs w:val="0"/>
          <w:color w:val="auto"/>
          <w:sz w:val="21"/>
          <w:szCs w:val="21"/>
          <w:lang w:val="en-US" w:eastAsia="zh-CN" w:bidi="ar"/>
        </w:rPr>
        <w:t>troke-</w:t>
      </w:r>
      <w:r>
        <w:rPr>
          <w:rStyle w:val="13"/>
          <w:rFonts w:hint="eastAsia" w:eastAsia="宋体"/>
          <w:i w:val="0"/>
          <w:iCs w:val="0"/>
          <w:color w:val="auto"/>
          <w:sz w:val="21"/>
          <w:szCs w:val="21"/>
          <w:lang w:val="en-US" w:eastAsia="zh-CN" w:bidi="ar"/>
        </w:rPr>
        <w:t>a</w:t>
      </w:r>
      <w:r>
        <w:rPr>
          <w:rStyle w:val="13"/>
          <w:rFonts w:hint="default" w:eastAsia="宋体"/>
          <w:i w:val="0"/>
          <w:iCs w:val="0"/>
          <w:color w:val="auto"/>
          <w:sz w:val="21"/>
          <w:szCs w:val="21"/>
          <w:lang w:val="en-US" w:eastAsia="zh-CN" w:bidi="ar"/>
        </w:rPr>
        <w:t xml:space="preserve">ssociated </w:t>
      </w:r>
      <w:r>
        <w:rPr>
          <w:rStyle w:val="13"/>
          <w:rFonts w:hint="eastAsia" w:eastAsia="宋体"/>
          <w:i w:val="0"/>
          <w:iCs w:val="0"/>
          <w:color w:val="auto"/>
          <w:sz w:val="21"/>
          <w:szCs w:val="21"/>
          <w:lang w:val="en-US" w:eastAsia="zh-CN" w:bidi="ar"/>
        </w:rPr>
        <w:t>p</w:t>
      </w:r>
      <w:r>
        <w:rPr>
          <w:rStyle w:val="13"/>
          <w:rFonts w:hint="default" w:eastAsia="宋体"/>
          <w:i w:val="0"/>
          <w:iCs w:val="0"/>
          <w:color w:val="auto"/>
          <w:sz w:val="21"/>
          <w:szCs w:val="21"/>
          <w:lang w:val="en-US" w:eastAsia="zh-CN" w:bidi="ar"/>
        </w:rPr>
        <w:t>neumonia</w:t>
      </w:r>
      <w:r>
        <w:rPr>
          <w:rStyle w:val="13"/>
          <w:rFonts w:hint="eastAsia" w:eastAsia="宋体"/>
          <w:i w:val="0"/>
          <w:iCs w:val="0"/>
          <w:color w:val="auto"/>
          <w:sz w:val="21"/>
          <w:szCs w:val="21"/>
          <w:lang w:val="en-US" w:eastAsia="zh-CN" w:bidi="ar"/>
        </w:rPr>
        <w:t>.</w:t>
      </w:r>
    </w:p>
    <w:p w14:paraId="62229B37">
      <w:pPr>
        <w:keepNext w:val="0"/>
        <w:keepLines w:val="0"/>
        <w:widowControl/>
        <w:suppressLineNumbers w:val="0"/>
        <w:jc w:val="left"/>
        <w:rPr>
          <w:rStyle w:val="13"/>
          <w:rFonts w:hint="eastAsia"/>
          <w:color w:val="auto"/>
          <w:sz w:val="21"/>
          <w:szCs w:val="21"/>
          <w:lang w:val="en-US" w:eastAsia="zh-CN" w:bidi="ar"/>
        </w:rPr>
      </w:pPr>
    </w:p>
    <w:p w14:paraId="4E643D5D">
      <w:pPr>
        <w:rPr>
          <w:rFonts w:hint="default" w:eastAsia="宋体"/>
          <w:sz w:val="22"/>
          <w:szCs w:val="24"/>
          <w:lang w:val="en-US" w:eastAsia="zh-CN"/>
        </w:rPr>
      </w:pPr>
    </w:p>
    <w:p w14:paraId="2F1FDDFB">
      <w:pPr>
        <w:rPr>
          <w:rFonts w:hint="default" w:eastAsia="宋体"/>
          <w:sz w:val="22"/>
          <w:szCs w:val="24"/>
          <w:lang w:val="en-US" w:eastAsia="zh-CN"/>
        </w:rPr>
      </w:pPr>
    </w:p>
    <w:p w14:paraId="1BF0B24B">
      <w:pPr>
        <w:rPr>
          <w:rFonts w:hint="default" w:eastAsia="宋体"/>
          <w:sz w:val="22"/>
          <w:szCs w:val="24"/>
          <w:lang w:val="en-US" w:eastAsia="zh-CN"/>
        </w:rPr>
      </w:pPr>
    </w:p>
    <w:p w14:paraId="1CDC5A71">
      <w:pPr>
        <w:rPr>
          <w:rFonts w:hint="default" w:eastAsia="宋体"/>
          <w:sz w:val="22"/>
          <w:szCs w:val="24"/>
          <w:lang w:val="en-US" w:eastAsia="zh-CN"/>
        </w:rPr>
      </w:pPr>
    </w:p>
    <w:p w14:paraId="76BC49DC">
      <w:pPr>
        <w:rPr>
          <w:rFonts w:hint="default" w:eastAsia="宋体"/>
          <w:sz w:val="22"/>
          <w:szCs w:val="24"/>
          <w:lang w:val="en-US" w:eastAsia="zh-CN"/>
        </w:rPr>
      </w:pPr>
    </w:p>
    <w:p w14:paraId="406CDCB6">
      <w:pPr>
        <w:rPr>
          <w:rFonts w:hint="default" w:eastAsia="宋体"/>
          <w:sz w:val="22"/>
          <w:szCs w:val="24"/>
          <w:lang w:val="en-US" w:eastAsia="zh-CN"/>
        </w:rPr>
      </w:pPr>
    </w:p>
    <w:p w14:paraId="37C3AED0">
      <w:pPr>
        <w:rPr>
          <w:rFonts w:hint="default" w:eastAsia="宋体"/>
          <w:sz w:val="22"/>
          <w:szCs w:val="24"/>
          <w:lang w:val="en-US" w:eastAsia="zh-CN"/>
        </w:rPr>
      </w:pPr>
    </w:p>
    <w:p w14:paraId="2C414EAB">
      <w:pPr>
        <w:rPr>
          <w:rFonts w:hint="default" w:eastAsia="宋体"/>
          <w:sz w:val="22"/>
          <w:szCs w:val="24"/>
          <w:lang w:val="en-US" w:eastAsia="zh-CN"/>
        </w:rPr>
      </w:pPr>
    </w:p>
    <w:p w14:paraId="4D50CFDF">
      <w:pPr>
        <w:rPr>
          <w:rFonts w:hint="default" w:eastAsia="宋体"/>
          <w:sz w:val="22"/>
          <w:szCs w:val="24"/>
          <w:lang w:val="en-US" w:eastAsia="zh-CN"/>
        </w:rPr>
      </w:pPr>
    </w:p>
    <w:p w14:paraId="1DA12936">
      <w:pPr>
        <w:rPr>
          <w:rFonts w:hint="default" w:eastAsia="宋体"/>
          <w:sz w:val="22"/>
          <w:szCs w:val="24"/>
          <w:lang w:val="en-US" w:eastAsia="zh-CN"/>
        </w:rPr>
      </w:pPr>
    </w:p>
    <w:p w14:paraId="01D407F4">
      <w:pPr>
        <w:rPr>
          <w:rFonts w:hint="default" w:eastAsia="宋体"/>
          <w:sz w:val="22"/>
          <w:szCs w:val="24"/>
          <w:lang w:val="en-US"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4912995</wp:posOffset>
            </wp:positionH>
            <wp:positionV relativeFrom="page">
              <wp:posOffset>1302385</wp:posOffset>
            </wp:positionV>
            <wp:extent cx="2694940" cy="2943860"/>
            <wp:effectExtent l="0" t="0" r="2540" b="12700"/>
            <wp:wrapNone/>
            <wp:docPr id="2" name="图片 2" descr="Las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sso2"/>
                    <pic:cNvPicPr>
                      <a:picLocks noChangeAspect="1"/>
                    </pic:cNvPicPr>
                  </pic:nvPicPr>
                  <pic:blipFill>
                    <a:blip r:embed="rId10"/>
                    <a:stretch>
                      <a:fillRect/>
                    </a:stretch>
                  </pic:blipFill>
                  <pic:spPr>
                    <a:xfrm>
                      <a:off x="0" y="0"/>
                      <a:ext cx="2694940" cy="2943860"/>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279400</wp:posOffset>
            </wp:positionH>
            <wp:positionV relativeFrom="page">
              <wp:posOffset>1128395</wp:posOffset>
            </wp:positionV>
            <wp:extent cx="2793365" cy="3194685"/>
            <wp:effectExtent l="0" t="0" r="10795" b="5715"/>
            <wp:wrapNone/>
            <wp:docPr id="1" name="图片 1" descr="Lass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sso1"/>
                    <pic:cNvPicPr>
                      <a:picLocks noChangeAspect="1"/>
                    </pic:cNvPicPr>
                  </pic:nvPicPr>
                  <pic:blipFill>
                    <a:blip r:embed="rId11"/>
                    <a:stretch>
                      <a:fillRect/>
                    </a:stretch>
                  </pic:blipFill>
                  <pic:spPr>
                    <a:xfrm>
                      <a:off x="0" y="0"/>
                      <a:ext cx="2793365" cy="3194685"/>
                    </a:xfrm>
                    <a:prstGeom prst="rect">
                      <a:avLst/>
                    </a:prstGeom>
                  </pic:spPr>
                </pic:pic>
              </a:graphicData>
            </a:graphic>
          </wp:anchor>
        </w:drawing>
      </w:r>
    </w:p>
    <w:p w14:paraId="5C33E7A2">
      <w:pPr>
        <w:rPr>
          <w:rFonts w:hint="default" w:eastAsia="宋体"/>
          <w:sz w:val="22"/>
          <w:szCs w:val="24"/>
          <w:lang w:val="en-US" w:eastAsia="zh-CN"/>
        </w:rPr>
      </w:pPr>
    </w:p>
    <w:p w14:paraId="1EAF8D50">
      <w:pPr>
        <w:rPr>
          <w:rFonts w:hint="default" w:eastAsia="宋体"/>
          <w:sz w:val="22"/>
          <w:szCs w:val="24"/>
          <w:lang w:val="en-US" w:eastAsia="zh-CN"/>
        </w:rPr>
      </w:pPr>
    </w:p>
    <w:p w14:paraId="74B56163">
      <w:pPr>
        <w:rPr>
          <w:rFonts w:hint="default" w:eastAsia="宋体"/>
          <w:sz w:val="22"/>
          <w:szCs w:val="24"/>
          <w:lang w:val="en-US" w:eastAsia="zh-CN"/>
        </w:rPr>
      </w:pPr>
    </w:p>
    <w:p w14:paraId="0614D452">
      <w:pPr>
        <w:rPr>
          <w:rFonts w:hint="default" w:eastAsia="宋体"/>
          <w:sz w:val="22"/>
          <w:szCs w:val="24"/>
          <w:lang w:val="en-US" w:eastAsia="zh-CN"/>
        </w:rPr>
      </w:pPr>
    </w:p>
    <w:p w14:paraId="4EBCDCF3">
      <w:pPr>
        <w:rPr>
          <w:rFonts w:hint="default" w:eastAsia="宋体"/>
          <w:sz w:val="22"/>
          <w:szCs w:val="24"/>
          <w:lang w:val="en-US" w:eastAsia="zh-CN"/>
        </w:rPr>
      </w:pPr>
    </w:p>
    <w:p w14:paraId="69AAB1BB">
      <w:pPr>
        <w:rPr>
          <w:rFonts w:hint="default" w:eastAsia="宋体"/>
          <w:sz w:val="22"/>
          <w:szCs w:val="24"/>
          <w:lang w:val="en-US" w:eastAsia="zh-CN"/>
        </w:rPr>
      </w:pPr>
    </w:p>
    <w:p w14:paraId="626E7CFC">
      <w:pPr>
        <w:rPr>
          <w:rFonts w:hint="default" w:eastAsia="宋体"/>
          <w:sz w:val="22"/>
          <w:szCs w:val="24"/>
          <w:lang w:val="en-US" w:eastAsia="zh-CN"/>
        </w:rPr>
      </w:pPr>
    </w:p>
    <w:p w14:paraId="60D99553">
      <w:pPr>
        <w:rPr>
          <w:rFonts w:hint="default" w:eastAsia="宋体"/>
          <w:sz w:val="22"/>
          <w:szCs w:val="24"/>
          <w:lang w:val="en-US" w:eastAsia="zh-CN"/>
        </w:rPr>
      </w:pPr>
    </w:p>
    <w:p w14:paraId="7AD15D2F">
      <w:pPr>
        <w:rPr>
          <w:rFonts w:hint="default" w:eastAsia="宋体"/>
          <w:sz w:val="22"/>
          <w:szCs w:val="24"/>
          <w:lang w:val="en-US" w:eastAsia="zh-CN"/>
        </w:rPr>
      </w:pPr>
    </w:p>
    <w:p w14:paraId="3DE1B657">
      <w:pPr>
        <w:rPr>
          <w:rFonts w:hint="default" w:eastAsia="宋体"/>
          <w:sz w:val="22"/>
          <w:szCs w:val="24"/>
          <w:lang w:val="en-US" w:eastAsia="zh-CN"/>
        </w:rPr>
      </w:pPr>
    </w:p>
    <w:p w14:paraId="71B57CE0">
      <w:pPr>
        <w:rPr>
          <w:rFonts w:hint="default" w:eastAsia="宋体"/>
          <w:sz w:val="22"/>
          <w:szCs w:val="24"/>
          <w:lang w:val="en-US" w:eastAsia="zh-CN"/>
        </w:rPr>
      </w:pPr>
    </w:p>
    <w:p w14:paraId="2CAA200A">
      <w:pPr>
        <w:rPr>
          <w:rFonts w:hint="default" w:eastAsia="宋体"/>
          <w:sz w:val="22"/>
          <w:szCs w:val="24"/>
          <w:lang w:val="en-US" w:eastAsia="zh-CN"/>
        </w:rPr>
      </w:pPr>
    </w:p>
    <w:p w14:paraId="2C4A51AE">
      <w:pPr>
        <w:rPr>
          <w:rFonts w:hint="default" w:eastAsia="宋体"/>
          <w:sz w:val="22"/>
          <w:szCs w:val="24"/>
          <w:lang w:val="en-US" w:eastAsia="zh-CN"/>
        </w:rPr>
      </w:pPr>
    </w:p>
    <w:p w14:paraId="0616E9E6">
      <w:pPr>
        <w:rPr>
          <w:rFonts w:hint="default" w:eastAsia="宋体"/>
          <w:sz w:val="22"/>
          <w:szCs w:val="24"/>
          <w:lang w:val="en-US" w:eastAsia="zh-CN"/>
        </w:rPr>
      </w:pPr>
    </w:p>
    <w:p w14:paraId="5A331C38">
      <w:pPr>
        <w:numPr>
          <w:ilvl w:val="0"/>
          <w:numId w:val="1"/>
        </w:numPr>
        <w:ind w:left="2530" w:leftChars="0" w:firstLine="0" w:firstLineChars="0"/>
        <w:rPr>
          <w:rFonts w:hint="default" w:eastAsia="宋体"/>
          <w:sz w:val="22"/>
          <w:szCs w:val="24"/>
          <w:lang w:val="en-US" w:eastAsia="zh-CN"/>
        </w:rPr>
      </w:pPr>
      <w:r>
        <w:rPr>
          <w:rFonts w:hint="eastAsia" w:eastAsia="宋体"/>
          <w:sz w:val="22"/>
          <w:szCs w:val="24"/>
          <w:lang w:val="en-US" w:eastAsia="zh-CN"/>
        </w:rPr>
        <w:t xml:space="preserve">                                                                (b)</w:t>
      </w:r>
    </w:p>
    <w:p w14:paraId="0A98C30A">
      <w:pPr>
        <w:keepNext w:val="0"/>
        <w:keepLines w:val="0"/>
        <w:widowControl w:val="0"/>
        <w:suppressLineNumbers w:val="0"/>
        <w:spacing w:before="0" w:beforeAutospacing="0" w:after="0" w:afterAutospacing="0"/>
        <w:ind w:left="0" w:right="0"/>
        <w:jc w:val="both"/>
        <w:rPr>
          <w:rFonts w:hint="eastAsia" w:ascii="Times New Roman" w:hAnsi="Times New Roman" w:cs="Times New Roman"/>
          <w:i w:val="0"/>
          <w:iCs w:val="0"/>
          <w:lang w:val="en-US" w:eastAsia="zh-CN"/>
        </w:rPr>
      </w:pPr>
      <w:r>
        <w:rPr>
          <w:rFonts w:hint="default" w:ascii="Times New Roman Regular" w:hAnsi="Times New Roman Regular" w:eastAsia="宋体" w:cs="Times New Roman Regular"/>
          <w:b/>
          <w:bCs/>
          <w:i w:val="0"/>
          <w:iCs/>
          <w:kern w:val="0"/>
          <w:szCs w:val="21"/>
          <w:lang w:val="en-US" w:eastAsia="zh-CN" w:bidi="ar"/>
        </w:rPr>
        <w:t>F</w:t>
      </w:r>
      <w:r>
        <w:rPr>
          <w:rFonts w:hint="default" w:ascii="Times New Roman Regular" w:hAnsi="Times New Roman Regular" w:cs="Times New Roman Regular"/>
          <w:b/>
          <w:bCs/>
          <w:lang w:val="en-US" w:eastAsia="zh-CN"/>
        </w:rPr>
        <w:t>igure S2</w:t>
      </w:r>
      <w:r>
        <w:rPr>
          <w:rFonts w:hint="eastAsia"/>
          <w:lang w:val="en-US" w:eastAsia="zh-CN"/>
        </w:rPr>
        <w:t xml:space="preserve"> </w:t>
      </w:r>
      <w:r>
        <w:rPr>
          <w:rFonts w:hint="default" w:ascii="Times New Roman" w:hAnsi="Times New Roman" w:cs="Times New Roman" w:eastAsiaTheme="minorEastAsia"/>
          <w:b w:val="0"/>
          <w:bCs w:val="0"/>
          <w:lang w:eastAsia="zh-CN"/>
        </w:rPr>
        <w:t>LASSO regression analysis was used to select characteristic factors.</w:t>
      </w:r>
      <w:r>
        <w:rPr>
          <w:rFonts w:hint="default" w:ascii="Times New Roman" w:hAnsi="Times New Roman" w:cs="Times New Roman" w:eastAsiaTheme="minorEastAsia"/>
          <w:lang w:eastAsia="zh-CN"/>
        </w:rPr>
        <w:t xml:space="preserve"> (a) The use of 10-foldcross-validation to draw vertical lines at selected values, where the optimal lambda produces ninenonzero coefficients.(b) In the LASSO model, the coefficient profiles of </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lang w:eastAsia="zh-CN"/>
        </w:rPr>
        <w:t xml:space="preserve"> variabl</w:t>
      </w:r>
      <w:r>
        <w:rPr>
          <w:rFonts w:hint="default" w:ascii="Times New Roman" w:hAnsi="Times New Roman" w:cs="Times New Roman" w:eastAsiaTheme="minorEastAsia"/>
          <w:lang w:val="en-US" w:eastAsia="zh-CN"/>
        </w:rPr>
        <w:t>e</w:t>
      </w:r>
      <w:r>
        <w:rPr>
          <w:rFonts w:hint="default" w:ascii="Times New Roman" w:hAnsi="Times New Roman" w:cs="Times New Roman" w:eastAsiaTheme="minorEastAsia"/>
          <w:lang w:eastAsia="zh-CN"/>
        </w:rPr>
        <w:t xml:space="preserve"> </w:t>
      </w:r>
      <w:r>
        <w:rPr>
          <w:rFonts w:hint="default" w:ascii="Times New Roman" w:hAnsi="Times New Roman" w:cs="Times New Roman" w:eastAsiaTheme="minorEastAsia"/>
          <w:lang w:val="en-US" w:eastAsia="zh-CN"/>
        </w:rPr>
        <w:t>(a</w:t>
      </w:r>
      <w:r>
        <w:rPr>
          <w:rFonts w:hint="default" w:ascii="Times New Roman" w:hAnsi="Times New Roman" w:cs="Times New Roman" w:eastAsiaTheme="minorEastAsia"/>
          <w:lang w:eastAsia="zh-CN"/>
        </w:rPr>
        <w:t>ge</w:t>
      </w:r>
      <w:r>
        <w:rPr>
          <w:rFonts w:hint="default" w:ascii="Times New Roman" w:hAnsi="Times New Roman" w:cs="Times New Roman" w:eastAsiaTheme="minorEastAsia"/>
          <w:lang w:val="en-US" w:eastAsia="zh-CN"/>
        </w:rPr>
        <w:t>, sex, h</w:t>
      </w:r>
      <w:r>
        <w:rPr>
          <w:rFonts w:hint="default" w:ascii="Times New Roman" w:hAnsi="Times New Roman" w:cs="Times New Roman" w:eastAsiaTheme="minorEastAsia"/>
          <w:lang w:eastAsia="zh-CN"/>
        </w:rPr>
        <w:t>yperte</w:t>
      </w:r>
      <w:r>
        <w:rPr>
          <w:rFonts w:hint="default" w:ascii="Times New Roman" w:hAnsi="Times New Roman" w:cs="Times New Roman"/>
          <w:lang w:val="en-US" w:eastAsia="zh-CN"/>
        </w:rPr>
        <w:t>n</w:t>
      </w:r>
      <w:r>
        <w:rPr>
          <w:rFonts w:hint="default" w:ascii="Times New Roman" w:hAnsi="Times New Roman" w:cs="Times New Roman" w:eastAsiaTheme="minorEastAsia"/>
          <w:lang w:eastAsia="zh-CN"/>
        </w:rPr>
        <w:t>sion</w:t>
      </w:r>
      <w:r>
        <w:rPr>
          <w:rFonts w:hint="default" w:ascii="Times New Roman" w:hAnsi="Times New Roman" w:cs="Times New Roman" w:eastAsiaTheme="minorEastAsia"/>
          <w:lang w:val="en-US" w:eastAsia="zh-CN"/>
        </w:rPr>
        <w:t>, d</w:t>
      </w:r>
      <w:r>
        <w:rPr>
          <w:rFonts w:hint="default" w:ascii="Times New Roman" w:hAnsi="Times New Roman" w:cs="Times New Roman" w:eastAsiaTheme="minorEastAsia"/>
          <w:lang w:eastAsia="zh-CN"/>
        </w:rPr>
        <w:t>iabetes </w:t>
      </w:r>
      <w:r>
        <w:rPr>
          <w:rFonts w:hint="default" w:ascii="Times New Roman" w:hAnsi="Times New Roman" w:cs="Times New Roman" w:eastAsiaTheme="minorEastAsia"/>
          <w:lang w:val="en-US" w:eastAsia="zh-CN"/>
        </w:rPr>
        <w:t>m</w:t>
      </w:r>
      <w:r>
        <w:rPr>
          <w:rFonts w:hint="default" w:ascii="Times New Roman" w:hAnsi="Times New Roman" w:cs="Times New Roman" w:eastAsiaTheme="minorEastAsia"/>
          <w:lang w:eastAsia="zh-CN"/>
        </w:rPr>
        <w:t>ellitus</w:t>
      </w:r>
      <w:r>
        <w:rPr>
          <w:rFonts w:hint="default" w:ascii="Times New Roman" w:hAnsi="Times New Roman" w:cs="Times New Roman" w:eastAsiaTheme="minorEastAsia"/>
          <w:lang w:val="en-US" w:eastAsia="zh-CN"/>
        </w:rPr>
        <w:t>, a</w:t>
      </w:r>
      <w:r>
        <w:rPr>
          <w:rFonts w:hint="default" w:ascii="Times New Roman" w:hAnsi="Times New Roman" w:cs="Times New Roman" w:eastAsiaTheme="minorEastAsia"/>
          <w:lang w:eastAsia="zh-CN"/>
        </w:rPr>
        <w:t>trial</w:t>
      </w:r>
      <w:r>
        <w:rPr>
          <w:rFonts w:hint="default" w:ascii="Times New Roman" w:hAnsi="Times New Roman" w:cs="Times New Roman" w:eastAsiaTheme="minorEastAsia"/>
          <w:lang w:val="en-US" w:eastAsia="zh-CN"/>
        </w:rPr>
        <w:t xml:space="preserve">n </w:t>
      </w:r>
      <w:r>
        <w:rPr>
          <w:rFonts w:hint="default" w:ascii="Times New Roman" w:hAnsi="Times New Roman" w:cs="Times New Roman" w:eastAsiaTheme="minorEastAsia"/>
          <w:lang w:eastAsia="zh-CN"/>
        </w:rPr>
        <w:t>fibrillation</w:t>
      </w:r>
      <w:r>
        <w:rPr>
          <w:rFonts w:hint="default" w:ascii="Times New Roman" w:hAnsi="Times New Roman" w:cs="Times New Roman" w:eastAsiaTheme="minorEastAsia"/>
          <w:lang w:val="en-US" w:eastAsia="zh-CN"/>
        </w:rPr>
        <w:t>, COPD, p</w:t>
      </w:r>
      <w:r>
        <w:rPr>
          <w:rFonts w:hint="default" w:ascii="Times New Roman" w:hAnsi="Times New Roman" w:cs="Times New Roman" w:eastAsiaTheme="minorEastAsia"/>
          <w:lang w:eastAsia="zh-CN"/>
        </w:rPr>
        <w:t>revious stroke</w:t>
      </w:r>
      <w:r>
        <w:rPr>
          <w:rFonts w:hint="default" w:ascii="Times New Roman" w:hAnsi="Times New Roman" w:cs="Times New Roman" w:eastAsiaTheme="minorEastAsia"/>
          <w:lang w:val="en-US" w:eastAsia="zh-CN"/>
        </w:rPr>
        <w:t>, s</w:t>
      </w:r>
      <w:r>
        <w:rPr>
          <w:rFonts w:hint="default" w:ascii="Times New Roman" w:hAnsi="Times New Roman" w:cs="Times New Roman" w:eastAsiaTheme="minorEastAsia"/>
          <w:lang w:eastAsia="zh-CN"/>
        </w:rPr>
        <w:t>moking</w:t>
      </w:r>
      <w:r>
        <w:rPr>
          <w:rFonts w:hint="default" w:ascii="Times New Roman" w:hAnsi="Times New Roman" w:cs="Times New Roman" w:eastAsiaTheme="minorEastAsia"/>
          <w:lang w:val="en-US" w:eastAsia="zh-CN"/>
        </w:rPr>
        <w:t xml:space="preserve">, preoperative </w:t>
      </w:r>
      <w:r>
        <w:rPr>
          <w:rFonts w:hint="default" w:ascii="Times New Roman" w:hAnsi="Times New Roman" w:cs="Times New Roman" w:eastAsiaTheme="minorEastAsia"/>
          <w:lang w:eastAsia="zh-CN"/>
        </w:rPr>
        <w:t>NIHSS</w:t>
      </w:r>
      <w:r>
        <w:rPr>
          <w:rFonts w:hint="default" w:ascii="Times New Roman" w:hAnsi="Times New Roman" w:cs="Times New Roman" w:eastAsiaTheme="minorEastAsia"/>
          <w:lang w:val="en-US" w:eastAsia="zh-CN"/>
        </w:rPr>
        <w:t xml:space="preserve">, preoperative </w:t>
      </w:r>
      <w:r>
        <w:rPr>
          <w:rFonts w:hint="default" w:ascii="Times New Roman" w:hAnsi="Times New Roman" w:cs="Times New Roman" w:eastAsiaTheme="minorEastAsia"/>
          <w:lang w:eastAsia="zh-CN"/>
        </w:rPr>
        <w:t>GCS≤8</w:t>
      </w:r>
      <w:r>
        <w:rPr>
          <w:rFonts w:hint="default" w:ascii="Times New Roman" w:hAnsi="Times New Roman" w:cs="Times New Roman" w:eastAsiaTheme="minorEastAsia"/>
          <w:lang w:val="en-US" w:eastAsia="zh-CN"/>
        </w:rPr>
        <w:t>, dysphagia, p</w:t>
      </w:r>
      <w:r>
        <w:rPr>
          <w:rFonts w:hint="default" w:ascii="Times New Roman" w:hAnsi="Times New Roman" w:cs="Times New Roman" w:eastAsiaTheme="minorEastAsia"/>
          <w:lang w:eastAsia="zh-CN"/>
        </w:rPr>
        <w:t>roton pump inhibitors</w:t>
      </w:r>
      <w:r>
        <w:rPr>
          <w:rFonts w:hint="default" w:ascii="Times New Roman" w:hAnsi="Times New Roman" w:cs="Times New Roman" w:eastAsiaTheme="minorEastAsia"/>
          <w:lang w:val="en-US" w:eastAsia="zh-CN"/>
        </w:rPr>
        <w:t>, occlusion site, stroke side, anesthesia method, endovascular therapy method, onset to groin puncture time, groin puncture to recanalization time, modified TICI score, HALs)</w:t>
      </w:r>
      <w:r>
        <w:rPr>
          <w:rFonts w:hint="default" w:ascii="Times New Roman" w:hAnsi="Times New Roman" w:cs="Times New Roman"/>
          <w:lang w:val="en-US" w:eastAsia="zh-CN"/>
        </w:rPr>
        <w:t xml:space="preserve"> </w:t>
      </w:r>
      <w:r>
        <w:rPr>
          <w:rFonts w:hint="default" w:ascii="Times New Roman" w:hAnsi="Times New Roman" w:cs="Times New Roman" w:eastAsiaTheme="minorEastAsia"/>
          <w:lang w:eastAsia="zh-CN"/>
        </w:rPr>
        <w:t>were</w:t>
      </w:r>
      <w:r>
        <w:rPr>
          <w:rFonts w:hint="default" w:ascii="Times New Roman" w:hAnsi="Times New Roman" w:cs="Times New Roman" w:eastAsiaTheme="minorEastAsia"/>
          <w:lang w:val="en-US" w:eastAsia="zh-CN"/>
        </w:rPr>
        <w:t xml:space="preserve"> </w:t>
      </w:r>
      <w:r>
        <w:rPr>
          <w:rFonts w:hint="default" w:ascii="Times New Roman" w:hAnsi="Times New Roman" w:cs="Times New Roman" w:eastAsiaTheme="minorEastAsia"/>
          <w:lang w:eastAsia="zh-CN"/>
        </w:rPr>
        <w:t>drawn from the log (</w:t>
      </w:r>
      <w:r>
        <w:rPr>
          <w:rFonts w:hint="default" w:ascii="Times New Roman" w:hAnsi="Times New Roman" w:cs="Times New Roman"/>
        </w:rPr>
        <w:t>λ</w:t>
      </w:r>
      <w:r>
        <w:rPr>
          <w:rFonts w:hint="default" w:ascii="Times New Roman" w:hAnsi="Times New Roman" w:cs="Times New Roman" w:eastAsiaTheme="minorEastAsia"/>
          <w:lang w:eastAsia="zh-CN"/>
        </w:rPr>
        <w:t>) sequence. Vertical dotted lines are drawn at the minimum mea</w:t>
      </w:r>
      <w:r>
        <w:rPr>
          <w:rFonts w:hint="default" w:ascii="Times New Roman" w:hAnsi="Times New Roman" w:cs="Times New Roman"/>
          <w:lang w:val="en-US" w:eastAsia="zh-CN"/>
        </w:rPr>
        <w:t>n</w:t>
      </w:r>
      <w:r>
        <w:rPr>
          <w:rFonts w:hint="default" w:ascii="Times New Roman" w:hAnsi="Times New Roman" w:cs="Times New Roman" w:eastAsiaTheme="minorEastAsia"/>
          <w:lang w:eastAsia="zh-CN"/>
        </w:rPr>
        <w:t xml:space="preserve"> </w:t>
      </w:r>
      <w:r>
        <w:rPr>
          <w:rFonts w:hint="default" w:ascii="Times New Roman" w:hAnsi="Times New Roman" w:cs="Times New Roman"/>
          <w:lang w:val="en-US" w:eastAsia="zh-CN"/>
        </w:rPr>
        <w:t>s</w:t>
      </w:r>
      <w:r>
        <w:rPr>
          <w:rFonts w:hint="default" w:ascii="Times New Roman" w:hAnsi="Times New Roman" w:cs="Times New Roman" w:eastAsiaTheme="minorEastAsia"/>
          <w:lang w:eastAsia="zh-CN"/>
        </w:rPr>
        <w:t>qu</w:t>
      </w:r>
      <w:r>
        <w:rPr>
          <w:rFonts w:hint="default" w:ascii="Times New Roman" w:hAnsi="Times New Roman" w:cs="Times New Roman"/>
          <w:lang w:val="en-US" w:eastAsia="zh-CN"/>
        </w:rPr>
        <w:t xml:space="preserve">are error </w:t>
      </w:r>
      <w:r>
        <w:rPr>
          <w:rFonts w:hint="default" w:ascii="Times New Roman" w:hAnsi="Times New Roman" w:cs="Times New Roman" w:eastAsiaTheme="minorEastAsia"/>
          <w:lang w:eastAsia="zh-CN"/>
        </w:rPr>
        <w:t>(</w:t>
      </w:r>
      <w:r>
        <w:rPr>
          <w:rFonts w:hint="default" w:ascii="Times New Roman" w:hAnsi="Times New Roman" w:cs="Times New Roman"/>
        </w:rPr>
        <w:t>λ</w:t>
      </w:r>
      <w:r>
        <w:rPr>
          <w:rFonts w:hint="default" w:ascii="Times New Roman" w:hAnsi="Times New Roman" w:cs="Times New Roman" w:eastAsiaTheme="minorEastAsia"/>
          <w:lang w:eastAsia="zh-CN"/>
        </w:rPr>
        <w:t xml:space="preserve"> = 0.02</w:t>
      </w:r>
      <w:r>
        <w:rPr>
          <w:rFonts w:hint="default" w:ascii="Times New Roman" w:hAnsi="Times New Roman" w:cs="Times New Roman"/>
          <w:lang w:val="en-US" w:eastAsia="zh-CN"/>
        </w:rPr>
        <w:t>3</w:t>
      </w:r>
      <w:r>
        <w:rPr>
          <w:rFonts w:hint="default" w:ascii="Times New Roman" w:hAnsi="Times New Roman" w:cs="Times New Roman" w:eastAsiaTheme="minorEastAsia"/>
          <w:lang w:eastAsia="zh-CN"/>
        </w:rPr>
        <w:t xml:space="preserve">) </w:t>
      </w:r>
      <w:r>
        <w:rPr>
          <w:rFonts w:hint="default" w:ascii="Times New Roman" w:hAnsi="Times New Roman" w:cs="Times New Roman"/>
          <w:lang w:val="en-US" w:eastAsia="zh-CN"/>
        </w:rPr>
        <w:t xml:space="preserve">.The variables selected for the corresponding model are: </w:t>
      </w:r>
      <w:r>
        <w:rPr>
          <w:rFonts w:hint="eastAsia" w:ascii="Times New Roman" w:hAnsi="Times New Roman" w:cs="Times New Roman"/>
          <w:lang w:val="en-US" w:eastAsia="zh-CN"/>
        </w:rPr>
        <w:t>BBB disruption</w:t>
      </w:r>
      <w:r>
        <w:rPr>
          <w:rFonts w:hint="default" w:ascii="Times New Roman" w:hAnsi="Times New Roman" w:cs="Times New Roman"/>
          <w:lang w:val="en-US" w:eastAsia="zh-CN"/>
        </w:rPr>
        <w:t>, A</w:t>
      </w:r>
      <w:r>
        <w:rPr>
          <w:rFonts w:hint="default" w:ascii="Times New Roman" w:hAnsi="Times New Roman" w:cs="Times New Roman" w:eastAsiaTheme="minorEastAsia"/>
          <w:lang w:eastAsia="zh-CN"/>
        </w:rPr>
        <w:t>ge</w:t>
      </w:r>
      <w:r>
        <w:rPr>
          <w:rFonts w:hint="default" w:ascii="Times New Roman" w:hAnsi="Times New Roman" w:cs="Times New Roman" w:eastAsiaTheme="minorEastAsia"/>
          <w:lang w:val="en-US" w:eastAsia="zh-CN"/>
        </w:rPr>
        <w:t>,</w:t>
      </w:r>
      <w:r>
        <w:rPr>
          <w:rFonts w:hint="default" w:ascii="Times New Roman" w:hAnsi="Times New Roman" w:cs="Times New Roman"/>
          <w:lang w:val="en-US" w:eastAsia="zh-CN"/>
        </w:rPr>
        <w:t xml:space="preserve"> S</w:t>
      </w:r>
      <w:r>
        <w:rPr>
          <w:rFonts w:hint="default" w:ascii="Times New Roman" w:hAnsi="Times New Roman" w:cs="Times New Roman" w:eastAsiaTheme="minorEastAsia"/>
          <w:lang w:val="en-US" w:eastAsia="zh-CN"/>
        </w:rPr>
        <w:t>ex,</w:t>
      </w:r>
      <w:r>
        <w:rPr>
          <w:rFonts w:hint="default" w:ascii="Times New Roman" w:hAnsi="Times New Roman" w:cs="Times New Roman"/>
          <w:lang w:val="en-US" w:eastAsia="zh-CN"/>
        </w:rPr>
        <w:t xml:space="preserve"> P</w:t>
      </w:r>
      <w:r>
        <w:rPr>
          <w:rFonts w:hint="default" w:ascii="Times New Roman" w:hAnsi="Times New Roman" w:cs="Times New Roman" w:eastAsiaTheme="minorEastAsia"/>
          <w:lang w:eastAsia="zh-CN"/>
        </w:rPr>
        <w:t>revious stroke</w:t>
      </w:r>
      <w:r>
        <w:rPr>
          <w:rFonts w:hint="default" w:ascii="Times New Roman" w:hAnsi="Times New Roman" w:cs="Times New Roman" w:eastAsiaTheme="minorEastAsia"/>
          <w:lang w:val="en-US" w:eastAsia="zh-CN"/>
        </w:rPr>
        <w:t>,</w:t>
      </w:r>
      <w:r>
        <w:rPr>
          <w:rFonts w:hint="default" w:ascii="Times New Roman" w:hAnsi="Times New Roman" w:cs="Times New Roman"/>
          <w:lang w:val="en-US" w:eastAsia="zh-CN"/>
        </w:rPr>
        <w:t xml:space="preserve"> S</w:t>
      </w:r>
      <w:r>
        <w:rPr>
          <w:rFonts w:hint="default" w:ascii="Times New Roman" w:hAnsi="Times New Roman" w:cs="Times New Roman" w:eastAsiaTheme="minorEastAsia"/>
          <w:lang w:eastAsia="zh-CN"/>
        </w:rPr>
        <w:t>moking</w:t>
      </w:r>
      <w:r>
        <w:rPr>
          <w:rFonts w:hint="default" w:ascii="Times New Roman" w:hAnsi="Times New Roman" w:cs="Times New Roman" w:eastAsiaTheme="minorEastAsia"/>
          <w:lang w:val="en-US" w:eastAsia="zh-CN"/>
        </w:rPr>
        <w:t xml:space="preserve">, </w:t>
      </w:r>
      <w:r>
        <w:rPr>
          <w:rFonts w:hint="default" w:ascii="Times New Roman" w:hAnsi="Times New Roman" w:cs="Times New Roman"/>
          <w:lang w:val="en-US" w:eastAsia="zh-CN"/>
        </w:rPr>
        <w:t>P</w:t>
      </w:r>
      <w:r>
        <w:rPr>
          <w:rFonts w:hint="default" w:ascii="Times New Roman" w:hAnsi="Times New Roman" w:cs="Times New Roman" w:eastAsiaTheme="minorEastAsia"/>
          <w:lang w:val="en-US" w:eastAsia="zh-CN"/>
        </w:rPr>
        <w:t xml:space="preserve">reoperative </w:t>
      </w:r>
      <w:r>
        <w:rPr>
          <w:rFonts w:hint="default" w:ascii="Times New Roman" w:hAnsi="Times New Roman" w:cs="Times New Roman" w:eastAsiaTheme="minorEastAsia"/>
          <w:lang w:eastAsia="zh-CN"/>
        </w:rPr>
        <w:t>NIHSS</w:t>
      </w:r>
      <w:r>
        <w:rPr>
          <w:rFonts w:hint="default" w:ascii="Times New Roman" w:hAnsi="Times New Roman" w:cs="Times New Roman" w:eastAsiaTheme="minorEastAsia"/>
          <w:lang w:val="en-US" w:eastAsia="zh-CN"/>
        </w:rPr>
        <w:t xml:space="preserve">, </w:t>
      </w:r>
      <w:r>
        <w:rPr>
          <w:rFonts w:hint="default" w:ascii="Times New Roman" w:hAnsi="Times New Roman" w:cs="Times New Roman"/>
          <w:lang w:val="en-US" w:eastAsia="zh-CN"/>
        </w:rPr>
        <w:t>P</w:t>
      </w:r>
      <w:r>
        <w:rPr>
          <w:rFonts w:hint="default" w:ascii="Times New Roman" w:hAnsi="Times New Roman" w:cs="Times New Roman" w:eastAsiaTheme="minorEastAsia"/>
          <w:lang w:val="en-US" w:eastAsia="zh-CN"/>
        </w:rPr>
        <w:t xml:space="preserve">reoperative </w:t>
      </w:r>
      <w:r>
        <w:rPr>
          <w:rFonts w:hint="default" w:ascii="Times New Roman" w:hAnsi="Times New Roman" w:cs="Times New Roman" w:eastAsiaTheme="minorEastAsia"/>
          <w:lang w:eastAsia="zh-CN"/>
        </w:rPr>
        <w:t>GCS≤8</w:t>
      </w:r>
      <w:r>
        <w:rPr>
          <w:rFonts w:hint="default" w:ascii="Times New Roman" w:hAnsi="Times New Roman" w:cs="Times New Roman" w:eastAsiaTheme="minorEastAsia"/>
          <w:lang w:val="en-US" w:eastAsia="zh-CN"/>
        </w:rPr>
        <w:t xml:space="preserve">, </w:t>
      </w:r>
      <w:r>
        <w:rPr>
          <w:rFonts w:hint="default" w:ascii="Times New Roman" w:hAnsi="Times New Roman" w:cs="Times New Roman"/>
          <w:lang w:val="en-US" w:eastAsia="zh-CN"/>
        </w:rPr>
        <w:t>D</w:t>
      </w:r>
      <w:r>
        <w:rPr>
          <w:rFonts w:hint="default" w:ascii="Times New Roman" w:hAnsi="Times New Roman" w:cs="Times New Roman" w:eastAsiaTheme="minorEastAsia"/>
          <w:lang w:val="en-US" w:eastAsia="zh-CN"/>
        </w:rPr>
        <w:t>ysphagia,</w:t>
      </w:r>
      <w:r>
        <w:rPr>
          <w:rFonts w:hint="default" w:ascii="Times New Roman" w:hAnsi="Times New Roman" w:cs="Times New Roman"/>
          <w:lang w:val="en-US" w:eastAsia="zh-CN"/>
        </w:rPr>
        <w:t xml:space="preserve"> E</w:t>
      </w:r>
      <w:r>
        <w:rPr>
          <w:rFonts w:hint="default" w:ascii="Times New Roman" w:hAnsi="Times New Roman" w:cs="Times New Roman" w:eastAsiaTheme="minorEastAsia"/>
          <w:lang w:val="en-US" w:eastAsia="zh-CN"/>
        </w:rPr>
        <w:t xml:space="preserve">ndovascular therapy method, </w:t>
      </w:r>
      <w:r>
        <w:rPr>
          <w:rFonts w:hint="default" w:ascii="Times New Roman" w:hAnsi="Times New Roman" w:cs="Times New Roman"/>
          <w:lang w:val="en-US" w:eastAsia="zh-CN"/>
        </w:rPr>
        <w:t>M</w:t>
      </w:r>
      <w:r>
        <w:rPr>
          <w:rFonts w:hint="default" w:ascii="Times New Roman" w:hAnsi="Times New Roman" w:cs="Times New Roman" w:eastAsiaTheme="minorEastAsia"/>
          <w:lang w:val="en-US" w:eastAsia="zh-CN"/>
        </w:rPr>
        <w:t xml:space="preserve">odified </w:t>
      </w:r>
      <w:bookmarkStart w:id="19" w:name="OLE_LINK18"/>
      <w:r>
        <w:rPr>
          <w:rFonts w:hint="default" w:ascii="Times New Roman" w:hAnsi="Times New Roman" w:cs="Times New Roman" w:eastAsiaTheme="minorEastAsia"/>
          <w:lang w:val="en-US" w:eastAsia="zh-CN"/>
        </w:rPr>
        <w:t>TIC</w:t>
      </w:r>
      <w:bookmarkEnd w:id="19"/>
      <w:r>
        <w:rPr>
          <w:rFonts w:hint="default" w:ascii="Times New Roman" w:hAnsi="Times New Roman" w:cs="Times New Roman" w:eastAsiaTheme="minorEastAsia"/>
          <w:lang w:val="en-US" w:eastAsia="zh-CN"/>
        </w:rPr>
        <w:t>I score</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eastAsia="宋体" w:cs="Times New Roman"/>
          <w:b/>
          <w:bCs/>
          <w:kern w:val="2"/>
          <w:sz w:val="21"/>
          <w:szCs w:val="21"/>
          <w:lang w:val="en-US" w:eastAsia="zh-CN" w:bidi="ar"/>
        </w:rPr>
        <w:t>Abbreviations:</w:t>
      </w:r>
      <w:r>
        <w:rPr>
          <w:rFonts w:hint="eastAsia" w:ascii="Times New Roman" w:hAnsi="Times New Roman" w:eastAsia="宋体" w:cs="Times New Roman"/>
          <w:b/>
          <w:bCs/>
          <w:kern w:val="2"/>
          <w:sz w:val="21"/>
          <w:szCs w:val="21"/>
          <w:lang w:val="en-US" w:eastAsia="zh-CN" w:bidi="ar"/>
        </w:rPr>
        <w:t xml:space="preserve"> </w:t>
      </w:r>
      <w:r>
        <w:rPr>
          <w:rFonts w:hint="default" w:ascii="Times New Roman" w:hAnsi="Times New Roman" w:eastAsia="宋体" w:cs="Times New Roman"/>
          <w:i w:val="0"/>
          <w:iCs w:val="0"/>
          <w:color w:val="auto"/>
          <w:sz w:val="22"/>
          <w:szCs w:val="22"/>
          <w:lang w:val="en-US" w:eastAsia="zh-CN" w:bidi="ar"/>
        </w:rPr>
        <w:t>BBB</w:t>
      </w:r>
      <w:r>
        <w:rPr>
          <w:rFonts w:hint="eastAsia" w:ascii="Times New Roman" w:hAnsi="Times New Roman" w:eastAsia="宋体" w:cs="Times New Roman"/>
          <w:i w:val="0"/>
          <w:iCs w:val="0"/>
          <w:color w:val="auto"/>
          <w:sz w:val="22"/>
          <w:szCs w:val="22"/>
          <w:lang w:val="en-US" w:eastAsia="zh-CN" w:bidi="ar"/>
        </w:rPr>
        <w:t xml:space="preserve">, </w:t>
      </w:r>
      <w:r>
        <w:rPr>
          <w:rFonts w:hint="default" w:ascii="Times New Roman Regular" w:hAnsi="Times New Roman Regular" w:eastAsia="宋体" w:cs="Times New Roman Regular"/>
          <w:i w:val="0"/>
          <w:iCs w:val="0"/>
          <w:color w:val="auto"/>
          <w:sz w:val="22"/>
          <w:szCs w:val="22"/>
          <w:lang w:val="en-US" w:eastAsia="zh-CN" w:bidi="ar"/>
        </w:rPr>
        <w:t>blood-brain barrie</w:t>
      </w:r>
      <w:r>
        <w:rPr>
          <w:rFonts w:hint="eastAsia" w:ascii="Times New Roman Regular" w:hAnsi="Times New Roman Regular" w:eastAsia="宋体" w:cs="Times New Roman Regular"/>
          <w:i w:val="0"/>
          <w:iCs w:val="0"/>
          <w:color w:val="auto"/>
          <w:sz w:val="22"/>
          <w:szCs w:val="22"/>
          <w:lang w:val="en-US" w:eastAsia="zh-CN" w:bidi="ar"/>
        </w:rPr>
        <w:t>r;</w:t>
      </w:r>
      <w:r>
        <w:rPr>
          <w:rFonts w:hint="default"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COPD</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c</w:t>
      </w:r>
      <w:r>
        <w:rPr>
          <w:rFonts w:hint="default" w:ascii="Times New Roman" w:hAnsi="Times New Roman" w:cs="Times New Roman"/>
          <w:i w:val="0"/>
          <w:iCs w:val="0"/>
        </w:rPr>
        <w:t xml:space="preserve">hronic </w:t>
      </w:r>
      <w:r>
        <w:rPr>
          <w:rFonts w:hint="default" w:ascii="Times New Roman" w:hAnsi="Times New Roman" w:cs="Times New Roman"/>
          <w:i w:val="0"/>
          <w:iCs w:val="0"/>
          <w:lang w:val="en-US" w:eastAsia="zh-CN"/>
        </w:rPr>
        <w:t>o</w:t>
      </w:r>
      <w:r>
        <w:rPr>
          <w:rFonts w:hint="default" w:ascii="Times New Roman" w:hAnsi="Times New Roman" w:cs="Times New Roman"/>
          <w:i w:val="0"/>
          <w:iCs w:val="0"/>
        </w:rPr>
        <w:t xml:space="preserve">bstructive </w:t>
      </w:r>
      <w:r>
        <w:rPr>
          <w:rFonts w:hint="default" w:ascii="Times New Roman" w:hAnsi="Times New Roman" w:cs="Times New Roman"/>
          <w:i w:val="0"/>
          <w:iCs w:val="0"/>
          <w:lang w:val="en-US" w:eastAsia="zh-CN"/>
        </w:rPr>
        <w:t>p</w:t>
      </w:r>
      <w:r>
        <w:rPr>
          <w:rFonts w:hint="default" w:ascii="Times New Roman" w:hAnsi="Times New Roman" w:cs="Times New Roman"/>
          <w:i w:val="0"/>
          <w:iCs w:val="0"/>
        </w:rPr>
        <w:t xml:space="preserve">ulmonary </w:t>
      </w:r>
      <w:r>
        <w:rPr>
          <w:rFonts w:hint="default" w:ascii="Times New Roman" w:hAnsi="Times New Roman" w:cs="Times New Roman"/>
          <w:i w:val="0"/>
          <w:iCs w:val="0"/>
          <w:lang w:val="en-US" w:eastAsia="zh-CN"/>
        </w:rPr>
        <w:t>d</w:t>
      </w:r>
      <w:r>
        <w:rPr>
          <w:rFonts w:hint="default" w:ascii="Times New Roman" w:hAnsi="Times New Roman" w:cs="Times New Roman"/>
          <w:i w:val="0"/>
          <w:iCs w:val="0"/>
        </w:rPr>
        <w:t>isease</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GCS</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g</w:t>
      </w:r>
      <w:r>
        <w:rPr>
          <w:rFonts w:hint="default" w:ascii="Times New Roman" w:hAnsi="Times New Roman" w:cs="Times New Roman"/>
          <w:i w:val="0"/>
          <w:iCs w:val="0"/>
        </w:rPr>
        <w:t xml:space="preserve">lasgow </w:t>
      </w:r>
      <w:r>
        <w:rPr>
          <w:rFonts w:hint="default" w:ascii="Times New Roman" w:hAnsi="Times New Roman" w:cs="Times New Roman"/>
          <w:i w:val="0"/>
          <w:iCs w:val="0"/>
          <w:lang w:val="en-US"/>
        </w:rPr>
        <w:t>c</w:t>
      </w:r>
      <w:r>
        <w:rPr>
          <w:rFonts w:hint="default" w:ascii="Times New Roman" w:hAnsi="Times New Roman" w:cs="Times New Roman"/>
          <w:i w:val="0"/>
          <w:iCs w:val="0"/>
        </w:rPr>
        <w:t xml:space="preserve">oma </w:t>
      </w:r>
      <w:r>
        <w:rPr>
          <w:rFonts w:hint="default" w:ascii="Times New Roman" w:hAnsi="Times New Roman" w:cs="Times New Roman"/>
          <w:i w:val="0"/>
          <w:iCs w:val="0"/>
          <w:lang w:val="en-US"/>
        </w:rPr>
        <w:t>s</w:t>
      </w:r>
      <w:r>
        <w:rPr>
          <w:rFonts w:hint="default" w:ascii="Times New Roman" w:hAnsi="Times New Roman" w:cs="Times New Roman"/>
          <w:i w:val="0"/>
          <w:iCs w:val="0"/>
        </w:rPr>
        <w:t>cale</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rPr>
        <w:t>NIHSS</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rPr>
        <w:t>n</w:t>
      </w:r>
      <w:r>
        <w:rPr>
          <w:rFonts w:hint="default" w:ascii="Times New Roman" w:hAnsi="Times New Roman" w:cs="Times New Roman"/>
          <w:i w:val="0"/>
          <w:iCs w:val="0"/>
        </w:rPr>
        <w:t xml:space="preserve">ational </w:t>
      </w:r>
      <w:r>
        <w:rPr>
          <w:rFonts w:hint="default" w:ascii="Times New Roman" w:hAnsi="Times New Roman" w:cs="Times New Roman"/>
          <w:i w:val="0"/>
          <w:iCs w:val="0"/>
          <w:lang w:val="en-US"/>
        </w:rPr>
        <w:t>i</w:t>
      </w:r>
      <w:r>
        <w:rPr>
          <w:rFonts w:hint="default" w:ascii="Times New Roman" w:hAnsi="Times New Roman" w:cs="Times New Roman"/>
          <w:i w:val="0"/>
          <w:iCs w:val="0"/>
        </w:rPr>
        <w:t xml:space="preserve">nstitutes of </w:t>
      </w:r>
      <w:r>
        <w:rPr>
          <w:rFonts w:hint="default" w:ascii="Times New Roman" w:hAnsi="Times New Roman" w:cs="Times New Roman"/>
          <w:i w:val="0"/>
          <w:iCs w:val="0"/>
          <w:lang w:val="en-US"/>
        </w:rPr>
        <w:t>h</w:t>
      </w:r>
      <w:r>
        <w:rPr>
          <w:rFonts w:hint="default" w:ascii="Times New Roman" w:hAnsi="Times New Roman" w:cs="Times New Roman"/>
          <w:i w:val="0"/>
          <w:iCs w:val="0"/>
        </w:rPr>
        <w:t xml:space="preserve">ealth </w:t>
      </w:r>
      <w:r>
        <w:rPr>
          <w:rFonts w:hint="default" w:ascii="Times New Roman" w:hAnsi="Times New Roman" w:cs="Times New Roman"/>
          <w:i w:val="0"/>
          <w:iCs w:val="0"/>
          <w:lang w:val="en-US"/>
        </w:rPr>
        <w:t>s</w:t>
      </w:r>
      <w:r>
        <w:rPr>
          <w:rFonts w:hint="default" w:ascii="Times New Roman" w:hAnsi="Times New Roman" w:cs="Times New Roman"/>
          <w:i w:val="0"/>
          <w:iCs w:val="0"/>
        </w:rPr>
        <w:t xml:space="preserve">troke </w:t>
      </w:r>
      <w:r>
        <w:rPr>
          <w:rFonts w:hint="default" w:ascii="Times New Roman" w:hAnsi="Times New Roman" w:cs="Times New Roman"/>
          <w:i w:val="0"/>
          <w:iCs w:val="0"/>
          <w:lang w:val="en-US"/>
        </w:rPr>
        <w:t>s</w:t>
      </w:r>
      <w:r>
        <w:rPr>
          <w:rFonts w:hint="default" w:ascii="Times New Roman" w:hAnsi="Times New Roman" w:cs="Times New Roman"/>
          <w:i w:val="0"/>
          <w:iCs w:val="0"/>
        </w:rPr>
        <w:t>cale</w:t>
      </w:r>
      <w:r>
        <w:rPr>
          <w:rFonts w:hint="eastAsia" w:ascii="Times New Roman" w:hAnsi="Times New Roman" w:cs="Times New Roman"/>
          <w:i w:val="0"/>
          <w:iCs w:val="0"/>
          <w:lang w:val="en-US" w:eastAsia="zh-CN"/>
        </w:rPr>
        <w:t xml:space="preserve">; </w:t>
      </w:r>
      <w:r>
        <w:rPr>
          <w:rFonts w:hint="default" w:ascii="Times New Roman" w:hAnsi="Times New Roman" w:cs="Times New Roman" w:eastAsiaTheme="minorEastAsia"/>
          <w:i w:val="0"/>
          <w:iCs w:val="0"/>
          <w:lang w:val="en-US" w:eastAsia="zh-CN"/>
        </w:rPr>
        <w:t>TIC</w:t>
      </w:r>
      <w:r>
        <w:rPr>
          <w:rFonts w:hint="default" w:ascii="Times New Roman" w:hAnsi="Times New Roman" w:cs="Times New Roman"/>
          <w:i w:val="0"/>
          <w:iCs w:val="0"/>
          <w:lang w:val="en-US" w:eastAsia="zh-CN"/>
        </w:rPr>
        <w:t>I</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t</w:t>
      </w:r>
      <w:r>
        <w:rPr>
          <w:rFonts w:hint="eastAsia" w:ascii="Times New Roman" w:hAnsi="Times New Roman" w:cs="Times New Roman"/>
          <w:i w:val="0"/>
          <w:iCs w:val="0"/>
          <w:lang w:val="en-US" w:eastAsia="zh-CN"/>
        </w:rPr>
        <w:t xml:space="preserve">reatment </w:t>
      </w:r>
      <w:r>
        <w:rPr>
          <w:rFonts w:hint="default" w:ascii="Times New Roman" w:hAnsi="Times New Roman" w:cs="Times New Roman"/>
          <w:i w:val="0"/>
          <w:iCs w:val="0"/>
          <w:lang w:val="en-US" w:eastAsia="zh-CN"/>
        </w:rPr>
        <w:t>i</w:t>
      </w:r>
      <w:r>
        <w:rPr>
          <w:rFonts w:hint="eastAsia" w:ascii="Times New Roman" w:hAnsi="Times New Roman" w:cs="Times New Roman"/>
          <w:i w:val="0"/>
          <w:iCs w:val="0"/>
          <w:lang w:val="en-US" w:eastAsia="zh-CN"/>
        </w:rPr>
        <w:t xml:space="preserve">n </w:t>
      </w:r>
      <w:r>
        <w:rPr>
          <w:rFonts w:hint="default" w:ascii="Times New Roman" w:hAnsi="Times New Roman" w:cs="Times New Roman"/>
          <w:i w:val="0"/>
          <w:iCs w:val="0"/>
          <w:lang w:val="en-US" w:eastAsia="zh-CN"/>
        </w:rPr>
        <w:t>c</w:t>
      </w:r>
      <w:r>
        <w:rPr>
          <w:rFonts w:hint="eastAsia" w:ascii="Times New Roman" w:hAnsi="Times New Roman" w:cs="Times New Roman"/>
          <w:i w:val="0"/>
          <w:iCs w:val="0"/>
          <w:lang w:val="en-US" w:eastAsia="zh-CN"/>
        </w:rPr>
        <w:t xml:space="preserve">erebral </w:t>
      </w:r>
      <w:r>
        <w:rPr>
          <w:rFonts w:hint="default" w:ascii="Times New Roman" w:hAnsi="Times New Roman" w:cs="Times New Roman"/>
          <w:i w:val="0"/>
          <w:iCs w:val="0"/>
          <w:lang w:val="en-US" w:eastAsia="zh-CN"/>
        </w:rPr>
        <w:t>i</w:t>
      </w:r>
      <w:r>
        <w:rPr>
          <w:rFonts w:hint="eastAsia" w:ascii="Times New Roman" w:hAnsi="Times New Roman" w:cs="Times New Roman"/>
          <w:i w:val="0"/>
          <w:iCs w:val="0"/>
          <w:lang w:val="en-US" w:eastAsia="zh-CN"/>
        </w:rPr>
        <w:t>schemia.</w:t>
      </w:r>
    </w:p>
    <w:p w14:paraId="794F158F">
      <w:pPr>
        <w:rPr>
          <w:rFonts w:hint="eastAsia" w:ascii="Times New Roman" w:hAnsi="Times New Roman" w:cs="Times New Roman"/>
          <w:lang w:val="en-US" w:eastAsia="zh-CN"/>
        </w:rPr>
      </w:pPr>
    </w:p>
    <w:p w14:paraId="5E52A643">
      <w:pPr>
        <w:jc w:val="left"/>
        <w:rPr>
          <w:rFonts w:hint="eastAsia"/>
          <w:lang w:val="en-US" w:eastAsia="zh-CN"/>
        </w:rPr>
      </w:pPr>
    </w:p>
    <w:tbl>
      <w:tblPr>
        <w:tblStyle w:val="8"/>
        <w:tblpPr w:leftFromText="180" w:rightFromText="180" w:vertAnchor="text" w:horzAnchor="page" w:tblpX="1546" w:tblpY="637"/>
        <w:tblOverlap w:val="never"/>
        <w:tblW w:w="13419" w:type="dxa"/>
        <w:tblInd w:w="0" w:type="dxa"/>
        <w:tblLayout w:type="autofit"/>
        <w:tblCellMar>
          <w:top w:w="0" w:type="dxa"/>
          <w:left w:w="108" w:type="dxa"/>
          <w:bottom w:w="0" w:type="dxa"/>
          <w:right w:w="108" w:type="dxa"/>
        </w:tblCellMar>
      </w:tblPr>
      <w:tblGrid>
        <w:gridCol w:w="3174"/>
        <w:gridCol w:w="3298"/>
        <w:gridCol w:w="1457"/>
        <w:gridCol w:w="735"/>
        <w:gridCol w:w="3452"/>
        <w:gridCol w:w="1303"/>
      </w:tblGrid>
      <w:tr w14:paraId="4C9C1F26">
        <w:trPr>
          <w:trHeight w:val="799" w:hRule="atLeast"/>
        </w:trPr>
        <w:tc>
          <w:tcPr>
            <w:tcW w:w="3174" w:type="dxa"/>
            <w:tcBorders>
              <w:top w:val="single" w:color="000000" w:sz="12" w:space="0"/>
              <w:left w:val="nil"/>
              <w:bottom w:val="nil"/>
              <w:right w:val="nil"/>
            </w:tcBorders>
            <w:shd w:val="clear" w:color="auto" w:fill="auto"/>
            <w:noWrap/>
            <w:vAlign w:val="center"/>
          </w:tcPr>
          <w:p w14:paraId="60F1FC56">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Variables</w:t>
            </w:r>
          </w:p>
        </w:tc>
        <w:tc>
          <w:tcPr>
            <w:tcW w:w="4755" w:type="dxa"/>
            <w:gridSpan w:val="2"/>
            <w:tcBorders>
              <w:top w:val="single" w:color="000000" w:sz="12" w:space="0"/>
              <w:left w:val="nil"/>
              <w:bottom w:val="nil"/>
              <w:right w:val="nil"/>
            </w:tcBorders>
            <w:shd w:val="clear" w:color="auto" w:fill="auto"/>
            <w:vAlign w:val="center"/>
          </w:tcPr>
          <w:p w14:paraId="1824EC55">
            <w:pPr>
              <w:tabs>
                <w:tab w:val="left" w:pos="210"/>
              </w:tabs>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Regular" w:cs="Times New Roman Regular"/>
                <w:b w:val="0"/>
                <w:color w:val="000000" w:themeColor="text1"/>
                <w:sz w:val="21"/>
                <w:szCs w:val="21"/>
                <w:lang w:val="en-US" w:eastAsia="zh-CN"/>
                <w14:textFill>
                  <w14:solidFill>
                    <w14:schemeClr w14:val="tx1"/>
                  </w14:solidFill>
                </w14:textFill>
              </w:rPr>
              <w:t>Unadjusted</w:t>
            </w:r>
          </w:p>
        </w:tc>
        <w:tc>
          <w:tcPr>
            <w:tcW w:w="735" w:type="dxa"/>
            <w:tcBorders>
              <w:top w:val="single" w:color="000000" w:sz="12" w:space="0"/>
              <w:left w:val="nil"/>
              <w:bottom w:val="nil"/>
              <w:right w:val="nil"/>
            </w:tcBorders>
            <w:shd w:val="clear" w:color="auto" w:fill="auto"/>
            <w:vAlign w:val="center"/>
          </w:tcPr>
          <w:p w14:paraId="0995DB1F">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4755" w:type="dxa"/>
            <w:gridSpan w:val="2"/>
            <w:tcBorders>
              <w:top w:val="single" w:color="000000" w:sz="12" w:space="0"/>
              <w:left w:val="nil"/>
              <w:bottom w:val="nil"/>
              <w:right w:val="nil"/>
            </w:tcBorders>
            <w:shd w:val="clear" w:color="auto" w:fill="auto"/>
            <w:vAlign w:val="center"/>
          </w:tcPr>
          <w:p w14:paraId="4CB67603">
            <w:pPr>
              <w:jc w:val="center"/>
              <w:rPr>
                <w:rFonts w:hint="default"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t>Adjusted</w:t>
            </w:r>
            <w:r>
              <w:rPr>
                <w:rFonts w:hint="eastAsia" w:ascii="Times New Roman Regular" w:hAnsi="Times New Roman Regular" w:eastAsia="宋体" w:cs="Times New Roman Regular"/>
                <w:color w:val="000000" w:themeColor="text1"/>
                <w:kern w:val="0"/>
                <w:sz w:val="21"/>
                <w:szCs w:val="21"/>
                <w:vertAlign w:val="superscript"/>
                <w:lang w:val="en-US" w:eastAsia="zh-CN" w:bidi="ar-SA"/>
                <w14:textFill>
                  <w14:solidFill>
                    <w14:schemeClr w14:val="tx1"/>
                  </w14:solidFill>
                </w14:textFill>
              </w:rPr>
              <w:t>1</w:t>
            </w:r>
          </w:p>
        </w:tc>
      </w:tr>
      <w:tr w14:paraId="0006F565">
        <w:trPr>
          <w:trHeight w:val="388" w:hRule="atLeast"/>
        </w:trPr>
        <w:tc>
          <w:tcPr>
            <w:tcW w:w="3174" w:type="dxa"/>
            <w:tcBorders>
              <w:top w:val="nil"/>
              <w:left w:val="nil"/>
              <w:bottom w:val="single" w:color="000000" w:sz="4" w:space="0"/>
              <w:right w:val="nil"/>
            </w:tcBorders>
            <w:shd w:val="clear" w:color="auto" w:fill="auto"/>
            <w:noWrap/>
            <w:vAlign w:val="center"/>
          </w:tcPr>
          <w:p w14:paraId="0B213BA2">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3298" w:type="dxa"/>
            <w:tcBorders>
              <w:top w:val="single" w:color="000000" w:sz="4" w:space="0"/>
              <w:left w:val="nil"/>
              <w:bottom w:val="single" w:color="000000" w:sz="4" w:space="0"/>
              <w:right w:val="nil"/>
            </w:tcBorders>
            <w:shd w:val="clear" w:color="auto" w:fill="auto"/>
            <w:noWrap/>
            <w:vAlign w:val="center"/>
          </w:tcPr>
          <w:p w14:paraId="764EA26D">
            <w:pPr>
              <w:jc w:val="center"/>
              <w:rPr>
                <w:rFonts w:hint="eastAsia"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OR</w:t>
            </w: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 xml:space="preserve"> (95% CI)</w:t>
            </w:r>
          </w:p>
        </w:tc>
        <w:tc>
          <w:tcPr>
            <w:tcW w:w="1457" w:type="dxa"/>
            <w:tcBorders>
              <w:top w:val="single" w:color="000000" w:sz="4" w:space="0"/>
              <w:left w:val="nil"/>
              <w:bottom w:val="single" w:color="000000" w:sz="4" w:space="0"/>
              <w:right w:val="nil"/>
            </w:tcBorders>
            <w:shd w:val="clear" w:color="auto" w:fill="auto"/>
            <w:noWrap/>
            <w:vAlign w:val="center"/>
          </w:tcPr>
          <w:p w14:paraId="6F0329C6">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P</w:t>
            </w:r>
          </w:p>
        </w:tc>
        <w:tc>
          <w:tcPr>
            <w:tcW w:w="735" w:type="dxa"/>
            <w:tcBorders>
              <w:top w:val="nil"/>
              <w:left w:val="nil"/>
              <w:bottom w:val="single" w:color="000000" w:sz="4" w:space="0"/>
              <w:right w:val="nil"/>
            </w:tcBorders>
            <w:shd w:val="clear" w:color="auto" w:fill="auto"/>
            <w:noWrap/>
            <w:vAlign w:val="center"/>
          </w:tcPr>
          <w:p w14:paraId="1B324FF6">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3452" w:type="dxa"/>
            <w:tcBorders>
              <w:top w:val="single" w:color="000000" w:sz="4" w:space="0"/>
              <w:left w:val="nil"/>
              <w:bottom w:val="single" w:color="000000" w:sz="4" w:space="0"/>
              <w:right w:val="nil"/>
            </w:tcBorders>
            <w:shd w:val="clear" w:color="auto" w:fill="auto"/>
            <w:noWrap/>
            <w:vAlign w:val="center"/>
          </w:tcPr>
          <w:p w14:paraId="70E19462">
            <w:pPr>
              <w:jc w:val="center"/>
              <w:rPr>
                <w:rFonts w:hint="eastAsia"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O</w:t>
            </w: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 xml:space="preserve">R (95% CI) </w:t>
            </w:r>
          </w:p>
        </w:tc>
        <w:tc>
          <w:tcPr>
            <w:tcW w:w="1303" w:type="dxa"/>
            <w:tcBorders>
              <w:top w:val="single" w:color="000000" w:sz="4" w:space="0"/>
              <w:left w:val="nil"/>
              <w:bottom w:val="single" w:color="000000" w:sz="4" w:space="0"/>
              <w:right w:val="nil"/>
            </w:tcBorders>
            <w:shd w:val="clear" w:color="auto" w:fill="auto"/>
            <w:noWrap/>
            <w:vAlign w:val="center"/>
          </w:tcPr>
          <w:p w14:paraId="35AC1B50">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t>P</w:t>
            </w:r>
          </w:p>
        </w:tc>
      </w:tr>
      <w:tr w14:paraId="6EB0FE9C">
        <w:trPr>
          <w:trHeight w:val="835" w:hRule="atLeast"/>
        </w:trPr>
        <w:tc>
          <w:tcPr>
            <w:tcW w:w="3174" w:type="dxa"/>
            <w:tcBorders>
              <w:top w:val="nil"/>
              <w:left w:val="nil"/>
              <w:bottom w:val="single" w:color="000000" w:sz="12" w:space="0"/>
              <w:right w:val="nil"/>
            </w:tcBorders>
            <w:shd w:val="clear" w:color="auto" w:fill="auto"/>
            <w:noWrap/>
            <w:vAlign w:val="center"/>
          </w:tcPr>
          <w:p w14:paraId="384D5089">
            <w:pPr>
              <w:jc w:val="center"/>
              <w:rPr>
                <w:rFonts w:hint="default"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eastAsia="Charter" w:cs="Times New Roman Regular"/>
                <w:color w:val="000000" w:themeColor="text1"/>
                <w:kern w:val="0"/>
                <w:sz w:val="21"/>
                <w:szCs w:val="21"/>
                <w:lang w:val="en-US" w:eastAsia="zh-CN" w:bidi="ar-SA"/>
                <w14:textFill>
                  <w14:solidFill>
                    <w14:schemeClr w14:val="tx1"/>
                  </w14:solidFill>
                </w14:textFill>
              </w:rPr>
              <w:t>HALs</w:t>
            </w:r>
          </w:p>
        </w:tc>
        <w:tc>
          <w:tcPr>
            <w:tcW w:w="3298" w:type="dxa"/>
            <w:tcBorders>
              <w:top w:val="nil"/>
              <w:left w:val="nil"/>
              <w:bottom w:val="single" w:color="000000" w:sz="12" w:space="0"/>
              <w:right w:val="nil"/>
            </w:tcBorders>
            <w:shd w:val="clear" w:color="auto" w:fill="auto"/>
            <w:noWrap/>
            <w:vAlign w:val="center"/>
          </w:tcPr>
          <w:p w14:paraId="7438070F">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eastAsia" w:ascii="Times New Roman Regular" w:hAnsi="Times New Roman Regular" w:eastAsia="宋体" w:cs="Times New Roman Regular"/>
                <w:color w:val="000000"/>
                <w:kern w:val="0"/>
                <w:sz w:val="21"/>
                <w:szCs w:val="21"/>
                <w:lang w:val="en-US" w:eastAsia="zh-CN" w:bidi="ar-SA"/>
              </w:rPr>
              <w:t>4.419</w:t>
            </w:r>
            <w:r>
              <w:rPr>
                <w:rFonts w:hint="eastAsia" w:ascii="Times New Roman Regular" w:hAnsi="Times New Roman Regular" w:cs="Times New Roman Regular"/>
                <w:color w:val="000000"/>
                <w:kern w:val="0"/>
                <w:sz w:val="21"/>
                <w:szCs w:val="21"/>
                <w:lang w:val="en-US" w:eastAsia="zh-CN" w:bidi="ar-SA"/>
              </w:rPr>
              <w:t xml:space="preserve"> (2.478-8.111)</w:t>
            </w:r>
          </w:p>
        </w:tc>
        <w:tc>
          <w:tcPr>
            <w:tcW w:w="1457" w:type="dxa"/>
            <w:tcBorders>
              <w:top w:val="nil"/>
              <w:left w:val="nil"/>
              <w:bottom w:val="single" w:color="000000" w:sz="12" w:space="0"/>
              <w:right w:val="nil"/>
            </w:tcBorders>
            <w:shd w:val="clear" w:color="auto" w:fill="auto"/>
            <w:noWrap/>
            <w:vAlign w:val="center"/>
          </w:tcPr>
          <w:p w14:paraId="6E460843">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r>
              <w:rPr>
                <w:rFonts w:hint="default" w:ascii="Times New Roman Regular" w:hAnsi="Times New Roman Regular" w:eastAsia="Charter" w:cs="Times New Roman Regular"/>
                <w:color w:val="000000"/>
                <w:kern w:val="0"/>
                <w:sz w:val="21"/>
                <w:szCs w:val="21"/>
                <w:lang w:val="en-US" w:eastAsia="en-US" w:bidi="ar-SA"/>
              </w:rPr>
              <w:t>&lt;0.001</w:t>
            </w:r>
          </w:p>
        </w:tc>
        <w:tc>
          <w:tcPr>
            <w:tcW w:w="735" w:type="dxa"/>
            <w:tcBorders>
              <w:top w:val="nil"/>
              <w:left w:val="nil"/>
              <w:bottom w:val="single" w:color="000000" w:sz="12" w:space="0"/>
              <w:right w:val="nil"/>
            </w:tcBorders>
            <w:shd w:val="clear" w:color="auto" w:fill="auto"/>
            <w:noWrap/>
            <w:vAlign w:val="center"/>
          </w:tcPr>
          <w:p w14:paraId="0B3A977A">
            <w:pPr>
              <w:jc w:val="center"/>
              <w:rPr>
                <w:rFonts w:hint="default" w:ascii="Times New Roman Regular" w:hAnsi="Times New Roman Regular" w:eastAsia="Charter" w:cs="Times New Roman Regular"/>
                <w:color w:val="000000" w:themeColor="text1"/>
                <w:kern w:val="0"/>
                <w:sz w:val="21"/>
                <w:szCs w:val="21"/>
                <w:lang w:val="en-US" w:eastAsia="en-US" w:bidi="ar-SA"/>
                <w14:textFill>
                  <w14:solidFill>
                    <w14:schemeClr w14:val="tx1"/>
                  </w14:solidFill>
                </w14:textFill>
              </w:rPr>
            </w:pPr>
          </w:p>
        </w:tc>
        <w:tc>
          <w:tcPr>
            <w:tcW w:w="3452" w:type="dxa"/>
            <w:tcBorders>
              <w:top w:val="nil"/>
              <w:left w:val="nil"/>
              <w:bottom w:val="single" w:color="000000" w:sz="12" w:space="0"/>
              <w:right w:val="nil"/>
            </w:tcBorders>
            <w:shd w:val="clear" w:color="auto" w:fill="auto"/>
            <w:noWrap/>
            <w:vAlign w:val="center"/>
          </w:tcPr>
          <w:p w14:paraId="5A71C5D9">
            <w:pPr>
              <w:jc w:val="center"/>
              <w:rPr>
                <w:rFonts w:hint="default"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cs="Times New Roman Regular"/>
                <w:color w:val="000000" w:themeColor="text1"/>
                <w:kern w:val="0"/>
                <w:sz w:val="21"/>
                <w:szCs w:val="21"/>
                <w:lang w:val="en-US" w:eastAsia="zh-CN" w:bidi="ar-SA"/>
                <w14:textFill>
                  <w14:solidFill>
                    <w14:schemeClr w14:val="tx1"/>
                  </w14:solidFill>
                </w14:textFill>
              </w:rPr>
              <w:t>2.196 (1.093-4.784)</w:t>
            </w:r>
          </w:p>
        </w:tc>
        <w:tc>
          <w:tcPr>
            <w:tcW w:w="1303" w:type="dxa"/>
            <w:tcBorders>
              <w:top w:val="nil"/>
              <w:left w:val="nil"/>
              <w:bottom w:val="single" w:color="000000" w:sz="12" w:space="0"/>
              <w:right w:val="nil"/>
            </w:tcBorders>
            <w:shd w:val="clear" w:color="auto" w:fill="auto"/>
            <w:noWrap/>
            <w:vAlign w:val="center"/>
          </w:tcPr>
          <w:p w14:paraId="30B57039">
            <w:pPr>
              <w:jc w:val="center"/>
              <w:rPr>
                <w:rFonts w:hint="default" w:ascii="Times New Roman Regular" w:hAnsi="Times New Roman Regular" w:eastAsia="宋体" w:cs="Times New Roman Regular"/>
                <w:color w:val="000000" w:themeColor="text1"/>
                <w:kern w:val="0"/>
                <w:sz w:val="21"/>
                <w:szCs w:val="21"/>
                <w:lang w:val="en-US" w:eastAsia="zh-CN" w:bidi="ar-SA"/>
                <w14:textFill>
                  <w14:solidFill>
                    <w14:schemeClr w14:val="tx1"/>
                  </w14:solidFill>
                </w14:textFill>
              </w:rPr>
            </w:pPr>
            <w:r>
              <w:rPr>
                <w:rFonts w:hint="eastAsia" w:ascii="Times New Roman Regular" w:hAnsi="Times New Roman Regular" w:cs="Times New Roman Regular"/>
                <w:color w:val="000000" w:themeColor="text1"/>
                <w:kern w:val="0"/>
                <w:sz w:val="21"/>
                <w:szCs w:val="21"/>
                <w:lang w:val="en-US" w:eastAsia="zh-CN" w:bidi="ar-SA"/>
                <w14:textFill>
                  <w14:solidFill>
                    <w14:schemeClr w14:val="tx1"/>
                  </w14:solidFill>
                </w14:textFill>
              </w:rPr>
              <w:t>0.028</w:t>
            </w:r>
          </w:p>
        </w:tc>
      </w:tr>
    </w:tbl>
    <w:p w14:paraId="6953986B">
      <w:pPr>
        <w:jc w:val="left"/>
        <w:rPr>
          <w:rFonts w:hint="default" w:eastAsia="Charter Regular"/>
          <w:b w:val="0"/>
          <w:bCs/>
          <w:sz w:val="21"/>
          <w:szCs w:val="21"/>
          <w:lang w:val="en-US" w:eastAsia="zh-CN"/>
        </w:rPr>
      </w:pPr>
      <w:r>
        <w:rPr>
          <w:rFonts w:hint="eastAsia" w:ascii="Times New Roman" w:hAnsi="Times New Roman" w:eastAsia="宋体" w:cs="Times New Roman"/>
          <w:b/>
          <w:bCs/>
          <w:i w:val="0"/>
          <w:iCs/>
          <w:kern w:val="0"/>
          <w:szCs w:val="21"/>
          <w:lang w:val="en-US" w:eastAsia="zh-CN" w:bidi="ar"/>
        </w:rPr>
        <w:t>Table S5</w:t>
      </w:r>
      <w:r>
        <w:rPr>
          <w:rFonts w:hint="default" w:ascii="Times New Roman Regular" w:hAnsi="Times New Roman Regular" w:eastAsia="Charter Regular" w:cs="Times New Roman Regular"/>
          <w:b w:val="0"/>
          <w:bCs/>
          <w:color w:val="000000" w:themeColor="text1"/>
          <w:sz w:val="24"/>
          <w:szCs w:val="24"/>
          <w14:textFill>
            <w14:solidFill>
              <w14:schemeClr w14:val="tx1"/>
            </w14:solidFill>
          </w14:textFill>
        </w:rPr>
        <w:t xml:space="preserve"> </w:t>
      </w:r>
      <w:r>
        <w:rPr>
          <w:rFonts w:hint="default" w:ascii="Times New Roman Regular" w:hAnsi="Times New Roman Regular" w:eastAsia="Charter Regular" w:cs="Times New Roman Regular"/>
          <w:b w:val="0"/>
          <w:bCs/>
          <w:color w:val="000000" w:themeColor="text1"/>
          <w:sz w:val="21"/>
          <w:szCs w:val="21"/>
          <w14:textFill>
            <w14:solidFill>
              <w14:schemeClr w14:val="tx1"/>
            </w14:solidFill>
          </w14:textFill>
        </w:rPr>
        <w:t xml:space="preserve">Before and after </w:t>
      </w:r>
      <w:r>
        <w:rPr>
          <w:rFonts w:hint="eastAsia" w:ascii="Times New Roman Regular" w:hAnsi="Times New Roman Regular" w:eastAsia="宋体" w:cs="Times New Roman Regular"/>
          <w:b w:val="0"/>
          <w:bCs/>
          <w:color w:val="000000" w:themeColor="text1"/>
          <w:sz w:val="21"/>
          <w:szCs w:val="21"/>
          <w:lang w:val="en-US" w:eastAsia="zh-CN"/>
          <w14:textFill>
            <w14:solidFill>
              <w14:schemeClr w14:val="tx1"/>
            </w14:solidFill>
          </w14:textFill>
        </w:rPr>
        <w:t>adjusted by logistic</w:t>
      </w:r>
      <w:r>
        <w:rPr>
          <w:rFonts w:hint="default" w:ascii="Times New Roman Regular" w:hAnsi="Times New Roman Regular" w:eastAsia="Charter Regular" w:cs="Times New Roman Regular"/>
          <w:b w:val="0"/>
          <w:bCs/>
          <w:color w:val="000000" w:themeColor="text1"/>
          <w:sz w:val="21"/>
          <w:szCs w:val="21"/>
          <w14:textFill>
            <w14:solidFill>
              <w14:schemeClr w14:val="tx1"/>
            </w14:solidFill>
          </w14:textFill>
        </w:rPr>
        <w:t xml:space="preserve"> regression analyses of</w:t>
      </w:r>
      <w:r>
        <w:rPr>
          <w:rFonts w:hint="eastAsia" w:ascii="Times New Roman Regular" w:hAnsi="Times New Roman Regular" w:eastAsia="宋体" w:cs="Times New Roman Regular"/>
          <w:b w:val="0"/>
          <w:bCs/>
          <w:color w:val="000000" w:themeColor="text1"/>
          <w:sz w:val="21"/>
          <w:szCs w:val="21"/>
          <w:lang w:val="en-US" w:eastAsia="zh-CN"/>
          <w14:textFill>
            <w14:solidFill>
              <w14:schemeClr w14:val="tx1"/>
            </w14:solidFill>
          </w14:textFill>
        </w:rPr>
        <w:t xml:space="preserve"> t</w:t>
      </w:r>
      <w:r>
        <w:rPr>
          <w:rFonts w:hint="default" w:ascii="Times New Roman Regular" w:hAnsi="Times New Roman Regular" w:eastAsia="Charter Regular" w:cs="Times New Roman Regular"/>
          <w:b w:val="0"/>
          <w:bCs/>
          <w:color w:val="000000" w:themeColor="text1"/>
          <w:sz w:val="21"/>
          <w:szCs w:val="21"/>
          <w14:textFill>
            <w14:solidFill>
              <w14:schemeClr w14:val="tx1"/>
            </w14:solidFill>
          </w14:textFill>
        </w:rPr>
        <w:t xml:space="preserve">he </w:t>
      </w:r>
      <w:r>
        <w:rPr>
          <w:rFonts w:hint="eastAsia" w:ascii="Times New Roman Regular" w:hAnsi="Times New Roman Regular" w:eastAsia="宋体" w:cs="Times New Roman Regular"/>
          <w:b w:val="0"/>
          <w:bCs/>
          <w:color w:val="000000" w:themeColor="text1"/>
          <w:sz w:val="21"/>
          <w:szCs w:val="21"/>
          <w:lang w:val="en-US" w:eastAsia="zh-CN"/>
          <w14:textFill>
            <w14:solidFill>
              <w14:schemeClr w14:val="tx1"/>
            </w14:solidFill>
          </w14:textFill>
        </w:rPr>
        <w:t>a</w:t>
      </w:r>
      <w:r>
        <w:rPr>
          <w:rFonts w:hint="default" w:ascii="Times New Roman Regular" w:hAnsi="Times New Roman Regular" w:eastAsia="Charter Regular" w:cs="Times New Roman Regular"/>
          <w:b w:val="0"/>
          <w:bCs/>
          <w:color w:val="000000" w:themeColor="text1"/>
          <w:sz w:val="21"/>
          <w:szCs w:val="21"/>
          <w14:textFill>
            <w14:solidFill>
              <w14:schemeClr w14:val="tx1"/>
            </w14:solidFill>
          </w14:textFill>
        </w:rPr>
        <w:t xml:space="preserve">ssociations </w:t>
      </w:r>
      <w:r>
        <w:rPr>
          <w:rFonts w:hint="eastAsia" w:ascii="Times New Roman Regular" w:hAnsi="Times New Roman Regular" w:eastAsia="宋体" w:cs="Times New Roman Regular"/>
          <w:b w:val="0"/>
          <w:bCs/>
          <w:color w:val="000000" w:themeColor="text1"/>
          <w:sz w:val="21"/>
          <w:szCs w:val="21"/>
          <w:lang w:val="en-US" w:eastAsia="zh-CN"/>
          <w14:textFill>
            <w14:solidFill>
              <w14:schemeClr w14:val="tx1"/>
            </w14:solidFill>
          </w14:textFill>
        </w:rPr>
        <w:t>b</w:t>
      </w:r>
      <w:r>
        <w:rPr>
          <w:rFonts w:hint="default" w:ascii="Times New Roman Regular" w:hAnsi="Times New Roman Regular" w:eastAsia="Charter Regular" w:cs="Times New Roman Regular"/>
          <w:b w:val="0"/>
          <w:bCs/>
          <w:color w:val="000000" w:themeColor="text1"/>
          <w:sz w:val="21"/>
          <w:szCs w:val="21"/>
          <w14:textFill>
            <w14:solidFill>
              <w14:schemeClr w14:val="tx1"/>
            </w14:solidFill>
          </w14:textFill>
        </w:rPr>
        <w:t xml:space="preserve">etween </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BBB disruption and SAP.</w:t>
      </w:r>
    </w:p>
    <w:p w14:paraId="75DC214A">
      <w:pPr>
        <w:jc w:val="left"/>
        <w:rPr>
          <w:rFonts w:hint="eastAsia"/>
          <w:lang w:val="en-US" w:eastAsia="zh-CN"/>
        </w:rPr>
      </w:pPr>
    </w:p>
    <w:p w14:paraId="3A702902">
      <w:pPr>
        <w:jc w:val="left"/>
        <w:rPr>
          <w:rFonts w:hint="eastAsia"/>
          <w:lang w:val="en-US" w:eastAsia="zh-CN"/>
        </w:rPr>
      </w:pPr>
    </w:p>
    <w:p w14:paraId="724FCA45">
      <w:pPr>
        <w:keepNext w:val="0"/>
        <w:keepLines w:val="0"/>
        <w:widowControl w:val="0"/>
        <w:suppressLineNumbers w:val="0"/>
        <w:spacing w:before="0" w:beforeAutospacing="0" w:after="0" w:afterAutospacing="0"/>
        <w:ind w:left="0" w:right="0"/>
        <w:jc w:val="left"/>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pPr>
      <w:r>
        <w:rPr>
          <w:rFonts w:hint="default" w:ascii="Times New Roman Bold" w:hAnsi="Times New Roman Bold" w:eastAsia="Charter Regular" w:cs="Times New Roman Bold"/>
          <w:b/>
          <w:bCs w:val="0"/>
          <w:color w:val="000000" w:themeColor="text1"/>
          <w:sz w:val="21"/>
          <w:szCs w:val="21"/>
          <w:lang w:val="en-US" w:eastAsia="zh-CN"/>
          <w14:textFill>
            <w14:solidFill>
              <w14:schemeClr w14:val="tx1"/>
            </w14:solidFill>
          </w14:textFill>
        </w:rPr>
        <w:t>Note:</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1.</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The </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logistic</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 analyses were adjusted for</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 A</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ge</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Sex, P</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revious stroke</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S</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moking</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 Preoperative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NIHSS</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 Preoperative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GCS≤8</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D</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ysphagia</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E</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ndovascular </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t</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herapy</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 method, Modified TICI score. </w:t>
      </w:r>
    </w:p>
    <w:p w14:paraId="50FDCB8A">
      <w:pPr>
        <w:keepNext w:val="0"/>
        <w:keepLines w:val="0"/>
        <w:widowControl w:val="0"/>
        <w:suppressLineNumbers w:val="0"/>
        <w:spacing w:before="0" w:beforeAutospacing="0" w:after="0" w:afterAutospacing="0"/>
        <w:ind w:left="0" w:right="0"/>
        <w:jc w:val="left"/>
        <w:rPr>
          <w:rFonts w:hint="default"/>
          <w:lang w:val="en-US"/>
        </w:rPr>
      </w:pPr>
      <w:bookmarkStart w:id="20" w:name="OLE_LINK22"/>
      <w:bookmarkStart w:id="21" w:name="OLE_LINK21"/>
      <w:r>
        <w:rPr>
          <w:rFonts w:hint="default" w:ascii="Times New Roman" w:hAnsi="Times New Roman" w:eastAsia="宋体" w:cs="Times New Roman"/>
          <w:b/>
          <w:bCs/>
          <w:kern w:val="2"/>
          <w:sz w:val="21"/>
          <w:szCs w:val="21"/>
          <w:lang w:val="en-US" w:eastAsia="zh-CN" w:bidi="ar"/>
        </w:rPr>
        <w:t>Abbreviations:</w:t>
      </w:r>
      <w:r>
        <w:rPr>
          <w:rFonts w:hint="eastAsia" w:ascii="Times New Roman" w:hAnsi="Times New Roman" w:eastAsia="宋体" w:cs="Times New Roman"/>
          <w:b/>
          <w:bCs/>
          <w:kern w:val="2"/>
          <w:sz w:val="21"/>
          <w:szCs w:val="21"/>
          <w:lang w:val="en-US" w:eastAsia="zh-CN" w:bidi="ar"/>
        </w:rPr>
        <w:t xml:space="preserve"> </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BBB</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blood-brain barrie</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r; </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CI</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confidence interval</w:t>
      </w:r>
      <w:bookmarkEnd w:id="20"/>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GCS</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g</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lasgow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c</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oma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s</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cale; </w:t>
      </w:r>
      <w:bookmarkEnd w:id="21"/>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NIHSS</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default" w:ascii="Times New Roman Italic" w:hAnsi="Times New Roman Italic" w:eastAsia="Charter Regular" w:cs="Times New Roman Italic"/>
          <w:b w:val="0"/>
          <w:bCs/>
          <w:i/>
          <w:iCs/>
          <w:color w:val="000000" w:themeColor="text1"/>
          <w:sz w:val="21"/>
          <w:szCs w:val="21"/>
          <w:lang w:val="en-US" w:eastAsia="zh-CN"/>
          <w14:textFill>
            <w14:solidFill>
              <w14:schemeClr w14:val="tx1"/>
            </w14:solidFill>
          </w14:textFill>
        </w:rPr>
        <w:t>n</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ational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i</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nstitutes of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h</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ealth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s</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troke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s</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cale; </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OR</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odds rati</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o; </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SAP </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s</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troke-</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a</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ssociated </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p</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neumonia</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TICI</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t</w:t>
      </w:r>
      <w:r>
        <w:rPr>
          <w:rFonts w:hint="eastAsia" w:ascii="Times New Roman Regular" w:hAnsi="Times New Roman Regular" w:eastAsia="Charter Regular" w:cs="Times New Roman Regular"/>
          <w:b w:val="0"/>
          <w:bCs/>
          <w:i w:val="0"/>
          <w:iCs w:val="0"/>
          <w:color w:val="000000" w:themeColor="text1"/>
          <w:sz w:val="21"/>
          <w:szCs w:val="21"/>
          <w:lang w:val="en-US" w:eastAsia="zh-CN"/>
          <w14:textFill>
            <w14:solidFill>
              <w14:schemeClr w14:val="tx1"/>
            </w14:solidFill>
          </w14:textFill>
        </w:rPr>
        <w:t>r</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eatment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i</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n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c</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erebral </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i</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schemia score.</w:t>
      </w:r>
    </w:p>
    <w:p w14:paraId="266D1DA1">
      <w:pPr>
        <w:jc w:val="left"/>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pPr>
    </w:p>
    <w:p w14:paraId="268D6694">
      <w:pPr>
        <w:jc w:val="left"/>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pPr>
    </w:p>
    <w:p w14:paraId="72859DC2">
      <w:pPr>
        <w:rPr>
          <w:rFonts w:hint="default" w:ascii="Times New Roman" w:hAnsi="Times New Roman" w:cs="Times New Roman"/>
          <w:lang w:val="en-US" w:eastAsia="zh-CN"/>
        </w:rPr>
      </w:pPr>
    </w:p>
    <w:p w14:paraId="07DBE6D9">
      <w:pPr>
        <w:rPr>
          <w:rFonts w:hint="default" w:ascii="Times New Roman" w:hAnsi="Times New Roman" w:cs="Times New Roman"/>
          <w:lang w:val="en-US" w:eastAsia="zh-CN"/>
        </w:rPr>
      </w:pPr>
    </w:p>
    <w:p w14:paraId="237B637C">
      <w:pPr>
        <w:rPr>
          <w:rFonts w:hint="default" w:ascii="Times New Roman" w:hAnsi="Times New Roman" w:cs="Times New Roman"/>
          <w:lang w:val="en-US" w:eastAsia="zh-CN"/>
        </w:rPr>
      </w:pPr>
    </w:p>
    <w:p w14:paraId="350713DF">
      <w:pPr>
        <w:rPr>
          <w:rFonts w:hint="default" w:ascii="Times New Roman" w:hAnsi="Times New Roman" w:cs="Times New Roman"/>
          <w:lang w:val="en-US" w:eastAsia="zh-CN"/>
        </w:rPr>
      </w:pPr>
    </w:p>
    <w:p w14:paraId="516042EB">
      <w:pPr>
        <w:rPr>
          <w:rFonts w:hint="default" w:ascii="Times New Roman" w:hAnsi="Times New Roman" w:cs="Times New Roman"/>
          <w:lang w:val="en-US" w:eastAsia="zh-CN"/>
        </w:rPr>
      </w:pPr>
    </w:p>
    <w:p w14:paraId="2866554A">
      <w:pPr>
        <w:rPr>
          <w:rFonts w:hint="default" w:ascii="Times New Roman" w:hAnsi="Times New Roman" w:cs="Times New Roman"/>
          <w:lang w:val="en-US" w:eastAsia="zh-CN"/>
        </w:rPr>
      </w:pPr>
    </w:p>
    <w:p w14:paraId="50FB56D6">
      <w:pPr>
        <w:rPr>
          <w:rFonts w:hint="default" w:ascii="Times New Roman" w:hAnsi="Times New Roman" w:cs="Times New Roman"/>
          <w:lang w:val="en-US" w:eastAsia="zh-CN"/>
        </w:rPr>
      </w:pPr>
    </w:p>
    <w:p w14:paraId="611A97C7">
      <w:pPr>
        <w:rPr>
          <w:rFonts w:hint="default" w:ascii="Times New Roman" w:hAnsi="Times New Roman" w:cs="Times New Roman"/>
          <w:lang w:val="en-US" w:eastAsia="zh-CN"/>
        </w:rPr>
      </w:pPr>
    </w:p>
    <w:p w14:paraId="0B983B34">
      <w:pPr>
        <w:rPr>
          <w:rFonts w:hint="default" w:ascii="Times New Roman" w:hAnsi="Times New Roman" w:cs="Times New Roman"/>
          <w:lang w:val="en-US" w:eastAsia="zh-CN"/>
        </w:rPr>
      </w:pPr>
    </w:p>
    <w:p w14:paraId="0D552E61">
      <w:pPr>
        <w:rPr>
          <w:rFonts w:hint="default" w:ascii="Times New Roman" w:hAnsi="Times New Roman" w:cs="Times New Roman"/>
          <w:lang w:val="en-US" w:eastAsia="zh-CN"/>
        </w:rPr>
      </w:pPr>
    </w:p>
    <w:p w14:paraId="6B9D3357">
      <w:pPr>
        <w:rPr>
          <w:rFonts w:hint="default" w:ascii="Times New Roman" w:hAnsi="Times New Roman" w:cs="Times New Roman"/>
          <w:lang w:val="en-US" w:eastAsia="zh-CN"/>
        </w:rPr>
      </w:pPr>
    </w:p>
    <w:p w14:paraId="2FEE5E56">
      <w:pPr>
        <w:rPr>
          <w:rFonts w:hint="default" w:ascii="Times New Roman" w:hAnsi="Times New Roman" w:cs="Times New Roman"/>
          <w:lang w:val="en-US" w:eastAsia="zh-CN"/>
        </w:rPr>
      </w:pPr>
    </w:p>
    <w:p w14:paraId="21F29A7A">
      <w:pPr>
        <w:rPr>
          <w:rFonts w:hint="default" w:ascii="Times New Roman" w:hAnsi="Times New Roman" w:cs="Times New Roman"/>
          <w:lang w:val="en-US" w:eastAsia="zh-CN"/>
        </w:rPr>
      </w:pPr>
    </w:p>
    <w:p w14:paraId="55FED882">
      <w:pPr>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663360" behindDoc="0" locked="0" layoutInCell="1" allowOverlap="1">
            <wp:simplePos x="0" y="0"/>
            <wp:positionH relativeFrom="column">
              <wp:posOffset>2362835</wp:posOffset>
            </wp:positionH>
            <wp:positionV relativeFrom="page">
              <wp:posOffset>1830705</wp:posOffset>
            </wp:positionV>
            <wp:extent cx="3097530" cy="3097530"/>
            <wp:effectExtent l="0" t="0" r="11430" b="11430"/>
            <wp:wrapNone/>
            <wp:docPr id="3" name="图片 3" descr="E-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value"/>
                    <pic:cNvPicPr>
                      <a:picLocks noChangeAspect="1"/>
                    </pic:cNvPicPr>
                  </pic:nvPicPr>
                  <pic:blipFill>
                    <a:blip r:embed="rId12"/>
                    <a:stretch>
                      <a:fillRect/>
                    </a:stretch>
                  </pic:blipFill>
                  <pic:spPr>
                    <a:xfrm>
                      <a:off x="0" y="0"/>
                      <a:ext cx="3097530" cy="3097530"/>
                    </a:xfrm>
                    <a:prstGeom prst="rect">
                      <a:avLst/>
                    </a:prstGeom>
                  </pic:spPr>
                </pic:pic>
              </a:graphicData>
            </a:graphic>
          </wp:anchor>
        </w:drawing>
      </w:r>
    </w:p>
    <w:p w14:paraId="0B08E62C">
      <w:pPr>
        <w:rPr>
          <w:rFonts w:hint="default" w:ascii="Times New Roman" w:hAnsi="Times New Roman" w:cs="Times New Roman"/>
          <w:lang w:val="en-US" w:eastAsia="zh-CN"/>
        </w:rPr>
      </w:pPr>
    </w:p>
    <w:p w14:paraId="43115717">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1043E220">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70A623C6">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0A185106">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00FD5ADA">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3536EAD7">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00002338">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0E1B4526">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4E766B0A">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461C1006">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42B490AD">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3C050D20">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1CCFBFAA">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61987F22">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3F59AFCD">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3492C1C1">
      <w:pPr>
        <w:keepNext w:val="0"/>
        <w:keepLines w:val="0"/>
        <w:widowControl/>
        <w:suppressLineNumbers w:val="0"/>
        <w:jc w:val="left"/>
        <w:rPr>
          <w:rFonts w:hint="eastAsia" w:ascii="Times New Roman" w:hAnsi="Times New Roman" w:eastAsia="宋体" w:cs="Times New Roman"/>
          <w:b/>
          <w:bCs/>
          <w:i w:val="0"/>
          <w:iCs/>
          <w:kern w:val="0"/>
          <w:szCs w:val="21"/>
          <w:lang w:val="en-US" w:eastAsia="zh-CN" w:bidi="ar"/>
        </w:rPr>
      </w:pPr>
    </w:p>
    <w:p w14:paraId="04256845">
      <w:pPr>
        <w:keepNext w:val="0"/>
        <w:keepLines w:val="0"/>
        <w:widowControl/>
        <w:suppressLineNumbers w:val="0"/>
        <w:jc w:val="left"/>
        <w:rPr>
          <w:rFonts w:hint="eastAsia" w:ascii="Times New Roman" w:hAnsi="Times New Roman" w:eastAsia="宋体" w:cs="Times New Roman"/>
          <w:b w:val="0"/>
          <w:color w:val="0000FF"/>
          <w:sz w:val="21"/>
          <w:szCs w:val="21"/>
          <w:lang w:val="en-US" w:eastAsia="zh-CN"/>
        </w:rPr>
      </w:pPr>
      <w:r>
        <w:rPr>
          <w:rFonts w:hint="eastAsia" w:ascii="Times New Roman Bold" w:hAnsi="Times New Roman Bold" w:eastAsia="Charter Regular" w:cs="Times New Roman Bold"/>
          <w:b/>
          <w:bCs w:val="0"/>
          <w:color w:val="000000" w:themeColor="text1"/>
          <w:sz w:val="21"/>
          <w:szCs w:val="21"/>
          <w:lang w:val="en-US" w:eastAsia="zh-CN"/>
          <w14:textFill>
            <w14:solidFill>
              <w14:schemeClr w14:val="tx1"/>
            </w14:solidFill>
          </w14:textFill>
        </w:rPr>
        <w:t xml:space="preserve">Figure S3 </w:t>
      </w:r>
      <w:r>
        <w:rPr>
          <w:rFonts w:hint="default" w:ascii="Times New Roman" w:hAnsi="Times New Roman" w:eastAsia="宋体" w:cs="Times New Roman"/>
          <w:b w:val="0"/>
          <w:bCs w:val="0"/>
          <w:kern w:val="0"/>
          <w:sz w:val="21"/>
          <w:szCs w:val="21"/>
        </w:rPr>
        <w:t>E-values for the OR</w:t>
      </w:r>
      <w:r>
        <w:rPr>
          <w:rFonts w:hint="default" w:ascii="Times New Roman" w:hAnsi="Times New Roman" w:eastAsia="宋体" w:cs="Times New Roman"/>
          <w:b w:val="0"/>
          <w:bCs w:val="0"/>
          <w:kern w:val="0"/>
          <w:sz w:val="21"/>
          <w:szCs w:val="21"/>
          <w:lang w:val="en-US" w:eastAsia="zh-CN"/>
        </w:rPr>
        <w:t xml:space="preserve"> </w:t>
      </w:r>
      <w:r>
        <w:rPr>
          <w:rFonts w:hint="default" w:ascii="Times New Roman" w:hAnsi="Times New Roman" w:eastAsia="宋体" w:cs="Times New Roman"/>
          <w:b w:val="0"/>
          <w:bCs w:val="0"/>
          <w:kern w:val="0"/>
          <w:sz w:val="21"/>
          <w:szCs w:val="21"/>
        </w:rPr>
        <w:t xml:space="preserve">of </w:t>
      </w:r>
      <w:r>
        <w:rPr>
          <w:rFonts w:hint="default" w:ascii="Times New Roman" w:hAnsi="Times New Roman" w:eastAsia="宋体" w:cs="Times New Roman"/>
          <w:b w:val="0"/>
          <w:bCs w:val="0"/>
          <w:kern w:val="0"/>
          <w:sz w:val="21"/>
          <w:szCs w:val="21"/>
          <w:lang w:val="en-US" w:eastAsia="zh-CN"/>
        </w:rPr>
        <w:t xml:space="preserve">SAP in patients with </w:t>
      </w:r>
      <w:r>
        <w:rPr>
          <w:rFonts w:hint="eastAsia" w:ascii="Times New Roman" w:hAnsi="Times New Roman" w:eastAsia="宋体" w:cs="Times New Roman"/>
          <w:b w:val="0"/>
          <w:bCs w:val="0"/>
          <w:kern w:val="0"/>
          <w:sz w:val="21"/>
          <w:szCs w:val="21"/>
          <w:lang w:val="en-US" w:eastAsia="zh-CN"/>
        </w:rPr>
        <w:t>BBB disruption</w:t>
      </w:r>
      <w:r>
        <w:rPr>
          <w:rFonts w:hint="default" w:ascii="Times New Roman" w:hAnsi="Times New Roman" w:eastAsia="宋体" w:cs="Times New Roman"/>
          <w:b w:val="0"/>
          <w:bCs w:val="0"/>
          <w:kern w:val="0"/>
          <w:sz w:val="21"/>
          <w:szCs w:val="21"/>
          <w:lang w:val="en-US" w:eastAsia="zh-CN"/>
        </w:rPr>
        <w:t>.</w:t>
      </w:r>
      <w:r>
        <w:rPr>
          <w:rFonts w:hint="default" w:ascii="Times New Roman" w:hAnsi="Times New Roman" w:eastAsia="宋体" w:cs="Times New Roman"/>
          <w:b/>
          <w:bCs/>
          <w:kern w:val="0"/>
          <w:sz w:val="21"/>
          <w:szCs w:val="21"/>
          <w:lang w:val="en-US" w:eastAsia="zh-CN"/>
        </w:rPr>
        <w:t xml:space="preserve"> </w:t>
      </w:r>
      <w:r>
        <w:rPr>
          <w:rFonts w:hint="default" w:ascii="Times New Roman" w:hAnsi="Times New Roman" w:eastAsia="宋体" w:cs="Times New Roman"/>
          <w:kern w:val="0"/>
          <w:sz w:val="21"/>
          <w:szCs w:val="21"/>
        </w:rPr>
        <w:t>E-value for point estimate: 2.42 and for</w:t>
      </w: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confidence interval: 1.31</w:t>
      </w:r>
      <w:r>
        <w:rPr>
          <w:rFonts w:hint="default" w:ascii="Times New Roman" w:hAnsi="Times New Roman" w:eastAsia="宋体" w:cs="Times New Roman"/>
          <w:kern w:val="0"/>
          <w:sz w:val="21"/>
          <w:szCs w:val="21"/>
          <w:lang w:val="en-US" w:eastAsia="zh-CN"/>
        </w:rPr>
        <w:t>.</w:t>
      </w:r>
      <w: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t xml:space="preserve"> The calculation of E value is based on the OR and 95% CI of modle 4 in</w:t>
      </w:r>
      <w:r>
        <w:rPr>
          <w:rFonts w:hint="default" w:ascii="Times New Roman" w:hAnsi="Times New Roman" w:eastAsia="宋体" w:cs="Times New Roman"/>
          <w:b w:val="0"/>
          <w:color w:val="FF0000"/>
          <w:sz w:val="21"/>
          <w:szCs w:val="21"/>
          <w:lang w:val="en-US" w:eastAsia="zh-CN"/>
        </w:rPr>
        <w:t xml:space="preserve"> Table 2</w:t>
      </w:r>
      <w:r>
        <w:rPr>
          <w:rFonts w:hint="default" w:ascii="Times New Roman" w:hAnsi="Times New Roman" w:eastAsia="宋体" w:cs="Times New Roman"/>
          <w:b w:val="0"/>
          <w:color w:val="0000FF"/>
          <w:sz w:val="21"/>
          <w:szCs w:val="21"/>
          <w:lang w:val="en-US" w:eastAsia="zh-CN"/>
        </w:rPr>
        <w:t>.</w:t>
      </w:r>
      <w:r>
        <w:rPr>
          <w:rFonts w:hint="eastAsia" w:ascii="Times New Roman" w:hAnsi="Times New Roman" w:eastAsia="宋体" w:cs="Times New Roman"/>
          <w:b w:val="0"/>
          <w:color w:val="0000FF"/>
          <w:sz w:val="21"/>
          <w:szCs w:val="21"/>
          <w:lang w:val="en-US" w:eastAsia="zh-CN"/>
        </w:rPr>
        <w:t xml:space="preserve"> </w:t>
      </w:r>
    </w:p>
    <w:p w14:paraId="6EC6F647">
      <w:pPr>
        <w:keepNext w:val="0"/>
        <w:keepLines w:val="0"/>
        <w:widowControl/>
        <w:suppressLineNumbers w:val="0"/>
        <w:jc w:val="left"/>
        <w:rPr>
          <w:rFonts w:hint="default" w:ascii="Times New Roman" w:hAnsi="Times New Roman" w:eastAsia="宋体" w:cs="Times New Roman"/>
          <w:b w:val="0"/>
          <w:color w:val="0000FF"/>
          <w:sz w:val="21"/>
          <w:szCs w:val="21"/>
          <w:lang w:val="en-US" w:eastAsia="zh-CN"/>
        </w:rPr>
      </w:pPr>
      <w:r>
        <w:rPr>
          <w:rFonts w:hint="default" w:ascii="Times New Roman" w:hAnsi="Times New Roman" w:eastAsia="宋体" w:cs="Times New Roman"/>
          <w:b/>
          <w:bCs/>
          <w:kern w:val="2"/>
          <w:sz w:val="21"/>
          <w:szCs w:val="21"/>
          <w:lang w:val="en-US" w:eastAsia="zh-CN" w:bidi="ar"/>
        </w:rPr>
        <w:t>Abbreviations:</w:t>
      </w:r>
      <w:r>
        <w:rPr>
          <w:rFonts w:hint="eastAsia" w:ascii="Times New Roman" w:hAnsi="Times New Roman" w:eastAsia="宋体" w:cs="Times New Roman"/>
          <w:b/>
          <w:bCs/>
          <w:kern w:val="2"/>
          <w:sz w:val="21"/>
          <w:szCs w:val="21"/>
          <w:lang w:val="en-US" w:eastAsia="zh-CN" w:bidi="ar"/>
        </w:rPr>
        <w:t xml:space="preserve"> </w:t>
      </w:r>
      <w:r>
        <w:rPr>
          <w:rFonts w:hint="default"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BBB</w:t>
      </w:r>
      <w:r>
        <w:rPr>
          <w:rFonts w:hint="eastAsia" w:ascii="Times New Roman" w:hAnsi="Times New Roman" w:eastAsia="Charter Regular" w:cs="Times New Roman"/>
          <w:b w:val="0"/>
          <w:bCs/>
          <w:i w:val="0"/>
          <w:iCs w:val="0"/>
          <w:color w:val="000000" w:themeColor="text1"/>
          <w:sz w:val="21"/>
          <w:szCs w:val="21"/>
          <w:lang w:val="en-US" w:eastAsia="zh-CN"/>
          <w14:textFill>
            <w14:solidFill>
              <w14:schemeClr w14:val="tx1"/>
            </w14:solidFill>
          </w14:textFill>
        </w:rPr>
        <w:t xml:space="preserve">, </w:t>
      </w:r>
      <w:r>
        <w:rPr>
          <w:rFonts w:hint="default" w:ascii="Times New Roman Regular" w:hAnsi="Times New Roman Regular" w:eastAsia="Charter Regular" w:cs="Times New Roman Regular"/>
          <w:b w:val="0"/>
          <w:bCs/>
          <w:i w:val="0"/>
          <w:iCs w:val="0"/>
          <w:color w:val="000000" w:themeColor="text1"/>
          <w:sz w:val="21"/>
          <w:szCs w:val="21"/>
          <w:lang w:val="en-US" w:eastAsia="zh-CN"/>
          <w14:textFill>
            <w14:solidFill>
              <w14:schemeClr w14:val="tx1"/>
            </w14:solidFill>
          </w14:textFill>
        </w:rPr>
        <w:t>blood-brain barrie</w:t>
      </w:r>
      <w:r>
        <w:rPr>
          <w:rFonts w:hint="eastAsia" w:ascii="Times New Roman Regular" w:hAnsi="Times New Roman Regular" w:eastAsia="Charter Regular" w:cs="Times New Roman Regular"/>
          <w:b w:val="0"/>
          <w:bCs/>
          <w:i w:val="0"/>
          <w:iCs w:val="0"/>
          <w:color w:val="000000" w:themeColor="text1"/>
          <w:sz w:val="21"/>
          <w:szCs w:val="21"/>
          <w:lang w:val="en-US" w:eastAsia="zh-CN"/>
          <w14:textFill>
            <w14:solidFill>
              <w14:schemeClr w14:val="tx1"/>
            </w14:solidFill>
          </w14:textFill>
        </w:rPr>
        <w:t xml:space="preserve">r; </w:t>
      </w:r>
      <w:r>
        <w:rPr>
          <w:rFonts w:hint="default" w:ascii="Times New Roman" w:hAnsi="Times New Roman" w:eastAsia="宋体" w:cs="Times New Roman"/>
          <w:b w:val="0"/>
          <w:i w:val="0"/>
          <w:iCs w:val="0"/>
          <w:color w:val="000000" w:themeColor="text1"/>
          <w:sz w:val="21"/>
          <w:szCs w:val="21"/>
          <w:lang w:val="en-US" w:eastAsia="zh-CN"/>
          <w14:textFill>
            <w14:solidFill>
              <w14:schemeClr w14:val="tx1"/>
            </w14:solidFill>
          </w14:textFill>
        </w:rPr>
        <w:t>CI</w:t>
      </w:r>
      <w:r>
        <w:rPr>
          <w:rFonts w:hint="eastAsia" w:ascii="Times New Roman" w:hAnsi="Times New Roman" w:eastAsia="宋体" w:cs="Times New Roman"/>
          <w:b w:val="0"/>
          <w:i w:val="0"/>
          <w:i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val="0"/>
          <w:i w:val="0"/>
          <w:iCs w:val="0"/>
          <w:color w:val="000000" w:themeColor="text1"/>
          <w:sz w:val="21"/>
          <w:szCs w:val="21"/>
          <w:lang w:val="en-US" w:eastAsia="zh-CN"/>
          <w14:textFill>
            <w14:solidFill>
              <w14:schemeClr w14:val="tx1"/>
            </w14:solidFill>
          </w14:textFill>
        </w:rPr>
        <w:t>confidence interv</w:t>
      </w:r>
      <w:r>
        <w:rPr>
          <w:rFonts w:hint="eastAsia" w:ascii="Times New Roman" w:hAnsi="Times New Roman" w:eastAsia="宋体" w:cs="Times New Roman"/>
          <w:b w:val="0"/>
          <w:i w:val="0"/>
          <w:iCs w:val="0"/>
          <w:color w:val="000000" w:themeColor="text1"/>
          <w:sz w:val="21"/>
          <w:szCs w:val="21"/>
          <w:lang w:val="en-US" w:eastAsia="zh-CN"/>
          <w14:textFill>
            <w14:solidFill>
              <w14:schemeClr w14:val="tx1"/>
            </w14:solidFill>
          </w14:textFill>
        </w:rPr>
        <w:t xml:space="preserve">al; </w:t>
      </w:r>
      <w:r>
        <w:rPr>
          <w:rFonts w:hint="default" w:ascii="Times New Roman" w:hAnsi="Times New Roman" w:eastAsia="宋体" w:cs="Times New Roman"/>
          <w:b w:val="0"/>
          <w:i w:val="0"/>
          <w:iCs w:val="0"/>
          <w:color w:val="000000" w:themeColor="text1"/>
          <w:sz w:val="21"/>
          <w:szCs w:val="21"/>
          <w:lang w:val="en-US" w:eastAsia="zh-CN"/>
          <w14:textFill>
            <w14:solidFill>
              <w14:schemeClr w14:val="tx1"/>
            </w14:solidFill>
          </w14:textFill>
        </w:rPr>
        <w:t>OR</w:t>
      </w:r>
      <w:r>
        <w:rPr>
          <w:rFonts w:hint="eastAsia" w:ascii="Times New Roman" w:hAnsi="Times New Roman" w:eastAsia="宋体" w:cs="Times New Roman"/>
          <w:b w:val="0"/>
          <w:i w:val="0"/>
          <w:i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val="0"/>
          <w:i w:val="0"/>
          <w:iCs w:val="0"/>
          <w:color w:val="000000" w:themeColor="text1"/>
          <w:sz w:val="21"/>
          <w:szCs w:val="21"/>
          <w:lang w:val="en-US" w:eastAsia="zh-CN"/>
          <w14:textFill>
            <w14:solidFill>
              <w14:schemeClr w14:val="tx1"/>
            </w14:solidFill>
          </w14:textFill>
        </w:rPr>
        <w:t>odds ratio</w:t>
      </w:r>
      <w:r>
        <w:rPr>
          <w:rFonts w:hint="eastAsia" w:ascii="Times New Roman" w:hAnsi="Times New Roman" w:eastAsia="宋体" w:cs="Times New Roman"/>
          <w:b w:val="0"/>
          <w:i w:val="0"/>
          <w:iCs w:val="0"/>
          <w:color w:val="000000" w:themeColor="text1"/>
          <w:sz w:val="21"/>
          <w:szCs w:val="21"/>
          <w:lang w:val="en-US" w:eastAsia="zh-CN"/>
          <w14:textFill>
            <w14:solidFill>
              <w14:schemeClr w14:val="tx1"/>
            </w14:solidFill>
          </w14:textFill>
        </w:rPr>
        <w:t xml:space="preserve">; SAP, </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s</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troke-</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a</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 xml:space="preserve">ssociated </w:t>
      </w:r>
      <w:r>
        <w:rPr>
          <w:rFonts w:hint="eastAsia"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p</w:t>
      </w:r>
      <w:r>
        <w:rPr>
          <w:rFonts w:hint="default" w:ascii="Times New Roman Regular" w:hAnsi="Times New Roman Regular" w:eastAsia="Charter Regular" w:cs="Times New Roman Regular"/>
          <w:b w:val="0"/>
          <w:bCs/>
          <w:color w:val="000000" w:themeColor="text1"/>
          <w:sz w:val="21"/>
          <w:szCs w:val="21"/>
          <w:lang w:val="en-US" w:eastAsia="zh-CN"/>
          <w14:textFill>
            <w14:solidFill>
              <w14:schemeClr w14:val="tx1"/>
            </w14:solidFill>
          </w14:textFill>
        </w:rPr>
        <w:t>neumonia</w:t>
      </w:r>
      <w:r>
        <w:rPr>
          <w:rFonts w:hint="eastAsia" w:ascii="Times New Roman" w:hAnsi="Times New Roman" w:eastAsia="宋体" w:cs="Times New Roman"/>
          <w:b w:val="0"/>
          <w:i w:val="0"/>
          <w:iCs w:val="0"/>
          <w:color w:val="000000" w:themeColor="text1"/>
          <w:sz w:val="21"/>
          <w:szCs w:val="21"/>
          <w:lang w:val="en-US" w:eastAsia="zh-CN"/>
          <w14:textFill>
            <w14:solidFill>
              <w14:schemeClr w14:val="tx1"/>
            </w14:solidFill>
          </w14:textFill>
        </w:rPr>
        <w:t>.</w:t>
      </w:r>
    </w:p>
    <w:p w14:paraId="4A329367">
      <w:pPr>
        <w:keepNext w:val="0"/>
        <w:keepLines w:val="0"/>
        <w:widowControl/>
        <w:suppressLineNumbers w:val="0"/>
        <w:jc w:val="left"/>
        <w:rPr>
          <w:rFonts w:hint="default"/>
          <w:i w:val="0"/>
          <w:iCs w:val="0"/>
          <w:lang w:val="en-US" w:eastAsia="zh-CN"/>
        </w:rPr>
      </w:pPr>
      <w:r>
        <w:rPr>
          <w:rFonts w:hint="default" w:ascii="Times New Roman" w:hAnsi="Times New Roman" w:eastAsia="宋体" w:cs="Times New Roman"/>
          <w:b w:val="0"/>
          <w:color w:val="0000FF"/>
          <w:sz w:val="21"/>
          <w:szCs w:val="21"/>
          <w:lang w:val="en-US" w:eastAsia="zh-CN"/>
        </w:rPr>
        <w:t>Calculation tool:</w:t>
      </w:r>
      <w:r>
        <w:rPr>
          <w:rFonts w:hint="default" w:ascii="Times New Roman" w:hAnsi="Times New Roman" w:eastAsia="Roboto" w:cs="Times New Roman"/>
          <w:b/>
          <w:bCs/>
          <w:i w:val="0"/>
          <w:iCs w:val="0"/>
          <w:caps w:val="0"/>
          <w:color w:val="222831"/>
          <w:spacing w:val="0"/>
          <w:kern w:val="0"/>
          <w:sz w:val="21"/>
          <w:szCs w:val="21"/>
          <w:u w:val="none"/>
          <w:lang w:val="en-US" w:eastAsia="zh-CN" w:bidi="ar"/>
        </w:rPr>
        <w:fldChar w:fldCharType="begin"/>
      </w:r>
      <w:r>
        <w:rPr>
          <w:rFonts w:hint="default" w:ascii="Times New Roman" w:hAnsi="Times New Roman" w:eastAsia="Roboto" w:cs="Times New Roman"/>
          <w:b/>
          <w:bCs/>
          <w:i w:val="0"/>
          <w:iCs w:val="0"/>
          <w:caps w:val="0"/>
          <w:color w:val="222831"/>
          <w:spacing w:val="0"/>
          <w:kern w:val="0"/>
          <w:sz w:val="21"/>
          <w:szCs w:val="21"/>
          <w:u w:val="none"/>
          <w:lang w:val="en-US" w:eastAsia="zh-CN" w:bidi="ar"/>
        </w:rPr>
        <w:instrText xml:space="preserve"> HYPERLINK "https://www.evalue-calculator.com/" </w:instrText>
      </w:r>
      <w:r>
        <w:rPr>
          <w:rFonts w:hint="default" w:ascii="Times New Roman" w:hAnsi="Times New Roman" w:eastAsia="Roboto" w:cs="Times New Roman"/>
          <w:b/>
          <w:bCs/>
          <w:i w:val="0"/>
          <w:iCs w:val="0"/>
          <w:caps w:val="0"/>
          <w:color w:val="222831"/>
          <w:spacing w:val="0"/>
          <w:kern w:val="0"/>
          <w:sz w:val="21"/>
          <w:szCs w:val="21"/>
          <w:u w:val="none"/>
          <w:lang w:val="en-US" w:eastAsia="zh-CN" w:bidi="ar"/>
        </w:rPr>
        <w:fldChar w:fldCharType="separate"/>
      </w:r>
      <w:r>
        <w:rPr>
          <w:rStyle w:val="10"/>
          <w:rFonts w:hint="default" w:ascii="Times New Roman" w:hAnsi="Times New Roman" w:eastAsia="Roboto" w:cs="Times New Roman"/>
          <w:b/>
          <w:bCs/>
          <w:i w:val="0"/>
          <w:iCs w:val="0"/>
          <w:caps w:val="0"/>
          <w:color w:val="222831"/>
          <w:spacing w:val="0"/>
          <w:sz w:val="21"/>
          <w:szCs w:val="21"/>
          <w:u w:val="none"/>
        </w:rPr>
        <w:t>E-value calculator</w:t>
      </w:r>
      <w:r>
        <w:rPr>
          <w:rFonts w:hint="default" w:ascii="Times New Roman" w:hAnsi="Times New Roman" w:eastAsia="Roboto" w:cs="Times New Roman"/>
          <w:b/>
          <w:bCs/>
          <w:i w:val="0"/>
          <w:iCs w:val="0"/>
          <w:caps w:val="0"/>
          <w:color w:val="222831"/>
          <w:spacing w:val="0"/>
          <w:kern w:val="0"/>
          <w:sz w:val="21"/>
          <w:szCs w:val="21"/>
          <w:u w:val="none"/>
          <w:lang w:val="en-US" w:eastAsia="zh-CN" w:bidi="ar"/>
        </w:rPr>
        <w:fldChar w:fldCharType="end"/>
      </w:r>
      <w:r>
        <w:rPr>
          <w:rFonts w:hint="default" w:ascii="Times New Roman" w:hAnsi="Times New Roman" w:eastAsia="Roboto" w:cs="Times New Roman"/>
          <w:b/>
          <w:bCs/>
          <w:i w:val="0"/>
          <w:iCs w:val="0"/>
          <w:caps w:val="0"/>
          <w:color w:val="222831"/>
          <w:spacing w:val="0"/>
          <w:kern w:val="0"/>
          <w:sz w:val="21"/>
          <w:szCs w:val="21"/>
          <w:u w:val="none"/>
          <w:lang w:val="en-US" w:eastAsia="zh-CN" w:bidi="ar"/>
        </w:rPr>
        <w:t xml:space="preserve"> (</w:t>
      </w:r>
      <w:r>
        <w:rPr>
          <w:rFonts w:hint="default" w:ascii="Times New Roman" w:hAnsi="Times New Roman" w:eastAsia="宋体" w:cs="Times New Roman"/>
          <w:b w:val="0"/>
          <w:color w:val="0000FF"/>
          <w:sz w:val="21"/>
          <w:szCs w:val="21"/>
          <w:lang w:val="en-US" w:eastAsia="zh-CN"/>
        </w:rPr>
        <w:t>https://www.evalue-calculator.com/evalue/).</w:t>
      </w:r>
      <w:r>
        <w:rPr>
          <w:rFonts w:hint="eastAsia" w:ascii="Times New Roman" w:hAnsi="Times New Roman" w:eastAsia="宋体" w:cs="Times New Roman"/>
          <w:b w:val="0"/>
          <w:color w:val="0000FF"/>
          <w:sz w:val="21"/>
          <w:szCs w:val="21"/>
          <w:lang w:val="en-US" w:eastAsia="zh-CN"/>
        </w:rPr>
        <w:t xml:space="preserve"> </w:t>
      </w:r>
      <w:bookmarkStart w:id="22" w:name="_GoBack"/>
      <w:bookmarkEnd w:id="22"/>
    </w:p>
    <w:sectPr>
      <w:pgSz w:w="16838" w:h="11906" w:orient="landscape"/>
      <w:pgMar w:top="1800" w:right="1497"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harter">
    <w:panose1 w:val="02040503050506020203"/>
    <w:charset w:val="00"/>
    <w:family w:val="auto"/>
    <w:pitch w:val="default"/>
    <w:sig w:usb0="800000AF" w:usb1="1000204A" w:usb2="00000000" w:usb3="00000000" w:csb0="00000011" w:csb1="00000000"/>
  </w:font>
  <w:font w:name="Times New Roman Regular">
    <w:panose1 w:val="02020503050405090304"/>
    <w:charset w:val="00"/>
    <w:family w:val="auto"/>
    <w:pitch w:val="default"/>
    <w:sig w:usb0="E0000AFF" w:usb1="00007843" w:usb2="00000001" w:usb3="00000000" w:csb0="400001BF" w:csb1="DFF70000"/>
  </w:font>
  <w:font w:name="DejaVu Sans">
    <w:altName w:val="苹方-简"/>
    <w:panose1 w:val="00000000000000000000"/>
    <w:charset w:val="00"/>
    <w:family w:val="auto"/>
    <w:pitch w:val="default"/>
    <w:sig w:usb0="00000000" w:usb1="00000000" w:usb2="00000000" w:usb3="00000000" w:csb0="00000000" w:csb1="00000000"/>
  </w:font>
  <w:font w:name="Times New Roman Bold">
    <w:panose1 w:val="02020503050405090304"/>
    <w:charset w:val="00"/>
    <w:family w:val="auto"/>
    <w:pitch w:val="default"/>
    <w:sig w:usb0="E0000AFF" w:usb1="00007843" w:usb2="00000001" w:usb3="00000000" w:csb0="400001BF" w:csb1="DFF70000"/>
  </w:font>
  <w:font w:name="Charter Regular">
    <w:altName w:val="苹方-简"/>
    <w:panose1 w:val="00000000000000000000"/>
    <w:charset w:val="00"/>
    <w:family w:val="auto"/>
    <w:pitch w:val="default"/>
    <w:sig w:usb0="00000000" w:usb1="00000000" w:usb2="00000000" w:usb3="00000000" w:csb0="00000000" w:csb1="00000000"/>
  </w:font>
  <w:font w:name="Verdana">
    <w:panose1 w:val="020B0804030504040204"/>
    <w:charset w:val="00"/>
    <w:family w:val="auto"/>
    <w:pitch w:val="default"/>
    <w:sig w:usb0="A10006FF" w:usb1="4000205B" w:usb2="00000010" w:usb3="00000000" w:csb0="2000019F" w:csb1="00000000"/>
  </w:font>
  <w:font w:name="Times New Roman Italic">
    <w:panose1 w:val="02020503050405090304"/>
    <w:charset w:val="00"/>
    <w:family w:val="auto"/>
    <w:pitch w:val="default"/>
    <w:sig w:usb0="E0000AFF" w:usb1="00007843" w:usb2="00000001" w:usb3="00000000" w:csb0="400001BF" w:csb1="DFF70000"/>
  </w:font>
  <w:font w:name="微软雅黑">
    <w:altName w:val="汉仪旗黑"/>
    <w:panose1 w:val="020B0503020204020204"/>
    <w:charset w:val="86"/>
    <w:family w:val="auto"/>
    <w:pitch w:val="default"/>
    <w:sig w:usb0="00000000" w:usb1="00000000" w:usb2="00000016" w:usb3="00000000" w:csb0="0004001F" w:csb1="00000000"/>
  </w:font>
  <w:font w:name="Roboto">
    <w:altName w:val="苹方-简"/>
    <w:panose1 w:val="02000000000000000000"/>
    <w:charset w:val="00"/>
    <w:family w:val="auto"/>
    <w:pitch w:val="default"/>
    <w:sig w:usb0="00000000" w:usb1="00000000" w:usb2="00000020" w:usb3="00000000" w:csb0="2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B5EF6">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2329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722329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90790">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3A04E">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1ACEA">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2F3CA">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19F86B"/>
    <w:multiLevelType w:val="singleLevel"/>
    <w:tmpl w:val="C419F86B"/>
    <w:lvl w:ilvl="0" w:tentative="0">
      <w:start w:val="1"/>
      <w:numFmt w:val="lowerLetter"/>
      <w:suff w:val="space"/>
      <w:lvlText w:val="(%1)"/>
      <w:lvlJc w:val="left"/>
      <w:pPr>
        <w:ind w:left="253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lOWNjYzZjZDk3YWY5YWM5YTY3M2FlNTNhOGYxODgifQ=="/>
    <w:docVar w:name="KY_MEDREF_DOCUID" w:val="{B4C835F3-1F81-4BC0-B76B-79A4207DA034}"/>
    <w:docVar w:name="KY_MEDREF_VERSION" w:val="3"/>
  </w:docVars>
  <w:rsids>
    <w:rsidRoot w:val="498E2DF6"/>
    <w:rsid w:val="0B043495"/>
    <w:rsid w:val="0C006EB6"/>
    <w:rsid w:val="0F739033"/>
    <w:rsid w:val="0FDDC162"/>
    <w:rsid w:val="14EC35B6"/>
    <w:rsid w:val="15FEB1F4"/>
    <w:rsid w:val="16EC4928"/>
    <w:rsid w:val="183144E6"/>
    <w:rsid w:val="22BEEB64"/>
    <w:rsid w:val="27DECEA2"/>
    <w:rsid w:val="28FFDFF4"/>
    <w:rsid w:val="2CF0147B"/>
    <w:rsid w:val="304D711C"/>
    <w:rsid w:val="333D202B"/>
    <w:rsid w:val="37F6FF45"/>
    <w:rsid w:val="3DF949D4"/>
    <w:rsid w:val="41F3723E"/>
    <w:rsid w:val="44BA71DE"/>
    <w:rsid w:val="498E2DF6"/>
    <w:rsid w:val="4F371C79"/>
    <w:rsid w:val="4FF7D55B"/>
    <w:rsid w:val="538BEE52"/>
    <w:rsid w:val="5BFE7BBD"/>
    <w:rsid w:val="5D477D62"/>
    <w:rsid w:val="5DFFC548"/>
    <w:rsid w:val="5E3F83B6"/>
    <w:rsid w:val="5ED70561"/>
    <w:rsid w:val="61ED6709"/>
    <w:rsid w:val="61FA4982"/>
    <w:rsid w:val="635B30F8"/>
    <w:rsid w:val="66FEA46E"/>
    <w:rsid w:val="693465ED"/>
    <w:rsid w:val="6D143887"/>
    <w:rsid w:val="6EFE29BC"/>
    <w:rsid w:val="6F223D51"/>
    <w:rsid w:val="6FCFD1E4"/>
    <w:rsid w:val="7215DBBF"/>
    <w:rsid w:val="74FF4332"/>
    <w:rsid w:val="757B84D0"/>
    <w:rsid w:val="77AD2B43"/>
    <w:rsid w:val="7B3DFCD6"/>
    <w:rsid w:val="7CFE546E"/>
    <w:rsid w:val="7DB0DF1A"/>
    <w:rsid w:val="7DD94ADA"/>
    <w:rsid w:val="7ECFA401"/>
    <w:rsid w:val="7EF72A96"/>
    <w:rsid w:val="7F7FED9E"/>
    <w:rsid w:val="7FD72D1E"/>
    <w:rsid w:val="7FE751D0"/>
    <w:rsid w:val="997F2785"/>
    <w:rsid w:val="A3FE0432"/>
    <w:rsid w:val="ADFF6ECA"/>
    <w:rsid w:val="AEEBE9D5"/>
    <w:rsid w:val="BFFBACC4"/>
    <w:rsid w:val="D3FB28D0"/>
    <w:rsid w:val="D5FF08AC"/>
    <w:rsid w:val="DE2FA54E"/>
    <w:rsid w:val="EFE6DA62"/>
    <w:rsid w:val="EFFF489F"/>
    <w:rsid w:val="F5746DFB"/>
    <w:rsid w:val="F5F76911"/>
    <w:rsid w:val="FAE55FB1"/>
    <w:rsid w:val="FB936B3E"/>
    <w:rsid w:val="FBBB99E1"/>
    <w:rsid w:val="FD7733BD"/>
    <w:rsid w:val="FDFF8D82"/>
    <w:rsid w:val="FF779583"/>
    <w:rsid w:val="FFAF9A01"/>
    <w:rsid w:val="FFD75A75"/>
    <w:rsid w:val="FFDA647A"/>
    <w:rsid w:val="FFE79566"/>
    <w:rsid w:val="FFED1033"/>
    <w:rsid w:val="FFFE28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before="200" w:line="480" w:lineRule="auto"/>
    </w:pPr>
    <w:rPr>
      <w:rFonts w:ascii="Charter" w:hAnsi="Charter" w:eastAsia="Charter" w:cs="Charter"/>
      <w:color w:val="00000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Title"/>
    <w:basedOn w:val="1"/>
    <w:next w:val="3"/>
    <w:qFormat/>
    <w:uiPriority w:val="0"/>
    <w:pPr>
      <w:keepNext/>
      <w:keepLines/>
      <w:spacing w:before="480" w:after="240"/>
      <w:jc w:val="center"/>
    </w:pPr>
    <w:rPr>
      <w:rFonts w:ascii="Calibri" w:hAnsi="Calibri" w:eastAsia="宋体"/>
      <w:b/>
      <w:bCs/>
      <w:color w:val="335B8A"/>
      <w:sz w:val="36"/>
      <w:szCs w:val="36"/>
    </w:rPr>
  </w:style>
  <w:style w:type="character" w:styleId="10">
    <w:name w:val="Hyperlink"/>
    <w:basedOn w:val="9"/>
    <w:qFormat/>
    <w:uiPriority w:val="0"/>
    <w:rPr>
      <w:color w:val="0000FF"/>
      <w:u w:val="single"/>
    </w:rPr>
  </w:style>
  <w:style w:type="paragraph" w:customStyle="1" w:styleId="11">
    <w:name w:val="Table Caption"/>
    <w:basedOn w:val="12"/>
    <w:qFormat/>
    <w:uiPriority w:val="0"/>
  </w:style>
  <w:style w:type="paragraph" w:customStyle="1" w:styleId="12">
    <w:name w:val="Image Caption"/>
    <w:basedOn w:val="1"/>
    <w:qFormat/>
    <w:uiPriority w:val="0"/>
    <w:pPr>
      <w:jc w:val="center"/>
    </w:pPr>
    <w:rPr>
      <w:b/>
      <w:i/>
    </w:rPr>
  </w:style>
  <w:style w:type="character" w:customStyle="1" w:styleId="13">
    <w:name w:val="font21"/>
    <w:basedOn w:val="9"/>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1281</Words>
  <Characters>7270</Characters>
  <Lines>1</Lines>
  <Paragraphs>1</Paragraphs>
  <TotalTime>1</TotalTime>
  <ScaleCrop>false</ScaleCrop>
  <LinksUpToDate>false</LinksUpToDate>
  <CharactersWithSpaces>8457</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2024-02-05T14:27:00Z</dcterms:created>
  <dc:creator>马浩钧</dc:creator>
  <cp:lastModifiedBy>马浩钧</cp:lastModifiedBy>
  <dcterms:modified xsi:type="dcterms:W3CDTF">2024-09-12T16:57:26Z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D59006AAA082400591A13E95F622CB6A_11</vt:lpwstr>
  </property>
</Properties>
</file>