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17BF" w14:textId="77777777" w:rsidR="007C246B" w:rsidRPr="00705FEA" w:rsidRDefault="007C246B" w:rsidP="00705FEA">
      <w:pPr>
        <w:spacing w:line="480" w:lineRule="auto"/>
        <w:jc w:val="center"/>
        <w:rPr>
          <w:rFonts w:ascii="Arial" w:eastAsia="Calibri" w:hAnsi="Arial" w:cs="Arial"/>
          <w:b/>
          <w:bCs/>
          <w:noProof/>
          <w:sz w:val="20"/>
          <w:szCs w:val="20"/>
          <w:lang w:val="en-US" w:eastAsia="es-ES"/>
        </w:rPr>
      </w:pPr>
      <w:r w:rsidRPr="00705FEA">
        <w:rPr>
          <w:rFonts w:ascii="Arial" w:eastAsia="Calibri" w:hAnsi="Arial" w:cs="Arial"/>
          <w:b/>
          <w:bCs/>
          <w:noProof/>
          <w:sz w:val="20"/>
          <w:szCs w:val="20"/>
          <w:lang w:val="en-US" w:eastAsia="es-ES"/>
        </w:rPr>
        <w:t>Supplementary data</w:t>
      </w:r>
    </w:p>
    <w:p w14:paraId="1445E456" w14:textId="0D8A42A0" w:rsidR="002D6450" w:rsidRPr="00705FEA" w:rsidRDefault="002D6450" w:rsidP="00705FEA">
      <w:pPr>
        <w:spacing w:line="480" w:lineRule="auto"/>
        <w:jc w:val="both"/>
        <w:rPr>
          <w:rFonts w:ascii="Arial" w:hAnsi="Arial" w:cs="Arial"/>
          <w:b/>
          <w:bCs/>
          <w:sz w:val="20"/>
          <w:szCs w:val="20"/>
        </w:rPr>
      </w:pPr>
      <w:r w:rsidRPr="00705FEA">
        <w:rPr>
          <w:rFonts w:ascii="Arial" w:hAnsi="Arial" w:cs="Arial"/>
          <w:b/>
          <w:bCs/>
          <w:sz w:val="20"/>
          <w:szCs w:val="20"/>
          <w:lang w:val="en-US"/>
        </w:rPr>
        <w:t>Supplementary Table 1.</w:t>
      </w:r>
      <w:r w:rsidRPr="00705FEA">
        <w:rPr>
          <w:rFonts w:ascii="Arial" w:hAnsi="Arial" w:cs="Arial"/>
          <w:sz w:val="20"/>
          <w:szCs w:val="20"/>
          <w:lang w:val="en-US"/>
        </w:rPr>
        <w:t xml:space="preserve"> RT² Profiler™ PCR Array Human </w:t>
      </w:r>
      <w:proofErr w:type="spellStart"/>
      <w:r w:rsidRPr="00705FEA">
        <w:rPr>
          <w:rFonts w:ascii="Arial" w:hAnsi="Arial" w:cs="Arial"/>
          <w:sz w:val="20"/>
          <w:szCs w:val="20"/>
          <w:lang w:val="en-US"/>
        </w:rPr>
        <w:t>NFkB</w:t>
      </w:r>
      <w:proofErr w:type="spellEnd"/>
      <w:r w:rsidRPr="00705FEA">
        <w:rPr>
          <w:rFonts w:ascii="Arial" w:hAnsi="Arial" w:cs="Arial"/>
          <w:sz w:val="20"/>
          <w:szCs w:val="20"/>
          <w:lang w:val="en-US"/>
        </w:rPr>
        <w:t xml:space="preserve"> Signaling Pathway, PAHS-025Z, Qiagen.</w:t>
      </w:r>
    </w:p>
    <w:tbl>
      <w:tblPr>
        <w:tblW w:w="5000" w:type="pct"/>
        <w:tblCellMar>
          <w:left w:w="0" w:type="dxa"/>
          <w:right w:w="0" w:type="dxa"/>
        </w:tblCellMar>
        <w:tblLook w:val="04A0" w:firstRow="1" w:lastRow="0" w:firstColumn="1" w:lastColumn="0" w:noHBand="0" w:noVBand="1"/>
      </w:tblPr>
      <w:tblGrid>
        <w:gridCol w:w="3808"/>
        <w:gridCol w:w="4676"/>
      </w:tblGrid>
      <w:tr w:rsidR="002D6450" w:rsidRPr="00705FEA" w14:paraId="50D81534" w14:textId="77777777" w:rsidTr="009E239C">
        <w:trPr>
          <w:trHeight w:val="1387"/>
        </w:trPr>
        <w:tc>
          <w:tcPr>
            <w:tcW w:w="2244"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5855671F" w14:textId="77777777" w:rsidR="002D6450" w:rsidRPr="00705FEA" w:rsidRDefault="002D6450" w:rsidP="009E239C">
            <w:pPr>
              <w:rPr>
                <w:rFonts w:ascii="Arial" w:hAnsi="Arial" w:cs="Arial"/>
                <w:sz w:val="20"/>
                <w:szCs w:val="20"/>
                <w:lang w:val="en-US"/>
              </w:rPr>
            </w:pPr>
            <w:r w:rsidRPr="00705FEA">
              <w:rPr>
                <w:rFonts w:ascii="Arial" w:hAnsi="Arial" w:cs="Arial"/>
                <w:b/>
                <w:bCs/>
                <w:sz w:val="20"/>
                <w:szCs w:val="20"/>
                <w:lang w:val="en-US"/>
              </w:rPr>
              <w:t>Ligands and receptors</w:t>
            </w:r>
          </w:p>
          <w:p w14:paraId="5F61ECB9" w14:textId="77777777" w:rsidR="002D6450" w:rsidRPr="00705FEA" w:rsidRDefault="002D6450" w:rsidP="009E239C">
            <w:pPr>
              <w:rPr>
                <w:rFonts w:ascii="Arial" w:hAnsi="Arial" w:cs="Arial"/>
                <w:sz w:val="20"/>
                <w:szCs w:val="20"/>
                <w:lang w:val="en-US"/>
              </w:rPr>
            </w:pPr>
            <w:r w:rsidRPr="00705FEA">
              <w:rPr>
                <w:rFonts w:ascii="Arial" w:hAnsi="Arial" w:cs="Arial"/>
                <w:i/>
                <w:iCs/>
                <w:sz w:val="20"/>
                <w:szCs w:val="20"/>
                <w:lang w:val="en-US"/>
              </w:rPr>
              <w:t>CD40 (TNFRSF5), CD83, EGFR, FASLG (TNFSF6), IL10, IL1A, IL1B, IL1R1, IL8, LTBR, NOD1 (CARD4), TLR1, TLR2, TLR3, TLR4, TLR6, TLR9, TNF, TNFRSF1A, TNFRSF10A, TNFRSF10B, TNFSF10.</w:t>
            </w:r>
          </w:p>
        </w:tc>
        <w:tc>
          <w:tcPr>
            <w:tcW w:w="2756"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4AC35497" w14:textId="113A0B38" w:rsidR="002D6450" w:rsidRPr="00705FEA" w:rsidRDefault="002D6450" w:rsidP="009E239C">
            <w:pPr>
              <w:rPr>
                <w:rFonts w:ascii="Arial" w:hAnsi="Arial" w:cs="Arial"/>
                <w:sz w:val="20"/>
                <w:szCs w:val="20"/>
                <w:lang w:val="en-US"/>
              </w:rPr>
            </w:pPr>
            <w:r w:rsidRPr="00705FEA">
              <w:rPr>
                <w:rFonts w:ascii="Arial" w:hAnsi="Arial" w:cs="Arial"/>
                <w:b/>
                <w:bCs/>
                <w:sz w:val="20"/>
                <w:szCs w:val="20"/>
                <w:lang w:val="en-US"/>
              </w:rPr>
              <w:t xml:space="preserve">Downstream </w:t>
            </w:r>
            <w:r w:rsidR="0002680F" w:rsidRPr="00705FEA">
              <w:rPr>
                <w:rFonts w:ascii="Arial" w:hAnsi="Arial" w:cs="Arial"/>
                <w:b/>
                <w:bCs/>
                <w:sz w:val="20"/>
                <w:szCs w:val="20"/>
                <w:lang w:val="en-US"/>
              </w:rPr>
              <w:t>signaling</w:t>
            </w:r>
          </w:p>
          <w:p w14:paraId="42910776" w14:textId="77777777" w:rsidR="002D6450" w:rsidRPr="00705FEA" w:rsidRDefault="002D6450" w:rsidP="009E239C">
            <w:pPr>
              <w:rPr>
                <w:rFonts w:ascii="Arial" w:hAnsi="Arial" w:cs="Arial"/>
                <w:sz w:val="20"/>
                <w:szCs w:val="20"/>
                <w:lang w:val="en-US"/>
              </w:rPr>
            </w:pPr>
            <w:r w:rsidRPr="00705FEA">
              <w:rPr>
                <w:rFonts w:ascii="Arial" w:hAnsi="Arial" w:cs="Arial"/>
                <w:i/>
                <w:iCs/>
                <w:sz w:val="20"/>
                <w:szCs w:val="20"/>
                <w:lang w:val="en-US"/>
              </w:rPr>
              <w:t>BIRC2 (c-IAP2), FADD, IRAK1, IRAK2, IRF1, MYD88, RIPK1, TBK1, TICAM1 (TRIF), TNFAIP3, TRADD, TRAF2, TRAF3, TRAF6.</w:t>
            </w:r>
          </w:p>
        </w:tc>
      </w:tr>
      <w:tr w:rsidR="002D6450" w:rsidRPr="00705FEA" w14:paraId="5E5B0BD9" w14:textId="77777777" w:rsidTr="009E239C">
        <w:trPr>
          <w:trHeight w:val="775"/>
        </w:trPr>
        <w:tc>
          <w:tcPr>
            <w:tcW w:w="2244" w:type="pct"/>
            <w:vMerge/>
            <w:tcBorders>
              <w:top w:val="single" w:sz="8" w:space="0" w:color="000000"/>
              <w:left w:val="single" w:sz="8" w:space="0" w:color="000000"/>
              <w:bottom w:val="single" w:sz="8" w:space="0" w:color="000000"/>
              <w:right w:val="single" w:sz="8" w:space="0" w:color="000000"/>
            </w:tcBorders>
            <w:vAlign w:val="center"/>
            <w:hideMark/>
          </w:tcPr>
          <w:p w14:paraId="0CB255D8" w14:textId="77777777" w:rsidR="002D6450" w:rsidRPr="00705FEA" w:rsidRDefault="002D6450" w:rsidP="009E239C">
            <w:pPr>
              <w:rPr>
                <w:rFonts w:ascii="Arial" w:hAnsi="Arial" w:cs="Arial"/>
                <w:sz w:val="20"/>
                <w:szCs w:val="20"/>
                <w:lang w:val="en-US"/>
              </w:rPr>
            </w:pPr>
          </w:p>
        </w:tc>
        <w:tc>
          <w:tcPr>
            <w:tcW w:w="2756"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3093ECCD" w14:textId="77777777" w:rsidR="002D6450" w:rsidRPr="00705FEA" w:rsidRDefault="002D6450" w:rsidP="009E239C">
            <w:pPr>
              <w:rPr>
                <w:rFonts w:ascii="Arial" w:hAnsi="Arial" w:cs="Arial"/>
                <w:sz w:val="20"/>
                <w:szCs w:val="20"/>
                <w:lang w:val="en-US"/>
              </w:rPr>
            </w:pPr>
            <w:r w:rsidRPr="00705FEA">
              <w:rPr>
                <w:rFonts w:ascii="Arial" w:hAnsi="Arial" w:cs="Arial"/>
                <w:b/>
                <w:bCs/>
                <w:sz w:val="20"/>
                <w:szCs w:val="20"/>
                <w:lang w:val="en-US"/>
              </w:rPr>
              <w:t>Transcription factors</w:t>
            </w:r>
          </w:p>
          <w:p w14:paraId="35F04A31" w14:textId="77777777" w:rsidR="002D6450" w:rsidRPr="00705FEA" w:rsidRDefault="002D6450" w:rsidP="009E239C">
            <w:pPr>
              <w:rPr>
                <w:rFonts w:ascii="Arial" w:hAnsi="Arial" w:cs="Arial"/>
                <w:sz w:val="20"/>
                <w:szCs w:val="20"/>
                <w:lang w:val="en-US"/>
              </w:rPr>
            </w:pPr>
            <w:r w:rsidRPr="00705FEA">
              <w:rPr>
                <w:rFonts w:ascii="Arial" w:hAnsi="Arial" w:cs="Arial"/>
                <w:i/>
                <w:iCs/>
                <w:sz w:val="20"/>
                <w:szCs w:val="20"/>
                <w:lang w:val="en-US"/>
              </w:rPr>
              <w:t>NFKB1, NFKB2, REL, RELA, RELB.</w:t>
            </w:r>
          </w:p>
        </w:tc>
      </w:tr>
      <w:tr w:rsidR="002D6450" w:rsidRPr="00705FEA" w14:paraId="42BED537" w14:textId="77777777" w:rsidTr="009E239C">
        <w:trPr>
          <w:trHeight w:val="829"/>
        </w:trPr>
        <w:tc>
          <w:tcPr>
            <w:tcW w:w="2244" w:type="pct"/>
            <w:vMerge/>
            <w:tcBorders>
              <w:top w:val="single" w:sz="8" w:space="0" w:color="000000"/>
              <w:left w:val="single" w:sz="8" w:space="0" w:color="000000"/>
              <w:bottom w:val="single" w:sz="8" w:space="0" w:color="000000"/>
              <w:right w:val="single" w:sz="8" w:space="0" w:color="000000"/>
            </w:tcBorders>
            <w:vAlign w:val="center"/>
            <w:hideMark/>
          </w:tcPr>
          <w:p w14:paraId="65E259B3" w14:textId="77777777" w:rsidR="002D6450" w:rsidRPr="00705FEA" w:rsidRDefault="002D6450" w:rsidP="009E239C">
            <w:pPr>
              <w:rPr>
                <w:rFonts w:ascii="Arial" w:hAnsi="Arial" w:cs="Arial"/>
                <w:sz w:val="20"/>
                <w:szCs w:val="20"/>
                <w:lang w:val="en-US"/>
              </w:rPr>
            </w:pPr>
          </w:p>
        </w:tc>
        <w:tc>
          <w:tcPr>
            <w:tcW w:w="2756"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37980803" w14:textId="77777777" w:rsidR="002D6450" w:rsidRPr="00705FEA" w:rsidRDefault="002D6450" w:rsidP="009E239C">
            <w:pPr>
              <w:rPr>
                <w:rFonts w:ascii="Arial" w:hAnsi="Arial" w:cs="Arial"/>
                <w:sz w:val="20"/>
                <w:szCs w:val="20"/>
                <w:lang w:val="en-US"/>
              </w:rPr>
            </w:pPr>
            <w:r w:rsidRPr="00705FEA">
              <w:rPr>
                <w:rFonts w:ascii="Arial" w:hAnsi="Arial" w:cs="Arial"/>
                <w:b/>
                <w:bCs/>
                <w:sz w:val="20"/>
                <w:szCs w:val="20"/>
                <w:lang w:val="en-US"/>
              </w:rPr>
              <w:t>Cytoplasmic sequestering/releasing of NF-</w:t>
            </w:r>
            <w:proofErr w:type="spellStart"/>
            <w:r w:rsidRPr="00705FEA">
              <w:rPr>
                <w:rFonts w:ascii="Arial" w:hAnsi="Arial" w:cs="Arial"/>
                <w:b/>
                <w:bCs/>
                <w:sz w:val="20"/>
                <w:szCs w:val="20"/>
                <w:lang w:val="en-US"/>
              </w:rPr>
              <w:t>κB</w:t>
            </w:r>
            <w:proofErr w:type="spellEnd"/>
          </w:p>
          <w:p w14:paraId="5E7828B7" w14:textId="77777777" w:rsidR="002D6450" w:rsidRPr="00705FEA" w:rsidRDefault="002D6450" w:rsidP="009E239C">
            <w:pPr>
              <w:rPr>
                <w:rFonts w:ascii="Arial" w:hAnsi="Arial" w:cs="Arial"/>
                <w:sz w:val="20"/>
                <w:szCs w:val="20"/>
                <w:lang w:val="en-US"/>
              </w:rPr>
            </w:pPr>
            <w:r w:rsidRPr="00705FEA">
              <w:rPr>
                <w:rFonts w:ascii="Arial" w:hAnsi="Arial" w:cs="Arial"/>
                <w:i/>
                <w:iCs/>
                <w:sz w:val="20"/>
                <w:szCs w:val="20"/>
                <w:lang w:val="en-US"/>
              </w:rPr>
              <w:t>BCL3, CHUK (IKKa), IKBKB, IKBKG, NFKBIA, NFKBIE.</w:t>
            </w:r>
          </w:p>
        </w:tc>
      </w:tr>
      <w:tr w:rsidR="002D6450" w:rsidRPr="00705FEA" w14:paraId="79E48D0E" w14:textId="77777777" w:rsidTr="009E239C">
        <w:trPr>
          <w:trHeight w:val="2268"/>
        </w:trPr>
        <w:tc>
          <w:tcPr>
            <w:tcW w:w="2244"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2E066590" w14:textId="77777777" w:rsidR="002D6450" w:rsidRPr="00705FEA" w:rsidRDefault="002D6450" w:rsidP="009E239C">
            <w:pPr>
              <w:rPr>
                <w:rFonts w:ascii="Arial" w:hAnsi="Arial" w:cs="Arial"/>
                <w:sz w:val="20"/>
                <w:szCs w:val="20"/>
                <w:lang w:val="en-US"/>
              </w:rPr>
            </w:pPr>
            <w:r w:rsidRPr="00705FEA">
              <w:rPr>
                <w:rFonts w:ascii="Arial" w:hAnsi="Arial" w:cs="Arial"/>
                <w:b/>
                <w:bCs/>
                <w:sz w:val="20"/>
                <w:szCs w:val="20"/>
                <w:lang w:val="en-US"/>
              </w:rPr>
              <w:t>General immune response</w:t>
            </w:r>
          </w:p>
          <w:p w14:paraId="46732333" w14:textId="77777777" w:rsidR="002D6450" w:rsidRPr="00705FEA" w:rsidRDefault="002D6450" w:rsidP="009E239C">
            <w:pPr>
              <w:rPr>
                <w:rFonts w:ascii="Arial" w:hAnsi="Arial" w:cs="Arial"/>
                <w:sz w:val="20"/>
                <w:szCs w:val="20"/>
                <w:lang w:val="en-US"/>
              </w:rPr>
            </w:pPr>
            <w:r w:rsidRPr="00705FEA">
              <w:rPr>
                <w:rFonts w:ascii="Arial" w:hAnsi="Arial" w:cs="Arial"/>
                <w:i/>
                <w:iCs/>
                <w:sz w:val="20"/>
                <w:szCs w:val="20"/>
                <w:lang w:val="en-US"/>
              </w:rPr>
              <w:t>CCL2 (MCP-1), CCL5 (RANTES), CSF1 (MCSF), CSF2 (GM-CSF), CSF3 (GCSF), ICAM1, IFNA1, IFNG, IL8, LTA (TNFB), TNF.</w:t>
            </w:r>
          </w:p>
        </w:tc>
        <w:tc>
          <w:tcPr>
            <w:tcW w:w="2756"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4A1A25DB" w14:textId="77777777" w:rsidR="002D6450" w:rsidRPr="00705FEA" w:rsidRDefault="002D6450" w:rsidP="009E239C">
            <w:pPr>
              <w:rPr>
                <w:rFonts w:ascii="Arial" w:hAnsi="Arial" w:cs="Arial"/>
                <w:sz w:val="20"/>
                <w:szCs w:val="20"/>
                <w:lang w:val="en-US"/>
              </w:rPr>
            </w:pPr>
            <w:r w:rsidRPr="00705FEA">
              <w:rPr>
                <w:rFonts w:ascii="Arial" w:hAnsi="Arial" w:cs="Arial"/>
                <w:b/>
                <w:bCs/>
                <w:sz w:val="20"/>
                <w:szCs w:val="20"/>
                <w:lang w:val="en-US"/>
              </w:rPr>
              <w:t>Other factors involved in the NF-</w:t>
            </w:r>
            <w:proofErr w:type="spellStart"/>
            <w:r w:rsidRPr="00705FEA">
              <w:rPr>
                <w:rFonts w:ascii="Arial" w:hAnsi="Arial" w:cs="Arial"/>
                <w:b/>
                <w:bCs/>
                <w:sz w:val="20"/>
                <w:szCs w:val="20"/>
                <w:lang w:val="en-US"/>
              </w:rPr>
              <w:t>κB</w:t>
            </w:r>
            <w:proofErr w:type="spellEnd"/>
            <w:r w:rsidRPr="00705FEA">
              <w:rPr>
                <w:rFonts w:ascii="Arial" w:hAnsi="Arial" w:cs="Arial"/>
                <w:b/>
                <w:bCs/>
                <w:sz w:val="20"/>
                <w:szCs w:val="20"/>
                <w:lang w:val="en-US"/>
              </w:rPr>
              <w:t xml:space="preserve"> pathway </w:t>
            </w:r>
          </w:p>
          <w:p w14:paraId="682B2397" w14:textId="77777777" w:rsidR="002D6450" w:rsidRPr="00705FEA" w:rsidRDefault="002D6450" w:rsidP="009E239C">
            <w:pPr>
              <w:rPr>
                <w:rFonts w:ascii="Arial" w:hAnsi="Arial" w:cs="Arial"/>
                <w:sz w:val="20"/>
                <w:szCs w:val="20"/>
                <w:lang w:val="en-US"/>
              </w:rPr>
            </w:pPr>
            <w:r w:rsidRPr="00705FEA">
              <w:rPr>
                <w:rFonts w:ascii="Arial" w:hAnsi="Arial" w:cs="Arial"/>
                <w:b/>
                <w:bCs/>
                <w:i/>
                <w:iCs/>
                <w:sz w:val="20"/>
                <w:szCs w:val="20"/>
                <w:lang w:val="en-US"/>
              </w:rPr>
              <w:t>Kinases</w:t>
            </w:r>
            <w:r w:rsidRPr="00705FEA">
              <w:rPr>
                <w:rFonts w:ascii="Arial" w:hAnsi="Arial" w:cs="Arial"/>
                <w:i/>
                <w:iCs/>
                <w:sz w:val="20"/>
                <w:szCs w:val="20"/>
                <w:lang w:val="en-US"/>
              </w:rPr>
              <w:t xml:space="preserve">: AKT1, MAP3K1, RAF1. </w:t>
            </w:r>
          </w:p>
          <w:p w14:paraId="5A013A4F" w14:textId="77777777" w:rsidR="002D6450" w:rsidRPr="00705FEA" w:rsidRDefault="002D6450" w:rsidP="009E239C">
            <w:pPr>
              <w:rPr>
                <w:rFonts w:ascii="Arial" w:hAnsi="Arial" w:cs="Arial"/>
                <w:sz w:val="20"/>
                <w:szCs w:val="20"/>
                <w:lang w:val="en-US"/>
              </w:rPr>
            </w:pPr>
            <w:r w:rsidRPr="00705FEA">
              <w:rPr>
                <w:rFonts w:ascii="Arial" w:hAnsi="Arial" w:cs="Arial"/>
                <w:b/>
                <w:bCs/>
                <w:i/>
                <w:iCs/>
                <w:sz w:val="20"/>
                <w:szCs w:val="20"/>
                <w:lang w:val="en-US"/>
              </w:rPr>
              <w:t>Transcription factors</w:t>
            </w:r>
            <w:r w:rsidRPr="00705FEA">
              <w:rPr>
                <w:rFonts w:ascii="Arial" w:hAnsi="Arial" w:cs="Arial"/>
                <w:i/>
                <w:iCs/>
                <w:sz w:val="20"/>
                <w:szCs w:val="20"/>
                <w:lang w:val="en-US"/>
              </w:rPr>
              <w:t xml:space="preserve">: ATF1, EGR1, ELK1, FOS, JUN, STAT1. </w:t>
            </w:r>
          </w:p>
          <w:p w14:paraId="7C26DC76" w14:textId="77777777" w:rsidR="002D6450" w:rsidRPr="00705FEA" w:rsidRDefault="002D6450" w:rsidP="009E239C">
            <w:pPr>
              <w:rPr>
                <w:rFonts w:ascii="Arial" w:hAnsi="Arial" w:cs="Arial"/>
                <w:sz w:val="20"/>
                <w:szCs w:val="20"/>
                <w:lang w:val="en-US"/>
              </w:rPr>
            </w:pPr>
            <w:r w:rsidRPr="00705FEA">
              <w:rPr>
                <w:rFonts w:ascii="Arial" w:hAnsi="Arial" w:cs="Arial"/>
                <w:b/>
                <w:bCs/>
                <w:i/>
                <w:iCs/>
                <w:sz w:val="20"/>
                <w:szCs w:val="20"/>
                <w:lang w:val="en-US"/>
              </w:rPr>
              <w:t>Other genes</w:t>
            </w:r>
            <w:r w:rsidRPr="00705FEA">
              <w:rPr>
                <w:rFonts w:ascii="Arial" w:hAnsi="Arial" w:cs="Arial"/>
                <w:i/>
                <w:iCs/>
                <w:sz w:val="20"/>
                <w:szCs w:val="20"/>
                <w:lang w:val="en-US"/>
              </w:rPr>
              <w:t>: CARD11, CASP1 (ICE), CASP8, CFLAR (CASPER), HMOX1, MALT1, PSIP1, RHOA, TIMP1.</w:t>
            </w:r>
          </w:p>
        </w:tc>
      </w:tr>
      <w:tr w:rsidR="002D6450" w:rsidRPr="00705FEA" w14:paraId="30B62D5E" w14:textId="77777777" w:rsidTr="009E239C">
        <w:trPr>
          <w:trHeight w:val="1351"/>
        </w:trPr>
        <w:tc>
          <w:tcPr>
            <w:tcW w:w="2244"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50044B65" w14:textId="77777777" w:rsidR="002D6450" w:rsidRPr="00705FEA" w:rsidRDefault="002D6450" w:rsidP="009E239C">
            <w:pPr>
              <w:rPr>
                <w:rFonts w:ascii="Arial" w:hAnsi="Arial" w:cs="Arial"/>
                <w:sz w:val="20"/>
                <w:szCs w:val="20"/>
                <w:lang w:val="en-US"/>
              </w:rPr>
            </w:pPr>
            <w:r w:rsidRPr="00705FEA">
              <w:rPr>
                <w:rFonts w:ascii="Arial" w:hAnsi="Arial" w:cs="Arial"/>
                <w:b/>
                <w:bCs/>
                <w:sz w:val="20"/>
                <w:szCs w:val="20"/>
                <w:lang w:val="en-US"/>
              </w:rPr>
              <w:t>Apoptosis</w:t>
            </w:r>
          </w:p>
          <w:p w14:paraId="4FCD3E87" w14:textId="77777777" w:rsidR="002D6450" w:rsidRPr="00705FEA" w:rsidRDefault="002D6450" w:rsidP="009E239C">
            <w:pPr>
              <w:rPr>
                <w:rFonts w:ascii="Arial" w:hAnsi="Arial" w:cs="Arial"/>
                <w:sz w:val="20"/>
                <w:szCs w:val="20"/>
                <w:lang w:val="en-US"/>
              </w:rPr>
            </w:pPr>
            <w:r w:rsidRPr="00705FEA">
              <w:rPr>
                <w:rFonts w:ascii="Arial" w:hAnsi="Arial" w:cs="Arial"/>
                <w:i/>
                <w:iCs/>
                <w:sz w:val="20"/>
                <w:szCs w:val="20"/>
                <w:lang w:val="en-US"/>
              </w:rPr>
              <w:t>AGT, BCL2A1 (BCL-X), BCL2L1, BIRC3 (c-IAP1).</w:t>
            </w:r>
          </w:p>
        </w:tc>
        <w:tc>
          <w:tcPr>
            <w:tcW w:w="2756"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0FE49CE9" w14:textId="77777777" w:rsidR="002D6450" w:rsidRPr="00705FEA" w:rsidRDefault="002D6450" w:rsidP="009E239C">
            <w:pPr>
              <w:rPr>
                <w:rFonts w:ascii="Arial" w:hAnsi="Arial" w:cs="Arial"/>
                <w:sz w:val="20"/>
                <w:szCs w:val="20"/>
                <w:lang w:val="en-US"/>
              </w:rPr>
            </w:pPr>
            <w:r w:rsidRPr="00705FEA">
              <w:rPr>
                <w:rFonts w:ascii="Arial" w:hAnsi="Arial" w:cs="Arial"/>
                <w:b/>
                <w:bCs/>
                <w:sz w:val="20"/>
                <w:szCs w:val="20"/>
                <w:lang w:val="en-US"/>
              </w:rPr>
              <w:t>Pathway activity signature genes</w:t>
            </w:r>
          </w:p>
          <w:p w14:paraId="50643E48" w14:textId="77777777" w:rsidR="002D6450" w:rsidRPr="00705FEA" w:rsidRDefault="002D6450" w:rsidP="009E239C">
            <w:pPr>
              <w:rPr>
                <w:rFonts w:ascii="Arial" w:hAnsi="Arial" w:cs="Arial"/>
                <w:sz w:val="20"/>
                <w:szCs w:val="20"/>
                <w:lang w:val="en-US"/>
              </w:rPr>
            </w:pPr>
            <w:r w:rsidRPr="00705FEA">
              <w:rPr>
                <w:rFonts w:ascii="Arial" w:hAnsi="Arial" w:cs="Arial"/>
                <w:i/>
                <w:iCs/>
                <w:sz w:val="20"/>
                <w:szCs w:val="20"/>
                <w:lang w:val="en-US"/>
              </w:rPr>
              <w:t>BIRC3, CCL20, CD83, CXCL2, CXCL3, ICAM1, IL8, IRF1, NF-KB1, NF-KBIA, NF-KBIE, STX11, TIFA, TNF, TNFAIP2, TNFAIP3.</w:t>
            </w:r>
          </w:p>
        </w:tc>
      </w:tr>
    </w:tbl>
    <w:p w14:paraId="57F7477D" w14:textId="77777777" w:rsidR="002D6450" w:rsidRPr="00705FEA" w:rsidRDefault="002D6450" w:rsidP="002D6450">
      <w:pPr>
        <w:rPr>
          <w:rFonts w:ascii="Arial" w:hAnsi="Arial" w:cs="Arial"/>
          <w:sz w:val="20"/>
          <w:szCs w:val="20"/>
          <w:lang w:val="en-US"/>
        </w:rPr>
      </w:pPr>
      <w:r w:rsidRPr="00705FEA">
        <w:rPr>
          <w:rFonts w:ascii="Arial" w:hAnsi="Arial" w:cs="Arial"/>
          <w:sz w:val="20"/>
          <w:szCs w:val="20"/>
          <w:lang w:val="en-US"/>
        </w:rPr>
        <w:br w:type="page"/>
      </w:r>
    </w:p>
    <w:p w14:paraId="260E7C23" w14:textId="77777777" w:rsidR="002D6450" w:rsidRPr="00705FEA" w:rsidRDefault="002D6450" w:rsidP="00705FEA">
      <w:pPr>
        <w:spacing w:line="480" w:lineRule="auto"/>
        <w:rPr>
          <w:rFonts w:ascii="Arial" w:hAnsi="Arial" w:cs="Arial"/>
          <w:sz w:val="20"/>
          <w:szCs w:val="20"/>
          <w:lang w:val="en-US"/>
        </w:rPr>
      </w:pPr>
      <w:r w:rsidRPr="00705FEA">
        <w:rPr>
          <w:rFonts w:ascii="Arial" w:hAnsi="Arial" w:cs="Arial"/>
          <w:b/>
          <w:bCs/>
          <w:sz w:val="20"/>
          <w:szCs w:val="20"/>
          <w:lang w:val="en-US"/>
        </w:rPr>
        <w:lastRenderedPageBreak/>
        <w:t>Supplementary Table 2.</w:t>
      </w:r>
      <w:r w:rsidRPr="00705FEA">
        <w:rPr>
          <w:rFonts w:ascii="Arial" w:hAnsi="Arial" w:cs="Arial"/>
          <w:sz w:val="20"/>
          <w:szCs w:val="20"/>
          <w:lang w:val="en-US"/>
        </w:rPr>
        <w:t xml:space="preserve"> RT² Profiler™ PCR Array Human </w:t>
      </w:r>
      <w:proofErr w:type="spellStart"/>
      <w:r w:rsidRPr="00705FEA">
        <w:rPr>
          <w:rFonts w:ascii="Arial" w:hAnsi="Arial" w:cs="Arial"/>
          <w:sz w:val="20"/>
          <w:szCs w:val="20"/>
          <w:lang w:val="en-US"/>
        </w:rPr>
        <w:t>NFkB</w:t>
      </w:r>
      <w:proofErr w:type="spellEnd"/>
      <w:r w:rsidRPr="00705FEA">
        <w:rPr>
          <w:rFonts w:ascii="Arial" w:hAnsi="Arial" w:cs="Arial"/>
          <w:sz w:val="20"/>
          <w:szCs w:val="20"/>
          <w:lang w:val="en-US"/>
        </w:rPr>
        <w:t xml:space="preserve"> Signaling Targets, PAHS-225Z, Qiagen.</w:t>
      </w:r>
    </w:p>
    <w:tbl>
      <w:tblPr>
        <w:tblW w:w="5000" w:type="pct"/>
        <w:tblCellMar>
          <w:left w:w="0" w:type="dxa"/>
          <w:right w:w="0" w:type="dxa"/>
        </w:tblCellMar>
        <w:tblLook w:val="04A0" w:firstRow="1" w:lastRow="0" w:firstColumn="1" w:lastColumn="0" w:noHBand="0" w:noVBand="1"/>
      </w:tblPr>
      <w:tblGrid>
        <w:gridCol w:w="3938"/>
        <w:gridCol w:w="4546"/>
      </w:tblGrid>
      <w:tr w:rsidR="002D6450" w:rsidRPr="00705FEA" w14:paraId="336498F9" w14:textId="77777777" w:rsidTr="009E239C">
        <w:trPr>
          <w:trHeight w:val="496"/>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tcPr>
          <w:p w14:paraId="14BD0B3B" w14:textId="77777777" w:rsidR="002D6450" w:rsidRPr="00705FEA" w:rsidRDefault="002D6450" w:rsidP="009E239C">
            <w:pPr>
              <w:rPr>
                <w:rFonts w:ascii="Arial" w:hAnsi="Arial" w:cs="Arial"/>
                <w:b/>
                <w:bCs/>
                <w:sz w:val="20"/>
                <w:szCs w:val="20"/>
                <w:lang w:val="en-US"/>
              </w:rPr>
            </w:pPr>
            <w:r w:rsidRPr="00705FEA">
              <w:rPr>
                <w:rFonts w:ascii="Arial" w:hAnsi="Arial" w:cs="Arial"/>
                <w:b/>
                <w:bCs/>
                <w:sz w:val="20"/>
                <w:szCs w:val="20"/>
                <w:lang w:val="en-US"/>
              </w:rPr>
              <w:t>INFLAMMATION</w:t>
            </w:r>
          </w:p>
        </w:tc>
      </w:tr>
      <w:tr w:rsidR="002D6450" w:rsidRPr="002F4E3B" w14:paraId="4FD97A44" w14:textId="77777777" w:rsidTr="009E239C">
        <w:trPr>
          <w:trHeight w:val="3394"/>
        </w:trPr>
        <w:tc>
          <w:tcPr>
            <w:tcW w:w="2321"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354D4753" w14:textId="77777777" w:rsidR="002D6450" w:rsidRPr="00705FEA" w:rsidRDefault="002D6450" w:rsidP="009E239C">
            <w:pPr>
              <w:rPr>
                <w:rFonts w:ascii="Arial" w:hAnsi="Arial" w:cs="Arial"/>
                <w:b/>
                <w:bCs/>
                <w:sz w:val="20"/>
                <w:szCs w:val="20"/>
                <w:lang w:val="en-US"/>
              </w:rPr>
            </w:pPr>
            <w:r w:rsidRPr="00705FEA">
              <w:rPr>
                <w:rFonts w:ascii="Arial" w:hAnsi="Arial" w:cs="Arial"/>
                <w:b/>
                <w:bCs/>
                <w:sz w:val="20"/>
                <w:szCs w:val="20"/>
                <w:lang w:val="en-US"/>
              </w:rPr>
              <w:t>Cytokines &amp; Chemokines</w:t>
            </w:r>
          </w:p>
          <w:p w14:paraId="70B5FDD6" w14:textId="77777777" w:rsidR="002D6450" w:rsidRPr="00705FEA" w:rsidRDefault="002D6450" w:rsidP="009E239C">
            <w:pPr>
              <w:rPr>
                <w:rFonts w:ascii="Arial" w:hAnsi="Arial" w:cs="Arial"/>
                <w:sz w:val="20"/>
                <w:szCs w:val="20"/>
                <w:lang w:val="en-US"/>
              </w:rPr>
            </w:pPr>
            <w:r w:rsidRPr="00705FEA">
              <w:rPr>
                <w:rFonts w:ascii="Arial" w:hAnsi="Arial" w:cs="Arial"/>
                <w:i/>
                <w:iCs/>
                <w:sz w:val="20"/>
                <w:szCs w:val="20"/>
                <w:lang w:val="en-US"/>
              </w:rPr>
              <w:t>CCL11 (</w:t>
            </w:r>
            <w:proofErr w:type="spellStart"/>
            <w:r w:rsidRPr="00705FEA">
              <w:rPr>
                <w:rFonts w:ascii="Arial" w:hAnsi="Arial" w:cs="Arial"/>
                <w:i/>
                <w:iCs/>
                <w:sz w:val="20"/>
                <w:szCs w:val="20"/>
                <w:lang w:val="en-US"/>
              </w:rPr>
              <w:t>Eotaxin</w:t>
            </w:r>
            <w:proofErr w:type="spellEnd"/>
            <w:r w:rsidRPr="00705FEA">
              <w:rPr>
                <w:rFonts w:ascii="Arial" w:hAnsi="Arial" w:cs="Arial"/>
                <w:i/>
                <w:iCs/>
                <w:sz w:val="20"/>
                <w:szCs w:val="20"/>
                <w:lang w:val="en-US"/>
              </w:rPr>
              <w:t xml:space="preserve">), CCL2 (MCP-1), CCL22 (MDC), CCL5 (RANTES), CSF1 (MCSF), CSF2 (GM-CSF), CSF3 (GCSF), CXCL1 (GRO1, GROa, SCYB1), CXCL10 (INP10), CXCL2 (GRO2, </w:t>
            </w:r>
            <w:proofErr w:type="spellStart"/>
            <w:r w:rsidRPr="00705FEA">
              <w:rPr>
                <w:rFonts w:ascii="Arial" w:hAnsi="Arial" w:cs="Arial"/>
                <w:i/>
                <w:iCs/>
                <w:sz w:val="20"/>
                <w:szCs w:val="20"/>
                <w:lang w:val="en-US"/>
              </w:rPr>
              <w:t>GROb</w:t>
            </w:r>
            <w:proofErr w:type="spellEnd"/>
            <w:r w:rsidRPr="00705FEA">
              <w:rPr>
                <w:rFonts w:ascii="Arial" w:hAnsi="Arial" w:cs="Arial"/>
                <w:i/>
                <w:iCs/>
                <w:sz w:val="20"/>
                <w:szCs w:val="20"/>
                <w:lang w:val="en-US"/>
              </w:rPr>
              <w:t>, SCYB2), CXCL8 (IL8), CXCL9 (MIG), FASLG (TNFSF6), IFNB1, IFNG, IL12B, IL15, IL1A, IL1B, IL1RN, IL2, IL4, IL6, LTA (TNFB), LTB, TNF, TNFSF10 (TRAIL).</w:t>
            </w:r>
          </w:p>
        </w:tc>
        <w:tc>
          <w:tcPr>
            <w:tcW w:w="2679" w:type="pct"/>
            <w:tcBorders>
              <w:top w:val="single" w:sz="8" w:space="0" w:color="000000"/>
              <w:left w:val="single" w:sz="8" w:space="0" w:color="000000"/>
              <w:right w:val="single" w:sz="8" w:space="0" w:color="000000"/>
            </w:tcBorders>
            <w:shd w:val="clear" w:color="auto" w:fill="auto"/>
            <w:tcMar>
              <w:top w:w="15" w:type="dxa"/>
              <w:left w:w="99" w:type="dxa"/>
              <w:bottom w:w="0" w:type="dxa"/>
              <w:right w:w="99" w:type="dxa"/>
            </w:tcMar>
            <w:vAlign w:val="center"/>
          </w:tcPr>
          <w:p w14:paraId="10D7EDE9" w14:textId="77777777" w:rsidR="002D6450" w:rsidRPr="00705FEA" w:rsidRDefault="002D6450" w:rsidP="009E239C">
            <w:pPr>
              <w:rPr>
                <w:rFonts w:ascii="Arial" w:hAnsi="Arial" w:cs="Arial"/>
                <w:sz w:val="20"/>
                <w:szCs w:val="20"/>
                <w:lang w:val="it-IT"/>
              </w:rPr>
            </w:pPr>
            <w:r w:rsidRPr="00705FEA">
              <w:rPr>
                <w:rFonts w:ascii="Arial" w:hAnsi="Arial" w:cs="Arial"/>
                <w:b/>
                <w:bCs/>
                <w:sz w:val="20"/>
                <w:szCs w:val="20"/>
                <w:lang w:val="it-IT"/>
              </w:rPr>
              <w:t>Acute inflammation</w:t>
            </w:r>
          </w:p>
          <w:p w14:paraId="46CEBE2A" w14:textId="77777777" w:rsidR="002D6450" w:rsidRPr="00705FEA" w:rsidRDefault="002D6450" w:rsidP="009E239C">
            <w:pPr>
              <w:rPr>
                <w:rFonts w:ascii="Arial" w:hAnsi="Arial" w:cs="Arial"/>
                <w:sz w:val="20"/>
                <w:szCs w:val="20"/>
                <w:lang w:val="it-IT"/>
              </w:rPr>
            </w:pPr>
            <w:r w:rsidRPr="00705FEA">
              <w:rPr>
                <w:rFonts w:ascii="Arial" w:hAnsi="Arial" w:cs="Arial"/>
                <w:i/>
                <w:iCs/>
                <w:sz w:val="20"/>
                <w:szCs w:val="20"/>
                <w:lang w:val="it-IT"/>
              </w:rPr>
              <w:t>C3, CCL5 (RANTES), CFB, F3, F8, IL1A, IL1B, IL6, INS, STAT3, STAT5B.</w:t>
            </w:r>
          </w:p>
          <w:p w14:paraId="046225C8" w14:textId="77777777" w:rsidR="002D6450" w:rsidRPr="00705FEA" w:rsidRDefault="002D6450" w:rsidP="009E239C">
            <w:pPr>
              <w:rPr>
                <w:rFonts w:ascii="Arial" w:hAnsi="Arial" w:cs="Arial"/>
                <w:b/>
                <w:bCs/>
                <w:sz w:val="20"/>
                <w:szCs w:val="20"/>
                <w:lang w:val="it-IT"/>
              </w:rPr>
            </w:pPr>
            <w:r w:rsidRPr="00705FEA">
              <w:rPr>
                <w:rFonts w:ascii="Arial" w:hAnsi="Arial" w:cs="Arial"/>
                <w:b/>
                <w:bCs/>
                <w:sz w:val="20"/>
                <w:szCs w:val="20"/>
                <w:lang w:val="it-IT"/>
              </w:rPr>
              <w:t>Other Pro-Inflammatory Genes</w:t>
            </w:r>
          </w:p>
          <w:p w14:paraId="445018F0" w14:textId="77777777" w:rsidR="002D6450" w:rsidRPr="00705FEA" w:rsidRDefault="002D6450" w:rsidP="009E239C">
            <w:pPr>
              <w:rPr>
                <w:rFonts w:ascii="Arial" w:hAnsi="Arial" w:cs="Arial"/>
                <w:b/>
                <w:bCs/>
                <w:sz w:val="20"/>
                <w:szCs w:val="20"/>
                <w:lang w:val="it-IT"/>
              </w:rPr>
            </w:pPr>
            <w:r w:rsidRPr="00705FEA">
              <w:rPr>
                <w:rFonts w:ascii="Arial" w:hAnsi="Arial" w:cs="Arial"/>
                <w:i/>
                <w:iCs/>
                <w:sz w:val="20"/>
                <w:szCs w:val="20"/>
                <w:lang w:val="it-IT"/>
              </w:rPr>
              <w:t>AGT, AKT1, CCL11 (Eotaxin), CCL2 (MCP-1), CCL22 (MDC), CCR5, CD40 (TNFRSF5), CXCL1 (GRO1, GROa, SCYB1), CXCL10 (INP10), CXCL2 (GRO2, GROb, SCYB2), CXCL8 (IL8), CXCL9 (MIG), IL15, IL1RN, IL2, IL2RA (CD25), MYD88, PTGS2 (COX2), SELE, SELP, TNF, TNFRSF1B.</w:t>
            </w:r>
          </w:p>
        </w:tc>
      </w:tr>
      <w:tr w:rsidR="002D6450" w:rsidRPr="00705FEA" w14:paraId="1385A8CB" w14:textId="77777777" w:rsidTr="009E239C">
        <w:trPr>
          <w:trHeight w:val="559"/>
        </w:trPr>
        <w:tc>
          <w:tcPr>
            <w:tcW w:w="2321" w:type="pct"/>
            <w:tcBorders>
              <w:top w:val="single" w:sz="8" w:space="0" w:color="000000"/>
              <w:left w:val="single" w:sz="8" w:space="0" w:color="000000"/>
              <w:bottom w:val="single" w:sz="8" w:space="0" w:color="000000"/>
              <w:right w:val="single" w:sz="8" w:space="0" w:color="000000"/>
            </w:tcBorders>
            <w:vAlign w:val="center"/>
          </w:tcPr>
          <w:p w14:paraId="65345CB1" w14:textId="77777777" w:rsidR="002D6450" w:rsidRPr="00705FEA" w:rsidRDefault="002D6450" w:rsidP="009E239C">
            <w:pPr>
              <w:rPr>
                <w:rFonts w:ascii="Arial" w:hAnsi="Arial" w:cs="Arial"/>
                <w:b/>
                <w:bCs/>
                <w:caps/>
                <w:sz w:val="20"/>
                <w:szCs w:val="20"/>
                <w:lang w:val="en-US"/>
              </w:rPr>
            </w:pPr>
            <w:r w:rsidRPr="00705FEA">
              <w:rPr>
                <w:rFonts w:ascii="Arial" w:hAnsi="Arial" w:cs="Arial"/>
                <w:b/>
                <w:bCs/>
                <w:caps/>
                <w:sz w:val="20"/>
                <w:szCs w:val="20"/>
                <w:lang w:val="en-US"/>
              </w:rPr>
              <w:t>Immune ResponseS</w:t>
            </w:r>
          </w:p>
        </w:tc>
        <w:tc>
          <w:tcPr>
            <w:tcW w:w="2679"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tcPr>
          <w:p w14:paraId="24D4D1E9" w14:textId="77777777" w:rsidR="002D6450" w:rsidRPr="00705FEA" w:rsidRDefault="002D6450" w:rsidP="009E239C">
            <w:pPr>
              <w:rPr>
                <w:rFonts w:ascii="Arial" w:hAnsi="Arial" w:cs="Arial"/>
                <w:b/>
                <w:bCs/>
                <w:sz w:val="20"/>
                <w:szCs w:val="20"/>
                <w:lang w:val="en-US"/>
              </w:rPr>
            </w:pPr>
            <w:r w:rsidRPr="00705FEA">
              <w:rPr>
                <w:rFonts w:ascii="Arial" w:hAnsi="Arial" w:cs="Arial"/>
                <w:b/>
                <w:bCs/>
                <w:sz w:val="20"/>
                <w:szCs w:val="20"/>
                <w:lang w:val="en-US"/>
              </w:rPr>
              <w:t xml:space="preserve">APOPTOSIS and </w:t>
            </w:r>
            <w:r w:rsidRPr="00705FEA">
              <w:rPr>
                <w:rFonts w:ascii="Arial" w:hAnsi="Arial" w:cs="Arial"/>
                <w:b/>
                <w:bCs/>
                <w:caps/>
                <w:sz w:val="20"/>
                <w:szCs w:val="20"/>
                <w:lang w:val="en-US"/>
              </w:rPr>
              <w:t>stress RESPONSES</w:t>
            </w:r>
          </w:p>
        </w:tc>
      </w:tr>
      <w:tr w:rsidR="002D6450" w:rsidRPr="002F4E3B" w14:paraId="7CA811CC" w14:textId="77777777" w:rsidTr="009E239C">
        <w:trPr>
          <w:trHeight w:val="1855"/>
        </w:trPr>
        <w:tc>
          <w:tcPr>
            <w:tcW w:w="2321"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09A942B9" w14:textId="77777777" w:rsidR="002D6450" w:rsidRPr="00705FEA" w:rsidRDefault="002D6450" w:rsidP="009E239C">
            <w:pPr>
              <w:rPr>
                <w:rFonts w:ascii="Arial" w:hAnsi="Arial" w:cs="Arial"/>
                <w:b/>
                <w:bCs/>
                <w:sz w:val="20"/>
                <w:szCs w:val="20"/>
                <w:lang w:val="en-US"/>
              </w:rPr>
            </w:pPr>
            <w:r w:rsidRPr="00705FEA">
              <w:rPr>
                <w:rFonts w:ascii="Arial" w:hAnsi="Arial" w:cs="Arial"/>
                <w:b/>
                <w:bCs/>
                <w:sz w:val="20"/>
                <w:szCs w:val="20"/>
                <w:lang w:val="en-US"/>
              </w:rPr>
              <w:t xml:space="preserve">Innate immunity </w:t>
            </w:r>
          </w:p>
          <w:p w14:paraId="3D7177EB" w14:textId="77777777" w:rsidR="002D6450" w:rsidRPr="00705FEA" w:rsidRDefault="002D6450" w:rsidP="009E239C">
            <w:pPr>
              <w:rPr>
                <w:rFonts w:ascii="Arial" w:hAnsi="Arial" w:cs="Arial"/>
                <w:i/>
                <w:iCs/>
                <w:sz w:val="20"/>
                <w:szCs w:val="20"/>
                <w:lang w:val="en-US"/>
              </w:rPr>
            </w:pPr>
            <w:r w:rsidRPr="00705FEA">
              <w:rPr>
                <w:rFonts w:ascii="Arial" w:hAnsi="Arial" w:cs="Arial"/>
                <w:i/>
                <w:iCs/>
                <w:sz w:val="20"/>
                <w:szCs w:val="20"/>
                <w:lang w:val="en-US"/>
              </w:rPr>
              <w:t>C3, CCL2 (MCP-1), CFB, IFNB1, IL12B, IL6, INS, MYD88, NFKBIA (</w:t>
            </w:r>
            <w:proofErr w:type="spellStart"/>
            <w:r w:rsidRPr="00705FEA">
              <w:rPr>
                <w:rFonts w:ascii="Arial" w:hAnsi="Arial" w:cs="Arial"/>
                <w:i/>
                <w:iCs/>
                <w:sz w:val="20"/>
                <w:szCs w:val="20"/>
                <w:lang w:val="en-US"/>
              </w:rPr>
              <w:t>IκB</w:t>
            </w:r>
            <w:proofErr w:type="spellEnd"/>
            <w:r w:rsidRPr="00705FEA">
              <w:rPr>
                <w:rFonts w:ascii="Arial" w:hAnsi="Arial" w:cs="Arial"/>
                <w:i/>
                <w:iCs/>
                <w:sz w:val="20"/>
                <w:szCs w:val="20"/>
                <w:lang w:val="en-US"/>
              </w:rPr>
              <w:t>α, MAD3), STAT5B, TNF.</w:t>
            </w:r>
          </w:p>
          <w:p w14:paraId="45123B80" w14:textId="77777777" w:rsidR="002D6450" w:rsidRPr="00705FEA" w:rsidRDefault="002D6450" w:rsidP="009E239C">
            <w:pPr>
              <w:rPr>
                <w:rFonts w:ascii="Arial" w:hAnsi="Arial" w:cs="Arial"/>
                <w:b/>
                <w:bCs/>
                <w:sz w:val="20"/>
                <w:szCs w:val="20"/>
                <w:lang w:val="it-IT"/>
              </w:rPr>
            </w:pPr>
            <w:r w:rsidRPr="00705FEA">
              <w:rPr>
                <w:rFonts w:ascii="Arial" w:hAnsi="Arial" w:cs="Arial"/>
                <w:b/>
                <w:bCs/>
                <w:sz w:val="20"/>
                <w:szCs w:val="20"/>
                <w:lang w:val="it-IT"/>
              </w:rPr>
              <w:t xml:space="preserve">Adaptive immunity </w:t>
            </w:r>
          </w:p>
          <w:p w14:paraId="67818220" w14:textId="77777777" w:rsidR="002D6450" w:rsidRPr="00705FEA" w:rsidRDefault="002D6450" w:rsidP="009E239C">
            <w:pPr>
              <w:rPr>
                <w:rFonts w:ascii="Arial" w:hAnsi="Arial" w:cs="Arial"/>
                <w:i/>
                <w:iCs/>
                <w:sz w:val="20"/>
                <w:szCs w:val="20"/>
                <w:lang w:val="it-IT"/>
              </w:rPr>
            </w:pPr>
            <w:r w:rsidRPr="00705FEA">
              <w:rPr>
                <w:rFonts w:ascii="Arial" w:hAnsi="Arial" w:cs="Arial"/>
                <w:i/>
                <w:iCs/>
                <w:sz w:val="20"/>
                <w:szCs w:val="20"/>
                <w:lang w:val="it-IT"/>
              </w:rPr>
              <w:t>C3, CCL2 (MCP-1), CD40 (TNFRSF5), CD80, ICAM1, IFNG, IL12B, IL1B, IL2, IL4, TRAF2.</w:t>
            </w:r>
          </w:p>
          <w:p w14:paraId="6E6A03A7" w14:textId="77777777" w:rsidR="002D6450" w:rsidRPr="00705FEA" w:rsidRDefault="002D6450" w:rsidP="009E239C">
            <w:pPr>
              <w:rPr>
                <w:rFonts w:ascii="Arial" w:hAnsi="Arial" w:cs="Arial"/>
                <w:b/>
                <w:bCs/>
                <w:sz w:val="20"/>
                <w:szCs w:val="20"/>
                <w:lang w:val="it-IT"/>
              </w:rPr>
            </w:pPr>
            <w:r w:rsidRPr="00705FEA">
              <w:rPr>
                <w:rFonts w:ascii="Arial" w:hAnsi="Arial" w:cs="Arial"/>
                <w:b/>
                <w:bCs/>
                <w:sz w:val="20"/>
                <w:szCs w:val="20"/>
                <w:lang w:val="it-IT"/>
              </w:rPr>
              <w:t xml:space="preserve">Other immune response genes  </w:t>
            </w:r>
          </w:p>
          <w:p w14:paraId="741B0B6F" w14:textId="77777777" w:rsidR="002D6450" w:rsidRPr="00705FEA" w:rsidRDefault="002D6450" w:rsidP="009E239C">
            <w:pPr>
              <w:rPr>
                <w:rFonts w:ascii="Arial" w:hAnsi="Arial" w:cs="Arial"/>
                <w:i/>
                <w:iCs/>
                <w:sz w:val="20"/>
                <w:szCs w:val="20"/>
                <w:lang w:val="it-IT"/>
              </w:rPr>
            </w:pPr>
            <w:r w:rsidRPr="00705FEA">
              <w:rPr>
                <w:rFonts w:ascii="Arial" w:hAnsi="Arial" w:cs="Arial"/>
                <w:i/>
                <w:iCs/>
                <w:sz w:val="20"/>
                <w:szCs w:val="20"/>
                <w:lang w:val="it-IT"/>
              </w:rPr>
              <w:t>D83, CXCL8 (IL8), FAS, FASLG (TNFSF6), IL1R2, LTA (TNFB), LTB, TNFSF10 (TRAIL).</w:t>
            </w:r>
          </w:p>
          <w:p w14:paraId="4C92A592" w14:textId="77777777" w:rsidR="002D6450" w:rsidRPr="00705FEA" w:rsidRDefault="002D6450" w:rsidP="009E239C">
            <w:pPr>
              <w:rPr>
                <w:rFonts w:ascii="Arial" w:hAnsi="Arial" w:cs="Arial"/>
                <w:b/>
                <w:bCs/>
                <w:sz w:val="20"/>
                <w:szCs w:val="20"/>
                <w:lang w:val="it-IT"/>
              </w:rPr>
            </w:pPr>
            <w:r w:rsidRPr="00705FEA">
              <w:rPr>
                <w:rFonts w:ascii="Arial" w:hAnsi="Arial" w:cs="Arial"/>
                <w:b/>
                <w:bCs/>
                <w:sz w:val="20"/>
                <w:szCs w:val="20"/>
                <w:lang w:val="it-IT"/>
              </w:rPr>
              <w:t xml:space="preserve">Type I interferon responsive genes </w:t>
            </w:r>
          </w:p>
          <w:p w14:paraId="30E6C2CF" w14:textId="77777777" w:rsidR="002D6450" w:rsidRPr="00705FEA" w:rsidRDefault="002D6450" w:rsidP="009E239C">
            <w:pPr>
              <w:rPr>
                <w:rFonts w:ascii="Arial" w:hAnsi="Arial" w:cs="Arial"/>
                <w:sz w:val="20"/>
                <w:szCs w:val="20"/>
                <w:lang w:val="it-IT"/>
              </w:rPr>
            </w:pPr>
            <w:r w:rsidRPr="00705FEA">
              <w:rPr>
                <w:rFonts w:ascii="Arial" w:hAnsi="Arial" w:cs="Arial"/>
                <w:i/>
                <w:iCs/>
                <w:sz w:val="20"/>
                <w:szCs w:val="20"/>
                <w:lang w:val="it-IT"/>
              </w:rPr>
              <w:t>ADM, CCL2 (MCP-1), CCL5 (RANTES), CD69, CD80, CDKN1A (p21CIP1, WAF1), CFB, CXCL10 (INP10), CXCL9 (MIG), IL15, IL1RN, IRF1, MYD88, NCOA, STAT1, TNFSF10 (TRAIL).</w:t>
            </w:r>
          </w:p>
        </w:tc>
        <w:tc>
          <w:tcPr>
            <w:tcW w:w="2679"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1FCC40D7" w14:textId="77777777" w:rsidR="002D6450" w:rsidRPr="00705FEA" w:rsidRDefault="002D6450" w:rsidP="009E239C">
            <w:pPr>
              <w:rPr>
                <w:rFonts w:ascii="Arial" w:hAnsi="Arial" w:cs="Arial"/>
                <w:b/>
                <w:bCs/>
                <w:sz w:val="20"/>
                <w:szCs w:val="20"/>
                <w:lang w:val="it-IT"/>
              </w:rPr>
            </w:pPr>
            <w:r w:rsidRPr="00705FEA">
              <w:rPr>
                <w:rFonts w:ascii="Arial" w:hAnsi="Arial" w:cs="Arial"/>
                <w:b/>
                <w:bCs/>
                <w:sz w:val="20"/>
                <w:szCs w:val="20"/>
                <w:lang w:val="it-IT"/>
              </w:rPr>
              <w:t>Apoptosis inducers</w:t>
            </w:r>
          </w:p>
          <w:p w14:paraId="79E03013" w14:textId="77777777" w:rsidR="002D6450" w:rsidRPr="00705FEA" w:rsidRDefault="002D6450" w:rsidP="009E239C">
            <w:pPr>
              <w:rPr>
                <w:rFonts w:ascii="Arial" w:hAnsi="Arial" w:cs="Arial"/>
                <w:i/>
                <w:iCs/>
                <w:sz w:val="20"/>
                <w:szCs w:val="20"/>
                <w:lang w:val="it-IT"/>
              </w:rPr>
            </w:pPr>
            <w:r w:rsidRPr="00705FEA">
              <w:rPr>
                <w:rFonts w:ascii="Arial" w:hAnsi="Arial" w:cs="Arial"/>
                <w:i/>
                <w:iCs/>
                <w:sz w:val="20"/>
                <w:szCs w:val="20"/>
                <w:lang w:val="it-IT"/>
              </w:rPr>
              <w:t>AGT, BIRC2 (c-IAP1), EGFR (ERBB1), FASLG (TNFSF6), GADD45B, IFNB1, IFNG, IL12B, IL2RA (CD25), IL4, INS, LTA (TNFB), MAP2K6 (MEK6, MKK6), MMP9, NQO1, NR4A2 (NURR1), PTGS2 (COX2) ,STAT1, TNFRSF1B, TNFSF10 (TRAIL), TP53 (p53), TRAF2.</w:t>
            </w:r>
          </w:p>
          <w:p w14:paraId="28A13D0B" w14:textId="77777777" w:rsidR="002D6450" w:rsidRPr="00705FEA" w:rsidRDefault="002D6450" w:rsidP="009E239C">
            <w:pPr>
              <w:rPr>
                <w:rFonts w:ascii="Arial" w:hAnsi="Arial" w:cs="Arial"/>
                <w:b/>
                <w:bCs/>
                <w:sz w:val="20"/>
                <w:szCs w:val="20"/>
                <w:lang w:val="it-IT"/>
              </w:rPr>
            </w:pPr>
            <w:r w:rsidRPr="00705FEA">
              <w:rPr>
                <w:rFonts w:ascii="Arial" w:hAnsi="Arial" w:cs="Arial"/>
                <w:b/>
                <w:bCs/>
                <w:sz w:val="20"/>
                <w:szCs w:val="20"/>
                <w:lang w:val="it-IT"/>
              </w:rPr>
              <w:t>Anti-Apoptotic factors</w:t>
            </w:r>
          </w:p>
          <w:p w14:paraId="4CAF9774" w14:textId="77777777" w:rsidR="002D6450" w:rsidRPr="00705FEA" w:rsidRDefault="002D6450" w:rsidP="009E239C">
            <w:pPr>
              <w:rPr>
                <w:rFonts w:ascii="Arial" w:hAnsi="Arial" w:cs="Arial"/>
                <w:i/>
                <w:iCs/>
                <w:sz w:val="20"/>
                <w:szCs w:val="20"/>
                <w:lang w:val="it-IT"/>
              </w:rPr>
            </w:pPr>
            <w:r w:rsidRPr="00705FEA">
              <w:rPr>
                <w:rFonts w:ascii="Arial" w:hAnsi="Arial" w:cs="Arial"/>
                <w:i/>
                <w:iCs/>
                <w:sz w:val="20"/>
                <w:szCs w:val="20"/>
                <w:lang w:val="it-IT"/>
              </w:rPr>
              <w:t>ADM, AKT1, BCL2A1 (BFL1), BCL2L1 (BCLXL), BIRC3 (c-IAP2), CCL2 (MCP-1), CDKN1A (p21CIP1, WAF1), CSF2 (GM-CSF), F3, FAS, IL1A, IL1B, IL2, IL6, MYD88, NFKBIA (I</w:t>
            </w:r>
            <w:r w:rsidRPr="00705FEA">
              <w:rPr>
                <w:rFonts w:ascii="Arial" w:hAnsi="Arial" w:cs="Arial"/>
                <w:i/>
                <w:iCs/>
                <w:sz w:val="20"/>
                <w:szCs w:val="20"/>
                <w:lang w:val="en-US"/>
              </w:rPr>
              <w:t>κ</w:t>
            </w:r>
            <w:r w:rsidRPr="00705FEA">
              <w:rPr>
                <w:rFonts w:ascii="Arial" w:hAnsi="Arial" w:cs="Arial"/>
                <w:i/>
                <w:iCs/>
                <w:sz w:val="20"/>
                <w:szCs w:val="20"/>
                <w:lang w:val="it-IT"/>
              </w:rPr>
              <w:t>B</w:t>
            </w:r>
            <w:r w:rsidRPr="00705FEA">
              <w:rPr>
                <w:rFonts w:ascii="Arial" w:hAnsi="Arial" w:cs="Arial"/>
                <w:i/>
                <w:iCs/>
                <w:sz w:val="20"/>
                <w:szCs w:val="20"/>
                <w:lang w:val="en-US"/>
              </w:rPr>
              <w:t>α</w:t>
            </w:r>
            <w:r w:rsidRPr="00705FEA">
              <w:rPr>
                <w:rFonts w:ascii="Arial" w:hAnsi="Arial" w:cs="Arial"/>
                <w:i/>
                <w:iCs/>
                <w:sz w:val="20"/>
                <w:szCs w:val="20"/>
                <w:lang w:val="it-IT"/>
              </w:rPr>
              <w:t xml:space="preserve">, MAD3), SOD2 ,STAT5B, TNF, XIAP. </w:t>
            </w:r>
          </w:p>
          <w:p w14:paraId="0752096C" w14:textId="77777777" w:rsidR="002D6450" w:rsidRPr="00705FEA" w:rsidRDefault="002D6450" w:rsidP="009E239C">
            <w:pPr>
              <w:rPr>
                <w:rFonts w:ascii="Arial" w:hAnsi="Arial" w:cs="Arial"/>
                <w:i/>
                <w:iCs/>
                <w:sz w:val="20"/>
                <w:szCs w:val="20"/>
                <w:lang w:val="it-IT"/>
              </w:rPr>
            </w:pPr>
            <w:r w:rsidRPr="00705FEA">
              <w:rPr>
                <w:rFonts w:ascii="Arial" w:hAnsi="Arial" w:cs="Arial"/>
                <w:b/>
                <w:bCs/>
                <w:sz w:val="20"/>
                <w:szCs w:val="20"/>
                <w:lang w:val="it-IT"/>
              </w:rPr>
              <w:t>Stress Responses</w:t>
            </w:r>
            <w:r w:rsidRPr="00705FEA">
              <w:rPr>
                <w:rFonts w:ascii="Arial" w:hAnsi="Arial" w:cs="Arial"/>
                <w:i/>
                <w:iCs/>
                <w:sz w:val="20"/>
                <w:szCs w:val="20"/>
                <w:lang w:val="it-IT"/>
              </w:rPr>
              <w:t xml:space="preserve"> </w:t>
            </w:r>
          </w:p>
          <w:p w14:paraId="71402443" w14:textId="77777777" w:rsidR="002D6450" w:rsidRPr="00705FEA" w:rsidRDefault="002D6450" w:rsidP="009E239C">
            <w:pPr>
              <w:rPr>
                <w:rFonts w:ascii="Arial" w:hAnsi="Arial" w:cs="Arial"/>
                <w:b/>
                <w:bCs/>
                <w:sz w:val="20"/>
                <w:szCs w:val="20"/>
                <w:lang w:val="it-IT"/>
              </w:rPr>
            </w:pPr>
            <w:r w:rsidRPr="00705FEA">
              <w:rPr>
                <w:rFonts w:ascii="Arial" w:hAnsi="Arial" w:cs="Arial"/>
                <w:i/>
                <w:iCs/>
                <w:sz w:val="20"/>
                <w:szCs w:val="20"/>
                <w:lang w:val="it-IT"/>
              </w:rPr>
              <w:t>ADM, AKT1, BCL2L1 (BCLXL), BIRC2 (c-IAP1), CCND1, CDKN1A (p21CIP1, WAF1), GADD45B, IFNG, IL1A, IL1B, MAP2K6 (MEK6, MKK6), NQO1, PDGFB, PLAU (UPA), SOD2, TNF, TP53 (p53), XIAP.</w:t>
            </w:r>
          </w:p>
          <w:p w14:paraId="44BC08BD" w14:textId="77777777" w:rsidR="002D6450" w:rsidRPr="00705FEA" w:rsidRDefault="002D6450" w:rsidP="009E239C">
            <w:pPr>
              <w:rPr>
                <w:rFonts w:ascii="Arial" w:hAnsi="Arial" w:cs="Arial"/>
                <w:sz w:val="20"/>
                <w:szCs w:val="20"/>
                <w:lang w:val="it-IT"/>
              </w:rPr>
            </w:pPr>
          </w:p>
        </w:tc>
      </w:tr>
      <w:tr w:rsidR="002D6450" w:rsidRPr="00705FEA" w14:paraId="04441A8C" w14:textId="77777777" w:rsidTr="009E239C">
        <w:trPr>
          <w:trHeight w:val="406"/>
        </w:trPr>
        <w:tc>
          <w:tcPr>
            <w:tcW w:w="2321"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tcPr>
          <w:p w14:paraId="56BFC8D4" w14:textId="77777777" w:rsidR="002D6450" w:rsidRPr="00705FEA" w:rsidRDefault="002D6450" w:rsidP="009E239C">
            <w:pPr>
              <w:rPr>
                <w:rFonts w:ascii="Arial" w:hAnsi="Arial" w:cs="Arial"/>
                <w:b/>
                <w:bCs/>
                <w:caps/>
                <w:sz w:val="20"/>
                <w:szCs w:val="20"/>
                <w:lang w:val="en-US"/>
              </w:rPr>
            </w:pPr>
            <w:r w:rsidRPr="00705FEA">
              <w:rPr>
                <w:rFonts w:ascii="Arial" w:hAnsi="Arial" w:cs="Arial"/>
                <w:b/>
                <w:bCs/>
                <w:caps/>
                <w:sz w:val="20"/>
                <w:szCs w:val="20"/>
                <w:lang w:val="en-US"/>
              </w:rPr>
              <w:t>Differentiation &amp; Development</w:t>
            </w:r>
          </w:p>
        </w:tc>
        <w:tc>
          <w:tcPr>
            <w:tcW w:w="2679"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tcPr>
          <w:p w14:paraId="16884176" w14:textId="77777777" w:rsidR="002D6450" w:rsidRPr="00705FEA" w:rsidRDefault="002D6450" w:rsidP="009E239C">
            <w:pPr>
              <w:rPr>
                <w:rFonts w:ascii="Arial" w:hAnsi="Arial" w:cs="Arial"/>
                <w:b/>
                <w:bCs/>
                <w:caps/>
                <w:sz w:val="20"/>
                <w:szCs w:val="20"/>
                <w:lang w:val="en-US"/>
              </w:rPr>
            </w:pPr>
            <w:proofErr w:type="spellStart"/>
            <w:r w:rsidRPr="00705FEA">
              <w:rPr>
                <w:rFonts w:ascii="Arial" w:hAnsi="Arial" w:cs="Arial"/>
                <w:b/>
                <w:bCs/>
                <w:caps/>
                <w:sz w:val="20"/>
                <w:szCs w:val="20"/>
                <w:lang w:val="en-US"/>
              </w:rPr>
              <w:t>NF</w:t>
            </w:r>
            <w:r w:rsidRPr="00705FEA">
              <w:rPr>
                <w:rFonts w:ascii="Arial" w:hAnsi="Arial" w:cs="Arial"/>
                <w:b/>
                <w:bCs/>
                <w:sz w:val="20"/>
                <w:szCs w:val="20"/>
                <w:lang w:val="en-US"/>
              </w:rPr>
              <w:t>k</w:t>
            </w:r>
            <w:r w:rsidRPr="00705FEA">
              <w:rPr>
                <w:rFonts w:ascii="Arial" w:hAnsi="Arial" w:cs="Arial"/>
                <w:b/>
                <w:bCs/>
                <w:caps/>
                <w:sz w:val="20"/>
                <w:szCs w:val="20"/>
                <w:lang w:val="en-US"/>
              </w:rPr>
              <w:t>B</w:t>
            </w:r>
            <w:proofErr w:type="spellEnd"/>
            <w:r w:rsidRPr="00705FEA">
              <w:rPr>
                <w:rFonts w:ascii="Arial" w:hAnsi="Arial" w:cs="Arial"/>
                <w:b/>
                <w:bCs/>
                <w:caps/>
                <w:sz w:val="20"/>
                <w:szCs w:val="20"/>
                <w:lang w:val="en-US"/>
              </w:rPr>
              <w:t xml:space="preserve"> Signalling</w:t>
            </w:r>
          </w:p>
        </w:tc>
      </w:tr>
      <w:tr w:rsidR="002D6450" w:rsidRPr="00705FEA" w14:paraId="20E2DF26" w14:textId="77777777" w:rsidTr="009E239C">
        <w:trPr>
          <w:trHeight w:val="1351"/>
        </w:trPr>
        <w:tc>
          <w:tcPr>
            <w:tcW w:w="2321"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43BB15B2" w14:textId="77777777" w:rsidR="002D6450" w:rsidRPr="00705FEA" w:rsidRDefault="002D6450" w:rsidP="009E239C">
            <w:pPr>
              <w:rPr>
                <w:rFonts w:ascii="Arial" w:hAnsi="Arial" w:cs="Arial"/>
                <w:b/>
                <w:bCs/>
                <w:sz w:val="20"/>
                <w:szCs w:val="20"/>
                <w:lang w:val="en-US"/>
              </w:rPr>
            </w:pPr>
            <w:r w:rsidRPr="00705FEA">
              <w:rPr>
                <w:rFonts w:ascii="Arial" w:hAnsi="Arial" w:cs="Arial"/>
                <w:b/>
                <w:bCs/>
                <w:sz w:val="20"/>
                <w:szCs w:val="20"/>
                <w:lang w:val="en-US"/>
              </w:rPr>
              <w:t xml:space="preserve">Lymphoid differentiation &amp; development </w:t>
            </w:r>
          </w:p>
          <w:p w14:paraId="7B3C2746" w14:textId="77777777" w:rsidR="002D6450" w:rsidRPr="00705FEA" w:rsidRDefault="002D6450" w:rsidP="009E239C">
            <w:pPr>
              <w:rPr>
                <w:rFonts w:ascii="Arial" w:hAnsi="Arial" w:cs="Arial"/>
                <w:i/>
                <w:iCs/>
                <w:sz w:val="20"/>
                <w:szCs w:val="20"/>
                <w:lang w:val="en-US"/>
              </w:rPr>
            </w:pPr>
            <w:r w:rsidRPr="00705FEA">
              <w:rPr>
                <w:rFonts w:ascii="Arial" w:hAnsi="Arial" w:cs="Arial"/>
                <w:i/>
                <w:iCs/>
                <w:sz w:val="20"/>
                <w:szCs w:val="20"/>
                <w:lang w:val="en-US"/>
              </w:rPr>
              <w:t>D80, CD83, IL12B, IL15, IL2, IL2RA (CD25), IL4, IRF1, STAT5B, TP53 (p53), VCAM1.</w:t>
            </w:r>
          </w:p>
          <w:p w14:paraId="4DBBB1EC" w14:textId="77777777" w:rsidR="002D6450" w:rsidRPr="00705FEA" w:rsidRDefault="002D6450" w:rsidP="009E239C">
            <w:pPr>
              <w:rPr>
                <w:rFonts w:ascii="Arial" w:hAnsi="Arial" w:cs="Arial"/>
                <w:b/>
                <w:bCs/>
                <w:sz w:val="20"/>
                <w:szCs w:val="20"/>
                <w:lang w:val="en-US"/>
              </w:rPr>
            </w:pPr>
            <w:r w:rsidRPr="00705FEA">
              <w:rPr>
                <w:rFonts w:ascii="Arial" w:hAnsi="Arial" w:cs="Arial"/>
                <w:b/>
                <w:bCs/>
                <w:sz w:val="20"/>
                <w:szCs w:val="20"/>
                <w:lang w:val="en-US"/>
              </w:rPr>
              <w:t xml:space="preserve">Myeloid differentiation &amp; development  </w:t>
            </w:r>
          </w:p>
          <w:p w14:paraId="34A59090" w14:textId="77777777" w:rsidR="002D6450" w:rsidRPr="00705FEA" w:rsidRDefault="002D6450" w:rsidP="009E239C">
            <w:pPr>
              <w:rPr>
                <w:rFonts w:ascii="Arial" w:hAnsi="Arial" w:cs="Arial"/>
                <w:i/>
                <w:iCs/>
                <w:sz w:val="20"/>
                <w:szCs w:val="20"/>
                <w:lang w:val="en-US"/>
              </w:rPr>
            </w:pPr>
            <w:r w:rsidRPr="00705FEA">
              <w:rPr>
                <w:rFonts w:ascii="Arial" w:hAnsi="Arial" w:cs="Arial"/>
                <w:i/>
                <w:iCs/>
                <w:sz w:val="20"/>
                <w:szCs w:val="20"/>
                <w:lang w:val="en-US"/>
              </w:rPr>
              <w:lastRenderedPageBreak/>
              <w:t>CL5 (RANTES), CSF1 (MCSF), CSF2 (GM-CSF), CSF2RB, CSF3 (GCSF), IL4, MMP9, NFKBIA (</w:t>
            </w:r>
            <w:proofErr w:type="spellStart"/>
            <w:r w:rsidRPr="00705FEA">
              <w:rPr>
                <w:rFonts w:ascii="Arial" w:hAnsi="Arial" w:cs="Arial"/>
                <w:i/>
                <w:iCs/>
                <w:sz w:val="20"/>
                <w:szCs w:val="20"/>
                <w:lang w:val="en-US"/>
              </w:rPr>
              <w:t>IκB</w:t>
            </w:r>
            <w:proofErr w:type="spellEnd"/>
            <w:r w:rsidRPr="00705FEA">
              <w:rPr>
                <w:rFonts w:ascii="Arial" w:hAnsi="Arial" w:cs="Arial"/>
                <w:i/>
                <w:iCs/>
                <w:sz w:val="20"/>
                <w:szCs w:val="20"/>
                <w:lang w:val="en-US"/>
              </w:rPr>
              <w:t>α, MAD3), STAT5B, TNF.</w:t>
            </w:r>
          </w:p>
          <w:p w14:paraId="4EA7B862" w14:textId="77777777" w:rsidR="002D6450" w:rsidRPr="00705FEA" w:rsidRDefault="002D6450" w:rsidP="009E239C">
            <w:pPr>
              <w:rPr>
                <w:rFonts w:ascii="Arial" w:hAnsi="Arial" w:cs="Arial"/>
                <w:b/>
                <w:bCs/>
                <w:sz w:val="20"/>
                <w:szCs w:val="20"/>
                <w:lang w:val="en-US"/>
              </w:rPr>
            </w:pPr>
            <w:r w:rsidRPr="00705FEA">
              <w:rPr>
                <w:rFonts w:ascii="Arial" w:hAnsi="Arial" w:cs="Arial"/>
                <w:b/>
                <w:bCs/>
                <w:sz w:val="20"/>
                <w:szCs w:val="20"/>
                <w:lang w:val="en-US"/>
              </w:rPr>
              <w:t xml:space="preserve">Nervous System Differentiation &amp; Development </w:t>
            </w:r>
          </w:p>
          <w:p w14:paraId="135959CD" w14:textId="77777777" w:rsidR="002D6450" w:rsidRPr="00705FEA" w:rsidRDefault="002D6450" w:rsidP="009E239C">
            <w:pPr>
              <w:rPr>
                <w:rFonts w:ascii="Arial" w:hAnsi="Arial" w:cs="Arial"/>
                <w:sz w:val="20"/>
                <w:szCs w:val="20"/>
                <w:lang w:val="en-US"/>
              </w:rPr>
            </w:pPr>
            <w:r w:rsidRPr="00705FEA">
              <w:rPr>
                <w:rFonts w:ascii="Arial" w:hAnsi="Arial" w:cs="Arial"/>
                <w:i/>
                <w:iCs/>
                <w:sz w:val="20"/>
                <w:szCs w:val="20"/>
                <w:lang w:val="en-US"/>
              </w:rPr>
              <w:t>AGT, ALDH3A2, CXCL1 (GRO1, GROa, SCYB1), EGFR (ERBB1), EGR2, IFNG, NR4A2 (NURR1), SNAP25, SOD2, STAT3, TP53 (p53).</w:t>
            </w:r>
          </w:p>
          <w:p w14:paraId="65D6CAE9" w14:textId="77777777" w:rsidR="002D6450" w:rsidRPr="00705FEA" w:rsidRDefault="002D6450" w:rsidP="009E239C">
            <w:pPr>
              <w:rPr>
                <w:rFonts w:ascii="Arial" w:hAnsi="Arial" w:cs="Arial"/>
                <w:sz w:val="20"/>
                <w:szCs w:val="20"/>
                <w:lang w:val="en-US"/>
              </w:rPr>
            </w:pPr>
          </w:p>
        </w:tc>
        <w:tc>
          <w:tcPr>
            <w:tcW w:w="2679"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7C334ABF" w14:textId="77777777" w:rsidR="002D6450" w:rsidRPr="00705FEA" w:rsidRDefault="002D6450" w:rsidP="009E239C">
            <w:pPr>
              <w:rPr>
                <w:rFonts w:ascii="Arial" w:hAnsi="Arial" w:cs="Arial"/>
                <w:b/>
                <w:bCs/>
                <w:sz w:val="20"/>
                <w:szCs w:val="20"/>
                <w:lang w:val="en-US"/>
              </w:rPr>
            </w:pPr>
            <w:r w:rsidRPr="00705FEA">
              <w:rPr>
                <w:rFonts w:ascii="Arial" w:hAnsi="Arial" w:cs="Arial"/>
                <w:b/>
                <w:bCs/>
                <w:sz w:val="20"/>
                <w:szCs w:val="20"/>
                <w:lang w:val="en-US"/>
              </w:rPr>
              <w:lastRenderedPageBreak/>
              <w:t xml:space="preserve">Transcription Factors </w:t>
            </w:r>
          </w:p>
          <w:p w14:paraId="56C77620" w14:textId="77777777" w:rsidR="002D6450" w:rsidRPr="00705FEA" w:rsidRDefault="002D6450" w:rsidP="009E239C">
            <w:pPr>
              <w:rPr>
                <w:rFonts w:ascii="Arial" w:hAnsi="Arial" w:cs="Arial"/>
                <w:i/>
                <w:iCs/>
                <w:sz w:val="20"/>
                <w:szCs w:val="20"/>
                <w:lang w:val="en-US"/>
              </w:rPr>
            </w:pPr>
            <w:r w:rsidRPr="00705FEA">
              <w:rPr>
                <w:rFonts w:ascii="Arial" w:hAnsi="Arial" w:cs="Arial"/>
                <w:i/>
                <w:iCs/>
                <w:sz w:val="20"/>
                <w:szCs w:val="20"/>
                <w:lang w:val="en-US"/>
              </w:rPr>
              <w:t>NFKB1, NFKB2, NFKBIA (</w:t>
            </w:r>
            <w:proofErr w:type="spellStart"/>
            <w:r w:rsidRPr="00705FEA">
              <w:rPr>
                <w:rFonts w:ascii="Arial" w:hAnsi="Arial" w:cs="Arial"/>
                <w:i/>
                <w:iCs/>
                <w:sz w:val="20"/>
                <w:szCs w:val="20"/>
                <w:lang w:val="en-US"/>
              </w:rPr>
              <w:t>IκB</w:t>
            </w:r>
            <w:proofErr w:type="spellEnd"/>
            <w:r w:rsidRPr="00705FEA">
              <w:rPr>
                <w:rFonts w:ascii="Arial" w:hAnsi="Arial" w:cs="Arial"/>
                <w:i/>
                <w:iCs/>
                <w:sz w:val="20"/>
                <w:szCs w:val="20"/>
                <w:lang w:val="en-US"/>
              </w:rPr>
              <w:t>α, MAD3), RELB, STAT1.</w:t>
            </w:r>
          </w:p>
          <w:p w14:paraId="3D0B8377" w14:textId="77777777" w:rsidR="002D6450" w:rsidRPr="00705FEA" w:rsidRDefault="002D6450" w:rsidP="009E239C">
            <w:pPr>
              <w:rPr>
                <w:rFonts w:ascii="Arial" w:hAnsi="Arial" w:cs="Arial"/>
                <w:b/>
                <w:bCs/>
                <w:sz w:val="20"/>
                <w:szCs w:val="20"/>
                <w:lang w:val="en-US"/>
              </w:rPr>
            </w:pPr>
            <w:r w:rsidRPr="00705FEA">
              <w:rPr>
                <w:rFonts w:ascii="Arial" w:hAnsi="Arial" w:cs="Arial"/>
                <w:b/>
                <w:bCs/>
                <w:sz w:val="20"/>
                <w:szCs w:val="20"/>
                <w:lang w:val="en-US"/>
              </w:rPr>
              <w:t xml:space="preserve">Regulation of </w:t>
            </w:r>
            <w:proofErr w:type="spellStart"/>
            <w:r w:rsidRPr="00705FEA">
              <w:rPr>
                <w:rFonts w:ascii="Arial" w:hAnsi="Arial" w:cs="Arial"/>
                <w:b/>
                <w:bCs/>
                <w:sz w:val="20"/>
                <w:szCs w:val="20"/>
                <w:lang w:val="en-US"/>
              </w:rPr>
              <w:t>NFκB</w:t>
            </w:r>
            <w:proofErr w:type="spellEnd"/>
            <w:r w:rsidRPr="00705FEA">
              <w:rPr>
                <w:rFonts w:ascii="Arial" w:hAnsi="Arial" w:cs="Arial"/>
                <w:b/>
                <w:bCs/>
                <w:sz w:val="20"/>
                <w:szCs w:val="20"/>
                <w:lang w:val="en-US"/>
              </w:rPr>
              <w:t xml:space="preserve"> </w:t>
            </w:r>
            <w:proofErr w:type="spellStart"/>
            <w:r w:rsidRPr="00705FEA">
              <w:rPr>
                <w:rFonts w:ascii="Arial" w:hAnsi="Arial" w:cs="Arial"/>
                <w:b/>
                <w:bCs/>
                <w:sz w:val="20"/>
                <w:szCs w:val="20"/>
                <w:lang w:val="en-US"/>
              </w:rPr>
              <w:t>Signalling</w:t>
            </w:r>
            <w:proofErr w:type="spellEnd"/>
            <w:r w:rsidRPr="00705FEA">
              <w:rPr>
                <w:rFonts w:ascii="Arial" w:hAnsi="Arial" w:cs="Arial"/>
                <w:b/>
                <w:bCs/>
                <w:sz w:val="20"/>
                <w:szCs w:val="20"/>
                <w:lang w:val="en-US"/>
              </w:rPr>
              <w:t xml:space="preserve"> </w:t>
            </w:r>
          </w:p>
          <w:p w14:paraId="7DBF3DE6" w14:textId="77777777" w:rsidR="002D6450" w:rsidRPr="00705FEA" w:rsidRDefault="002D6450" w:rsidP="009E239C">
            <w:pPr>
              <w:rPr>
                <w:rFonts w:ascii="Arial" w:hAnsi="Arial" w:cs="Arial"/>
                <w:i/>
                <w:iCs/>
                <w:sz w:val="20"/>
                <w:szCs w:val="20"/>
                <w:lang w:val="en-US"/>
              </w:rPr>
            </w:pPr>
            <w:r w:rsidRPr="00705FEA">
              <w:rPr>
                <w:rFonts w:ascii="Arial" w:hAnsi="Arial" w:cs="Arial"/>
                <w:i/>
                <w:iCs/>
                <w:sz w:val="20"/>
                <w:szCs w:val="20"/>
                <w:lang w:val="en-US"/>
              </w:rPr>
              <w:lastRenderedPageBreak/>
              <w:t>BIRC2 (c-IAP1), CD40 (TNFRSF5), FASLG (TNFSF6), IL1B, MYD88, REL, RELA, TNF, TNFSF10 (TRAIL).</w:t>
            </w:r>
          </w:p>
          <w:p w14:paraId="2CB6A04F" w14:textId="77777777" w:rsidR="002D6450" w:rsidRPr="00705FEA" w:rsidRDefault="002D6450" w:rsidP="009E239C">
            <w:pPr>
              <w:rPr>
                <w:rFonts w:ascii="Arial" w:hAnsi="Arial" w:cs="Arial"/>
                <w:b/>
                <w:bCs/>
                <w:sz w:val="20"/>
                <w:szCs w:val="20"/>
                <w:lang w:val="en-US"/>
              </w:rPr>
            </w:pPr>
            <w:r w:rsidRPr="00705FEA">
              <w:rPr>
                <w:rFonts w:ascii="Arial" w:hAnsi="Arial" w:cs="Arial"/>
                <w:b/>
                <w:bCs/>
                <w:sz w:val="20"/>
                <w:szCs w:val="20"/>
                <w:lang w:val="en-US"/>
              </w:rPr>
              <w:t xml:space="preserve">Transcription Factors </w:t>
            </w:r>
            <w:proofErr w:type="spellStart"/>
            <w:r w:rsidRPr="00705FEA">
              <w:rPr>
                <w:rFonts w:ascii="Arial" w:hAnsi="Arial" w:cs="Arial"/>
                <w:b/>
                <w:bCs/>
                <w:sz w:val="20"/>
                <w:szCs w:val="20"/>
                <w:lang w:val="en-US"/>
              </w:rPr>
              <w:t>NFκB</w:t>
            </w:r>
            <w:proofErr w:type="spellEnd"/>
            <w:r w:rsidRPr="00705FEA">
              <w:rPr>
                <w:rFonts w:ascii="Arial" w:hAnsi="Arial" w:cs="Arial"/>
                <w:b/>
                <w:bCs/>
                <w:sz w:val="20"/>
                <w:szCs w:val="20"/>
                <w:lang w:val="en-US"/>
              </w:rPr>
              <w:t xml:space="preserve"> </w:t>
            </w:r>
            <w:proofErr w:type="spellStart"/>
            <w:r w:rsidRPr="00705FEA">
              <w:rPr>
                <w:rFonts w:ascii="Arial" w:hAnsi="Arial" w:cs="Arial"/>
                <w:b/>
                <w:bCs/>
                <w:sz w:val="20"/>
                <w:szCs w:val="20"/>
                <w:lang w:val="en-US"/>
              </w:rPr>
              <w:t>Signalling</w:t>
            </w:r>
            <w:proofErr w:type="spellEnd"/>
            <w:r w:rsidRPr="00705FEA">
              <w:rPr>
                <w:rFonts w:ascii="Arial" w:hAnsi="Arial" w:cs="Arial"/>
                <w:b/>
                <w:bCs/>
                <w:sz w:val="20"/>
                <w:szCs w:val="20"/>
                <w:lang w:val="en-US"/>
              </w:rPr>
              <w:t xml:space="preserve"> </w:t>
            </w:r>
          </w:p>
          <w:p w14:paraId="7530C4FF" w14:textId="77777777" w:rsidR="002D6450" w:rsidRPr="00705FEA" w:rsidRDefault="002D6450" w:rsidP="009E239C">
            <w:pPr>
              <w:rPr>
                <w:rFonts w:ascii="Arial" w:hAnsi="Arial" w:cs="Arial"/>
                <w:i/>
                <w:iCs/>
                <w:sz w:val="20"/>
                <w:szCs w:val="20"/>
                <w:lang w:val="en-US"/>
              </w:rPr>
            </w:pPr>
            <w:r w:rsidRPr="00705FEA">
              <w:rPr>
                <w:rFonts w:ascii="Arial" w:hAnsi="Arial" w:cs="Arial"/>
                <w:i/>
                <w:iCs/>
                <w:sz w:val="20"/>
                <w:szCs w:val="20"/>
                <w:lang w:val="en-US"/>
              </w:rPr>
              <w:t>NFKB1, NFKB2, REL, RELA, RELB.</w:t>
            </w:r>
          </w:p>
          <w:p w14:paraId="6B0263B8" w14:textId="77777777" w:rsidR="002D6450" w:rsidRPr="00705FEA" w:rsidRDefault="002D6450" w:rsidP="009E239C">
            <w:pPr>
              <w:rPr>
                <w:rFonts w:ascii="Arial" w:hAnsi="Arial" w:cs="Arial"/>
                <w:b/>
                <w:bCs/>
                <w:sz w:val="20"/>
                <w:szCs w:val="20"/>
                <w:lang w:val="en-US"/>
              </w:rPr>
            </w:pPr>
            <w:r w:rsidRPr="00705FEA">
              <w:rPr>
                <w:rFonts w:ascii="Arial" w:hAnsi="Arial" w:cs="Arial"/>
                <w:b/>
                <w:bCs/>
                <w:sz w:val="20"/>
                <w:szCs w:val="20"/>
                <w:lang w:val="en-US"/>
              </w:rPr>
              <w:t xml:space="preserve">Other Transcription factors </w:t>
            </w:r>
          </w:p>
          <w:p w14:paraId="55B87810" w14:textId="77777777" w:rsidR="002D6450" w:rsidRPr="00705FEA" w:rsidRDefault="002D6450" w:rsidP="009E239C">
            <w:pPr>
              <w:rPr>
                <w:rFonts w:ascii="Arial" w:hAnsi="Arial" w:cs="Arial"/>
                <w:b/>
                <w:bCs/>
                <w:sz w:val="20"/>
                <w:szCs w:val="20"/>
                <w:lang w:val="en-US"/>
              </w:rPr>
            </w:pPr>
            <w:r w:rsidRPr="00705FEA">
              <w:rPr>
                <w:rFonts w:ascii="Arial" w:hAnsi="Arial" w:cs="Arial"/>
                <w:i/>
                <w:iCs/>
                <w:sz w:val="20"/>
                <w:szCs w:val="20"/>
                <w:lang w:val="en-US"/>
              </w:rPr>
              <w:t>GR2, IRF1, MYC, NR4A2 (NURR1</w:t>
            </w:r>
            <w:proofErr w:type="gramStart"/>
            <w:r w:rsidRPr="00705FEA">
              <w:rPr>
                <w:rFonts w:ascii="Arial" w:hAnsi="Arial" w:cs="Arial"/>
                <w:i/>
                <w:iCs/>
                <w:sz w:val="20"/>
                <w:szCs w:val="20"/>
                <w:lang w:val="en-US"/>
              </w:rPr>
              <w:t>) ,STAT</w:t>
            </w:r>
            <w:proofErr w:type="gramEnd"/>
            <w:r w:rsidRPr="00705FEA">
              <w:rPr>
                <w:rFonts w:ascii="Arial" w:hAnsi="Arial" w:cs="Arial"/>
                <w:i/>
                <w:iCs/>
                <w:sz w:val="20"/>
                <w:szCs w:val="20"/>
                <w:lang w:val="en-US"/>
              </w:rPr>
              <w:t>1, STAT3, STAT5B, TP53 (p53).</w:t>
            </w:r>
          </w:p>
        </w:tc>
      </w:tr>
    </w:tbl>
    <w:p w14:paraId="2FF5C5BA" w14:textId="1C165919" w:rsidR="002D6450" w:rsidRPr="00705FEA" w:rsidRDefault="002D6450" w:rsidP="00705FEA">
      <w:pPr>
        <w:spacing w:line="480" w:lineRule="auto"/>
        <w:jc w:val="both"/>
        <w:rPr>
          <w:rFonts w:ascii="Arial" w:hAnsi="Arial" w:cs="Arial"/>
          <w:sz w:val="20"/>
          <w:szCs w:val="20"/>
          <w:lang w:val="en-US"/>
        </w:rPr>
      </w:pPr>
      <w:r w:rsidRPr="00705FEA">
        <w:rPr>
          <w:rFonts w:ascii="Arial" w:hAnsi="Arial" w:cs="Arial"/>
          <w:sz w:val="20"/>
          <w:szCs w:val="20"/>
          <w:lang w:val="en-US"/>
        </w:rPr>
        <w:lastRenderedPageBreak/>
        <w:br w:type="page"/>
      </w:r>
      <w:r w:rsidRPr="00705FEA">
        <w:rPr>
          <w:rFonts w:ascii="Arial" w:hAnsi="Arial" w:cs="Arial"/>
          <w:b/>
          <w:bCs/>
          <w:sz w:val="20"/>
          <w:szCs w:val="20"/>
          <w:lang w:val="en-US"/>
        </w:rPr>
        <w:lastRenderedPageBreak/>
        <w:t>Supplementary Table 3.</w:t>
      </w:r>
      <w:r w:rsidRPr="00705FEA">
        <w:rPr>
          <w:rFonts w:ascii="Arial" w:hAnsi="Arial" w:cs="Arial"/>
          <w:sz w:val="20"/>
          <w:szCs w:val="20"/>
          <w:lang w:val="en-US"/>
        </w:rPr>
        <w:t xml:space="preserve"> RT² Profiler™ PCR Array Human Oxidative Stress Plus, PAHS-065Y, Qiagen</w:t>
      </w:r>
    </w:p>
    <w:tbl>
      <w:tblPr>
        <w:tblW w:w="5000" w:type="pct"/>
        <w:tblCellMar>
          <w:left w:w="0" w:type="dxa"/>
          <w:right w:w="0" w:type="dxa"/>
        </w:tblCellMar>
        <w:tblLook w:val="04A0" w:firstRow="1" w:lastRow="0" w:firstColumn="1" w:lastColumn="0" w:noHBand="0" w:noVBand="1"/>
      </w:tblPr>
      <w:tblGrid>
        <w:gridCol w:w="4283"/>
        <w:gridCol w:w="4201"/>
      </w:tblGrid>
      <w:tr w:rsidR="002D6450" w:rsidRPr="00705FEA" w14:paraId="10D14456" w14:textId="77777777" w:rsidTr="009E239C">
        <w:trPr>
          <w:trHeight w:val="3574"/>
        </w:trPr>
        <w:tc>
          <w:tcPr>
            <w:tcW w:w="2524" w:type="pct"/>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02AF3EA6" w14:textId="77777777" w:rsidR="002D6450" w:rsidRPr="00705FEA" w:rsidRDefault="002D6450" w:rsidP="00E4477D">
            <w:pPr>
              <w:jc w:val="both"/>
              <w:rPr>
                <w:rFonts w:ascii="Arial" w:hAnsi="Arial" w:cs="Arial"/>
                <w:sz w:val="20"/>
                <w:szCs w:val="20"/>
                <w:lang w:val="en-US"/>
              </w:rPr>
            </w:pPr>
            <w:r w:rsidRPr="00705FEA">
              <w:rPr>
                <w:rFonts w:ascii="Arial" w:hAnsi="Arial" w:cs="Arial"/>
                <w:b/>
                <w:bCs/>
                <w:sz w:val="20"/>
                <w:szCs w:val="20"/>
                <w:lang w:val="en-US"/>
              </w:rPr>
              <w:t xml:space="preserve">Endogenous antioxidant systems </w:t>
            </w:r>
          </w:p>
          <w:p w14:paraId="18032420" w14:textId="77777777" w:rsidR="002D6450" w:rsidRPr="00705FEA" w:rsidRDefault="002D6450" w:rsidP="00E4477D">
            <w:pPr>
              <w:jc w:val="both"/>
              <w:rPr>
                <w:rFonts w:ascii="Arial" w:hAnsi="Arial" w:cs="Arial"/>
                <w:sz w:val="20"/>
                <w:szCs w:val="20"/>
                <w:lang w:val="en-US"/>
              </w:rPr>
            </w:pPr>
            <w:r w:rsidRPr="00705FEA">
              <w:rPr>
                <w:rFonts w:ascii="Arial" w:hAnsi="Arial" w:cs="Arial"/>
                <w:b/>
                <w:bCs/>
                <w:i/>
                <w:iCs/>
                <w:sz w:val="20"/>
                <w:szCs w:val="20"/>
                <w:lang w:val="en-US"/>
              </w:rPr>
              <w:t>Glutathione peroxidases</w:t>
            </w:r>
            <w:r w:rsidRPr="00705FEA">
              <w:rPr>
                <w:rFonts w:ascii="Arial" w:hAnsi="Arial" w:cs="Arial"/>
                <w:sz w:val="20"/>
                <w:szCs w:val="20"/>
                <w:lang w:val="en-US"/>
              </w:rPr>
              <w:t xml:space="preserve">: </w:t>
            </w:r>
            <w:r w:rsidRPr="00705FEA">
              <w:rPr>
                <w:rFonts w:ascii="Arial" w:hAnsi="Arial" w:cs="Arial"/>
                <w:i/>
                <w:iCs/>
                <w:sz w:val="20"/>
                <w:szCs w:val="20"/>
                <w:lang w:val="en-US"/>
              </w:rPr>
              <w:t xml:space="preserve">GPX1, GPX2, GPX3, GPX4, GPX5, GSTP1, GSTZ1. </w:t>
            </w:r>
          </w:p>
          <w:p w14:paraId="4B8D8D7C" w14:textId="77777777" w:rsidR="002D6450" w:rsidRPr="00705FEA" w:rsidRDefault="002D6450" w:rsidP="00E4477D">
            <w:pPr>
              <w:jc w:val="both"/>
              <w:rPr>
                <w:rFonts w:ascii="Arial" w:hAnsi="Arial" w:cs="Arial"/>
                <w:sz w:val="20"/>
                <w:szCs w:val="20"/>
                <w:lang w:val="en-US"/>
              </w:rPr>
            </w:pPr>
            <w:r w:rsidRPr="00705FEA">
              <w:rPr>
                <w:rFonts w:ascii="Arial" w:hAnsi="Arial" w:cs="Arial"/>
                <w:b/>
                <w:bCs/>
                <w:i/>
                <w:iCs/>
                <w:sz w:val="20"/>
                <w:szCs w:val="20"/>
                <w:lang w:val="en-US"/>
              </w:rPr>
              <w:t>Peroxiredoxins</w:t>
            </w:r>
            <w:r w:rsidRPr="00705FEA">
              <w:rPr>
                <w:rFonts w:ascii="Arial" w:hAnsi="Arial" w:cs="Arial"/>
                <w:sz w:val="20"/>
                <w:szCs w:val="20"/>
                <w:lang w:val="en-US"/>
              </w:rPr>
              <w:t xml:space="preserve">: </w:t>
            </w:r>
            <w:r w:rsidRPr="00705FEA">
              <w:rPr>
                <w:rFonts w:ascii="Arial" w:hAnsi="Arial" w:cs="Arial"/>
                <w:i/>
                <w:iCs/>
                <w:sz w:val="20"/>
                <w:szCs w:val="20"/>
                <w:lang w:val="en-US"/>
              </w:rPr>
              <w:t>PRDX1, PRDX2, PRDX3, PRDX4, PRDX5, PRDX6 (AOP2</w:t>
            </w:r>
            <w:r w:rsidRPr="00705FEA">
              <w:rPr>
                <w:rFonts w:ascii="Arial" w:hAnsi="Arial" w:cs="Arial"/>
                <w:sz w:val="20"/>
                <w:szCs w:val="20"/>
                <w:lang w:val="en-US"/>
              </w:rPr>
              <w:t>).</w:t>
            </w:r>
          </w:p>
          <w:p w14:paraId="10799ED3" w14:textId="77777777" w:rsidR="002D6450" w:rsidRPr="00705FEA" w:rsidRDefault="002D6450" w:rsidP="00E4477D">
            <w:pPr>
              <w:jc w:val="both"/>
              <w:rPr>
                <w:rFonts w:ascii="Arial" w:hAnsi="Arial" w:cs="Arial"/>
                <w:sz w:val="20"/>
                <w:szCs w:val="20"/>
                <w:lang w:val="en-US"/>
              </w:rPr>
            </w:pPr>
            <w:r w:rsidRPr="00705FEA">
              <w:rPr>
                <w:rFonts w:ascii="Arial" w:hAnsi="Arial" w:cs="Arial"/>
                <w:b/>
                <w:bCs/>
                <w:i/>
                <w:iCs/>
                <w:sz w:val="20"/>
                <w:szCs w:val="20"/>
                <w:lang w:val="en-US"/>
              </w:rPr>
              <w:t>Other peroxidases</w:t>
            </w:r>
            <w:r w:rsidRPr="00705FEA">
              <w:rPr>
                <w:rFonts w:ascii="Arial" w:hAnsi="Arial" w:cs="Arial"/>
                <w:sz w:val="20"/>
                <w:szCs w:val="20"/>
                <w:lang w:val="en-US"/>
              </w:rPr>
              <w:t xml:space="preserve">: </w:t>
            </w:r>
            <w:r w:rsidRPr="00705FEA">
              <w:rPr>
                <w:rFonts w:ascii="Arial" w:hAnsi="Arial" w:cs="Arial"/>
                <w:i/>
                <w:iCs/>
                <w:sz w:val="20"/>
                <w:szCs w:val="20"/>
                <w:lang w:val="en-US"/>
              </w:rPr>
              <w:t xml:space="preserve">CAT, CYBB, CYGB, DUOX1, DUOX2, EPX, LPO, MPO, PTGS1, PTGS2 (COX2), TPO, TTN. </w:t>
            </w:r>
          </w:p>
          <w:p w14:paraId="24CEB0C9" w14:textId="77777777" w:rsidR="002D6450" w:rsidRPr="00705FEA" w:rsidRDefault="002D6450" w:rsidP="00E4477D">
            <w:pPr>
              <w:jc w:val="both"/>
              <w:rPr>
                <w:rFonts w:ascii="Arial" w:hAnsi="Arial" w:cs="Arial"/>
                <w:sz w:val="20"/>
                <w:szCs w:val="20"/>
                <w:lang w:val="en-US"/>
              </w:rPr>
            </w:pPr>
            <w:r w:rsidRPr="00705FEA">
              <w:rPr>
                <w:rFonts w:ascii="Arial" w:hAnsi="Arial" w:cs="Arial"/>
                <w:b/>
                <w:bCs/>
                <w:i/>
                <w:iCs/>
                <w:sz w:val="20"/>
                <w:szCs w:val="20"/>
                <w:lang w:val="en-US"/>
              </w:rPr>
              <w:t>Other antioxidants</w:t>
            </w:r>
            <w:r w:rsidRPr="00705FEA">
              <w:rPr>
                <w:rFonts w:ascii="Arial" w:hAnsi="Arial" w:cs="Arial"/>
                <w:sz w:val="20"/>
                <w:szCs w:val="20"/>
                <w:lang w:val="en-US"/>
              </w:rPr>
              <w:t xml:space="preserve">: </w:t>
            </w:r>
            <w:r w:rsidRPr="00705FEA">
              <w:rPr>
                <w:rFonts w:ascii="Arial" w:hAnsi="Arial" w:cs="Arial"/>
                <w:i/>
                <w:iCs/>
                <w:sz w:val="20"/>
                <w:szCs w:val="20"/>
                <w:lang w:val="en-US"/>
              </w:rPr>
              <w:t>ALB, APOE, GSR, MT3, VIMP, SOD1, SOD3, SRXN1, TXNRD1, TXNRD2.</w:t>
            </w:r>
          </w:p>
        </w:tc>
        <w:tc>
          <w:tcPr>
            <w:tcW w:w="2476" w:type="pct"/>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2860E856" w14:textId="77777777" w:rsidR="002D6450" w:rsidRPr="00705FEA" w:rsidRDefault="002D6450" w:rsidP="00E4477D">
            <w:pPr>
              <w:jc w:val="both"/>
              <w:rPr>
                <w:rFonts w:ascii="Arial" w:hAnsi="Arial" w:cs="Arial"/>
                <w:sz w:val="20"/>
                <w:szCs w:val="20"/>
                <w:lang w:val="en-US"/>
              </w:rPr>
            </w:pPr>
            <w:r w:rsidRPr="00705FEA">
              <w:rPr>
                <w:rFonts w:ascii="Arial" w:hAnsi="Arial" w:cs="Arial"/>
                <w:b/>
                <w:bCs/>
                <w:sz w:val="20"/>
                <w:szCs w:val="20"/>
                <w:lang w:val="en-US"/>
              </w:rPr>
              <w:t>Metabolism of reactive oxygen species</w:t>
            </w:r>
          </w:p>
          <w:p w14:paraId="28BDF280" w14:textId="77777777" w:rsidR="002D6450" w:rsidRPr="00705FEA" w:rsidRDefault="002D6450" w:rsidP="00E4477D">
            <w:pPr>
              <w:jc w:val="both"/>
              <w:rPr>
                <w:rFonts w:ascii="Arial" w:hAnsi="Arial" w:cs="Arial"/>
                <w:sz w:val="20"/>
                <w:szCs w:val="20"/>
                <w:lang w:val="en-US"/>
              </w:rPr>
            </w:pPr>
            <w:r w:rsidRPr="00705FEA">
              <w:rPr>
                <w:rFonts w:ascii="Arial" w:hAnsi="Arial" w:cs="Arial"/>
                <w:b/>
                <w:bCs/>
                <w:i/>
                <w:iCs/>
                <w:sz w:val="20"/>
                <w:szCs w:val="20"/>
                <w:lang w:val="en-US"/>
              </w:rPr>
              <w:t xml:space="preserve">Superoxide </w:t>
            </w:r>
            <w:proofErr w:type="spellStart"/>
            <w:r w:rsidRPr="00705FEA">
              <w:rPr>
                <w:rFonts w:ascii="Arial" w:hAnsi="Arial" w:cs="Arial"/>
                <w:b/>
                <w:bCs/>
                <w:i/>
                <w:iCs/>
                <w:sz w:val="20"/>
                <w:szCs w:val="20"/>
                <w:lang w:val="en-US"/>
              </w:rPr>
              <w:t>dismutases</w:t>
            </w:r>
            <w:proofErr w:type="spellEnd"/>
            <w:r w:rsidRPr="00705FEA">
              <w:rPr>
                <w:rFonts w:ascii="Arial" w:hAnsi="Arial" w:cs="Arial"/>
                <w:sz w:val="20"/>
                <w:szCs w:val="20"/>
                <w:lang w:val="en-US"/>
              </w:rPr>
              <w:t xml:space="preserve">: </w:t>
            </w:r>
            <w:r w:rsidRPr="00705FEA">
              <w:rPr>
                <w:rFonts w:ascii="Arial" w:hAnsi="Arial" w:cs="Arial"/>
                <w:i/>
                <w:iCs/>
                <w:sz w:val="20"/>
                <w:szCs w:val="20"/>
                <w:lang w:val="en-US"/>
              </w:rPr>
              <w:t xml:space="preserve">SOD1, SOD2, SOD3. </w:t>
            </w:r>
          </w:p>
          <w:p w14:paraId="1A0CE860" w14:textId="77777777" w:rsidR="002D6450" w:rsidRPr="00705FEA" w:rsidRDefault="002D6450" w:rsidP="00E4477D">
            <w:pPr>
              <w:jc w:val="both"/>
              <w:rPr>
                <w:rFonts w:ascii="Arial" w:hAnsi="Arial" w:cs="Arial"/>
                <w:sz w:val="20"/>
                <w:szCs w:val="20"/>
                <w:lang w:val="en-US"/>
              </w:rPr>
            </w:pPr>
            <w:r w:rsidRPr="00705FEA">
              <w:rPr>
                <w:rFonts w:ascii="Arial" w:hAnsi="Arial" w:cs="Arial"/>
                <w:b/>
                <w:bCs/>
                <w:i/>
                <w:iCs/>
                <w:sz w:val="20"/>
                <w:szCs w:val="20"/>
                <w:lang w:val="en-US"/>
              </w:rPr>
              <w:t>Other genes involved in superoxide metabolism</w:t>
            </w:r>
            <w:r w:rsidRPr="00705FEA">
              <w:rPr>
                <w:rFonts w:ascii="Arial" w:hAnsi="Arial" w:cs="Arial"/>
                <w:sz w:val="20"/>
                <w:szCs w:val="20"/>
                <w:lang w:val="en-US"/>
              </w:rPr>
              <w:t xml:space="preserve">: </w:t>
            </w:r>
            <w:r w:rsidRPr="00705FEA">
              <w:rPr>
                <w:rFonts w:ascii="Arial" w:hAnsi="Arial" w:cs="Arial"/>
                <w:i/>
                <w:iCs/>
                <w:sz w:val="20"/>
                <w:szCs w:val="20"/>
                <w:lang w:val="en-US"/>
              </w:rPr>
              <w:t>ALOX12, CCS, DUOX1, DUOX2, MT3, NCF1, NCF2, NOS2 (</w:t>
            </w:r>
            <w:proofErr w:type="spellStart"/>
            <w:r w:rsidRPr="00705FEA">
              <w:rPr>
                <w:rFonts w:ascii="Arial" w:hAnsi="Arial" w:cs="Arial"/>
                <w:i/>
                <w:iCs/>
                <w:sz w:val="20"/>
                <w:szCs w:val="20"/>
                <w:lang w:val="en-US"/>
              </w:rPr>
              <w:t>iNOS</w:t>
            </w:r>
            <w:proofErr w:type="spellEnd"/>
            <w:r w:rsidRPr="00705FEA">
              <w:rPr>
                <w:rFonts w:ascii="Arial" w:hAnsi="Arial" w:cs="Arial"/>
                <w:i/>
                <w:iCs/>
                <w:sz w:val="20"/>
                <w:szCs w:val="20"/>
                <w:lang w:val="en-US"/>
              </w:rPr>
              <w:t>), NOX4, NOX5, UCP2.</w:t>
            </w:r>
            <w:r w:rsidRPr="00705FEA">
              <w:rPr>
                <w:rFonts w:ascii="Arial" w:hAnsi="Arial" w:cs="Arial"/>
                <w:sz w:val="20"/>
                <w:szCs w:val="20"/>
                <w:lang w:val="en-US"/>
              </w:rPr>
              <w:t xml:space="preserve"> </w:t>
            </w:r>
          </w:p>
          <w:p w14:paraId="7C3B7679" w14:textId="77777777" w:rsidR="002D6450" w:rsidRPr="00705FEA" w:rsidRDefault="002D6450" w:rsidP="00E4477D">
            <w:pPr>
              <w:jc w:val="both"/>
              <w:rPr>
                <w:rFonts w:ascii="Arial" w:hAnsi="Arial" w:cs="Arial"/>
                <w:sz w:val="20"/>
                <w:szCs w:val="20"/>
                <w:lang w:val="en-US"/>
              </w:rPr>
            </w:pPr>
            <w:r w:rsidRPr="00705FEA">
              <w:rPr>
                <w:rFonts w:ascii="Arial" w:hAnsi="Arial" w:cs="Arial"/>
                <w:b/>
                <w:bCs/>
                <w:i/>
                <w:iCs/>
                <w:sz w:val="20"/>
                <w:szCs w:val="20"/>
                <w:lang w:val="en-US"/>
              </w:rPr>
              <w:t>Other genes involved in ROS metabolism</w:t>
            </w:r>
            <w:r w:rsidRPr="00705FEA">
              <w:rPr>
                <w:rFonts w:ascii="Arial" w:hAnsi="Arial" w:cs="Arial"/>
                <w:sz w:val="20"/>
                <w:szCs w:val="20"/>
                <w:lang w:val="en-US"/>
              </w:rPr>
              <w:t xml:space="preserve">: </w:t>
            </w:r>
            <w:r w:rsidRPr="00705FEA">
              <w:rPr>
                <w:rFonts w:ascii="Arial" w:hAnsi="Arial" w:cs="Arial"/>
                <w:i/>
                <w:iCs/>
                <w:sz w:val="20"/>
                <w:szCs w:val="20"/>
                <w:lang w:val="en-US"/>
              </w:rPr>
              <w:t>AOX1, BNIP3, EPHX2, MPV17, SFTPD.</w:t>
            </w:r>
          </w:p>
          <w:p w14:paraId="103D0ABA" w14:textId="77777777" w:rsidR="002D6450" w:rsidRPr="00705FEA" w:rsidRDefault="002D6450" w:rsidP="00E4477D">
            <w:pPr>
              <w:jc w:val="both"/>
              <w:rPr>
                <w:rFonts w:ascii="Arial" w:hAnsi="Arial" w:cs="Arial"/>
                <w:sz w:val="20"/>
                <w:szCs w:val="20"/>
                <w:lang w:val="en-US"/>
              </w:rPr>
            </w:pPr>
            <w:r w:rsidRPr="00705FEA">
              <w:rPr>
                <w:rFonts w:ascii="Arial" w:hAnsi="Arial" w:cs="Arial"/>
                <w:b/>
                <w:bCs/>
                <w:i/>
                <w:iCs/>
                <w:sz w:val="20"/>
                <w:szCs w:val="20"/>
                <w:lang w:val="en-US"/>
              </w:rPr>
              <w:t>Oxygen transporters</w:t>
            </w:r>
            <w:r w:rsidRPr="00705FEA">
              <w:rPr>
                <w:rFonts w:ascii="Arial" w:hAnsi="Arial" w:cs="Arial"/>
                <w:sz w:val="20"/>
                <w:szCs w:val="20"/>
                <w:lang w:val="en-US"/>
              </w:rPr>
              <w:t xml:space="preserve">: </w:t>
            </w:r>
            <w:r w:rsidRPr="00705FEA">
              <w:rPr>
                <w:rFonts w:ascii="Arial" w:hAnsi="Arial" w:cs="Arial"/>
                <w:i/>
                <w:iCs/>
                <w:sz w:val="20"/>
                <w:szCs w:val="20"/>
                <w:lang w:val="en-US"/>
              </w:rPr>
              <w:t>CYGB, MB.</w:t>
            </w:r>
          </w:p>
        </w:tc>
      </w:tr>
      <w:tr w:rsidR="002D6450" w:rsidRPr="00705FEA" w14:paraId="05688E34" w14:textId="77777777" w:rsidTr="009E239C">
        <w:trPr>
          <w:trHeight w:val="1639"/>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473744A6" w14:textId="77777777" w:rsidR="002D6450" w:rsidRPr="00705FEA" w:rsidRDefault="002D6450" w:rsidP="00E4477D">
            <w:pPr>
              <w:jc w:val="both"/>
              <w:rPr>
                <w:rFonts w:ascii="Arial" w:hAnsi="Arial" w:cs="Arial"/>
                <w:sz w:val="20"/>
                <w:szCs w:val="20"/>
                <w:lang w:val="en-US"/>
              </w:rPr>
            </w:pPr>
            <w:r w:rsidRPr="00705FEA">
              <w:rPr>
                <w:rFonts w:ascii="Arial" w:hAnsi="Arial" w:cs="Arial"/>
                <w:b/>
                <w:bCs/>
                <w:sz w:val="20"/>
                <w:szCs w:val="20"/>
                <w:lang w:val="en-US"/>
              </w:rPr>
              <w:t>Oxidative stress responsive genes</w:t>
            </w:r>
          </w:p>
          <w:p w14:paraId="2E5170FE" w14:textId="77777777" w:rsidR="002D6450" w:rsidRPr="00705FEA" w:rsidRDefault="002D6450" w:rsidP="00E4477D">
            <w:pPr>
              <w:jc w:val="both"/>
              <w:rPr>
                <w:rFonts w:ascii="Arial" w:hAnsi="Arial" w:cs="Arial"/>
                <w:sz w:val="20"/>
                <w:szCs w:val="20"/>
                <w:lang w:val="en-US"/>
              </w:rPr>
            </w:pPr>
            <w:r w:rsidRPr="00705FEA">
              <w:rPr>
                <w:rFonts w:ascii="Arial" w:hAnsi="Arial" w:cs="Arial"/>
                <w:i/>
                <w:iCs/>
                <w:sz w:val="20"/>
                <w:szCs w:val="20"/>
                <w:lang w:val="en-US"/>
              </w:rPr>
              <w:t>APOE, ATOX1, CAT, CCL5 (RANTES), CYGB, DHCR24, DUOX1, DUOX2, DUSP1 (PTPN16), EPX, FOXM1, FTH1, GCLC, GCLM, GPX1, GPX2, GPX3, GPX4, GPX5, GSR, GSS, HMOX1, HSPA1A, KRT1, LPO, MBL2, MPO, MSRA, NQO1, NUDT1, PDLIM1, PRDX2, PRDX5, PRDX6 (AOP2), PRNP, RNF7, VIMP, SEPP1, SIRT2, SOD1, SOD2, SQSTM1, SRXN1, TPO, TTN, TXN, TXNRD1, TXNRD2.</w:t>
            </w:r>
            <w:r w:rsidRPr="00705FEA">
              <w:rPr>
                <w:rFonts w:ascii="Arial" w:hAnsi="Arial" w:cs="Arial"/>
                <w:sz w:val="20"/>
                <w:szCs w:val="20"/>
                <w:lang w:val="en-US"/>
              </w:rPr>
              <w:t xml:space="preserve"> </w:t>
            </w:r>
          </w:p>
        </w:tc>
      </w:tr>
      <w:tr w:rsidR="002D6450" w:rsidRPr="00705FEA" w14:paraId="7F2015EC" w14:textId="77777777" w:rsidTr="009E239C">
        <w:trPr>
          <w:trHeight w:val="1099"/>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172410C6" w14:textId="77777777" w:rsidR="002D6450" w:rsidRPr="00705FEA" w:rsidRDefault="002D6450" w:rsidP="00E4477D">
            <w:pPr>
              <w:jc w:val="both"/>
              <w:rPr>
                <w:rFonts w:ascii="Arial" w:hAnsi="Arial" w:cs="Arial"/>
                <w:sz w:val="20"/>
                <w:szCs w:val="20"/>
                <w:lang w:val="en-US"/>
              </w:rPr>
            </w:pPr>
            <w:r w:rsidRPr="00705FEA">
              <w:rPr>
                <w:rFonts w:ascii="Arial" w:hAnsi="Arial" w:cs="Arial"/>
                <w:b/>
                <w:bCs/>
                <w:sz w:val="20"/>
                <w:szCs w:val="20"/>
                <w:lang w:val="en-US"/>
              </w:rPr>
              <w:t>Pathway activity signature genes</w:t>
            </w:r>
          </w:p>
          <w:p w14:paraId="5DA43207" w14:textId="77777777" w:rsidR="002D6450" w:rsidRPr="00705FEA" w:rsidRDefault="002D6450" w:rsidP="00E4477D">
            <w:pPr>
              <w:jc w:val="both"/>
              <w:rPr>
                <w:rFonts w:ascii="Arial" w:hAnsi="Arial" w:cs="Arial"/>
                <w:sz w:val="20"/>
                <w:szCs w:val="20"/>
                <w:lang w:val="en-US"/>
              </w:rPr>
            </w:pPr>
            <w:r w:rsidRPr="00705FEA">
              <w:rPr>
                <w:rFonts w:ascii="Arial" w:hAnsi="Arial" w:cs="Arial"/>
                <w:i/>
                <w:iCs/>
                <w:sz w:val="20"/>
                <w:szCs w:val="20"/>
                <w:lang w:val="en-US"/>
              </w:rPr>
              <w:t>AKR1C2, BAG2, FHL2, GCLM, GLA, HMOX1, HSP90AA1, LHPP, NCOA7, NQO1, PTGR1, SLC7A11, SPINK1, TRAPPC6A, TXN, TXNRD1</w:t>
            </w:r>
            <w:r w:rsidRPr="00705FEA">
              <w:rPr>
                <w:rFonts w:ascii="Arial" w:hAnsi="Arial" w:cs="Arial"/>
                <w:b/>
                <w:bCs/>
                <w:i/>
                <w:iCs/>
                <w:sz w:val="20"/>
                <w:szCs w:val="20"/>
                <w:lang w:val="en-US"/>
              </w:rPr>
              <w:t>.</w:t>
            </w:r>
          </w:p>
        </w:tc>
      </w:tr>
    </w:tbl>
    <w:p w14:paraId="4D1417CA" w14:textId="002CBEF6" w:rsidR="007C246B" w:rsidRPr="00705FEA" w:rsidRDefault="002D6450" w:rsidP="00705FEA">
      <w:pPr>
        <w:spacing w:line="480" w:lineRule="auto"/>
        <w:jc w:val="both"/>
        <w:rPr>
          <w:rFonts w:ascii="Arial" w:hAnsi="Arial" w:cs="Arial"/>
          <w:sz w:val="20"/>
          <w:szCs w:val="20"/>
        </w:rPr>
      </w:pPr>
      <w:r w:rsidRPr="00705FEA">
        <w:rPr>
          <w:rFonts w:ascii="Arial" w:hAnsi="Arial" w:cs="Arial"/>
          <w:color w:val="000000" w:themeColor="text1"/>
          <w:sz w:val="20"/>
          <w:szCs w:val="20"/>
          <w:lang w:val="en-US"/>
        </w:rPr>
        <w:br w:type="page"/>
      </w:r>
      <w:r w:rsidR="007C246B" w:rsidRPr="00705FEA">
        <w:rPr>
          <w:rFonts w:ascii="Arial" w:hAnsi="Arial" w:cs="Arial"/>
          <w:b/>
          <w:bCs/>
          <w:sz w:val="20"/>
          <w:szCs w:val="20"/>
          <w:lang w:val="en-US"/>
        </w:rPr>
        <w:lastRenderedPageBreak/>
        <w:t xml:space="preserve">Supplementary Table 4. </w:t>
      </w:r>
      <w:r w:rsidR="00C4AC0F" w:rsidRPr="00705FEA">
        <w:rPr>
          <w:rFonts w:ascii="Arial" w:hAnsi="Arial" w:cs="Arial"/>
          <w:sz w:val="20"/>
          <w:szCs w:val="20"/>
          <w:lang w:val="en-US"/>
        </w:rPr>
        <w:t>All correlations</w:t>
      </w:r>
      <w:r w:rsidR="00C4AC0F" w:rsidRPr="00705FEA">
        <w:rPr>
          <w:rFonts w:ascii="Arial" w:hAnsi="Arial" w:cs="Arial"/>
          <w:b/>
          <w:bCs/>
          <w:sz w:val="20"/>
          <w:szCs w:val="20"/>
          <w:lang w:val="en-US"/>
        </w:rPr>
        <w:t xml:space="preserve"> </w:t>
      </w:r>
      <w:r w:rsidR="00C4AC0F" w:rsidRPr="00705FEA">
        <w:rPr>
          <w:rFonts w:ascii="Arial" w:hAnsi="Arial" w:cs="Arial"/>
          <w:sz w:val="20"/>
          <w:szCs w:val="20"/>
          <w:lang w:val="en-US"/>
        </w:rPr>
        <w:t xml:space="preserve">(including </w:t>
      </w:r>
      <w:r w:rsidR="00C4AC0F" w:rsidRPr="00705FEA">
        <w:rPr>
          <w:rFonts w:ascii="Arial" w:hAnsi="Arial" w:cs="Arial"/>
          <w:b/>
          <w:bCs/>
          <w:sz w:val="20"/>
          <w:szCs w:val="20"/>
          <w:lang w:val="en-US"/>
        </w:rPr>
        <w:t>n</w:t>
      </w:r>
      <w:r w:rsidR="007C246B" w:rsidRPr="00705FEA">
        <w:rPr>
          <w:rFonts w:ascii="Arial" w:hAnsi="Arial" w:cs="Arial"/>
          <w:sz w:val="20"/>
          <w:szCs w:val="20"/>
          <w:lang w:val="en-US"/>
        </w:rPr>
        <w:t>on</w:t>
      </w:r>
      <w:r w:rsidR="0002680F" w:rsidRPr="00705FEA">
        <w:rPr>
          <w:rFonts w:ascii="Arial" w:hAnsi="Arial" w:cs="Arial"/>
          <w:b/>
          <w:bCs/>
          <w:sz w:val="20"/>
          <w:szCs w:val="20"/>
          <w:lang w:val="en-US"/>
        </w:rPr>
        <w:t>-</w:t>
      </w:r>
      <w:r w:rsidR="007C246B" w:rsidRPr="00705FEA">
        <w:rPr>
          <w:rFonts w:ascii="Arial" w:hAnsi="Arial" w:cs="Arial"/>
          <w:sz w:val="20"/>
          <w:szCs w:val="20"/>
        </w:rPr>
        <w:t>statistically significant correlations</w:t>
      </w:r>
      <w:r w:rsidR="273B1237" w:rsidRPr="00705FEA">
        <w:rPr>
          <w:rFonts w:ascii="Arial" w:hAnsi="Arial" w:cs="Arial"/>
          <w:sz w:val="20"/>
          <w:szCs w:val="20"/>
        </w:rPr>
        <w:t>)</w:t>
      </w:r>
      <w:r w:rsidR="007C246B" w:rsidRPr="00705FEA">
        <w:rPr>
          <w:rFonts w:ascii="Arial" w:hAnsi="Arial" w:cs="Arial"/>
          <w:sz w:val="20"/>
          <w:szCs w:val="20"/>
        </w:rPr>
        <w:t xml:space="preserve"> between differentially expressed genes and CSF AD biomarkers, MMSE and several PSG parameters. </w:t>
      </w:r>
    </w:p>
    <w:tbl>
      <w:tblPr>
        <w:tblW w:w="11766" w:type="dxa"/>
        <w:tblInd w:w="-1701" w:type="dxa"/>
        <w:tblLook w:val="04A0" w:firstRow="1" w:lastRow="0" w:firstColumn="1" w:lastColumn="0" w:noHBand="0" w:noVBand="1"/>
      </w:tblPr>
      <w:tblGrid>
        <w:gridCol w:w="1083"/>
        <w:gridCol w:w="902"/>
        <w:gridCol w:w="850"/>
        <w:gridCol w:w="1304"/>
        <w:gridCol w:w="1304"/>
        <w:gridCol w:w="1078"/>
        <w:gridCol w:w="850"/>
        <w:gridCol w:w="851"/>
        <w:gridCol w:w="876"/>
        <w:gridCol w:w="967"/>
        <w:gridCol w:w="850"/>
        <w:gridCol w:w="851"/>
      </w:tblGrid>
      <w:tr w:rsidR="002F4E3B" w:rsidRPr="002F4E3B" w14:paraId="302AFEED" w14:textId="77777777" w:rsidTr="002F4E3B">
        <w:trPr>
          <w:trHeight w:val="600"/>
        </w:trPr>
        <w:tc>
          <w:tcPr>
            <w:tcW w:w="1083" w:type="dxa"/>
            <w:tcBorders>
              <w:top w:val="nil"/>
              <w:left w:val="nil"/>
              <w:bottom w:val="nil"/>
              <w:right w:val="nil"/>
            </w:tcBorders>
            <w:shd w:val="clear" w:color="000000" w:fill="FFFFFF"/>
            <w:noWrap/>
            <w:vAlign w:val="center"/>
            <w:hideMark/>
          </w:tcPr>
          <w:p w14:paraId="7F02ED10"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 </w:t>
            </w:r>
          </w:p>
        </w:tc>
        <w:tc>
          <w:tcPr>
            <w:tcW w:w="902" w:type="dxa"/>
            <w:tcBorders>
              <w:top w:val="nil"/>
              <w:left w:val="nil"/>
              <w:bottom w:val="single" w:sz="4" w:space="0" w:color="000000"/>
              <w:right w:val="nil"/>
            </w:tcBorders>
            <w:shd w:val="clear" w:color="000000" w:fill="FFFFFF"/>
            <w:noWrap/>
            <w:vAlign w:val="center"/>
            <w:hideMark/>
          </w:tcPr>
          <w:p w14:paraId="2E4D7114" w14:textId="77777777" w:rsidR="002F4E3B" w:rsidRPr="002F4E3B" w:rsidRDefault="002F4E3B" w:rsidP="002F4E3B">
            <w:pPr>
              <w:spacing w:after="0" w:line="240" w:lineRule="auto"/>
              <w:jc w:val="center"/>
              <w:rPr>
                <w:rFonts w:ascii="Arial" w:eastAsia="Times New Roman" w:hAnsi="Arial" w:cs="Arial"/>
                <w:b/>
                <w:bCs/>
                <w:color w:val="000000"/>
                <w:lang/>
              </w:rPr>
            </w:pPr>
            <w:r w:rsidRPr="002F4E3B">
              <w:rPr>
                <w:rFonts w:ascii="Arial" w:eastAsia="Times New Roman" w:hAnsi="Arial" w:cs="Arial"/>
                <w:b/>
                <w:bCs/>
                <w:color w:val="000000"/>
                <w:lang/>
              </w:rPr>
              <w:t>AHI</w:t>
            </w:r>
          </w:p>
        </w:tc>
        <w:tc>
          <w:tcPr>
            <w:tcW w:w="850" w:type="dxa"/>
            <w:tcBorders>
              <w:top w:val="nil"/>
              <w:left w:val="nil"/>
              <w:bottom w:val="single" w:sz="4" w:space="0" w:color="000000"/>
              <w:right w:val="nil"/>
            </w:tcBorders>
            <w:shd w:val="clear" w:color="000000" w:fill="FFFFFF"/>
            <w:noWrap/>
            <w:vAlign w:val="center"/>
            <w:hideMark/>
          </w:tcPr>
          <w:p w14:paraId="6BF7E641" w14:textId="77777777" w:rsidR="002F4E3B" w:rsidRPr="002F4E3B" w:rsidRDefault="002F4E3B" w:rsidP="002F4E3B">
            <w:pPr>
              <w:spacing w:after="0" w:line="240" w:lineRule="auto"/>
              <w:jc w:val="center"/>
              <w:rPr>
                <w:rFonts w:ascii="Arial" w:eastAsia="Times New Roman" w:hAnsi="Arial" w:cs="Arial"/>
                <w:b/>
                <w:bCs/>
                <w:color w:val="000000"/>
                <w:lang/>
              </w:rPr>
            </w:pPr>
            <w:r w:rsidRPr="002F4E3B">
              <w:rPr>
                <w:rFonts w:ascii="Arial" w:eastAsia="Times New Roman" w:hAnsi="Arial" w:cs="Arial"/>
                <w:b/>
                <w:bCs/>
                <w:color w:val="000000"/>
                <w:lang/>
              </w:rPr>
              <w:t>CT90</w:t>
            </w:r>
          </w:p>
        </w:tc>
        <w:tc>
          <w:tcPr>
            <w:tcW w:w="1304" w:type="dxa"/>
            <w:tcBorders>
              <w:top w:val="nil"/>
              <w:left w:val="nil"/>
              <w:bottom w:val="single" w:sz="4" w:space="0" w:color="000000"/>
              <w:right w:val="nil"/>
            </w:tcBorders>
            <w:shd w:val="clear" w:color="000000" w:fill="FFFFFF"/>
            <w:vAlign w:val="center"/>
            <w:hideMark/>
          </w:tcPr>
          <w:p w14:paraId="20492B39" w14:textId="77777777" w:rsidR="002F4E3B" w:rsidRPr="002F4E3B" w:rsidRDefault="002F4E3B" w:rsidP="002F4E3B">
            <w:pPr>
              <w:spacing w:after="0" w:line="240" w:lineRule="auto"/>
              <w:jc w:val="center"/>
              <w:rPr>
                <w:rFonts w:ascii="Arial" w:eastAsia="Times New Roman" w:hAnsi="Arial" w:cs="Arial"/>
                <w:b/>
                <w:bCs/>
                <w:color w:val="000000"/>
                <w:lang/>
              </w:rPr>
            </w:pPr>
            <w:r w:rsidRPr="002F4E3B">
              <w:rPr>
                <w:rFonts w:ascii="Arial" w:eastAsia="Times New Roman" w:hAnsi="Arial" w:cs="Arial"/>
                <w:b/>
                <w:bCs/>
                <w:color w:val="000000"/>
                <w:lang/>
              </w:rPr>
              <w:t>Saturation Mean</w:t>
            </w:r>
          </w:p>
        </w:tc>
        <w:tc>
          <w:tcPr>
            <w:tcW w:w="1304" w:type="dxa"/>
            <w:tcBorders>
              <w:top w:val="nil"/>
              <w:left w:val="nil"/>
              <w:bottom w:val="single" w:sz="4" w:space="0" w:color="000000"/>
              <w:right w:val="nil"/>
            </w:tcBorders>
            <w:shd w:val="clear" w:color="000000" w:fill="FFFFFF"/>
            <w:vAlign w:val="center"/>
            <w:hideMark/>
          </w:tcPr>
          <w:p w14:paraId="320BFADB" w14:textId="77777777" w:rsidR="002F4E3B" w:rsidRPr="002F4E3B" w:rsidRDefault="002F4E3B" w:rsidP="002F4E3B">
            <w:pPr>
              <w:spacing w:after="0" w:line="240" w:lineRule="auto"/>
              <w:jc w:val="center"/>
              <w:rPr>
                <w:rFonts w:ascii="Arial" w:eastAsia="Times New Roman" w:hAnsi="Arial" w:cs="Arial"/>
                <w:b/>
                <w:bCs/>
                <w:color w:val="000000"/>
                <w:lang/>
              </w:rPr>
            </w:pPr>
            <w:r w:rsidRPr="002F4E3B">
              <w:rPr>
                <w:rFonts w:ascii="Arial" w:eastAsia="Times New Roman" w:hAnsi="Arial" w:cs="Arial"/>
                <w:b/>
                <w:bCs/>
                <w:color w:val="000000"/>
                <w:lang/>
              </w:rPr>
              <w:t>Saturation Min</w:t>
            </w:r>
          </w:p>
        </w:tc>
        <w:tc>
          <w:tcPr>
            <w:tcW w:w="1078" w:type="dxa"/>
            <w:tcBorders>
              <w:top w:val="nil"/>
              <w:left w:val="nil"/>
              <w:bottom w:val="single" w:sz="4" w:space="0" w:color="000000"/>
              <w:right w:val="nil"/>
            </w:tcBorders>
            <w:shd w:val="clear" w:color="000000" w:fill="FFFFFF"/>
            <w:vAlign w:val="center"/>
            <w:hideMark/>
          </w:tcPr>
          <w:p w14:paraId="10A37289" w14:textId="77777777" w:rsidR="002F4E3B" w:rsidRPr="002F4E3B" w:rsidRDefault="002F4E3B" w:rsidP="002F4E3B">
            <w:pPr>
              <w:spacing w:after="0" w:line="240" w:lineRule="auto"/>
              <w:jc w:val="center"/>
              <w:rPr>
                <w:rFonts w:ascii="Arial" w:eastAsia="Times New Roman" w:hAnsi="Arial" w:cs="Arial"/>
                <w:b/>
                <w:bCs/>
                <w:color w:val="000000"/>
                <w:lang/>
              </w:rPr>
            </w:pPr>
            <w:r w:rsidRPr="002F4E3B">
              <w:rPr>
                <w:rFonts w:ascii="Arial" w:eastAsia="Times New Roman" w:hAnsi="Arial" w:cs="Arial"/>
                <w:b/>
                <w:bCs/>
                <w:color w:val="000000"/>
                <w:lang/>
              </w:rPr>
              <w:t>Arousal Index</w:t>
            </w:r>
          </w:p>
        </w:tc>
        <w:tc>
          <w:tcPr>
            <w:tcW w:w="850" w:type="dxa"/>
            <w:tcBorders>
              <w:top w:val="nil"/>
              <w:left w:val="nil"/>
              <w:bottom w:val="single" w:sz="4" w:space="0" w:color="000000"/>
              <w:right w:val="nil"/>
            </w:tcBorders>
            <w:shd w:val="clear" w:color="000000" w:fill="FFFFFF"/>
            <w:noWrap/>
            <w:vAlign w:val="center"/>
            <w:hideMark/>
          </w:tcPr>
          <w:p w14:paraId="696DB67A" w14:textId="77777777" w:rsidR="002F4E3B" w:rsidRPr="002F4E3B" w:rsidRDefault="002F4E3B" w:rsidP="002F4E3B">
            <w:pPr>
              <w:spacing w:after="0" w:line="240" w:lineRule="auto"/>
              <w:jc w:val="center"/>
              <w:rPr>
                <w:rFonts w:ascii="Arial" w:eastAsia="Times New Roman" w:hAnsi="Arial" w:cs="Arial"/>
                <w:b/>
                <w:bCs/>
                <w:color w:val="000000"/>
                <w:lang/>
              </w:rPr>
            </w:pPr>
            <w:r w:rsidRPr="002F4E3B">
              <w:rPr>
                <w:rFonts w:ascii="Arial" w:eastAsia="Times New Roman" w:hAnsi="Arial" w:cs="Arial"/>
                <w:b/>
                <w:bCs/>
                <w:color w:val="000000"/>
                <w:lang/>
              </w:rPr>
              <w:t>ESS</w:t>
            </w:r>
          </w:p>
        </w:tc>
        <w:tc>
          <w:tcPr>
            <w:tcW w:w="851" w:type="dxa"/>
            <w:tcBorders>
              <w:top w:val="nil"/>
              <w:left w:val="nil"/>
              <w:bottom w:val="single" w:sz="4" w:space="0" w:color="000000"/>
              <w:right w:val="nil"/>
            </w:tcBorders>
            <w:shd w:val="clear" w:color="000000" w:fill="FFFFFF"/>
            <w:noWrap/>
            <w:vAlign w:val="center"/>
            <w:hideMark/>
          </w:tcPr>
          <w:p w14:paraId="30FE55D1" w14:textId="77777777" w:rsidR="002F4E3B" w:rsidRPr="002F4E3B" w:rsidRDefault="002F4E3B" w:rsidP="002F4E3B">
            <w:pPr>
              <w:spacing w:after="0" w:line="240" w:lineRule="auto"/>
              <w:jc w:val="center"/>
              <w:rPr>
                <w:rFonts w:ascii="Arial" w:eastAsia="Times New Roman" w:hAnsi="Arial" w:cs="Arial"/>
                <w:b/>
                <w:bCs/>
                <w:color w:val="000000"/>
                <w:lang/>
              </w:rPr>
            </w:pPr>
            <w:r w:rsidRPr="002F4E3B">
              <w:rPr>
                <w:rFonts w:ascii="Arial" w:eastAsia="Times New Roman" w:hAnsi="Arial" w:cs="Arial"/>
                <w:b/>
                <w:bCs/>
                <w:color w:val="000000"/>
                <w:lang/>
              </w:rPr>
              <w:t>ODI</w:t>
            </w:r>
          </w:p>
        </w:tc>
        <w:tc>
          <w:tcPr>
            <w:tcW w:w="876" w:type="dxa"/>
            <w:tcBorders>
              <w:top w:val="nil"/>
              <w:left w:val="nil"/>
              <w:bottom w:val="single" w:sz="4" w:space="0" w:color="000000"/>
              <w:right w:val="nil"/>
            </w:tcBorders>
            <w:shd w:val="clear" w:color="000000" w:fill="FFFFFF"/>
            <w:noWrap/>
            <w:vAlign w:val="center"/>
            <w:hideMark/>
          </w:tcPr>
          <w:p w14:paraId="282EF131" w14:textId="77777777" w:rsidR="002F4E3B" w:rsidRPr="002F4E3B" w:rsidRDefault="002F4E3B" w:rsidP="002F4E3B">
            <w:pPr>
              <w:spacing w:after="0" w:line="240" w:lineRule="auto"/>
              <w:jc w:val="center"/>
              <w:rPr>
                <w:rFonts w:ascii="Arial" w:eastAsia="Times New Roman" w:hAnsi="Arial" w:cs="Arial"/>
                <w:b/>
                <w:bCs/>
                <w:color w:val="000000"/>
                <w:lang/>
              </w:rPr>
            </w:pPr>
            <w:r w:rsidRPr="002F4E3B">
              <w:rPr>
                <w:rFonts w:ascii="Arial" w:eastAsia="Times New Roman" w:hAnsi="Arial" w:cs="Arial"/>
                <w:b/>
                <w:bCs/>
                <w:color w:val="000000"/>
                <w:lang/>
              </w:rPr>
              <w:t>MMSE</w:t>
            </w:r>
          </w:p>
        </w:tc>
        <w:tc>
          <w:tcPr>
            <w:tcW w:w="967" w:type="dxa"/>
            <w:tcBorders>
              <w:top w:val="nil"/>
              <w:left w:val="nil"/>
              <w:bottom w:val="single" w:sz="4" w:space="0" w:color="000000"/>
              <w:right w:val="nil"/>
            </w:tcBorders>
            <w:shd w:val="clear" w:color="000000" w:fill="FFFFFF"/>
            <w:noWrap/>
            <w:vAlign w:val="center"/>
            <w:hideMark/>
          </w:tcPr>
          <w:p w14:paraId="2BE7BC78" w14:textId="77777777" w:rsidR="002F4E3B" w:rsidRPr="002F4E3B" w:rsidRDefault="002F4E3B" w:rsidP="002F4E3B">
            <w:pPr>
              <w:spacing w:after="0" w:line="240" w:lineRule="auto"/>
              <w:jc w:val="center"/>
              <w:rPr>
                <w:rFonts w:ascii="Arial" w:eastAsia="Times New Roman" w:hAnsi="Arial" w:cs="Arial"/>
                <w:b/>
                <w:bCs/>
                <w:color w:val="000000"/>
                <w:lang/>
              </w:rPr>
            </w:pPr>
            <w:r w:rsidRPr="002F4E3B">
              <w:rPr>
                <w:rFonts w:ascii="Arial" w:eastAsia="Times New Roman" w:hAnsi="Arial" w:cs="Arial"/>
                <w:b/>
                <w:bCs/>
                <w:color w:val="000000"/>
                <w:lang/>
              </w:rPr>
              <w:t>Ab42</w:t>
            </w:r>
          </w:p>
        </w:tc>
        <w:tc>
          <w:tcPr>
            <w:tcW w:w="850" w:type="dxa"/>
            <w:tcBorders>
              <w:top w:val="nil"/>
              <w:left w:val="nil"/>
              <w:bottom w:val="single" w:sz="4" w:space="0" w:color="000000"/>
              <w:right w:val="nil"/>
            </w:tcBorders>
            <w:shd w:val="clear" w:color="000000" w:fill="FFFFFF"/>
            <w:noWrap/>
            <w:vAlign w:val="center"/>
            <w:hideMark/>
          </w:tcPr>
          <w:p w14:paraId="74360EFF" w14:textId="77777777" w:rsidR="002F4E3B" w:rsidRPr="002F4E3B" w:rsidRDefault="002F4E3B" w:rsidP="002F4E3B">
            <w:pPr>
              <w:spacing w:after="0" w:line="240" w:lineRule="auto"/>
              <w:jc w:val="center"/>
              <w:rPr>
                <w:rFonts w:ascii="Arial" w:eastAsia="Times New Roman" w:hAnsi="Arial" w:cs="Arial"/>
                <w:b/>
                <w:bCs/>
                <w:color w:val="000000"/>
                <w:lang/>
              </w:rPr>
            </w:pPr>
            <w:r w:rsidRPr="002F4E3B">
              <w:rPr>
                <w:rFonts w:ascii="Arial" w:eastAsia="Times New Roman" w:hAnsi="Arial" w:cs="Arial"/>
                <w:b/>
                <w:bCs/>
                <w:color w:val="000000"/>
                <w:lang/>
              </w:rPr>
              <w:t>Ttau</w:t>
            </w:r>
          </w:p>
        </w:tc>
        <w:tc>
          <w:tcPr>
            <w:tcW w:w="851" w:type="dxa"/>
            <w:tcBorders>
              <w:top w:val="nil"/>
              <w:left w:val="nil"/>
              <w:bottom w:val="single" w:sz="4" w:space="0" w:color="000000"/>
              <w:right w:val="nil"/>
            </w:tcBorders>
            <w:shd w:val="clear" w:color="000000" w:fill="FFFFFF"/>
            <w:noWrap/>
            <w:vAlign w:val="center"/>
            <w:hideMark/>
          </w:tcPr>
          <w:p w14:paraId="58EA50CF" w14:textId="77777777" w:rsidR="002F4E3B" w:rsidRPr="002F4E3B" w:rsidRDefault="002F4E3B" w:rsidP="002F4E3B">
            <w:pPr>
              <w:spacing w:after="0" w:line="240" w:lineRule="auto"/>
              <w:jc w:val="center"/>
              <w:rPr>
                <w:rFonts w:ascii="Arial" w:eastAsia="Times New Roman" w:hAnsi="Arial" w:cs="Arial"/>
                <w:b/>
                <w:bCs/>
                <w:color w:val="000000"/>
                <w:lang/>
              </w:rPr>
            </w:pPr>
            <w:r w:rsidRPr="002F4E3B">
              <w:rPr>
                <w:rFonts w:ascii="Arial" w:eastAsia="Times New Roman" w:hAnsi="Arial" w:cs="Arial"/>
                <w:b/>
                <w:bCs/>
                <w:color w:val="000000"/>
                <w:lang/>
              </w:rPr>
              <w:t>Ptau</w:t>
            </w:r>
          </w:p>
        </w:tc>
      </w:tr>
      <w:tr w:rsidR="002F4E3B" w:rsidRPr="002F4E3B" w14:paraId="4E2DB087" w14:textId="77777777" w:rsidTr="002F4E3B">
        <w:trPr>
          <w:trHeight w:val="300"/>
        </w:trPr>
        <w:tc>
          <w:tcPr>
            <w:tcW w:w="1083" w:type="dxa"/>
            <w:tcBorders>
              <w:top w:val="nil"/>
              <w:left w:val="nil"/>
              <w:bottom w:val="nil"/>
              <w:right w:val="single" w:sz="4" w:space="0" w:color="FFFFFF"/>
            </w:tcBorders>
            <w:shd w:val="clear" w:color="000000" w:fill="FFFFFF"/>
            <w:noWrap/>
            <w:vAlign w:val="bottom"/>
            <w:hideMark/>
          </w:tcPr>
          <w:p w14:paraId="7C8288E2" w14:textId="77777777" w:rsidR="002F4E3B" w:rsidRPr="002F4E3B" w:rsidRDefault="002F4E3B" w:rsidP="002F4E3B">
            <w:pPr>
              <w:spacing w:after="0" w:line="240" w:lineRule="auto"/>
              <w:jc w:val="center"/>
              <w:rPr>
                <w:rFonts w:ascii="Arial" w:eastAsia="Times New Roman" w:hAnsi="Arial" w:cs="Arial"/>
                <w:b/>
                <w:bCs/>
                <w:sz w:val="20"/>
                <w:szCs w:val="20"/>
                <w:lang/>
              </w:rPr>
            </w:pPr>
            <w:r w:rsidRPr="002F4E3B">
              <w:rPr>
                <w:rFonts w:ascii="Arial" w:eastAsia="Times New Roman" w:hAnsi="Arial" w:cs="Arial"/>
                <w:b/>
                <w:bCs/>
                <w:sz w:val="20"/>
                <w:szCs w:val="20"/>
                <w:lang/>
              </w:rPr>
              <w:t>RAF1</w:t>
            </w:r>
          </w:p>
        </w:tc>
        <w:tc>
          <w:tcPr>
            <w:tcW w:w="902" w:type="dxa"/>
            <w:tcBorders>
              <w:top w:val="nil"/>
              <w:left w:val="nil"/>
              <w:bottom w:val="single" w:sz="4" w:space="0" w:color="FFFFFF"/>
              <w:right w:val="single" w:sz="4" w:space="0" w:color="FFFFFF"/>
            </w:tcBorders>
            <w:shd w:val="clear" w:color="auto" w:fill="auto"/>
            <w:noWrap/>
            <w:vAlign w:val="bottom"/>
            <w:hideMark/>
          </w:tcPr>
          <w:p w14:paraId="36CA4E8C"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0.332</w:t>
            </w:r>
          </w:p>
        </w:tc>
        <w:tc>
          <w:tcPr>
            <w:tcW w:w="850" w:type="dxa"/>
            <w:tcBorders>
              <w:top w:val="nil"/>
              <w:left w:val="nil"/>
              <w:bottom w:val="single" w:sz="4" w:space="0" w:color="FFFFFF"/>
              <w:right w:val="single" w:sz="4" w:space="0" w:color="FFFFFF"/>
            </w:tcBorders>
            <w:shd w:val="clear" w:color="auto" w:fill="auto"/>
            <w:noWrap/>
            <w:vAlign w:val="bottom"/>
            <w:hideMark/>
          </w:tcPr>
          <w:p w14:paraId="0A3421DC"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-0.167</w:t>
            </w:r>
          </w:p>
        </w:tc>
        <w:tc>
          <w:tcPr>
            <w:tcW w:w="1304" w:type="dxa"/>
            <w:tcBorders>
              <w:top w:val="nil"/>
              <w:left w:val="nil"/>
              <w:bottom w:val="single" w:sz="4" w:space="0" w:color="FFFFFF"/>
              <w:right w:val="single" w:sz="4" w:space="0" w:color="FFFFFF"/>
            </w:tcBorders>
            <w:shd w:val="clear" w:color="auto" w:fill="auto"/>
            <w:noWrap/>
            <w:vAlign w:val="bottom"/>
            <w:hideMark/>
          </w:tcPr>
          <w:p w14:paraId="0D03B5F7"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0.084</w:t>
            </w:r>
          </w:p>
        </w:tc>
        <w:tc>
          <w:tcPr>
            <w:tcW w:w="1304" w:type="dxa"/>
            <w:tcBorders>
              <w:top w:val="nil"/>
              <w:left w:val="nil"/>
              <w:bottom w:val="single" w:sz="4" w:space="0" w:color="FFFFFF"/>
              <w:right w:val="single" w:sz="4" w:space="0" w:color="FFFFFF"/>
            </w:tcBorders>
            <w:shd w:val="clear" w:color="auto" w:fill="auto"/>
            <w:noWrap/>
            <w:vAlign w:val="bottom"/>
            <w:hideMark/>
          </w:tcPr>
          <w:p w14:paraId="62686B51"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0.128</w:t>
            </w:r>
          </w:p>
        </w:tc>
        <w:tc>
          <w:tcPr>
            <w:tcW w:w="1078" w:type="dxa"/>
            <w:tcBorders>
              <w:top w:val="nil"/>
              <w:left w:val="nil"/>
              <w:bottom w:val="single" w:sz="4" w:space="0" w:color="FFFFFF"/>
              <w:right w:val="single" w:sz="4" w:space="0" w:color="FFFFFF"/>
            </w:tcBorders>
            <w:shd w:val="clear" w:color="auto" w:fill="auto"/>
            <w:noWrap/>
            <w:vAlign w:val="bottom"/>
            <w:hideMark/>
          </w:tcPr>
          <w:p w14:paraId="5AE9F12B"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0.189</w:t>
            </w:r>
          </w:p>
        </w:tc>
        <w:tc>
          <w:tcPr>
            <w:tcW w:w="850" w:type="dxa"/>
            <w:tcBorders>
              <w:top w:val="nil"/>
              <w:left w:val="nil"/>
              <w:bottom w:val="single" w:sz="4" w:space="0" w:color="FFFFFF"/>
              <w:right w:val="single" w:sz="4" w:space="0" w:color="FFFFFF"/>
            </w:tcBorders>
            <w:shd w:val="clear" w:color="auto" w:fill="auto"/>
            <w:noWrap/>
            <w:vAlign w:val="bottom"/>
            <w:hideMark/>
          </w:tcPr>
          <w:p w14:paraId="5BD5EA4B"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0.096</w:t>
            </w:r>
          </w:p>
        </w:tc>
        <w:tc>
          <w:tcPr>
            <w:tcW w:w="851" w:type="dxa"/>
            <w:tcBorders>
              <w:top w:val="nil"/>
              <w:left w:val="nil"/>
              <w:bottom w:val="single" w:sz="4" w:space="0" w:color="FFFFFF"/>
              <w:right w:val="single" w:sz="4" w:space="0" w:color="FFFFFF"/>
            </w:tcBorders>
            <w:shd w:val="clear" w:color="auto" w:fill="auto"/>
            <w:noWrap/>
            <w:vAlign w:val="bottom"/>
            <w:hideMark/>
          </w:tcPr>
          <w:p w14:paraId="388A19C3"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-0.133</w:t>
            </w:r>
          </w:p>
        </w:tc>
        <w:tc>
          <w:tcPr>
            <w:tcW w:w="876" w:type="dxa"/>
            <w:tcBorders>
              <w:top w:val="nil"/>
              <w:left w:val="nil"/>
              <w:bottom w:val="single" w:sz="4" w:space="0" w:color="FFFFFF"/>
              <w:right w:val="single" w:sz="4" w:space="0" w:color="FFFFFF"/>
            </w:tcBorders>
            <w:shd w:val="clear" w:color="auto" w:fill="auto"/>
            <w:noWrap/>
            <w:vAlign w:val="bottom"/>
            <w:hideMark/>
          </w:tcPr>
          <w:p w14:paraId="250B1181"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-0.005</w:t>
            </w:r>
          </w:p>
        </w:tc>
        <w:tc>
          <w:tcPr>
            <w:tcW w:w="967" w:type="dxa"/>
            <w:tcBorders>
              <w:top w:val="nil"/>
              <w:left w:val="nil"/>
              <w:bottom w:val="single" w:sz="4" w:space="0" w:color="FFFFFF"/>
              <w:right w:val="single" w:sz="4" w:space="0" w:color="FFFFFF"/>
            </w:tcBorders>
            <w:shd w:val="clear" w:color="auto" w:fill="auto"/>
            <w:noWrap/>
            <w:vAlign w:val="bottom"/>
            <w:hideMark/>
          </w:tcPr>
          <w:p w14:paraId="34AB362A"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-0.030</w:t>
            </w:r>
          </w:p>
        </w:tc>
        <w:tc>
          <w:tcPr>
            <w:tcW w:w="850" w:type="dxa"/>
            <w:tcBorders>
              <w:top w:val="nil"/>
              <w:left w:val="nil"/>
              <w:bottom w:val="single" w:sz="4" w:space="0" w:color="FFFFFF"/>
              <w:right w:val="single" w:sz="4" w:space="0" w:color="FFFFFF"/>
            </w:tcBorders>
            <w:shd w:val="clear" w:color="auto" w:fill="auto"/>
            <w:noWrap/>
            <w:vAlign w:val="bottom"/>
            <w:hideMark/>
          </w:tcPr>
          <w:p w14:paraId="2749BADB"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-0.078</w:t>
            </w:r>
          </w:p>
        </w:tc>
        <w:tc>
          <w:tcPr>
            <w:tcW w:w="851" w:type="dxa"/>
            <w:tcBorders>
              <w:top w:val="nil"/>
              <w:left w:val="nil"/>
              <w:bottom w:val="single" w:sz="4" w:space="0" w:color="FFFFFF"/>
              <w:right w:val="single" w:sz="4" w:space="0" w:color="FFFFFF"/>
            </w:tcBorders>
            <w:shd w:val="clear" w:color="auto" w:fill="auto"/>
            <w:noWrap/>
            <w:vAlign w:val="bottom"/>
            <w:hideMark/>
          </w:tcPr>
          <w:p w14:paraId="529235FB"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0.000</w:t>
            </w:r>
          </w:p>
        </w:tc>
      </w:tr>
      <w:tr w:rsidR="002F4E3B" w:rsidRPr="002F4E3B" w14:paraId="6621655D" w14:textId="77777777" w:rsidTr="002F4E3B">
        <w:trPr>
          <w:trHeight w:val="300"/>
        </w:trPr>
        <w:tc>
          <w:tcPr>
            <w:tcW w:w="1083" w:type="dxa"/>
            <w:tcBorders>
              <w:top w:val="nil"/>
              <w:left w:val="nil"/>
              <w:bottom w:val="nil"/>
              <w:right w:val="single" w:sz="4" w:space="0" w:color="FFFFFF"/>
            </w:tcBorders>
            <w:shd w:val="clear" w:color="000000" w:fill="FFFFFF"/>
            <w:noWrap/>
            <w:vAlign w:val="bottom"/>
            <w:hideMark/>
          </w:tcPr>
          <w:p w14:paraId="49DA1CC9" w14:textId="77777777" w:rsidR="002F4E3B" w:rsidRPr="002F4E3B" w:rsidRDefault="002F4E3B" w:rsidP="002F4E3B">
            <w:pPr>
              <w:spacing w:after="0" w:line="240" w:lineRule="auto"/>
              <w:jc w:val="center"/>
              <w:rPr>
                <w:rFonts w:ascii="Arial" w:eastAsia="Times New Roman" w:hAnsi="Arial" w:cs="Arial"/>
                <w:b/>
                <w:bCs/>
                <w:sz w:val="20"/>
                <w:szCs w:val="20"/>
                <w:lang/>
              </w:rPr>
            </w:pPr>
            <w:r w:rsidRPr="002F4E3B">
              <w:rPr>
                <w:rFonts w:ascii="Arial" w:eastAsia="Times New Roman" w:hAnsi="Arial" w:cs="Arial"/>
                <w:b/>
                <w:bCs/>
                <w:sz w:val="20"/>
                <w:szCs w:val="20"/>
                <w:lang/>
              </w:rPr>
              <w:t>RELB</w:t>
            </w:r>
          </w:p>
        </w:tc>
        <w:tc>
          <w:tcPr>
            <w:tcW w:w="902" w:type="dxa"/>
            <w:tcBorders>
              <w:top w:val="nil"/>
              <w:left w:val="nil"/>
              <w:bottom w:val="single" w:sz="4" w:space="0" w:color="FFFFFF"/>
              <w:right w:val="single" w:sz="4" w:space="0" w:color="FFFFFF"/>
            </w:tcBorders>
            <w:shd w:val="clear" w:color="auto" w:fill="auto"/>
            <w:noWrap/>
            <w:vAlign w:val="bottom"/>
            <w:hideMark/>
          </w:tcPr>
          <w:p w14:paraId="4F8F1A85"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0.225</w:t>
            </w:r>
          </w:p>
        </w:tc>
        <w:tc>
          <w:tcPr>
            <w:tcW w:w="850" w:type="dxa"/>
            <w:tcBorders>
              <w:top w:val="nil"/>
              <w:left w:val="nil"/>
              <w:bottom w:val="single" w:sz="4" w:space="0" w:color="FFFFFF"/>
              <w:right w:val="single" w:sz="4" w:space="0" w:color="FFFFFF"/>
            </w:tcBorders>
            <w:shd w:val="clear" w:color="auto" w:fill="auto"/>
            <w:noWrap/>
            <w:vAlign w:val="bottom"/>
            <w:hideMark/>
          </w:tcPr>
          <w:p w14:paraId="3FF92F71"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-0.040</w:t>
            </w:r>
          </w:p>
        </w:tc>
        <w:tc>
          <w:tcPr>
            <w:tcW w:w="1304" w:type="dxa"/>
            <w:tcBorders>
              <w:top w:val="nil"/>
              <w:left w:val="nil"/>
              <w:bottom w:val="single" w:sz="4" w:space="0" w:color="FFFFFF"/>
              <w:right w:val="single" w:sz="4" w:space="0" w:color="FFFFFF"/>
            </w:tcBorders>
            <w:shd w:val="clear" w:color="auto" w:fill="auto"/>
            <w:noWrap/>
            <w:vAlign w:val="bottom"/>
            <w:hideMark/>
          </w:tcPr>
          <w:p w14:paraId="559DD4B2"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-0.146</w:t>
            </w:r>
          </w:p>
        </w:tc>
        <w:tc>
          <w:tcPr>
            <w:tcW w:w="1304" w:type="dxa"/>
            <w:tcBorders>
              <w:top w:val="nil"/>
              <w:left w:val="nil"/>
              <w:bottom w:val="single" w:sz="4" w:space="0" w:color="FFFFFF"/>
              <w:right w:val="single" w:sz="4" w:space="0" w:color="FFFFFF"/>
            </w:tcBorders>
            <w:shd w:val="clear" w:color="auto" w:fill="auto"/>
            <w:noWrap/>
            <w:vAlign w:val="bottom"/>
            <w:hideMark/>
          </w:tcPr>
          <w:p w14:paraId="22F597EB"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-0.122</w:t>
            </w:r>
          </w:p>
        </w:tc>
        <w:tc>
          <w:tcPr>
            <w:tcW w:w="1078" w:type="dxa"/>
            <w:tcBorders>
              <w:top w:val="nil"/>
              <w:left w:val="nil"/>
              <w:bottom w:val="single" w:sz="4" w:space="0" w:color="FFFFFF"/>
              <w:right w:val="single" w:sz="4" w:space="0" w:color="FFFFFF"/>
            </w:tcBorders>
            <w:shd w:val="clear" w:color="auto" w:fill="auto"/>
            <w:noWrap/>
            <w:vAlign w:val="bottom"/>
            <w:hideMark/>
          </w:tcPr>
          <w:p w14:paraId="42D1D163"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0.079</w:t>
            </w:r>
          </w:p>
        </w:tc>
        <w:tc>
          <w:tcPr>
            <w:tcW w:w="850" w:type="dxa"/>
            <w:tcBorders>
              <w:top w:val="nil"/>
              <w:left w:val="nil"/>
              <w:bottom w:val="single" w:sz="4" w:space="0" w:color="FFFFFF"/>
              <w:right w:val="single" w:sz="4" w:space="0" w:color="FFFFFF"/>
            </w:tcBorders>
            <w:shd w:val="clear" w:color="auto" w:fill="auto"/>
            <w:noWrap/>
            <w:vAlign w:val="bottom"/>
            <w:hideMark/>
          </w:tcPr>
          <w:p w14:paraId="065A9397"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-0.042</w:t>
            </w:r>
          </w:p>
        </w:tc>
        <w:tc>
          <w:tcPr>
            <w:tcW w:w="851" w:type="dxa"/>
            <w:tcBorders>
              <w:top w:val="nil"/>
              <w:left w:val="nil"/>
              <w:bottom w:val="single" w:sz="4" w:space="0" w:color="FFFFFF"/>
              <w:right w:val="single" w:sz="4" w:space="0" w:color="FFFFFF"/>
            </w:tcBorders>
            <w:shd w:val="clear" w:color="auto" w:fill="auto"/>
            <w:noWrap/>
            <w:vAlign w:val="bottom"/>
            <w:hideMark/>
          </w:tcPr>
          <w:p w14:paraId="5BDCCC6A"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0.074</w:t>
            </w:r>
          </w:p>
        </w:tc>
        <w:tc>
          <w:tcPr>
            <w:tcW w:w="876" w:type="dxa"/>
            <w:tcBorders>
              <w:top w:val="nil"/>
              <w:left w:val="nil"/>
              <w:bottom w:val="single" w:sz="4" w:space="0" w:color="FFFFFF"/>
              <w:right w:val="single" w:sz="4" w:space="0" w:color="FFFFFF"/>
            </w:tcBorders>
            <w:shd w:val="clear" w:color="auto" w:fill="auto"/>
            <w:noWrap/>
            <w:vAlign w:val="bottom"/>
            <w:hideMark/>
          </w:tcPr>
          <w:p w14:paraId="409AE011"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0.099</w:t>
            </w:r>
          </w:p>
        </w:tc>
        <w:tc>
          <w:tcPr>
            <w:tcW w:w="967" w:type="dxa"/>
            <w:tcBorders>
              <w:top w:val="nil"/>
              <w:left w:val="nil"/>
              <w:bottom w:val="single" w:sz="4" w:space="0" w:color="FFFFFF"/>
              <w:right w:val="single" w:sz="4" w:space="0" w:color="FFFFFF"/>
            </w:tcBorders>
            <w:shd w:val="clear" w:color="auto" w:fill="auto"/>
            <w:noWrap/>
            <w:vAlign w:val="bottom"/>
            <w:hideMark/>
          </w:tcPr>
          <w:p w14:paraId="1092B2B0"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-0.185</w:t>
            </w:r>
          </w:p>
        </w:tc>
        <w:tc>
          <w:tcPr>
            <w:tcW w:w="850" w:type="dxa"/>
            <w:tcBorders>
              <w:top w:val="nil"/>
              <w:left w:val="nil"/>
              <w:bottom w:val="single" w:sz="4" w:space="0" w:color="FFFFFF"/>
              <w:right w:val="single" w:sz="4" w:space="0" w:color="FFFFFF"/>
            </w:tcBorders>
            <w:shd w:val="clear" w:color="auto" w:fill="auto"/>
            <w:noWrap/>
            <w:vAlign w:val="bottom"/>
            <w:hideMark/>
          </w:tcPr>
          <w:p w14:paraId="66DDBA7D"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0.038</w:t>
            </w:r>
          </w:p>
        </w:tc>
        <w:tc>
          <w:tcPr>
            <w:tcW w:w="851" w:type="dxa"/>
            <w:tcBorders>
              <w:top w:val="nil"/>
              <w:left w:val="nil"/>
              <w:bottom w:val="single" w:sz="4" w:space="0" w:color="FFFFFF"/>
              <w:right w:val="single" w:sz="4" w:space="0" w:color="FFFFFF"/>
            </w:tcBorders>
            <w:shd w:val="clear" w:color="auto" w:fill="auto"/>
            <w:noWrap/>
            <w:vAlign w:val="bottom"/>
            <w:hideMark/>
          </w:tcPr>
          <w:p w14:paraId="63484239"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0.128</w:t>
            </w:r>
          </w:p>
        </w:tc>
      </w:tr>
      <w:tr w:rsidR="002F4E3B" w:rsidRPr="002F4E3B" w14:paraId="49372DDE" w14:textId="77777777" w:rsidTr="002F4E3B">
        <w:trPr>
          <w:trHeight w:val="300"/>
        </w:trPr>
        <w:tc>
          <w:tcPr>
            <w:tcW w:w="1083" w:type="dxa"/>
            <w:tcBorders>
              <w:top w:val="nil"/>
              <w:left w:val="nil"/>
              <w:bottom w:val="nil"/>
              <w:right w:val="single" w:sz="4" w:space="0" w:color="FFFFFF"/>
            </w:tcBorders>
            <w:shd w:val="clear" w:color="000000" w:fill="FFFFFF"/>
            <w:noWrap/>
            <w:vAlign w:val="bottom"/>
            <w:hideMark/>
          </w:tcPr>
          <w:p w14:paraId="2A3A86C4" w14:textId="77777777" w:rsidR="002F4E3B" w:rsidRPr="002F4E3B" w:rsidRDefault="002F4E3B" w:rsidP="002F4E3B">
            <w:pPr>
              <w:spacing w:after="0" w:line="240" w:lineRule="auto"/>
              <w:jc w:val="center"/>
              <w:rPr>
                <w:rFonts w:ascii="Arial" w:eastAsia="Times New Roman" w:hAnsi="Arial" w:cs="Arial"/>
                <w:b/>
                <w:bCs/>
                <w:sz w:val="20"/>
                <w:szCs w:val="20"/>
                <w:lang/>
              </w:rPr>
            </w:pPr>
            <w:r w:rsidRPr="002F4E3B">
              <w:rPr>
                <w:rFonts w:ascii="Arial" w:eastAsia="Times New Roman" w:hAnsi="Arial" w:cs="Arial"/>
                <w:b/>
                <w:bCs/>
                <w:sz w:val="20"/>
                <w:szCs w:val="20"/>
                <w:lang/>
              </w:rPr>
              <w:t>TNFSF14</w:t>
            </w:r>
          </w:p>
        </w:tc>
        <w:tc>
          <w:tcPr>
            <w:tcW w:w="902" w:type="dxa"/>
            <w:tcBorders>
              <w:top w:val="nil"/>
              <w:left w:val="nil"/>
              <w:bottom w:val="single" w:sz="4" w:space="0" w:color="FFFFFF"/>
              <w:right w:val="single" w:sz="4" w:space="0" w:color="FFFFFF"/>
            </w:tcBorders>
            <w:shd w:val="clear" w:color="auto" w:fill="auto"/>
            <w:noWrap/>
            <w:vAlign w:val="bottom"/>
            <w:hideMark/>
          </w:tcPr>
          <w:p w14:paraId="2250C8D9"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0.225</w:t>
            </w:r>
          </w:p>
        </w:tc>
        <w:tc>
          <w:tcPr>
            <w:tcW w:w="850" w:type="dxa"/>
            <w:tcBorders>
              <w:top w:val="nil"/>
              <w:left w:val="nil"/>
              <w:bottom w:val="single" w:sz="4" w:space="0" w:color="FFFFFF"/>
              <w:right w:val="single" w:sz="4" w:space="0" w:color="FFFFFF"/>
            </w:tcBorders>
            <w:shd w:val="clear" w:color="auto" w:fill="auto"/>
            <w:noWrap/>
            <w:vAlign w:val="bottom"/>
            <w:hideMark/>
          </w:tcPr>
          <w:p w14:paraId="1035F6CA"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-0.098</w:t>
            </w:r>
          </w:p>
        </w:tc>
        <w:tc>
          <w:tcPr>
            <w:tcW w:w="1304" w:type="dxa"/>
            <w:tcBorders>
              <w:top w:val="nil"/>
              <w:left w:val="nil"/>
              <w:bottom w:val="single" w:sz="4" w:space="0" w:color="FFFFFF"/>
              <w:right w:val="single" w:sz="4" w:space="0" w:color="FFFFFF"/>
            </w:tcBorders>
            <w:shd w:val="clear" w:color="auto" w:fill="auto"/>
            <w:noWrap/>
            <w:vAlign w:val="bottom"/>
            <w:hideMark/>
          </w:tcPr>
          <w:p w14:paraId="01496194"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0.072</w:t>
            </w:r>
          </w:p>
        </w:tc>
        <w:tc>
          <w:tcPr>
            <w:tcW w:w="1304" w:type="dxa"/>
            <w:tcBorders>
              <w:top w:val="nil"/>
              <w:left w:val="nil"/>
              <w:bottom w:val="single" w:sz="4" w:space="0" w:color="FFFFFF"/>
              <w:right w:val="single" w:sz="4" w:space="0" w:color="FFFFFF"/>
            </w:tcBorders>
            <w:shd w:val="clear" w:color="auto" w:fill="auto"/>
            <w:noWrap/>
            <w:vAlign w:val="bottom"/>
            <w:hideMark/>
          </w:tcPr>
          <w:p w14:paraId="77311519"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0.156</w:t>
            </w:r>
          </w:p>
        </w:tc>
        <w:tc>
          <w:tcPr>
            <w:tcW w:w="1078" w:type="dxa"/>
            <w:tcBorders>
              <w:top w:val="nil"/>
              <w:left w:val="nil"/>
              <w:bottom w:val="single" w:sz="4" w:space="0" w:color="FFFFFF"/>
              <w:right w:val="single" w:sz="4" w:space="0" w:color="FFFFFF"/>
            </w:tcBorders>
            <w:shd w:val="clear" w:color="auto" w:fill="auto"/>
            <w:noWrap/>
            <w:vAlign w:val="bottom"/>
            <w:hideMark/>
          </w:tcPr>
          <w:p w14:paraId="310351FA"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0.366</w:t>
            </w:r>
          </w:p>
        </w:tc>
        <w:tc>
          <w:tcPr>
            <w:tcW w:w="850" w:type="dxa"/>
            <w:tcBorders>
              <w:top w:val="nil"/>
              <w:left w:val="nil"/>
              <w:bottom w:val="single" w:sz="4" w:space="0" w:color="FFFFFF"/>
              <w:right w:val="single" w:sz="4" w:space="0" w:color="FFFFFF"/>
            </w:tcBorders>
            <w:shd w:val="clear" w:color="auto" w:fill="auto"/>
            <w:noWrap/>
            <w:vAlign w:val="bottom"/>
            <w:hideMark/>
          </w:tcPr>
          <w:p w14:paraId="676CA66E"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-0.003</w:t>
            </w:r>
          </w:p>
        </w:tc>
        <w:tc>
          <w:tcPr>
            <w:tcW w:w="851" w:type="dxa"/>
            <w:tcBorders>
              <w:top w:val="nil"/>
              <w:left w:val="nil"/>
              <w:bottom w:val="single" w:sz="4" w:space="0" w:color="FFFFFF"/>
              <w:right w:val="single" w:sz="4" w:space="0" w:color="FFFFFF"/>
            </w:tcBorders>
            <w:shd w:val="clear" w:color="auto" w:fill="auto"/>
            <w:noWrap/>
            <w:vAlign w:val="bottom"/>
            <w:hideMark/>
          </w:tcPr>
          <w:p w14:paraId="4E39B628"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-0.117</w:t>
            </w:r>
          </w:p>
        </w:tc>
        <w:tc>
          <w:tcPr>
            <w:tcW w:w="876" w:type="dxa"/>
            <w:tcBorders>
              <w:top w:val="nil"/>
              <w:left w:val="nil"/>
              <w:bottom w:val="single" w:sz="4" w:space="0" w:color="FFFFFF"/>
              <w:right w:val="single" w:sz="4" w:space="0" w:color="FFFFFF"/>
            </w:tcBorders>
            <w:shd w:val="clear" w:color="auto" w:fill="auto"/>
            <w:noWrap/>
            <w:vAlign w:val="bottom"/>
            <w:hideMark/>
          </w:tcPr>
          <w:p w14:paraId="170E0176"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-0.138</w:t>
            </w:r>
          </w:p>
        </w:tc>
        <w:tc>
          <w:tcPr>
            <w:tcW w:w="967" w:type="dxa"/>
            <w:tcBorders>
              <w:top w:val="nil"/>
              <w:left w:val="nil"/>
              <w:bottom w:val="single" w:sz="4" w:space="0" w:color="FFFFFF"/>
              <w:right w:val="single" w:sz="4" w:space="0" w:color="FFFFFF"/>
            </w:tcBorders>
            <w:shd w:val="clear" w:color="auto" w:fill="auto"/>
            <w:noWrap/>
            <w:vAlign w:val="bottom"/>
            <w:hideMark/>
          </w:tcPr>
          <w:p w14:paraId="0F5AD90C"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0.095</w:t>
            </w:r>
          </w:p>
        </w:tc>
        <w:tc>
          <w:tcPr>
            <w:tcW w:w="850" w:type="dxa"/>
            <w:tcBorders>
              <w:top w:val="nil"/>
              <w:left w:val="nil"/>
              <w:bottom w:val="single" w:sz="4" w:space="0" w:color="FFFFFF"/>
              <w:right w:val="single" w:sz="4" w:space="0" w:color="FFFFFF"/>
            </w:tcBorders>
            <w:shd w:val="clear" w:color="auto" w:fill="auto"/>
            <w:noWrap/>
            <w:vAlign w:val="bottom"/>
            <w:hideMark/>
          </w:tcPr>
          <w:p w14:paraId="2B455849"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0.056</w:t>
            </w:r>
          </w:p>
        </w:tc>
        <w:tc>
          <w:tcPr>
            <w:tcW w:w="851" w:type="dxa"/>
            <w:tcBorders>
              <w:top w:val="nil"/>
              <w:left w:val="nil"/>
              <w:bottom w:val="single" w:sz="4" w:space="0" w:color="FFFFFF"/>
              <w:right w:val="single" w:sz="4" w:space="0" w:color="FFFFFF"/>
            </w:tcBorders>
            <w:shd w:val="clear" w:color="auto" w:fill="auto"/>
            <w:noWrap/>
            <w:vAlign w:val="bottom"/>
            <w:hideMark/>
          </w:tcPr>
          <w:p w14:paraId="1E58A178"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0.200</w:t>
            </w:r>
          </w:p>
        </w:tc>
      </w:tr>
      <w:tr w:rsidR="002F4E3B" w:rsidRPr="002F4E3B" w14:paraId="03F5FEA4" w14:textId="77777777" w:rsidTr="002F4E3B">
        <w:trPr>
          <w:trHeight w:val="300"/>
        </w:trPr>
        <w:tc>
          <w:tcPr>
            <w:tcW w:w="1083" w:type="dxa"/>
            <w:tcBorders>
              <w:top w:val="nil"/>
              <w:left w:val="nil"/>
              <w:bottom w:val="nil"/>
              <w:right w:val="single" w:sz="4" w:space="0" w:color="FFFFFF"/>
            </w:tcBorders>
            <w:shd w:val="clear" w:color="000000" w:fill="FFFFFF"/>
            <w:noWrap/>
            <w:vAlign w:val="bottom"/>
            <w:hideMark/>
          </w:tcPr>
          <w:p w14:paraId="64E77D1B" w14:textId="77777777" w:rsidR="002F4E3B" w:rsidRPr="002F4E3B" w:rsidRDefault="002F4E3B" w:rsidP="002F4E3B">
            <w:pPr>
              <w:spacing w:after="0" w:line="240" w:lineRule="auto"/>
              <w:jc w:val="center"/>
              <w:rPr>
                <w:rFonts w:ascii="Arial" w:eastAsia="Times New Roman" w:hAnsi="Arial" w:cs="Arial"/>
                <w:b/>
                <w:bCs/>
                <w:sz w:val="20"/>
                <w:szCs w:val="20"/>
                <w:lang/>
              </w:rPr>
            </w:pPr>
            <w:r w:rsidRPr="002F4E3B">
              <w:rPr>
                <w:rFonts w:ascii="Arial" w:eastAsia="Times New Roman" w:hAnsi="Arial" w:cs="Arial"/>
                <w:b/>
                <w:bCs/>
                <w:sz w:val="20"/>
                <w:szCs w:val="20"/>
                <w:lang/>
              </w:rPr>
              <w:t>ALOX12</w:t>
            </w:r>
          </w:p>
        </w:tc>
        <w:tc>
          <w:tcPr>
            <w:tcW w:w="902" w:type="dxa"/>
            <w:tcBorders>
              <w:top w:val="nil"/>
              <w:left w:val="nil"/>
              <w:bottom w:val="single" w:sz="4" w:space="0" w:color="FFFFFF"/>
              <w:right w:val="single" w:sz="4" w:space="0" w:color="FFFFFF"/>
            </w:tcBorders>
            <w:shd w:val="clear" w:color="auto" w:fill="auto"/>
            <w:noWrap/>
            <w:vAlign w:val="bottom"/>
            <w:hideMark/>
          </w:tcPr>
          <w:p w14:paraId="1FB75E63"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0.140</w:t>
            </w:r>
          </w:p>
        </w:tc>
        <w:tc>
          <w:tcPr>
            <w:tcW w:w="850" w:type="dxa"/>
            <w:tcBorders>
              <w:top w:val="nil"/>
              <w:left w:val="nil"/>
              <w:bottom w:val="single" w:sz="4" w:space="0" w:color="FFFFFF"/>
              <w:right w:val="single" w:sz="4" w:space="0" w:color="FFFFFF"/>
            </w:tcBorders>
            <w:shd w:val="clear" w:color="auto" w:fill="auto"/>
            <w:noWrap/>
            <w:vAlign w:val="bottom"/>
            <w:hideMark/>
          </w:tcPr>
          <w:p w14:paraId="58ACACD1"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-0.244</w:t>
            </w:r>
          </w:p>
        </w:tc>
        <w:tc>
          <w:tcPr>
            <w:tcW w:w="1304" w:type="dxa"/>
            <w:tcBorders>
              <w:top w:val="nil"/>
              <w:left w:val="nil"/>
              <w:bottom w:val="single" w:sz="4" w:space="0" w:color="FFFFFF"/>
              <w:right w:val="single" w:sz="4" w:space="0" w:color="FFFFFF"/>
            </w:tcBorders>
            <w:shd w:val="clear" w:color="auto" w:fill="auto"/>
            <w:noWrap/>
            <w:vAlign w:val="bottom"/>
            <w:hideMark/>
          </w:tcPr>
          <w:p w14:paraId="736EB83F"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0.088</w:t>
            </w:r>
          </w:p>
        </w:tc>
        <w:tc>
          <w:tcPr>
            <w:tcW w:w="1304" w:type="dxa"/>
            <w:tcBorders>
              <w:top w:val="nil"/>
              <w:left w:val="nil"/>
              <w:bottom w:val="single" w:sz="4" w:space="0" w:color="FFFFFF"/>
              <w:right w:val="single" w:sz="4" w:space="0" w:color="FFFFFF"/>
            </w:tcBorders>
            <w:shd w:val="clear" w:color="auto" w:fill="auto"/>
            <w:noWrap/>
            <w:vAlign w:val="bottom"/>
            <w:hideMark/>
          </w:tcPr>
          <w:p w14:paraId="799F3F6C"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-0.006</w:t>
            </w:r>
          </w:p>
        </w:tc>
        <w:tc>
          <w:tcPr>
            <w:tcW w:w="1078" w:type="dxa"/>
            <w:tcBorders>
              <w:top w:val="nil"/>
              <w:left w:val="nil"/>
              <w:bottom w:val="single" w:sz="4" w:space="0" w:color="FFFFFF"/>
              <w:right w:val="single" w:sz="4" w:space="0" w:color="FFFFFF"/>
            </w:tcBorders>
            <w:shd w:val="clear" w:color="auto" w:fill="auto"/>
            <w:noWrap/>
            <w:vAlign w:val="bottom"/>
            <w:hideMark/>
          </w:tcPr>
          <w:p w14:paraId="6D50F9DC"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0.424</w:t>
            </w:r>
          </w:p>
        </w:tc>
        <w:tc>
          <w:tcPr>
            <w:tcW w:w="850" w:type="dxa"/>
            <w:tcBorders>
              <w:top w:val="nil"/>
              <w:left w:val="nil"/>
              <w:bottom w:val="single" w:sz="4" w:space="0" w:color="FFFFFF"/>
              <w:right w:val="single" w:sz="4" w:space="0" w:color="FFFFFF"/>
            </w:tcBorders>
            <w:shd w:val="clear" w:color="auto" w:fill="auto"/>
            <w:noWrap/>
            <w:vAlign w:val="bottom"/>
            <w:hideMark/>
          </w:tcPr>
          <w:p w14:paraId="568E4EDA"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-0.136</w:t>
            </w:r>
          </w:p>
        </w:tc>
        <w:tc>
          <w:tcPr>
            <w:tcW w:w="851" w:type="dxa"/>
            <w:tcBorders>
              <w:top w:val="nil"/>
              <w:left w:val="nil"/>
              <w:bottom w:val="single" w:sz="4" w:space="0" w:color="FFFFFF"/>
              <w:right w:val="single" w:sz="4" w:space="0" w:color="FFFFFF"/>
            </w:tcBorders>
            <w:shd w:val="clear" w:color="auto" w:fill="auto"/>
            <w:noWrap/>
            <w:vAlign w:val="bottom"/>
            <w:hideMark/>
          </w:tcPr>
          <w:p w14:paraId="2C73EA9F"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-0.140</w:t>
            </w:r>
          </w:p>
        </w:tc>
        <w:tc>
          <w:tcPr>
            <w:tcW w:w="876" w:type="dxa"/>
            <w:tcBorders>
              <w:top w:val="nil"/>
              <w:left w:val="nil"/>
              <w:bottom w:val="single" w:sz="4" w:space="0" w:color="FFFFFF"/>
              <w:right w:val="single" w:sz="4" w:space="0" w:color="FFFFFF"/>
            </w:tcBorders>
            <w:shd w:val="clear" w:color="auto" w:fill="auto"/>
            <w:noWrap/>
            <w:vAlign w:val="bottom"/>
            <w:hideMark/>
          </w:tcPr>
          <w:p w14:paraId="75FC9F0A"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0.028</w:t>
            </w:r>
          </w:p>
        </w:tc>
        <w:tc>
          <w:tcPr>
            <w:tcW w:w="967" w:type="dxa"/>
            <w:tcBorders>
              <w:top w:val="nil"/>
              <w:left w:val="nil"/>
              <w:bottom w:val="single" w:sz="4" w:space="0" w:color="FFFFFF"/>
              <w:right w:val="single" w:sz="4" w:space="0" w:color="FFFFFF"/>
            </w:tcBorders>
            <w:shd w:val="clear" w:color="auto" w:fill="auto"/>
            <w:noWrap/>
            <w:vAlign w:val="bottom"/>
            <w:hideMark/>
          </w:tcPr>
          <w:p w14:paraId="776E3532"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-0.087</w:t>
            </w:r>
          </w:p>
        </w:tc>
        <w:tc>
          <w:tcPr>
            <w:tcW w:w="850" w:type="dxa"/>
            <w:tcBorders>
              <w:top w:val="nil"/>
              <w:left w:val="nil"/>
              <w:bottom w:val="single" w:sz="4" w:space="0" w:color="FFFFFF"/>
              <w:right w:val="single" w:sz="4" w:space="0" w:color="FFFFFF"/>
            </w:tcBorders>
            <w:shd w:val="clear" w:color="auto" w:fill="auto"/>
            <w:noWrap/>
            <w:vAlign w:val="bottom"/>
            <w:hideMark/>
          </w:tcPr>
          <w:p w14:paraId="59FBB506"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-0.091</w:t>
            </w:r>
          </w:p>
        </w:tc>
        <w:tc>
          <w:tcPr>
            <w:tcW w:w="851" w:type="dxa"/>
            <w:tcBorders>
              <w:top w:val="nil"/>
              <w:left w:val="nil"/>
              <w:bottom w:val="single" w:sz="4" w:space="0" w:color="FFFFFF"/>
              <w:right w:val="single" w:sz="4" w:space="0" w:color="FFFFFF"/>
            </w:tcBorders>
            <w:shd w:val="clear" w:color="auto" w:fill="auto"/>
            <w:noWrap/>
            <w:vAlign w:val="bottom"/>
            <w:hideMark/>
          </w:tcPr>
          <w:p w14:paraId="285C9CBE"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0.024</w:t>
            </w:r>
          </w:p>
        </w:tc>
      </w:tr>
      <w:tr w:rsidR="002F4E3B" w:rsidRPr="002F4E3B" w14:paraId="595DB5CA" w14:textId="77777777" w:rsidTr="002F4E3B">
        <w:trPr>
          <w:trHeight w:val="300"/>
        </w:trPr>
        <w:tc>
          <w:tcPr>
            <w:tcW w:w="1083" w:type="dxa"/>
            <w:tcBorders>
              <w:top w:val="nil"/>
              <w:left w:val="nil"/>
              <w:bottom w:val="nil"/>
              <w:right w:val="single" w:sz="4" w:space="0" w:color="FFFFFF"/>
            </w:tcBorders>
            <w:shd w:val="clear" w:color="000000" w:fill="FFFFFF"/>
            <w:noWrap/>
            <w:vAlign w:val="bottom"/>
            <w:hideMark/>
          </w:tcPr>
          <w:p w14:paraId="0F369659" w14:textId="77777777" w:rsidR="002F4E3B" w:rsidRPr="002F4E3B" w:rsidRDefault="002F4E3B" w:rsidP="002F4E3B">
            <w:pPr>
              <w:spacing w:after="0" w:line="240" w:lineRule="auto"/>
              <w:jc w:val="center"/>
              <w:rPr>
                <w:rFonts w:ascii="Arial" w:eastAsia="Times New Roman" w:hAnsi="Arial" w:cs="Arial"/>
                <w:b/>
                <w:bCs/>
                <w:sz w:val="20"/>
                <w:szCs w:val="20"/>
                <w:lang/>
              </w:rPr>
            </w:pPr>
            <w:r w:rsidRPr="002F4E3B">
              <w:rPr>
                <w:rFonts w:ascii="Arial" w:eastAsia="Times New Roman" w:hAnsi="Arial" w:cs="Arial"/>
                <w:b/>
                <w:bCs/>
                <w:sz w:val="20"/>
                <w:szCs w:val="20"/>
                <w:lang/>
              </w:rPr>
              <w:t>DUSP1</w:t>
            </w:r>
          </w:p>
        </w:tc>
        <w:tc>
          <w:tcPr>
            <w:tcW w:w="902" w:type="dxa"/>
            <w:tcBorders>
              <w:top w:val="nil"/>
              <w:left w:val="nil"/>
              <w:bottom w:val="single" w:sz="4" w:space="0" w:color="FFFFFF"/>
              <w:right w:val="single" w:sz="4" w:space="0" w:color="FFFFFF"/>
            </w:tcBorders>
            <w:shd w:val="clear" w:color="auto" w:fill="auto"/>
            <w:noWrap/>
            <w:vAlign w:val="bottom"/>
            <w:hideMark/>
          </w:tcPr>
          <w:p w14:paraId="3C3293B9"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0.322</w:t>
            </w:r>
          </w:p>
        </w:tc>
        <w:tc>
          <w:tcPr>
            <w:tcW w:w="850" w:type="dxa"/>
            <w:tcBorders>
              <w:top w:val="nil"/>
              <w:left w:val="nil"/>
              <w:bottom w:val="single" w:sz="4" w:space="0" w:color="FFFFFF"/>
              <w:right w:val="single" w:sz="4" w:space="0" w:color="FFFFFF"/>
            </w:tcBorders>
            <w:shd w:val="clear" w:color="auto" w:fill="auto"/>
            <w:noWrap/>
            <w:vAlign w:val="bottom"/>
            <w:hideMark/>
          </w:tcPr>
          <w:p w14:paraId="7B59ED4E"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-0.144</w:t>
            </w:r>
          </w:p>
        </w:tc>
        <w:tc>
          <w:tcPr>
            <w:tcW w:w="1304" w:type="dxa"/>
            <w:tcBorders>
              <w:top w:val="nil"/>
              <w:left w:val="nil"/>
              <w:bottom w:val="single" w:sz="4" w:space="0" w:color="FFFFFF"/>
              <w:right w:val="single" w:sz="4" w:space="0" w:color="FFFFFF"/>
            </w:tcBorders>
            <w:shd w:val="clear" w:color="auto" w:fill="auto"/>
            <w:noWrap/>
            <w:vAlign w:val="bottom"/>
            <w:hideMark/>
          </w:tcPr>
          <w:p w14:paraId="43F1C604"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0.007</w:t>
            </w:r>
          </w:p>
        </w:tc>
        <w:tc>
          <w:tcPr>
            <w:tcW w:w="1304" w:type="dxa"/>
            <w:tcBorders>
              <w:top w:val="nil"/>
              <w:left w:val="nil"/>
              <w:bottom w:val="single" w:sz="4" w:space="0" w:color="FFFFFF"/>
              <w:right w:val="single" w:sz="4" w:space="0" w:color="FFFFFF"/>
            </w:tcBorders>
            <w:shd w:val="clear" w:color="auto" w:fill="auto"/>
            <w:noWrap/>
            <w:vAlign w:val="bottom"/>
            <w:hideMark/>
          </w:tcPr>
          <w:p w14:paraId="2D466AE2"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-0.042</w:t>
            </w:r>
          </w:p>
        </w:tc>
        <w:tc>
          <w:tcPr>
            <w:tcW w:w="1078" w:type="dxa"/>
            <w:tcBorders>
              <w:top w:val="nil"/>
              <w:left w:val="nil"/>
              <w:bottom w:val="single" w:sz="4" w:space="0" w:color="FFFFFF"/>
              <w:right w:val="single" w:sz="4" w:space="0" w:color="FFFFFF"/>
            </w:tcBorders>
            <w:shd w:val="clear" w:color="auto" w:fill="auto"/>
            <w:noWrap/>
            <w:vAlign w:val="bottom"/>
            <w:hideMark/>
          </w:tcPr>
          <w:p w14:paraId="017F3B5E"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0.205</w:t>
            </w:r>
          </w:p>
        </w:tc>
        <w:tc>
          <w:tcPr>
            <w:tcW w:w="850" w:type="dxa"/>
            <w:tcBorders>
              <w:top w:val="nil"/>
              <w:left w:val="nil"/>
              <w:bottom w:val="single" w:sz="4" w:space="0" w:color="FFFFFF"/>
              <w:right w:val="single" w:sz="4" w:space="0" w:color="FFFFFF"/>
            </w:tcBorders>
            <w:shd w:val="clear" w:color="auto" w:fill="auto"/>
            <w:noWrap/>
            <w:vAlign w:val="bottom"/>
            <w:hideMark/>
          </w:tcPr>
          <w:p w14:paraId="091541C5"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-0.009</w:t>
            </w:r>
          </w:p>
        </w:tc>
        <w:tc>
          <w:tcPr>
            <w:tcW w:w="851" w:type="dxa"/>
            <w:tcBorders>
              <w:top w:val="nil"/>
              <w:left w:val="nil"/>
              <w:bottom w:val="single" w:sz="4" w:space="0" w:color="FFFFFF"/>
              <w:right w:val="single" w:sz="4" w:space="0" w:color="FFFFFF"/>
            </w:tcBorders>
            <w:shd w:val="clear" w:color="auto" w:fill="auto"/>
            <w:noWrap/>
            <w:vAlign w:val="bottom"/>
            <w:hideMark/>
          </w:tcPr>
          <w:p w14:paraId="0F88D406"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0.087</w:t>
            </w:r>
          </w:p>
        </w:tc>
        <w:tc>
          <w:tcPr>
            <w:tcW w:w="876" w:type="dxa"/>
            <w:tcBorders>
              <w:top w:val="nil"/>
              <w:left w:val="nil"/>
              <w:bottom w:val="single" w:sz="4" w:space="0" w:color="FFFFFF"/>
              <w:right w:val="single" w:sz="4" w:space="0" w:color="FFFFFF"/>
            </w:tcBorders>
            <w:shd w:val="clear" w:color="auto" w:fill="auto"/>
            <w:noWrap/>
            <w:vAlign w:val="bottom"/>
            <w:hideMark/>
          </w:tcPr>
          <w:p w14:paraId="0F3AA4AA"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0.086</w:t>
            </w:r>
          </w:p>
        </w:tc>
        <w:tc>
          <w:tcPr>
            <w:tcW w:w="967" w:type="dxa"/>
            <w:tcBorders>
              <w:top w:val="nil"/>
              <w:left w:val="nil"/>
              <w:bottom w:val="single" w:sz="4" w:space="0" w:color="FFFFFF"/>
              <w:right w:val="single" w:sz="4" w:space="0" w:color="FFFFFF"/>
            </w:tcBorders>
            <w:shd w:val="clear" w:color="auto" w:fill="auto"/>
            <w:noWrap/>
            <w:vAlign w:val="bottom"/>
            <w:hideMark/>
          </w:tcPr>
          <w:p w14:paraId="57CBCB9C"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-0.257</w:t>
            </w:r>
          </w:p>
        </w:tc>
        <w:tc>
          <w:tcPr>
            <w:tcW w:w="850" w:type="dxa"/>
            <w:tcBorders>
              <w:top w:val="nil"/>
              <w:left w:val="nil"/>
              <w:bottom w:val="single" w:sz="4" w:space="0" w:color="FFFFFF"/>
              <w:right w:val="single" w:sz="4" w:space="0" w:color="FFFFFF"/>
            </w:tcBorders>
            <w:shd w:val="clear" w:color="auto" w:fill="auto"/>
            <w:noWrap/>
            <w:vAlign w:val="bottom"/>
            <w:hideMark/>
          </w:tcPr>
          <w:p w14:paraId="404F0A8F"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-0.056</w:t>
            </w:r>
          </w:p>
        </w:tc>
        <w:tc>
          <w:tcPr>
            <w:tcW w:w="851" w:type="dxa"/>
            <w:tcBorders>
              <w:top w:val="nil"/>
              <w:left w:val="nil"/>
              <w:bottom w:val="single" w:sz="4" w:space="0" w:color="FFFFFF"/>
              <w:right w:val="single" w:sz="4" w:space="0" w:color="FFFFFF"/>
            </w:tcBorders>
            <w:shd w:val="clear" w:color="auto" w:fill="auto"/>
            <w:noWrap/>
            <w:vAlign w:val="bottom"/>
            <w:hideMark/>
          </w:tcPr>
          <w:p w14:paraId="3354DAE1"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0.037</w:t>
            </w:r>
          </w:p>
        </w:tc>
      </w:tr>
      <w:tr w:rsidR="002F4E3B" w:rsidRPr="002F4E3B" w14:paraId="0E5A1825" w14:textId="77777777" w:rsidTr="002F4E3B">
        <w:trPr>
          <w:trHeight w:val="300"/>
        </w:trPr>
        <w:tc>
          <w:tcPr>
            <w:tcW w:w="1083" w:type="dxa"/>
            <w:tcBorders>
              <w:top w:val="nil"/>
              <w:left w:val="nil"/>
              <w:bottom w:val="nil"/>
              <w:right w:val="single" w:sz="4" w:space="0" w:color="FFFFFF"/>
            </w:tcBorders>
            <w:shd w:val="clear" w:color="000000" w:fill="FFFFFF"/>
            <w:noWrap/>
            <w:vAlign w:val="bottom"/>
            <w:hideMark/>
          </w:tcPr>
          <w:p w14:paraId="7B13EE3B" w14:textId="77777777" w:rsidR="002F4E3B" w:rsidRPr="002F4E3B" w:rsidRDefault="002F4E3B" w:rsidP="002F4E3B">
            <w:pPr>
              <w:spacing w:after="0" w:line="240" w:lineRule="auto"/>
              <w:jc w:val="center"/>
              <w:rPr>
                <w:rFonts w:ascii="Arial" w:eastAsia="Times New Roman" w:hAnsi="Arial" w:cs="Arial"/>
                <w:b/>
                <w:bCs/>
                <w:sz w:val="20"/>
                <w:szCs w:val="20"/>
                <w:lang/>
              </w:rPr>
            </w:pPr>
            <w:r w:rsidRPr="002F4E3B">
              <w:rPr>
                <w:rFonts w:ascii="Arial" w:eastAsia="Times New Roman" w:hAnsi="Arial" w:cs="Arial"/>
                <w:b/>
                <w:bCs/>
                <w:sz w:val="20"/>
                <w:szCs w:val="20"/>
                <w:lang/>
              </w:rPr>
              <w:t>GSR</w:t>
            </w:r>
          </w:p>
        </w:tc>
        <w:tc>
          <w:tcPr>
            <w:tcW w:w="902" w:type="dxa"/>
            <w:tcBorders>
              <w:top w:val="nil"/>
              <w:left w:val="nil"/>
              <w:bottom w:val="single" w:sz="4" w:space="0" w:color="FFFFFF"/>
              <w:right w:val="single" w:sz="4" w:space="0" w:color="FFFFFF"/>
            </w:tcBorders>
            <w:shd w:val="clear" w:color="auto" w:fill="auto"/>
            <w:noWrap/>
            <w:vAlign w:val="bottom"/>
            <w:hideMark/>
          </w:tcPr>
          <w:p w14:paraId="46A74432"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0.390</w:t>
            </w:r>
          </w:p>
        </w:tc>
        <w:tc>
          <w:tcPr>
            <w:tcW w:w="850" w:type="dxa"/>
            <w:tcBorders>
              <w:top w:val="nil"/>
              <w:left w:val="nil"/>
              <w:bottom w:val="single" w:sz="4" w:space="0" w:color="FFFFFF"/>
              <w:right w:val="single" w:sz="4" w:space="0" w:color="FFFFFF"/>
            </w:tcBorders>
            <w:shd w:val="clear" w:color="auto" w:fill="auto"/>
            <w:noWrap/>
            <w:vAlign w:val="bottom"/>
            <w:hideMark/>
          </w:tcPr>
          <w:p w14:paraId="19F00842"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-0.016</w:t>
            </w:r>
          </w:p>
        </w:tc>
        <w:tc>
          <w:tcPr>
            <w:tcW w:w="1304" w:type="dxa"/>
            <w:tcBorders>
              <w:top w:val="nil"/>
              <w:left w:val="nil"/>
              <w:bottom w:val="single" w:sz="4" w:space="0" w:color="FFFFFF"/>
              <w:right w:val="single" w:sz="4" w:space="0" w:color="FFFFFF"/>
            </w:tcBorders>
            <w:shd w:val="clear" w:color="auto" w:fill="auto"/>
            <w:noWrap/>
            <w:vAlign w:val="bottom"/>
            <w:hideMark/>
          </w:tcPr>
          <w:p w14:paraId="28799A81"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-0.044</w:t>
            </w:r>
          </w:p>
        </w:tc>
        <w:tc>
          <w:tcPr>
            <w:tcW w:w="1304" w:type="dxa"/>
            <w:tcBorders>
              <w:top w:val="nil"/>
              <w:left w:val="nil"/>
              <w:bottom w:val="single" w:sz="4" w:space="0" w:color="FFFFFF"/>
              <w:right w:val="single" w:sz="4" w:space="0" w:color="FFFFFF"/>
            </w:tcBorders>
            <w:shd w:val="clear" w:color="auto" w:fill="auto"/>
            <w:noWrap/>
            <w:vAlign w:val="bottom"/>
            <w:hideMark/>
          </w:tcPr>
          <w:p w14:paraId="5C290820"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-0.181</w:t>
            </w:r>
          </w:p>
        </w:tc>
        <w:tc>
          <w:tcPr>
            <w:tcW w:w="1078" w:type="dxa"/>
            <w:tcBorders>
              <w:top w:val="nil"/>
              <w:left w:val="nil"/>
              <w:bottom w:val="single" w:sz="4" w:space="0" w:color="FFFFFF"/>
              <w:right w:val="single" w:sz="4" w:space="0" w:color="FFFFFF"/>
            </w:tcBorders>
            <w:shd w:val="clear" w:color="auto" w:fill="auto"/>
            <w:noWrap/>
            <w:vAlign w:val="bottom"/>
            <w:hideMark/>
          </w:tcPr>
          <w:p w14:paraId="2D29957C"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0.196</w:t>
            </w:r>
          </w:p>
        </w:tc>
        <w:tc>
          <w:tcPr>
            <w:tcW w:w="850" w:type="dxa"/>
            <w:tcBorders>
              <w:top w:val="nil"/>
              <w:left w:val="nil"/>
              <w:bottom w:val="single" w:sz="4" w:space="0" w:color="FFFFFF"/>
              <w:right w:val="single" w:sz="4" w:space="0" w:color="FFFFFF"/>
            </w:tcBorders>
            <w:shd w:val="clear" w:color="auto" w:fill="auto"/>
            <w:noWrap/>
            <w:vAlign w:val="bottom"/>
            <w:hideMark/>
          </w:tcPr>
          <w:p w14:paraId="2F587211"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-0.075</w:t>
            </w:r>
          </w:p>
        </w:tc>
        <w:tc>
          <w:tcPr>
            <w:tcW w:w="851" w:type="dxa"/>
            <w:tcBorders>
              <w:top w:val="nil"/>
              <w:left w:val="nil"/>
              <w:bottom w:val="single" w:sz="4" w:space="0" w:color="FFFFFF"/>
              <w:right w:val="single" w:sz="4" w:space="0" w:color="FFFFFF"/>
            </w:tcBorders>
            <w:shd w:val="clear" w:color="auto" w:fill="auto"/>
            <w:noWrap/>
            <w:vAlign w:val="bottom"/>
            <w:hideMark/>
          </w:tcPr>
          <w:p w14:paraId="6F1CBC9B"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-0.019</w:t>
            </w:r>
          </w:p>
        </w:tc>
        <w:tc>
          <w:tcPr>
            <w:tcW w:w="876" w:type="dxa"/>
            <w:tcBorders>
              <w:top w:val="nil"/>
              <w:left w:val="nil"/>
              <w:bottom w:val="single" w:sz="4" w:space="0" w:color="FFFFFF"/>
              <w:right w:val="single" w:sz="4" w:space="0" w:color="FFFFFF"/>
            </w:tcBorders>
            <w:shd w:val="clear" w:color="auto" w:fill="auto"/>
            <w:noWrap/>
            <w:vAlign w:val="bottom"/>
            <w:hideMark/>
          </w:tcPr>
          <w:p w14:paraId="3C7C7C9F"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0.021</w:t>
            </w:r>
          </w:p>
        </w:tc>
        <w:tc>
          <w:tcPr>
            <w:tcW w:w="967" w:type="dxa"/>
            <w:tcBorders>
              <w:top w:val="nil"/>
              <w:left w:val="nil"/>
              <w:bottom w:val="single" w:sz="4" w:space="0" w:color="FFFFFF"/>
              <w:right w:val="single" w:sz="4" w:space="0" w:color="FFFFFF"/>
            </w:tcBorders>
            <w:shd w:val="clear" w:color="auto" w:fill="auto"/>
            <w:noWrap/>
            <w:vAlign w:val="bottom"/>
            <w:hideMark/>
          </w:tcPr>
          <w:p w14:paraId="0EC5B269"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-0.053</w:t>
            </w:r>
          </w:p>
        </w:tc>
        <w:tc>
          <w:tcPr>
            <w:tcW w:w="850" w:type="dxa"/>
            <w:tcBorders>
              <w:top w:val="nil"/>
              <w:left w:val="nil"/>
              <w:bottom w:val="single" w:sz="4" w:space="0" w:color="FFFFFF"/>
              <w:right w:val="single" w:sz="4" w:space="0" w:color="FFFFFF"/>
            </w:tcBorders>
            <w:shd w:val="clear" w:color="auto" w:fill="auto"/>
            <w:noWrap/>
            <w:vAlign w:val="bottom"/>
            <w:hideMark/>
          </w:tcPr>
          <w:p w14:paraId="515A2708"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-0.034</w:t>
            </w:r>
          </w:p>
        </w:tc>
        <w:tc>
          <w:tcPr>
            <w:tcW w:w="851" w:type="dxa"/>
            <w:tcBorders>
              <w:top w:val="nil"/>
              <w:left w:val="nil"/>
              <w:bottom w:val="single" w:sz="4" w:space="0" w:color="FFFFFF"/>
              <w:right w:val="single" w:sz="4" w:space="0" w:color="FFFFFF"/>
            </w:tcBorders>
            <w:shd w:val="clear" w:color="auto" w:fill="auto"/>
            <w:noWrap/>
            <w:vAlign w:val="bottom"/>
            <w:hideMark/>
          </w:tcPr>
          <w:p w14:paraId="0A98434A"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-0.042</w:t>
            </w:r>
          </w:p>
        </w:tc>
      </w:tr>
      <w:tr w:rsidR="002F4E3B" w:rsidRPr="002F4E3B" w14:paraId="46A7D41A" w14:textId="77777777" w:rsidTr="002F4E3B">
        <w:trPr>
          <w:trHeight w:val="300"/>
        </w:trPr>
        <w:tc>
          <w:tcPr>
            <w:tcW w:w="1083" w:type="dxa"/>
            <w:tcBorders>
              <w:top w:val="nil"/>
              <w:left w:val="nil"/>
              <w:bottom w:val="nil"/>
              <w:right w:val="single" w:sz="4" w:space="0" w:color="FFFFFF"/>
            </w:tcBorders>
            <w:shd w:val="clear" w:color="000000" w:fill="FFFFFF"/>
            <w:noWrap/>
            <w:vAlign w:val="bottom"/>
            <w:hideMark/>
          </w:tcPr>
          <w:p w14:paraId="315D0801" w14:textId="77777777" w:rsidR="002F4E3B" w:rsidRPr="002F4E3B" w:rsidRDefault="002F4E3B" w:rsidP="002F4E3B">
            <w:pPr>
              <w:spacing w:after="0" w:line="240" w:lineRule="auto"/>
              <w:jc w:val="center"/>
              <w:rPr>
                <w:rFonts w:ascii="Arial" w:eastAsia="Times New Roman" w:hAnsi="Arial" w:cs="Arial"/>
                <w:b/>
                <w:bCs/>
                <w:sz w:val="20"/>
                <w:szCs w:val="20"/>
                <w:lang/>
              </w:rPr>
            </w:pPr>
            <w:r w:rsidRPr="002F4E3B">
              <w:rPr>
                <w:rFonts w:ascii="Arial" w:eastAsia="Times New Roman" w:hAnsi="Arial" w:cs="Arial"/>
                <w:b/>
                <w:bCs/>
                <w:sz w:val="20"/>
                <w:szCs w:val="20"/>
                <w:lang/>
              </w:rPr>
              <w:t>PDLIM1</w:t>
            </w:r>
          </w:p>
        </w:tc>
        <w:tc>
          <w:tcPr>
            <w:tcW w:w="902" w:type="dxa"/>
            <w:tcBorders>
              <w:top w:val="nil"/>
              <w:left w:val="nil"/>
              <w:bottom w:val="single" w:sz="4" w:space="0" w:color="FFFFFF"/>
              <w:right w:val="single" w:sz="4" w:space="0" w:color="FFFFFF"/>
            </w:tcBorders>
            <w:shd w:val="clear" w:color="auto" w:fill="auto"/>
            <w:noWrap/>
            <w:vAlign w:val="bottom"/>
            <w:hideMark/>
          </w:tcPr>
          <w:p w14:paraId="5908C98E"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0.219</w:t>
            </w:r>
          </w:p>
        </w:tc>
        <w:tc>
          <w:tcPr>
            <w:tcW w:w="850" w:type="dxa"/>
            <w:tcBorders>
              <w:top w:val="nil"/>
              <w:left w:val="nil"/>
              <w:bottom w:val="single" w:sz="4" w:space="0" w:color="FFFFFF"/>
              <w:right w:val="single" w:sz="4" w:space="0" w:color="FFFFFF"/>
            </w:tcBorders>
            <w:shd w:val="clear" w:color="auto" w:fill="auto"/>
            <w:noWrap/>
            <w:vAlign w:val="bottom"/>
            <w:hideMark/>
          </w:tcPr>
          <w:p w14:paraId="41293975"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-0.016</w:t>
            </w:r>
          </w:p>
        </w:tc>
        <w:tc>
          <w:tcPr>
            <w:tcW w:w="1304" w:type="dxa"/>
            <w:tcBorders>
              <w:top w:val="nil"/>
              <w:left w:val="nil"/>
              <w:bottom w:val="single" w:sz="4" w:space="0" w:color="FFFFFF"/>
              <w:right w:val="single" w:sz="4" w:space="0" w:color="FFFFFF"/>
            </w:tcBorders>
            <w:shd w:val="clear" w:color="auto" w:fill="auto"/>
            <w:noWrap/>
            <w:vAlign w:val="bottom"/>
            <w:hideMark/>
          </w:tcPr>
          <w:p w14:paraId="658E146B"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-0.144</w:t>
            </w:r>
          </w:p>
        </w:tc>
        <w:tc>
          <w:tcPr>
            <w:tcW w:w="1304" w:type="dxa"/>
            <w:tcBorders>
              <w:top w:val="nil"/>
              <w:left w:val="nil"/>
              <w:bottom w:val="single" w:sz="4" w:space="0" w:color="FFFFFF"/>
              <w:right w:val="single" w:sz="4" w:space="0" w:color="FFFFFF"/>
            </w:tcBorders>
            <w:shd w:val="clear" w:color="auto" w:fill="auto"/>
            <w:noWrap/>
            <w:vAlign w:val="bottom"/>
            <w:hideMark/>
          </w:tcPr>
          <w:p w14:paraId="16B241B0"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-0.235</w:t>
            </w:r>
          </w:p>
        </w:tc>
        <w:tc>
          <w:tcPr>
            <w:tcW w:w="1078" w:type="dxa"/>
            <w:tcBorders>
              <w:top w:val="nil"/>
              <w:left w:val="nil"/>
              <w:bottom w:val="single" w:sz="4" w:space="0" w:color="FFFFFF"/>
              <w:right w:val="single" w:sz="4" w:space="0" w:color="FFFFFF"/>
            </w:tcBorders>
            <w:shd w:val="clear" w:color="auto" w:fill="auto"/>
            <w:noWrap/>
            <w:vAlign w:val="bottom"/>
            <w:hideMark/>
          </w:tcPr>
          <w:p w14:paraId="4F8EB73B"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0.218</w:t>
            </w:r>
          </w:p>
        </w:tc>
        <w:tc>
          <w:tcPr>
            <w:tcW w:w="850" w:type="dxa"/>
            <w:tcBorders>
              <w:top w:val="nil"/>
              <w:left w:val="nil"/>
              <w:bottom w:val="single" w:sz="4" w:space="0" w:color="FFFFFF"/>
              <w:right w:val="single" w:sz="4" w:space="0" w:color="FFFFFF"/>
            </w:tcBorders>
            <w:shd w:val="clear" w:color="auto" w:fill="auto"/>
            <w:noWrap/>
            <w:vAlign w:val="bottom"/>
            <w:hideMark/>
          </w:tcPr>
          <w:p w14:paraId="3118386A"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-0.008</w:t>
            </w:r>
          </w:p>
        </w:tc>
        <w:tc>
          <w:tcPr>
            <w:tcW w:w="851" w:type="dxa"/>
            <w:tcBorders>
              <w:top w:val="nil"/>
              <w:left w:val="nil"/>
              <w:bottom w:val="single" w:sz="4" w:space="0" w:color="FFFFFF"/>
              <w:right w:val="single" w:sz="4" w:space="0" w:color="FFFFFF"/>
            </w:tcBorders>
            <w:shd w:val="clear" w:color="auto" w:fill="auto"/>
            <w:noWrap/>
            <w:vAlign w:val="bottom"/>
            <w:hideMark/>
          </w:tcPr>
          <w:p w14:paraId="0938F628"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0.067</w:t>
            </w:r>
          </w:p>
        </w:tc>
        <w:tc>
          <w:tcPr>
            <w:tcW w:w="876" w:type="dxa"/>
            <w:tcBorders>
              <w:top w:val="nil"/>
              <w:left w:val="nil"/>
              <w:bottom w:val="single" w:sz="4" w:space="0" w:color="FFFFFF"/>
              <w:right w:val="single" w:sz="4" w:space="0" w:color="FFFFFF"/>
            </w:tcBorders>
            <w:shd w:val="clear" w:color="auto" w:fill="auto"/>
            <w:noWrap/>
            <w:vAlign w:val="bottom"/>
            <w:hideMark/>
          </w:tcPr>
          <w:p w14:paraId="6948001F"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0.069</w:t>
            </w:r>
          </w:p>
        </w:tc>
        <w:tc>
          <w:tcPr>
            <w:tcW w:w="967" w:type="dxa"/>
            <w:tcBorders>
              <w:top w:val="nil"/>
              <w:left w:val="nil"/>
              <w:bottom w:val="single" w:sz="4" w:space="0" w:color="FFFFFF"/>
              <w:right w:val="single" w:sz="4" w:space="0" w:color="FFFFFF"/>
            </w:tcBorders>
            <w:shd w:val="clear" w:color="auto" w:fill="auto"/>
            <w:noWrap/>
            <w:vAlign w:val="bottom"/>
            <w:hideMark/>
          </w:tcPr>
          <w:p w14:paraId="0A3989D2"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-0.129</w:t>
            </w:r>
          </w:p>
        </w:tc>
        <w:tc>
          <w:tcPr>
            <w:tcW w:w="850" w:type="dxa"/>
            <w:tcBorders>
              <w:top w:val="nil"/>
              <w:left w:val="nil"/>
              <w:bottom w:val="single" w:sz="4" w:space="0" w:color="FFFFFF"/>
              <w:right w:val="single" w:sz="4" w:space="0" w:color="FFFFFF"/>
            </w:tcBorders>
            <w:shd w:val="clear" w:color="auto" w:fill="auto"/>
            <w:noWrap/>
            <w:vAlign w:val="bottom"/>
            <w:hideMark/>
          </w:tcPr>
          <w:p w14:paraId="5C68E79F"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0.042</w:t>
            </w:r>
          </w:p>
        </w:tc>
        <w:tc>
          <w:tcPr>
            <w:tcW w:w="851" w:type="dxa"/>
            <w:tcBorders>
              <w:top w:val="nil"/>
              <w:left w:val="nil"/>
              <w:bottom w:val="single" w:sz="4" w:space="0" w:color="FFFFFF"/>
              <w:right w:val="single" w:sz="4" w:space="0" w:color="FFFFFF"/>
            </w:tcBorders>
            <w:shd w:val="clear" w:color="auto" w:fill="auto"/>
            <w:noWrap/>
            <w:vAlign w:val="bottom"/>
            <w:hideMark/>
          </w:tcPr>
          <w:p w14:paraId="3F8AB0A7"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0.081</w:t>
            </w:r>
          </w:p>
        </w:tc>
      </w:tr>
      <w:tr w:rsidR="002F4E3B" w:rsidRPr="002F4E3B" w14:paraId="4C2FC945" w14:textId="77777777" w:rsidTr="002F4E3B">
        <w:trPr>
          <w:trHeight w:val="300"/>
        </w:trPr>
        <w:tc>
          <w:tcPr>
            <w:tcW w:w="1083" w:type="dxa"/>
            <w:tcBorders>
              <w:top w:val="nil"/>
              <w:left w:val="nil"/>
              <w:bottom w:val="nil"/>
              <w:right w:val="single" w:sz="4" w:space="0" w:color="FFFFFF"/>
            </w:tcBorders>
            <w:shd w:val="clear" w:color="000000" w:fill="FFFFFF"/>
            <w:noWrap/>
            <w:vAlign w:val="bottom"/>
            <w:hideMark/>
          </w:tcPr>
          <w:p w14:paraId="2F80D6B1" w14:textId="77777777" w:rsidR="002F4E3B" w:rsidRPr="002F4E3B" w:rsidRDefault="002F4E3B" w:rsidP="002F4E3B">
            <w:pPr>
              <w:spacing w:after="0" w:line="240" w:lineRule="auto"/>
              <w:jc w:val="center"/>
              <w:rPr>
                <w:rFonts w:ascii="Arial" w:eastAsia="Times New Roman" w:hAnsi="Arial" w:cs="Arial"/>
                <w:b/>
                <w:bCs/>
                <w:sz w:val="20"/>
                <w:szCs w:val="20"/>
                <w:lang/>
              </w:rPr>
            </w:pPr>
            <w:r w:rsidRPr="002F4E3B">
              <w:rPr>
                <w:rFonts w:ascii="Arial" w:eastAsia="Times New Roman" w:hAnsi="Arial" w:cs="Arial"/>
                <w:b/>
                <w:bCs/>
                <w:sz w:val="20"/>
                <w:szCs w:val="20"/>
                <w:lang/>
              </w:rPr>
              <w:t>PTGS2</w:t>
            </w:r>
          </w:p>
        </w:tc>
        <w:tc>
          <w:tcPr>
            <w:tcW w:w="902" w:type="dxa"/>
            <w:tcBorders>
              <w:top w:val="nil"/>
              <w:left w:val="nil"/>
              <w:bottom w:val="single" w:sz="4" w:space="0" w:color="FFFFFF"/>
              <w:right w:val="single" w:sz="4" w:space="0" w:color="FFFFFF"/>
            </w:tcBorders>
            <w:shd w:val="clear" w:color="auto" w:fill="auto"/>
            <w:noWrap/>
            <w:vAlign w:val="bottom"/>
            <w:hideMark/>
          </w:tcPr>
          <w:p w14:paraId="7CB917B1"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0.193</w:t>
            </w:r>
          </w:p>
        </w:tc>
        <w:tc>
          <w:tcPr>
            <w:tcW w:w="850" w:type="dxa"/>
            <w:tcBorders>
              <w:top w:val="nil"/>
              <w:left w:val="nil"/>
              <w:bottom w:val="single" w:sz="4" w:space="0" w:color="FFFFFF"/>
              <w:right w:val="single" w:sz="4" w:space="0" w:color="FFFFFF"/>
            </w:tcBorders>
            <w:shd w:val="clear" w:color="auto" w:fill="auto"/>
            <w:noWrap/>
            <w:vAlign w:val="bottom"/>
            <w:hideMark/>
          </w:tcPr>
          <w:p w14:paraId="63CEE7DF"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-0.211</w:t>
            </w:r>
          </w:p>
        </w:tc>
        <w:tc>
          <w:tcPr>
            <w:tcW w:w="1304" w:type="dxa"/>
            <w:tcBorders>
              <w:top w:val="nil"/>
              <w:left w:val="nil"/>
              <w:bottom w:val="single" w:sz="4" w:space="0" w:color="FFFFFF"/>
              <w:right w:val="single" w:sz="4" w:space="0" w:color="FFFFFF"/>
            </w:tcBorders>
            <w:shd w:val="clear" w:color="auto" w:fill="auto"/>
            <w:noWrap/>
            <w:vAlign w:val="bottom"/>
            <w:hideMark/>
          </w:tcPr>
          <w:p w14:paraId="13A2388C"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0.067</w:t>
            </w:r>
          </w:p>
        </w:tc>
        <w:tc>
          <w:tcPr>
            <w:tcW w:w="1304" w:type="dxa"/>
            <w:tcBorders>
              <w:top w:val="nil"/>
              <w:left w:val="nil"/>
              <w:bottom w:val="single" w:sz="4" w:space="0" w:color="FFFFFF"/>
              <w:right w:val="single" w:sz="4" w:space="0" w:color="FFFFFF"/>
            </w:tcBorders>
            <w:shd w:val="clear" w:color="auto" w:fill="auto"/>
            <w:noWrap/>
            <w:vAlign w:val="bottom"/>
            <w:hideMark/>
          </w:tcPr>
          <w:p w14:paraId="516000DD"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0.140</w:t>
            </w:r>
          </w:p>
        </w:tc>
        <w:tc>
          <w:tcPr>
            <w:tcW w:w="1078" w:type="dxa"/>
            <w:tcBorders>
              <w:top w:val="nil"/>
              <w:left w:val="nil"/>
              <w:bottom w:val="single" w:sz="4" w:space="0" w:color="FFFFFF"/>
              <w:right w:val="single" w:sz="4" w:space="0" w:color="FFFFFF"/>
            </w:tcBorders>
            <w:shd w:val="clear" w:color="auto" w:fill="auto"/>
            <w:noWrap/>
            <w:vAlign w:val="bottom"/>
            <w:hideMark/>
          </w:tcPr>
          <w:p w14:paraId="6B0E0C5A"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0.189</w:t>
            </w:r>
          </w:p>
        </w:tc>
        <w:tc>
          <w:tcPr>
            <w:tcW w:w="850" w:type="dxa"/>
            <w:tcBorders>
              <w:top w:val="nil"/>
              <w:left w:val="nil"/>
              <w:bottom w:val="single" w:sz="4" w:space="0" w:color="FFFFFF"/>
              <w:right w:val="single" w:sz="4" w:space="0" w:color="FFFFFF"/>
            </w:tcBorders>
            <w:shd w:val="clear" w:color="auto" w:fill="auto"/>
            <w:noWrap/>
            <w:vAlign w:val="bottom"/>
            <w:hideMark/>
          </w:tcPr>
          <w:p w14:paraId="14FCD262"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-0.186</w:t>
            </w:r>
          </w:p>
        </w:tc>
        <w:tc>
          <w:tcPr>
            <w:tcW w:w="851" w:type="dxa"/>
            <w:tcBorders>
              <w:top w:val="nil"/>
              <w:left w:val="nil"/>
              <w:bottom w:val="single" w:sz="4" w:space="0" w:color="FFFFFF"/>
              <w:right w:val="single" w:sz="4" w:space="0" w:color="FFFFFF"/>
            </w:tcBorders>
            <w:shd w:val="clear" w:color="auto" w:fill="auto"/>
            <w:noWrap/>
            <w:vAlign w:val="bottom"/>
            <w:hideMark/>
          </w:tcPr>
          <w:p w14:paraId="421FAC7A"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0.017</w:t>
            </w:r>
          </w:p>
        </w:tc>
        <w:tc>
          <w:tcPr>
            <w:tcW w:w="876" w:type="dxa"/>
            <w:tcBorders>
              <w:top w:val="nil"/>
              <w:left w:val="nil"/>
              <w:bottom w:val="single" w:sz="4" w:space="0" w:color="FFFFFF"/>
              <w:right w:val="single" w:sz="4" w:space="0" w:color="FFFFFF"/>
            </w:tcBorders>
            <w:shd w:val="clear" w:color="auto" w:fill="auto"/>
            <w:noWrap/>
            <w:vAlign w:val="bottom"/>
            <w:hideMark/>
          </w:tcPr>
          <w:p w14:paraId="5428AAF9"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0.006</w:t>
            </w:r>
          </w:p>
        </w:tc>
        <w:tc>
          <w:tcPr>
            <w:tcW w:w="967" w:type="dxa"/>
            <w:tcBorders>
              <w:top w:val="nil"/>
              <w:left w:val="nil"/>
              <w:bottom w:val="single" w:sz="4" w:space="0" w:color="FFFFFF"/>
              <w:right w:val="single" w:sz="4" w:space="0" w:color="FFFFFF"/>
            </w:tcBorders>
            <w:shd w:val="clear" w:color="auto" w:fill="auto"/>
            <w:noWrap/>
            <w:vAlign w:val="bottom"/>
            <w:hideMark/>
          </w:tcPr>
          <w:p w14:paraId="3733E674"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-0.317</w:t>
            </w:r>
          </w:p>
        </w:tc>
        <w:tc>
          <w:tcPr>
            <w:tcW w:w="850" w:type="dxa"/>
            <w:tcBorders>
              <w:top w:val="nil"/>
              <w:left w:val="nil"/>
              <w:bottom w:val="single" w:sz="4" w:space="0" w:color="FFFFFF"/>
              <w:right w:val="single" w:sz="4" w:space="0" w:color="FFFFFF"/>
            </w:tcBorders>
            <w:shd w:val="clear" w:color="auto" w:fill="auto"/>
            <w:noWrap/>
            <w:vAlign w:val="bottom"/>
            <w:hideMark/>
          </w:tcPr>
          <w:p w14:paraId="5D1CBB5E"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-0.076</w:t>
            </w:r>
          </w:p>
        </w:tc>
        <w:tc>
          <w:tcPr>
            <w:tcW w:w="851" w:type="dxa"/>
            <w:tcBorders>
              <w:top w:val="nil"/>
              <w:left w:val="nil"/>
              <w:bottom w:val="single" w:sz="4" w:space="0" w:color="FFFFFF"/>
              <w:right w:val="single" w:sz="4" w:space="0" w:color="FFFFFF"/>
            </w:tcBorders>
            <w:shd w:val="clear" w:color="auto" w:fill="auto"/>
            <w:noWrap/>
            <w:vAlign w:val="bottom"/>
            <w:hideMark/>
          </w:tcPr>
          <w:p w14:paraId="324CED13"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0.011</w:t>
            </w:r>
          </w:p>
        </w:tc>
      </w:tr>
      <w:tr w:rsidR="002F4E3B" w:rsidRPr="002F4E3B" w14:paraId="7F356577" w14:textId="77777777" w:rsidTr="002F4E3B">
        <w:trPr>
          <w:trHeight w:val="300"/>
        </w:trPr>
        <w:tc>
          <w:tcPr>
            <w:tcW w:w="1083" w:type="dxa"/>
            <w:tcBorders>
              <w:top w:val="nil"/>
              <w:left w:val="nil"/>
              <w:bottom w:val="single" w:sz="4" w:space="0" w:color="FFFFFF"/>
              <w:right w:val="single" w:sz="4" w:space="0" w:color="FFFFFF"/>
            </w:tcBorders>
            <w:shd w:val="clear" w:color="000000" w:fill="FFFFFF"/>
            <w:noWrap/>
            <w:vAlign w:val="bottom"/>
            <w:hideMark/>
          </w:tcPr>
          <w:p w14:paraId="60492DF6" w14:textId="77777777" w:rsidR="002F4E3B" w:rsidRPr="002F4E3B" w:rsidRDefault="002F4E3B" w:rsidP="002F4E3B">
            <w:pPr>
              <w:spacing w:after="0" w:line="240" w:lineRule="auto"/>
              <w:jc w:val="center"/>
              <w:rPr>
                <w:rFonts w:ascii="Arial" w:eastAsia="Times New Roman" w:hAnsi="Arial" w:cs="Arial"/>
                <w:b/>
                <w:bCs/>
                <w:sz w:val="20"/>
                <w:szCs w:val="20"/>
                <w:lang/>
              </w:rPr>
            </w:pPr>
            <w:r w:rsidRPr="002F4E3B">
              <w:rPr>
                <w:rFonts w:ascii="Arial" w:eastAsia="Times New Roman" w:hAnsi="Arial" w:cs="Arial"/>
                <w:b/>
                <w:bCs/>
                <w:sz w:val="20"/>
                <w:szCs w:val="20"/>
                <w:lang/>
              </w:rPr>
              <w:t>SOD2</w:t>
            </w:r>
          </w:p>
        </w:tc>
        <w:tc>
          <w:tcPr>
            <w:tcW w:w="902" w:type="dxa"/>
            <w:tcBorders>
              <w:top w:val="nil"/>
              <w:left w:val="nil"/>
              <w:bottom w:val="single" w:sz="4" w:space="0" w:color="FFFFFF"/>
              <w:right w:val="single" w:sz="4" w:space="0" w:color="FFFFFF"/>
            </w:tcBorders>
            <w:shd w:val="clear" w:color="auto" w:fill="auto"/>
            <w:noWrap/>
            <w:vAlign w:val="bottom"/>
            <w:hideMark/>
          </w:tcPr>
          <w:p w14:paraId="727524A9"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0.309</w:t>
            </w:r>
          </w:p>
        </w:tc>
        <w:tc>
          <w:tcPr>
            <w:tcW w:w="850" w:type="dxa"/>
            <w:tcBorders>
              <w:top w:val="nil"/>
              <w:left w:val="nil"/>
              <w:bottom w:val="single" w:sz="4" w:space="0" w:color="FFFFFF"/>
              <w:right w:val="single" w:sz="4" w:space="0" w:color="FFFFFF"/>
            </w:tcBorders>
            <w:shd w:val="clear" w:color="auto" w:fill="auto"/>
            <w:noWrap/>
            <w:vAlign w:val="bottom"/>
            <w:hideMark/>
          </w:tcPr>
          <w:p w14:paraId="130C4F9F"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-0.153</w:t>
            </w:r>
          </w:p>
        </w:tc>
        <w:tc>
          <w:tcPr>
            <w:tcW w:w="1304" w:type="dxa"/>
            <w:tcBorders>
              <w:top w:val="nil"/>
              <w:left w:val="nil"/>
              <w:bottom w:val="single" w:sz="4" w:space="0" w:color="FFFFFF"/>
              <w:right w:val="single" w:sz="4" w:space="0" w:color="FFFFFF"/>
            </w:tcBorders>
            <w:shd w:val="clear" w:color="auto" w:fill="auto"/>
            <w:noWrap/>
            <w:vAlign w:val="bottom"/>
            <w:hideMark/>
          </w:tcPr>
          <w:p w14:paraId="5A5753B6"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0.105</w:t>
            </w:r>
          </w:p>
        </w:tc>
        <w:tc>
          <w:tcPr>
            <w:tcW w:w="1304" w:type="dxa"/>
            <w:tcBorders>
              <w:top w:val="nil"/>
              <w:left w:val="nil"/>
              <w:bottom w:val="single" w:sz="4" w:space="0" w:color="FFFFFF"/>
              <w:right w:val="single" w:sz="4" w:space="0" w:color="FFFFFF"/>
            </w:tcBorders>
            <w:shd w:val="clear" w:color="auto" w:fill="auto"/>
            <w:noWrap/>
            <w:vAlign w:val="bottom"/>
            <w:hideMark/>
          </w:tcPr>
          <w:p w14:paraId="63335BDC"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-0.007</w:t>
            </w:r>
          </w:p>
        </w:tc>
        <w:tc>
          <w:tcPr>
            <w:tcW w:w="1078" w:type="dxa"/>
            <w:tcBorders>
              <w:top w:val="nil"/>
              <w:left w:val="nil"/>
              <w:bottom w:val="single" w:sz="4" w:space="0" w:color="FFFFFF"/>
              <w:right w:val="single" w:sz="4" w:space="0" w:color="FFFFFF"/>
            </w:tcBorders>
            <w:shd w:val="clear" w:color="auto" w:fill="auto"/>
            <w:noWrap/>
            <w:vAlign w:val="bottom"/>
            <w:hideMark/>
          </w:tcPr>
          <w:p w14:paraId="4457F298"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0.302</w:t>
            </w:r>
          </w:p>
        </w:tc>
        <w:tc>
          <w:tcPr>
            <w:tcW w:w="850" w:type="dxa"/>
            <w:tcBorders>
              <w:top w:val="nil"/>
              <w:left w:val="nil"/>
              <w:bottom w:val="single" w:sz="4" w:space="0" w:color="FFFFFF"/>
              <w:right w:val="single" w:sz="4" w:space="0" w:color="FFFFFF"/>
            </w:tcBorders>
            <w:shd w:val="clear" w:color="auto" w:fill="auto"/>
            <w:noWrap/>
            <w:vAlign w:val="bottom"/>
            <w:hideMark/>
          </w:tcPr>
          <w:p w14:paraId="7D028BBB"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-0.135</w:t>
            </w:r>
          </w:p>
        </w:tc>
        <w:tc>
          <w:tcPr>
            <w:tcW w:w="851" w:type="dxa"/>
            <w:tcBorders>
              <w:top w:val="nil"/>
              <w:left w:val="nil"/>
              <w:bottom w:val="single" w:sz="4" w:space="0" w:color="FFFFFF"/>
              <w:right w:val="single" w:sz="4" w:space="0" w:color="FFFFFF"/>
            </w:tcBorders>
            <w:shd w:val="clear" w:color="auto" w:fill="auto"/>
            <w:noWrap/>
            <w:vAlign w:val="bottom"/>
            <w:hideMark/>
          </w:tcPr>
          <w:p w14:paraId="65B76EF5"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0.079</w:t>
            </w:r>
          </w:p>
        </w:tc>
        <w:tc>
          <w:tcPr>
            <w:tcW w:w="876" w:type="dxa"/>
            <w:tcBorders>
              <w:top w:val="nil"/>
              <w:left w:val="nil"/>
              <w:bottom w:val="single" w:sz="4" w:space="0" w:color="FFFFFF"/>
              <w:right w:val="single" w:sz="4" w:space="0" w:color="FFFFFF"/>
            </w:tcBorders>
            <w:shd w:val="clear" w:color="auto" w:fill="auto"/>
            <w:noWrap/>
            <w:vAlign w:val="bottom"/>
            <w:hideMark/>
          </w:tcPr>
          <w:p w14:paraId="492887BE"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0.136</w:t>
            </w:r>
          </w:p>
        </w:tc>
        <w:tc>
          <w:tcPr>
            <w:tcW w:w="967" w:type="dxa"/>
            <w:tcBorders>
              <w:top w:val="nil"/>
              <w:left w:val="nil"/>
              <w:bottom w:val="single" w:sz="4" w:space="0" w:color="FFFFFF"/>
              <w:right w:val="single" w:sz="4" w:space="0" w:color="FFFFFF"/>
            </w:tcBorders>
            <w:shd w:val="clear" w:color="auto" w:fill="auto"/>
            <w:noWrap/>
            <w:vAlign w:val="bottom"/>
            <w:hideMark/>
          </w:tcPr>
          <w:p w14:paraId="32EC5C97"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-0.127</w:t>
            </w:r>
          </w:p>
        </w:tc>
        <w:tc>
          <w:tcPr>
            <w:tcW w:w="850" w:type="dxa"/>
            <w:tcBorders>
              <w:top w:val="nil"/>
              <w:left w:val="nil"/>
              <w:bottom w:val="single" w:sz="4" w:space="0" w:color="FFFFFF"/>
              <w:right w:val="single" w:sz="4" w:space="0" w:color="FFFFFF"/>
            </w:tcBorders>
            <w:shd w:val="clear" w:color="auto" w:fill="auto"/>
            <w:noWrap/>
            <w:vAlign w:val="bottom"/>
            <w:hideMark/>
          </w:tcPr>
          <w:p w14:paraId="30A8DB28"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-0.027</w:t>
            </w:r>
          </w:p>
        </w:tc>
        <w:tc>
          <w:tcPr>
            <w:tcW w:w="851" w:type="dxa"/>
            <w:tcBorders>
              <w:top w:val="nil"/>
              <w:left w:val="nil"/>
              <w:bottom w:val="single" w:sz="4" w:space="0" w:color="FFFFFF"/>
              <w:right w:val="single" w:sz="4" w:space="0" w:color="FFFFFF"/>
            </w:tcBorders>
            <w:shd w:val="clear" w:color="auto" w:fill="auto"/>
            <w:noWrap/>
            <w:vAlign w:val="bottom"/>
            <w:hideMark/>
          </w:tcPr>
          <w:p w14:paraId="58EC6040"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0.017</w:t>
            </w:r>
          </w:p>
        </w:tc>
      </w:tr>
      <w:tr w:rsidR="002F4E3B" w:rsidRPr="002F4E3B" w14:paraId="66548CD9" w14:textId="77777777" w:rsidTr="002F4E3B">
        <w:trPr>
          <w:trHeight w:val="300"/>
        </w:trPr>
        <w:tc>
          <w:tcPr>
            <w:tcW w:w="1083" w:type="dxa"/>
            <w:tcBorders>
              <w:top w:val="nil"/>
              <w:left w:val="nil"/>
              <w:bottom w:val="nil"/>
              <w:right w:val="single" w:sz="4" w:space="0" w:color="FFFFFF"/>
            </w:tcBorders>
            <w:shd w:val="clear" w:color="auto" w:fill="auto"/>
            <w:noWrap/>
            <w:vAlign w:val="bottom"/>
            <w:hideMark/>
          </w:tcPr>
          <w:p w14:paraId="3E828DDA"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 </w:t>
            </w:r>
          </w:p>
        </w:tc>
        <w:tc>
          <w:tcPr>
            <w:tcW w:w="902" w:type="dxa"/>
            <w:tcBorders>
              <w:top w:val="nil"/>
              <w:left w:val="nil"/>
              <w:bottom w:val="nil"/>
              <w:right w:val="single" w:sz="4" w:space="0" w:color="FFFFFF"/>
            </w:tcBorders>
            <w:shd w:val="clear" w:color="auto" w:fill="auto"/>
            <w:noWrap/>
            <w:vAlign w:val="bottom"/>
            <w:hideMark/>
          </w:tcPr>
          <w:p w14:paraId="3188B558"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 </w:t>
            </w:r>
          </w:p>
        </w:tc>
        <w:tc>
          <w:tcPr>
            <w:tcW w:w="850" w:type="dxa"/>
            <w:tcBorders>
              <w:top w:val="nil"/>
              <w:left w:val="nil"/>
              <w:bottom w:val="nil"/>
              <w:right w:val="single" w:sz="4" w:space="0" w:color="FFFFFF"/>
            </w:tcBorders>
            <w:shd w:val="clear" w:color="auto" w:fill="auto"/>
            <w:noWrap/>
            <w:vAlign w:val="bottom"/>
            <w:hideMark/>
          </w:tcPr>
          <w:p w14:paraId="64A1BFF1"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 </w:t>
            </w:r>
          </w:p>
        </w:tc>
        <w:tc>
          <w:tcPr>
            <w:tcW w:w="1304" w:type="dxa"/>
            <w:tcBorders>
              <w:top w:val="nil"/>
              <w:left w:val="nil"/>
              <w:bottom w:val="nil"/>
              <w:right w:val="single" w:sz="4" w:space="0" w:color="FFFFFF"/>
            </w:tcBorders>
            <w:shd w:val="clear" w:color="auto" w:fill="auto"/>
            <w:noWrap/>
            <w:vAlign w:val="bottom"/>
            <w:hideMark/>
          </w:tcPr>
          <w:p w14:paraId="2C4D6BA0"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 </w:t>
            </w:r>
          </w:p>
        </w:tc>
        <w:tc>
          <w:tcPr>
            <w:tcW w:w="1304" w:type="dxa"/>
            <w:tcBorders>
              <w:top w:val="nil"/>
              <w:left w:val="nil"/>
              <w:bottom w:val="single" w:sz="4" w:space="0" w:color="FFFFFF"/>
              <w:right w:val="single" w:sz="4" w:space="0" w:color="FFFFFF"/>
            </w:tcBorders>
            <w:shd w:val="clear" w:color="auto" w:fill="auto"/>
            <w:noWrap/>
            <w:vAlign w:val="bottom"/>
            <w:hideMark/>
          </w:tcPr>
          <w:p w14:paraId="3126A242"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 </w:t>
            </w:r>
          </w:p>
        </w:tc>
        <w:tc>
          <w:tcPr>
            <w:tcW w:w="1078" w:type="dxa"/>
            <w:tcBorders>
              <w:top w:val="nil"/>
              <w:left w:val="nil"/>
              <w:bottom w:val="nil"/>
              <w:right w:val="single" w:sz="4" w:space="0" w:color="FFFFFF"/>
            </w:tcBorders>
            <w:shd w:val="clear" w:color="auto" w:fill="auto"/>
            <w:noWrap/>
            <w:vAlign w:val="bottom"/>
            <w:hideMark/>
          </w:tcPr>
          <w:p w14:paraId="322B7C3E"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 </w:t>
            </w:r>
          </w:p>
        </w:tc>
        <w:tc>
          <w:tcPr>
            <w:tcW w:w="850" w:type="dxa"/>
            <w:tcBorders>
              <w:top w:val="nil"/>
              <w:left w:val="nil"/>
              <w:bottom w:val="nil"/>
              <w:right w:val="single" w:sz="4" w:space="0" w:color="FFFFFF"/>
            </w:tcBorders>
            <w:shd w:val="clear" w:color="auto" w:fill="auto"/>
            <w:noWrap/>
            <w:vAlign w:val="bottom"/>
            <w:hideMark/>
          </w:tcPr>
          <w:p w14:paraId="494A2E30"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 </w:t>
            </w:r>
          </w:p>
        </w:tc>
        <w:tc>
          <w:tcPr>
            <w:tcW w:w="851" w:type="dxa"/>
            <w:tcBorders>
              <w:top w:val="nil"/>
              <w:left w:val="nil"/>
              <w:bottom w:val="nil"/>
              <w:right w:val="single" w:sz="4" w:space="0" w:color="FFFFFF"/>
            </w:tcBorders>
            <w:shd w:val="clear" w:color="auto" w:fill="auto"/>
            <w:noWrap/>
            <w:vAlign w:val="bottom"/>
            <w:hideMark/>
          </w:tcPr>
          <w:p w14:paraId="3DDAD535"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 </w:t>
            </w:r>
          </w:p>
        </w:tc>
        <w:tc>
          <w:tcPr>
            <w:tcW w:w="876" w:type="dxa"/>
            <w:tcBorders>
              <w:top w:val="nil"/>
              <w:left w:val="nil"/>
              <w:bottom w:val="nil"/>
              <w:right w:val="single" w:sz="4" w:space="0" w:color="FFFFFF"/>
            </w:tcBorders>
            <w:shd w:val="clear" w:color="auto" w:fill="auto"/>
            <w:noWrap/>
            <w:vAlign w:val="bottom"/>
            <w:hideMark/>
          </w:tcPr>
          <w:p w14:paraId="0F323011"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 </w:t>
            </w:r>
          </w:p>
        </w:tc>
        <w:tc>
          <w:tcPr>
            <w:tcW w:w="967" w:type="dxa"/>
            <w:tcBorders>
              <w:top w:val="nil"/>
              <w:left w:val="nil"/>
              <w:bottom w:val="nil"/>
              <w:right w:val="single" w:sz="4" w:space="0" w:color="FFFFFF"/>
            </w:tcBorders>
            <w:shd w:val="clear" w:color="auto" w:fill="auto"/>
            <w:noWrap/>
            <w:vAlign w:val="bottom"/>
            <w:hideMark/>
          </w:tcPr>
          <w:p w14:paraId="136ABF8A"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 </w:t>
            </w:r>
          </w:p>
        </w:tc>
        <w:tc>
          <w:tcPr>
            <w:tcW w:w="850" w:type="dxa"/>
            <w:tcBorders>
              <w:top w:val="nil"/>
              <w:left w:val="nil"/>
              <w:bottom w:val="nil"/>
              <w:right w:val="single" w:sz="4" w:space="0" w:color="FFFFFF"/>
            </w:tcBorders>
            <w:shd w:val="clear" w:color="auto" w:fill="auto"/>
            <w:noWrap/>
            <w:vAlign w:val="bottom"/>
            <w:hideMark/>
          </w:tcPr>
          <w:p w14:paraId="0142CFED"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 </w:t>
            </w:r>
          </w:p>
        </w:tc>
        <w:tc>
          <w:tcPr>
            <w:tcW w:w="851" w:type="dxa"/>
            <w:tcBorders>
              <w:top w:val="nil"/>
              <w:left w:val="nil"/>
              <w:bottom w:val="single" w:sz="4" w:space="0" w:color="FFFFFF"/>
              <w:right w:val="single" w:sz="4" w:space="0" w:color="FFFFFF"/>
            </w:tcBorders>
            <w:shd w:val="clear" w:color="auto" w:fill="auto"/>
            <w:noWrap/>
            <w:vAlign w:val="bottom"/>
            <w:hideMark/>
          </w:tcPr>
          <w:p w14:paraId="7B2F72D0" w14:textId="77777777" w:rsidR="002F4E3B" w:rsidRPr="002F4E3B" w:rsidRDefault="002F4E3B" w:rsidP="002F4E3B">
            <w:pPr>
              <w:spacing w:after="0" w:line="240" w:lineRule="auto"/>
              <w:jc w:val="center"/>
              <w:rPr>
                <w:rFonts w:ascii="Arial" w:eastAsia="Times New Roman" w:hAnsi="Arial" w:cs="Arial"/>
                <w:color w:val="000000"/>
                <w:lang/>
              </w:rPr>
            </w:pPr>
            <w:r w:rsidRPr="002F4E3B">
              <w:rPr>
                <w:rFonts w:ascii="Arial" w:eastAsia="Times New Roman" w:hAnsi="Arial" w:cs="Arial"/>
                <w:color w:val="000000"/>
                <w:lang/>
              </w:rPr>
              <w:t> </w:t>
            </w:r>
          </w:p>
        </w:tc>
      </w:tr>
    </w:tbl>
    <w:p w14:paraId="673B316E" w14:textId="51187013" w:rsidR="00A26A03" w:rsidRDefault="00A26A03">
      <w:pPr>
        <w:rPr>
          <w:lang w:val="en-US"/>
        </w:rPr>
      </w:pPr>
    </w:p>
    <w:p w14:paraId="22257755" w14:textId="231F84DF" w:rsidR="00282989" w:rsidRPr="007C246B" w:rsidRDefault="00282989">
      <w:pPr>
        <w:rPr>
          <w:lang w:val="en-US"/>
        </w:rPr>
      </w:pPr>
    </w:p>
    <w:sectPr w:rsidR="00282989" w:rsidRPr="007C246B">
      <w:footerReference w:type="even" r:id="rId6"/>
      <w:footerReference w:type="default" r:id="rId7"/>
      <w:footerReference w:type="firs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2861C" w14:textId="77777777" w:rsidR="009A7025" w:rsidRDefault="009A7025" w:rsidP="005A4838">
      <w:pPr>
        <w:spacing w:after="0" w:line="240" w:lineRule="auto"/>
      </w:pPr>
      <w:r>
        <w:separator/>
      </w:r>
    </w:p>
  </w:endnote>
  <w:endnote w:type="continuationSeparator" w:id="0">
    <w:p w14:paraId="405C65B5" w14:textId="77777777" w:rsidR="009A7025" w:rsidRDefault="009A7025" w:rsidP="005A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38DE" w14:textId="43F6BAD3" w:rsidR="005A4838" w:rsidRDefault="005A4838">
    <w:pPr>
      <w:pStyle w:val="Footer"/>
    </w:pPr>
    <w:r>
      <w:rPr>
        <w:noProof/>
        <w14:ligatures w14:val="standardContextual"/>
      </w:rPr>
      <mc:AlternateContent>
        <mc:Choice Requires="wps">
          <w:drawing>
            <wp:anchor distT="0" distB="0" distL="0" distR="0" simplePos="0" relativeHeight="251659264" behindDoc="0" locked="0" layoutInCell="1" allowOverlap="1" wp14:anchorId="6B6A0A57" wp14:editId="11808082">
              <wp:simplePos x="635" y="635"/>
              <wp:positionH relativeFrom="page">
                <wp:align>left</wp:align>
              </wp:positionH>
              <wp:positionV relativeFrom="page">
                <wp:align>bottom</wp:align>
              </wp:positionV>
              <wp:extent cx="2085975" cy="335280"/>
              <wp:effectExtent l="0" t="0" r="9525" b="0"/>
              <wp:wrapNone/>
              <wp:docPr id="86434233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4EB33FA8" w14:textId="4D9DE2D4" w:rsidR="005A4838" w:rsidRPr="005A4838" w:rsidRDefault="005A4838" w:rsidP="005A4838">
                          <w:pPr>
                            <w:spacing w:after="0"/>
                            <w:rPr>
                              <w:rFonts w:ascii="Rockwell" w:eastAsia="Rockwell" w:hAnsi="Rockwell" w:cs="Rockwell"/>
                              <w:noProof/>
                              <w:color w:val="0078D7"/>
                              <w:sz w:val="18"/>
                              <w:szCs w:val="18"/>
                            </w:rPr>
                          </w:pPr>
                          <w:r w:rsidRPr="005A483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6A0A5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4EB33FA8" w14:textId="4D9DE2D4" w:rsidR="005A4838" w:rsidRPr="005A4838" w:rsidRDefault="005A4838" w:rsidP="005A4838">
                    <w:pPr>
                      <w:spacing w:after="0"/>
                      <w:rPr>
                        <w:rFonts w:ascii="Rockwell" w:eastAsia="Rockwell" w:hAnsi="Rockwell" w:cs="Rockwell"/>
                        <w:noProof/>
                        <w:color w:val="0078D7"/>
                        <w:sz w:val="18"/>
                        <w:szCs w:val="18"/>
                      </w:rPr>
                    </w:pPr>
                    <w:r w:rsidRPr="005A483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A427" w14:textId="5919A0AC" w:rsidR="005A4838" w:rsidRDefault="005A4838">
    <w:pPr>
      <w:pStyle w:val="Footer"/>
    </w:pPr>
    <w:r>
      <w:rPr>
        <w:noProof/>
        <w14:ligatures w14:val="standardContextual"/>
      </w:rPr>
      <mc:AlternateContent>
        <mc:Choice Requires="wps">
          <w:drawing>
            <wp:anchor distT="0" distB="0" distL="0" distR="0" simplePos="0" relativeHeight="251660288" behindDoc="0" locked="0" layoutInCell="1" allowOverlap="1" wp14:anchorId="4735D9E0" wp14:editId="661F9EF9">
              <wp:simplePos x="1076325" y="10067925"/>
              <wp:positionH relativeFrom="page">
                <wp:align>left</wp:align>
              </wp:positionH>
              <wp:positionV relativeFrom="page">
                <wp:align>bottom</wp:align>
              </wp:positionV>
              <wp:extent cx="2085975" cy="335280"/>
              <wp:effectExtent l="0" t="0" r="9525" b="0"/>
              <wp:wrapNone/>
              <wp:docPr id="172751159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58AAA85" w14:textId="33BC581B" w:rsidR="005A4838" w:rsidRPr="005A4838" w:rsidRDefault="005A4838" w:rsidP="005A4838">
                          <w:pPr>
                            <w:spacing w:after="0"/>
                            <w:rPr>
                              <w:rFonts w:ascii="Rockwell" w:eastAsia="Rockwell" w:hAnsi="Rockwell" w:cs="Rockwell"/>
                              <w:noProof/>
                              <w:color w:val="0078D7"/>
                              <w:sz w:val="18"/>
                              <w:szCs w:val="18"/>
                            </w:rPr>
                          </w:pPr>
                          <w:r w:rsidRPr="005A483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35D9E0"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058AAA85" w14:textId="33BC581B" w:rsidR="005A4838" w:rsidRPr="005A4838" w:rsidRDefault="005A4838" w:rsidP="005A4838">
                    <w:pPr>
                      <w:spacing w:after="0"/>
                      <w:rPr>
                        <w:rFonts w:ascii="Rockwell" w:eastAsia="Rockwell" w:hAnsi="Rockwell" w:cs="Rockwell"/>
                        <w:noProof/>
                        <w:color w:val="0078D7"/>
                        <w:sz w:val="18"/>
                        <w:szCs w:val="18"/>
                      </w:rPr>
                    </w:pPr>
                    <w:r w:rsidRPr="005A483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6DA9" w14:textId="1CF44FA3" w:rsidR="005A4838" w:rsidRDefault="005A4838">
    <w:pPr>
      <w:pStyle w:val="Footer"/>
    </w:pPr>
    <w:r>
      <w:rPr>
        <w:noProof/>
        <w14:ligatures w14:val="standardContextual"/>
      </w:rPr>
      <mc:AlternateContent>
        <mc:Choice Requires="wps">
          <w:drawing>
            <wp:anchor distT="0" distB="0" distL="0" distR="0" simplePos="0" relativeHeight="251658240" behindDoc="0" locked="0" layoutInCell="1" allowOverlap="1" wp14:anchorId="639FD14B" wp14:editId="33B14785">
              <wp:simplePos x="635" y="635"/>
              <wp:positionH relativeFrom="page">
                <wp:align>left</wp:align>
              </wp:positionH>
              <wp:positionV relativeFrom="page">
                <wp:align>bottom</wp:align>
              </wp:positionV>
              <wp:extent cx="2085975" cy="335280"/>
              <wp:effectExtent l="0" t="0" r="9525" b="0"/>
              <wp:wrapNone/>
              <wp:docPr id="72222666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3079F93" w14:textId="56816D65" w:rsidR="005A4838" w:rsidRPr="005A4838" w:rsidRDefault="005A4838" w:rsidP="005A4838">
                          <w:pPr>
                            <w:spacing w:after="0"/>
                            <w:rPr>
                              <w:rFonts w:ascii="Rockwell" w:eastAsia="Rockwell" w:hAnsi="Rockwell" w:cs="Rockwell"/>
                              <w:noProof/>
                              <w:color w:val="0078D7"/>
                              <w:sz w:val="18"/>
                              <w:szCs w:val="18"/>
                            </w:rPr>
                          </w:pPr>
                          <w:r w:rsidRPr="005A483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9FD14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03079F93" w14:textId="56816D65" w:rsidR="005A4838" w:rsidRPr="005A4838" w:rsidRDefault="005A4838" w:rsidP="005A4838">
                    <w:pPr>
                      <w:spacing w:after="0"/>
                      <w:rPr>
                        <w:rFonts w:ascii="Rockwell" w:eastAsia="Rockwell" w:hAnsi="Rockwell" w:cs="Rockwell"/>
                        <w:noProof/>
                        <w:color w:val="0078D7"/>
                        <w:sz w:val="18"/>
                        <w:szCs w:val="18"/>
                      </w:rPr>
                    </w:pPr>
                    <w:r w:rsidRPr="005A483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38BFD" w14:textId="77777777" w:rsidR="009A7025" w:rsidRDefault="009A7025" w:rsidP="005A4838">
      <w:pPr>
        <w:spacing w:after="0" w:line="240" w:lineRule="auto"/>
      </w:pPr>
      <w:r>
        <w:separator/>
      </w:r>
    </w:p>
  </w:footnote>
  <w:footnote w:type="continuationSeparator" w:id="0">
    <w:p w14:paraId="6D093C5B" w14:textId="77777777" w:rsidR="009A7025" w:rsidRDefault="009A7025" w:rsidP="005A48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450"/>
    <w:rsid w:val="000133A6"/>
    <w:rsid w:val="0002680F"/>
    <w:rsid w:val="000861D1"/>
    <w:rsid w:val="00183A4B"/>
    <w:rsid w:val="00282989"/>
    <w:rsid w:val="002C7E7B"/>
    <w:rsid w:val="002D6450"/>
    <w:rsid w:val="002F4E3B"/>
    <w:rsid w:val="00366B0A"/>
    <w:rsid w:val="00380858"/>
    <w:rsid w:val="004C1F5A"/>
    <w:rsid w:val="005A4838"/>
    <w:rsid w:val="006142B0"/>
    <w:rsid w:val="006918E2"/>
    <w:rsid w:val="00705FEA"/>
    <w:rsid w:val="007C246B"/>
    <w:rsid w:val="009107C6"/>
    <w:rsid w:val="00981A15"/>
    <w:rsid w:val="009A7025"/>
    <w:rsid w:val="00A26A03"/>
    <w:rsid w:val="00A72EBA"/>
    <w:rsid w:val="00A978C5"/>
    <w:rsid w:val="00AD2A5C"/>
    <w:rsid w:val="00B20D35"/>
    <w:rsid w:val="00C4AC0F"/>
    <w:rsid w:val="00E4477D"/>
    <w:rsid w:val="00EA6721"/>
    <w:rsid w:val="00ED244F"/>
    <w:rsid w:val="0101D4D4"/>
    <w:rsid w:val="01A36745"/>
    <w:rsid w:val="08AC252A"/>
    <w:rsid w:val="273B1237"/>
    <w:rsid w:val="527F63E1"/>
    <w:rsid w:val="6377F559"/>
    <w:rsid w:val="6F06B0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F2F9"/>
  <w15:chartTrackingRefBased/>
  <w15:docId w15:val="{6ED657F2-B5CC-4933-B041-99B5ABEE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450"/>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4838"/>
    <w:rPr>
      <w:sz w:val="16"/>
      <w:szCs w:val="16"/>
    </w:rPr>
  </w:style>
  <w:style w:type="paragraph" w:styleId="CommentText">
    <w:name w:val="annotation text"/>
    <w:basedOn w:val="Normal"/>
    <w:link w:val="CommentTextChar"/>
    <w:uiPriority w:val="99"/>
    <w:unhideWhenUsed/>
    <w:rsid w:val="005A4838"/>
    <w:pPr>
      <w:spacing w:line="240" w:lineRule="auto"/>
    </w:pPr>
    <w:rPr>
      <w:sz w:val="20"/>
      <w:szCs w:val="20"/>
    </w:rPr>
  </w:style>
  <w:style w:type="character" w:customStyle="1" w:styleId="CommentTextChar">
    <w:name w:val="Comment Text Char"/>
    <w:basedOn w:val="DefaultParagraphFont"/>
    <w:link w:val="CommentText"/>
    <w:uiPriority w:val="99"/>
    <w:rsid w:val="005A4838"/>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A4838"/>
    <w:rPr>
      <w:b/>
      <w:bCs/>
    </w:rPr>
  </w:style>
  <w:style w:type="character" w:customStyle="1" w:styleId="CommentSubjectChar">
    <w:name w:val="Comment Subject Char"/>
    <w:basedOn w:val="CommentTextChar"/>
    <w:link w:val="CommentSubject"/>
    <w:uiPriority w:val="99"/>
    <w:semiHidden/>
    <w:rsid w:val="005A4838"/>
    <w:rPr>
      <w:b/>
      <w:bCs/>
      <w:kern w:val="0"/>
      <w:sz w:val="20"/>
      <w:szCs w:val="20"/>
      <w:lang w:val="en-GB"/>
      <w14:ligatures w14:val="none"/>
    </w:rPr>
  </w:style>
  <w:style w:type="paragraph" w:styleId="Footer">
    <w:name w:val="footer"/>
    <w:basedOn w:val="Normal"/>
    <w:link w:val="FooterChar"/>
    <w:uiPriority w:val="99"/>
    <w:unhideWhenUsed/>
    <w:rsid w:val="005A48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838"/>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1038">
      <w:bodyDiv w:val="1"/>
      <w:marLeft w:val="0"/>
      <w:marRight w:val="0"/>
      <w:marTop w:val="0"/>
      <w:marBottom w:val="0"/>
      <w:divBdr>
        <w:top w:val="none" w:sz="0" w:space="0" w:color="auto"/>
        <w:left w:val="none" w:sz="0" w:space="0" w:color="auto"/>
        <w:bottom w:val="none" w:sz="0" w:space="0" w:color="auto"/>
        <w:right w:val="none" w:sz="0" w:space="0" w:color="auto"/>
      </w:divBdr>
    </w:div>
    <w:div w:id="211212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Romero El Khayat</dc:creator>
  <cp:keywords/>
  <dc:description/>
  <cp:lastModifiedBy>Spence, Oliver</cp:lastModifiedBy>
  <cp:revision>16</cp:revision>
  <dcterms:created xsi:type="dcterms:W3CDTF">2023-12-05T10:33:00Z</dcterms:created>
  <dcterms:modified xsi:type="dcterms:W3CDTF">2024-12-22T22:39:00Z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2b0c4de9,3384d13c,66f7bc2b</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2024-12-17T03:56:54Z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0d8dea16-6df6-4094-ac03-32d6109bcf51</vt:lpwstr>
  </property>
  <property fmtid="{D5CDD505-2E9C-101B-9397-08002B2CF9AE}" pid="11" name="MSIP_Label_2bbab825-a111-45e4-86a1-18cee0005896_ContentBits">
    <vt:lpwstr>2</vt:lpwstr>
  </property>
</Properties>
</file>