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6F2DC" w14:textId="6FCB8F15" w:rsidR="00AC569D" w:rsidRDefault="008224B1" w:rsidP="00E47B9D">
      <w:pPr>
        <w:spacing w:line="480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067435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Materials </w:t>
      </w:r>
    </w:p>
    <w:p w14:paraId="01D69BF5" w14:textId="297B24C9" w:rsidR="00BE7BC9" w:rsidRPr="003079E3" w:rsidRDefault="001D79D6" w:rsidP="00E47B9D">
      <w:pPr>
        <w:spacing w:line="480" w:lineRule="auto"/>
        <w:rPr>
          <w:rFonts w:ascii="Times New Roman" w:eastAsia="宋体" w:hAnsi="Times New Roman" w:cs="Times New Roman"/>
          <w:sz w:val="32"/>
          <w:szCs w:val="32"/>
        </w:rPr>
      </w:pPr>
      <w:r w:rsidRPr="00332CAF">
        <w:rPr>
          <w:rFonts w:ascii="Times New Roman" w:eastAsia="宋体" w:hAnsi="Times New Roman" w:cs="Times New Roman"/>
          <w:sz w:val="32"/>
          <w:szCs w:val="32"/>
        </w:rPr>
        <w:t>Distearoylphospha-tidylcholine 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DSPC</w:t>
      </w:r>
      <w:r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Pr="00332CAF">
        <w:rPr>
          <w:rFonts w:ascii="Times New Roman" w:eastAsia="宋体" w:hAnsi="Times New Roman" w:cs="Times New Roman"/>
          <w:sz w:val="32"/>
          <w:szCs w:val="32"/>
        </w:rPr>
        <w:t>1,2-distearoyl-sn-glycero-3-phosphoethanolamine-N-(methoxy(polyethylene glycol)-2000 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DSPE-PEG2000</w:t>
      </w:r>
      <w:r w:rsidRPr="00332CAF">
        <w:rPr>
          <w:rFonts w:ascii="Times New Roman" w:eastAsia="宋体" w:hAnsi="Times New Roman" w:cs="Times New Roman"/>
          <w:sz w:val="32"/>
          <w:szCs w:val="32"/>
        </w:rPr>
        <w:t xml:space="preserve">), 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3-(N-(N′,N′-dimethyl-laminoethane)-carbamoyl-cholesterol 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DC-CHOL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,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bookmarkStart w:id="0" w:name="_Hlk161414397"/>
      <w:r w:rsidR="0062226C" w:rsidRPr="00332CAF">
        <w:rPr>
          <w:rFonts w:ascii="Times New Roman" w:eastAsia="宋体" w:hAnsi="Times New Roman" w:cs="Times New Roman"/>
          <w:sz w:val="32"/>
          <w:szCs w:val="32"/>
        </w:rPr>
        <w:t>Perfluoropentane</w:t>
      </w:r>
      <w:bookmarkEnd w:id="0"/>
      <w:r w:rsidR="00B677F5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PFP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="002176CD" w:rsidRPr="00332CAF">
        <w:rPr>
          <w:rFonts w:ascii="Times New Roman" w:eastAsia="宋体" w:hAnsi="Times New Roman" w:cs="Times New Roman"/>
          <w:sz w:val="32"/>
          <w:szCs w:val="32"/>
        </w:rPr>
        <w:t xml:space="preserve">and 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1,1-dioctadecyl-3,3,3,3-tetramethylindocarbocyanine perchlorate 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DiI</w:t>
      </w:r>
      <w:r w:rsidR="0062226C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2176CD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were purchased from Avanti Polar Lipids</w:t>
      </w:r>
      <w:r w:rsidR="00834163" w:rsidRPr="00332CAF">
        <w:rPr>
          <w:rFonts w:ascii="Times New Roman" w:eastAsia="宋体" w:hAnsi="Times New Roman" w:cs="Times New Roman"/>
          <w:sz w:val="32"/>
          <w:szCs w:val="32"/>
        </w:rPr>
        <w:t xml:space="preserve"> (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>Alabaster, US</w:t>
      </w:r>
      <w:r w:rsidR="007E505D">
        <w:rPr>
          <w:rFonts w:ascii="Times New Roman" w:eastAsia="宋体" w:hAnsi="Times New Roman" w:cs="Times New Roman"/>
          <w:sz w:val="32"/>
          <w:szCs w:val="32"/>
        </w:rPr>
        <w:t>A</w:t>
      </w:r>
      <w:r w:rsidR="00834163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A76E61" w:rsidRPr="00332CAF">
        <w:rPr>
          <w:rFonts w:ascii="Times New Roman" w:eastAsia="宋体" w:hAnsi="Times New Roman" w:cs="Times New Roman"/>
          <w:sz w:val="32"/>
          <w:szCs w:val="32"/>
        </w:rPr>
        <w:t xml:space="preserve">. 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 xml:space="preserve">Tannic acid (TA), </w:t>
      </w:r>
      <w:r w:rsidR="009B5346" w:rsidRPr="00332CAF">
        <w:rPr>
          <w:rFonts w:ascii="Times New Roman" w:eastAsia="宋体" w:hAnsi="Times New Roman" w:cs="Times New Roman"/>
          <w:sz w:val="32"/>
          <w:szCs w:val="32"/>
        </w:rPr>
        <w:t>Iron (III) chloride hexahydrate (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FeCl</w:t>
      </w:r>
      <w:r w:rsidR="001B6C9B" w:rsidRPr="00332CAF">
        <w:rPr>
          <w:rFonts w:ascii="Times New Roman" w:eastAsia="宋体" w:hAnsi="Times New Roman" w:cs="Times New Roman"/>
          <w:sz w:val="32"/>
          <w:szCs w:val="32"/>
          <w:vertAlign w:val="subscript"/>
        </w:rPr>
        <w:t>3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·6H</w:t>
      </w:r>
      <w:r w:rsidR="001B6C9B" w:rsidRPr="00332CAF">
        <w:rPr>
          <w:rFonts w:ascii="Times New Roman" w:eastAsia="宋体" w:hAnsi="Times New Roman" w:cs="Times New Roman"/>
          <w:sz w:val="32"/>
          <w:szCs w:val="32"/>
          <w:vertAlign w:val="subscript"/>
        </w:rPr>
        <w:t>2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O</w:t>
      </w:r>
      <w:r w:rsidR="009B5346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,</w:t>
      </w:r>
      <w:r w:rsidR="005A251A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 xml:space="preserve">and </w:t>
      </w:r>
      <w:r w:rsidR="005A251A" w:rsidRPr="00332CAF">
        <w:rPr>
          <w:rFonts w:ascii="Times New Roman" w:eastAsia="宋体" w:hAnsi="Times New Roman" w:cs="Times New Roman"/>
          <w:sz w:val="32"/>
          <w:szCs w:val="32"/>
        </w:rPr>
        <w:t>H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yaluronic acid</w:t>
      </w:r>
      <w:r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1B6C9B" w:rsidRPr="00332CAF">
        <w:rPr>
          <w:rFonts w:ascii="Times New Roman" w:eastAsia="宋体" w:hAnsi="Times New Roman" w:cs="Times New Roman"/>
          <w:sz w:val="32"/>
          <w:szCs w:val="32"/>
        </w:rPr>
        <w:t>(HA)</w:t>
      </w:r>
      <w:r w:rsidR="0076740F">
        <w:rPr>
          <w:rFonts w:ascii="Times New Roman" w:eastAsia="宋体" w:hAnsi="Times New Roman" w:cs="Times New Roman" w:hint="eastAsia"/>
          <w:sz w:val="32"/>
          <w:szCs w:val="32"/>
        </w:rPr>
        <w:t xml:space="preserve"> 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 xml:space="preserve">were </w:t>
      </w:r>
      <w:r w:rsidR="009B5346" w:rsidRPr="00332CAF">
        <w:rPr>
          <w:rFonts w:ascii="Times New Roman" w:eastAsia="宋体" w:hAnsi="Times New Roman" w:cs="Times New Roman"/>
          <w:sz w:val="32"/>
          <w:szCs w:val="32"/>
        </w:rPr>
        <w:t>from Sigma-Aldrich (St. Louis, MO, US</w:t>
      </w:r>
      <w:r w:rsidR="007E505D">
        <w:rPr>
          <w:rFonts w:ascii="Times New Roman" w:eastAsia="宋体" w:hAnsi="Times New Roman" w:cs="Times New Roman"/>
          <w:sz w:val="32"/>
          <w:szCs w:val="32"/>
        </w:rPr>
        <w:t>A</w:t>
      </w:r>
      <w:r w:rsidR="009B5346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>.</w:t>
      </w:r>
      <w:r w:rsidR="009B5346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>S</w:t>
      </w:r>
      <w:r w:rsidR="005A251A" w:rsidRPr="00332CAF">
        <w:rPr>
          <w:rFonts w:ascii="Times New Roman" w:eastAsia="宋体" w:hAnsi="Times New Roman" w:cs="Times New Roman"/>
          <w:sz w:val="32"/>
          <w:szCs w:val="32"/>
        </w:rPr>
        <w:t>odium dodecyl sulfate (</w:t>
      </w:r>
      <w:bookmarkStart w:id="1" w:name="_Hlk160562996"/>
      <w:r w:rsidR="005A251A" w:rsidRPr="00332CAF">
        <w:rPr>
          <w:rFonts w:ascii="Times New Roman" w:eastAsia="宋体" w:hAnsi="Times New Roman" w:cs="Times New Roman"/>
          <w:sz w:val="32"/>
          <w:szCs w:val="32"/>
        </w:rPr>
        <w:t>SDS</w:t>
      </w:r>
      <w:bookmarkEnd w:id="1"/>
      <w:r w:rsidR="005A251A" w:rsidRPr="00332CAF">
        <w:rPr>
          <w:rFonts w:ascii="Times New Roman" w:eastAsia="宋体" w:hAnsi="Times New Roman" w:cs="Times New Roman"/>
          <w:sz w:val="32"/>
          <w:szCs w:val="32"/>
        </w:rPr>
        <w:t xml:space="preserve">), </w:t>
      </w:r>
      <w:r w:rsidR="002176CD" w:rsidRPr="00332CAF">
        <w:rPr>
          <w:rFonts w:ascii="Times New Roman" w:eastAsia="宋体" w:hAnsi="Times New Roman" w:cs="Times New Roman"/>
          <w:sz w:val="32"/>
          <w:szCs w:val="32"/>
        </w:rPr>
        <w:t>Diethyl pyrocarbonate (</w:t>
      </w:r>
      <w:r w:rsidR="005A251A" w:rsidRPr="00332CAF">
        <w:rPr>
          <w:rFonts w:ascii="Times New Roman" w:eastAsia="宋体" w:hAnsi="Times New Roman" w:cs="Times New Roman"/>
          <w:sz w:val="32"/>
          <w:szCs w:val="32"/>
        </w:rPr>
        <w:t>DEPC</w:t>
      </w:r>
      <w:r w:rsidR="002176CD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5A251A" w:rsidRPr="00332CAF">
        <w:rPr>
          <w:rFonts w:ascii="Times New Roman" w:eastAsia="宋体" w:hAnsi="Times New Roman" w:cs="Times New Roman"/>
          <w:sz w:val="32"/>
          <w:szCs w:val="32"/>
        </w:rPr>
        <w:t>,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 xml:space="preserve"> glutathione (GSH), methylene blue (MB), and hydrogen peroxide (H</w:t>
      </w:r>
      <w:r w:rsidR="00FB281D" w:rsidRPr="00332CAF">
        <w:rPr>
          <w:rFonts w:ascii="Times New Roman" w:eastAsia="宋体" w:hAnsi="Times New Roman" w:cs="Times New Roman"/>
          <w:sz w:val="32"/>
          <w:szCs w:val="32"/>
          <w:vertAlign w:val="subscript"/>
        </w:rPr>
        <w:t>2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>O</w:t>
      </w:r>
      <w:r w:rsidR="00FB281D" w:rsidRPr="00332CAF">
        <w:rPr>
          <w:rFonts w:ascii="Times New Roman" w:eastAsia="宋体" w:hAnsi="Times New Roman" w:cs="Times New Roman"/>
          <w:sz w:val="32"/>
          <w:szCs w:val="32"/>
          <w:vertAlign w:val="subscript"/>
        </w:rPr>
        <w:t>2</w:t>
      </w:r>
      <w:r w:rsidR="00FB281D" w:rsidRPr="00332CAF">
        <w:rPr>
          <w:rFonts w:ascii="Times New Roman" w:eastAsia="宋体" w:hAnsi="Times New Roman" w:cs="Times New Roman"/>
          <w:sz w:val="32"/>
          <w:szCs w:val="32"/>
        </w:rPr>
        <w:t>, 30 wt%) were from Aladdin Biochemical Technology Co., Ltd. (Shanghai, China). High pure RNA isolation kit, All-in-one First Strand cDNA Synthesis Kit, SYBR Master Mix, Cell counting kit-8 (CCK-8) assay, and agarose were from Seven Biotechnology Co., Ltd. (Beijing, China).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5,5′-dithiobis (2-nitrobenzoic acid) (DTNB), Bicinchoninic acid (BCA) assay kit, 4’,6-Diamidino-2-phenylindole (DAPI),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LysoTracker Red, paraformaldehyde,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GelRed, 2′,7′-dichlorodihydrofluorescein diacetate (DCFH-DA), Calcein-AM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 xml:space="preserve">PI, Glutathione (GSH)/oxidized glutathione disulfide (GSSG) assay kit,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lastRenderedPageBreak/>
        <w:t xml:space="preserve">Glutathione peroxidase assay kit, 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and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Malondialdehyde (MDA) assay kit</w:t>
      </w:r>
      <w:r w:rsidR="005C179A" w:rsidRPr="00332CAF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were from Beyotime Biotechnology Co., Ltd. (Shanghai, China)</w:t>
      </w:r>
      <w:r w:rsidR="00AB78F4" w:rsidRPr="00332CAF">
        <w:rPr>
          <w:rFonts w:ascii="Times New Roman" w:eastAsia="宋体" w:hAnsi="Times New Roman" w:cs="Times New Roman"/>
          <w:sz w:val="32"/>
          <w:szCs w:val="32"/>
        </w:rPr>
        <w:t xml:space="preserve">. </w:t>
      </w:r>
      <w:r w:rsidR="00632F3B" w:rsidRPr="00332CAF">
        <w:rPr>
          <w:rFonts w:ascii="Times New Roman" w:eastAsia="宋体" w:hAnsi="Times New Roman" w:cs="Times New Roman"/>
          <w:sz w:val="32"/>
          <w:szCs w:val="32"/>
        </w:rPr>
        <w:t>TRIM37 and GAPDH</w:t>
      </w:r>
      <w:r w:rsidR="00015294" w:rsidRPr="00332CAF">
        <w:rPr>
          <w:rFonts w:ascii="Times New Roman" w:eastAsia="宋体" w:hAnsi="Times New Roman" w:cs="Times New Roman"/>
          <w:sz w:val="32"/>
          <w:szCs w:val="32"/>
        </w:rPr>
        <w:t xml:space="preserve"> antibodies</w:t>
      </w:r>
      <w:r w:rsidR="00CE0F8A" w:rsidRPr="00332CAF">
        <w:rPr>
          <w:rFonts w:ascii="Times New Roman" w:eastAsia="宋体" w:hAnsi="Times New Roman" w:cs="Times New Roman"/>
          <w:sz w:val="32"/>
          <w:szCs w:val="32"/>
        </w:rPr>
        <w:t xml:space="preserve"> were from Immunoway Biotechnology Co., Ltd. (</w:t>
      </w:r>
      <w:r w:rsidR="006B6441" w:rsidRPr="00332CAF">
        <w:rPr>
          <w:rFonts w:ascii="Times New Roman" w:eastAsia="宋体" w:hAnsi="Times New Roman" w:cs="Times New Roman"/>
          <w:sz w:val="32"/>
          <w:szCs w:val="32"/>
        </w:rPr>
        <w:t>Plano</w:t>
      </w:r>
      <w:r w:rsidR="00CE0F8A" w:rsidRPr="00332CAF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="00BF4C61" w:rsidRPr="00332CAF">
        <w:rPr>
          <w:rFonts w:ascii="Times New Roman" w:eastAsia="宋体" w:hAnsi="Times New Roman" w:cs="Times New Roman"/>
          <w:sz w:val="32"/>
          <w:szCs w:val="32"/>
        </w:rPr>
        <w:t>US</w:t>
      </w:r>
      <w:r w:rsidR="007E505D">
        <w:rPr>
          <w:rFonts w:ascii="Times New Roman" w:eastAsia="宋体" w:hAnsi="Times New Roman" w:cs="Times New Roman"/>
          <w:sz w:val="32"/>
          <w:szCs w:val="32"/>
        </w:rPr>
        <w:t>A</w:t>
      </w:r>
      <w:r w:rsidR="00CE0F8A" w:rsidRPr="00332CAF">
        <w:rPr>
          <w:rFonts w:ascii="Times New Roman" w:eastAsia="宋体" w:hAnsi="Times New Roman" w:cs="Times New Roman"/>
          <w:sz w:val="32"/>
          <w:szCs w:val="32"/>
        </w:rPr>
        <w:t>)</w:t>
      </w:r>
      <w:r w:rsidR="00467FE1" w:rsidRPr="003079E3">
        <w:rPr>
          <w:rFonts w:ascii="Times New Roman" w:eastAsia="宋体" w:hAnsi="Times New Roman" w:cs="Times New Roman"/>
          <w:sz w:val="32"/>
          <w:szCs w:val="32"/>
        </w:rPr>
        <w:t>.</w:t>
      </w:r>
      <w:r w:rsidR="003079E3">
        <w:rPr>
          <w:rFonts w:ascii="Times New Roman" w:hAnsi="Times New Roman" w:cs="Times New Roman"/>
          <w:sz w:val="32"/>
          <w:szCs w:val="32"/>
        </w:rPr>
        <w:t xml:space="preserve"> </w:t>
      </w:r>
      <w:r w:rsidR="00CA0F69" w:rsidRPr="008F590A">
        <w:rPr>
          <w:rFonts w:ascii="Times New Roman" w:eastAsia="宋体" w:hAnsi="Times New Roman" w:cs="Times New Roman"/>
          <w:sz w:val="32"/>
          <w:szCs w:val="32"/>
        </w:rPr>
        <w:t>MDA-MB-231 cells (</w:t>
      </w:r>
      <w:r w:rsidR="00CA0F69" w:rsidRPr="008F590A">
        <w:rPr>
          <w:rFonts w:ascii="Times New Roman" w:eastAsia="宋体" w:hAnsi="Times New Roman" w:cs="Times New Roman" w:hint="eastAsia"/>
          <w:sz w:val="32"/>
          <w:szCs w:val="32"/>
        </w:rPr>
        <w:t>t</w:t>
      </w:r>
      <w:r w:rsidR="00CA0F69" w:rsidRPr="008F590A">
        <w:rPr>
          <w:rFonts w:ascii="Times New Roman" w:eastAsia="宋体" w:hAnsi="Times New Roman" w:cs="Times New Roman"/>
          <w:sz w:val="32"/>
          <w:szCs w:val="32"/>
        </w:rPr>
        <w:t>riple negative breast cancer cell</w:t>
      </w:r>
      <w:r w:rsidR="00CA0F69">
        <w:rPr>
          <w:rFonts w:ascii="Times New Roman" w:eastAsia="宋体" w:hAnsi="Times New Roman" w:cs="Times New Roman" w:hint="eastAsia"/>
          <w:sz w:val="32"/>
          <w:szCs w:val="32"/>
        </w:rPr>
        <w:t>s</w:t>
      </w:r>
      <w:r w:rsidR="00CA0F69" w:rsidRPr="008F590A">
        <w:rPr>
          <w:rFonts w:ascii="Times New Roman" w:eastAsia="宋体" w:hAnsi="Times New Roman" w:cs="Times New Roman"/>
          <w:sz w:val="32"/>
          <w:szCs w:val="32"/>
        </w:rPr>
        <w:t>)</w:t>
      </w:r>
      <w:r w:rsidR="00CA0F69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="00CA0F69" w:rsidRPr="008F590A">
        <w:rPr>
          <w:rFonts w:ascii="Times New Roman" w:eastAsia="宋体" w:hAnsi="Times New Roman" w:cs="Times New Roman"/>
          <w:sz w:val="32"/>
          <w:szCs w:val="32"/>
        </w:rPr>
        <w:t>MCF-10A cells (breast normal cell</w:t>
      </w:r>
      <w:r w:rsidR="00CA0F69">
        <w:rPr>
          <w:rFonts w:ascii="Times New Roman" w:eastAsia="宋体" w:hAnsi="Times New Roman" w:cs="Times New Roman" w:hint="eastAsia"/>
          <w:sz w:val="32"/>
          <w:szCs w:val="32"/>
        </w:rPr>
        <w:t>s</w:t>
      </w:r>
      <w:r w:rsidR="00CA0F69" w:rsidRPr="008F590A">
        <w:rPr>
          <w:rFonts w:ascii="Times New Roman" w:eastAsia="宋体" w:hAnsi="Times New Roman" w:cs="Times New Roman"/>
          <w:sz w:val="32"/>
          <w:szCs w:val="32"/>
        </w:rPr>
        <w:t>)</w:t>
      </w:r>
      <w:r w:rsidR="00CA0F69">
        <w:rPr>
          <w:rFonts w:ascii="Times New Roman" w:eastAsia="宋体" w:hAnsi="Times New Roman" w:cs="Times New Roman"/>
          <w:sz w:val="32"/>
          <w:szCs w:val="32"/>
        </w:rPr>
        <w:t xml:space="preserve">, </w:t>
      </w:r>
      <w:r w:rsidR="003079E3" w:rsidRPr="003079E3">
        <w:rPr>
          <w:rFonts w:ascii="Times New Roman" w:eastAsia="宋体" w:hAnsi="Times New Roman" w:cs="Times New Roman"/>
          <w:sz w:val="32"/>
          <w:szCs w:val="32"/>
        </w:rPr>
        <w:t>DMEM medium, fetal</w:t>
      </w:r>
      <w:r w:rsidR="003079E3">
        <w:rPr>
          <w:rFonts w:ascii="Times New Roman" w:eastAsia="宋体" w:hAnsi="Times New Roman" w:cs="Times New Roman" w:hint="eastAsia"/>
          <w:sz w:val="32"/>
          <w:szCs w:val="32"/>
        </w:rPr>
        <w:t xml:space="preserve"> </w:t>
      </w:r>
      <w:r w:rsidR="003079E3" w:rsidRPr="003079E3">
        <w:rPr>
          <w:rFonts w:ascii="Times New Roman" w:eastAsia="宋体" w:hAnsi="Times New Roman" w:cs="Times New Roman"/>
          <w:sz w:val="32"/>
          <w:szCs w:val="32"/>
        </w:rPr>
        <w:t xml:space="preserve">bovine serum (FBS), </w:t>
      </w:r>
      <w:r w:rsidR="00D43BCE">
        <w:rPr>
          <w:rFonts w:ascii="Times New Roman" w:eastAsia="宋体" w:hAnsi="Times New Roman" w:cs="Times New Roman"/>
          <w:sz w:val="32"/>
          <w:szCs w:val="32"/>
        </w:rPr>
        <w:t xml:space="preserve">and </w:t>
      </w:r>
      <w:r w:rsidR="003079E3" w:rsidRPr="003079E3">
        <w:rPr>
          <w:rFonts w:ascii="Times New Roman" w:eastAsia="宋体" w:hAnsi="Times New Roman" w:cs="Times New Roman"/>
          <w:sz w:val="32"/>
          <w:szCs w:val="32"/>
        </w:rPr>
        <w:t>phosphate-buffered saline (PBS)</w:t>
      </w:r>
      <w:r w:rsidR="00D43BCE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D43BCE" w:rsidRPr="00332CAF">
        <w:rPr>
          <w:rFonts w:ascii="Times New Roman" w:eastAsia="宋体" w:hAnsi="Times New Roman" w:cs="Times New Roman"/>
          <w:sz w:val="32"/>
          <w:szCs w:val="32"/>
        </w:rPr>
        <w:t>were from</w:t>
      </w:r>
      <w:r w:rsidR="00D43BCE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D43BCE" w:rsidRPr="00D43BCE">
        <w:rPr>
          <w:rFonts w:ascii="Times New Roman" w:eastAsia="宋体" w:hAnsi="Times New Roman" w:cs="Times New Roman"/>
          <w:sz w:val="32"/>
          <w:szCs w:val="32"/>
        </w:rPr>
        <w:t>Pricella Biotechnology Co., Ltd. (Wuhan, China)</w:t>
      </w:r>
      <w:r w:rsidR="00BE128F">
        <w:rPr>
          <w:rFonts w:ascii="Times New Roman" w:eastAsia="宋体" w:hAnsi="Times New Roman" w:cs="Times New Roman"/>
          <w:sz w:val="32"/>
          <w:szCs w:val="32"/>
        </w:rPr>
        <w:t xml:space="preserve">. </w:t>
      </w:r>
    </w:p>
    <w:p w14:paraId="3DBD5F26" w14:textId="152ED826" w:rsidR="005469ED" w:rsidRPr="00554B01" w:rsidRDefault="005469ED" w:rsidP="00E47B9D">
      <w:pPr>
        <w:spacing w:line="480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554B01">
        <w:rPr>
          <w:rFonts w:ascii="Times New Roman" w:eastAsia="宋体" w:hAnsi="Times New Roman" w:cs="Times New Roman"/>
          <w:b/>
          <w:bCs/>
          <w:sz w:val="32"/>
          <w:szCs w:val="32"/>
        </w:rPr>
        <w:t>Calculation of Photothermal Conversion Efficiency</w:t>
      </w:r>
    </w:p>
    <w:p w14:paraId="24F7FCF6" w14:textId="0895783F" w:rsidR="005469ED" w:rsidRPr="00554B01" w:rsidRDefault="005469ED" w:rsidP="00E47B9D">
      <w:pPr>
        <w:spacing w:line="480" w:lineRule="auto"/>
        <w:rPr>
          <w:rFonts w:ascii="Times New Roman" w:eastAsia="宋体" w:hAnsi="Times New Roman" w:cs="Times New Roman"/>
          <w:sz w:val="32"/>
          <w:szCs w:val="32"/>
        </w:rPr>
      </w:pP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In order to measure the photothermal conversion efficiency (η), the </w:t>
      </w:r>
      <w:r w:rsidR="00FF2E8D" w:rsidRPr="00554B01">
        <w:rPr>
          <w:rFonts w:ascii="Times New Roman" w:eastAsia="宋体" w:hAnsi="Times New Roman" w:cs="Times New Roman"/>
          <w:sz w:val="32"/>
          <w:szCs w:val="32"/>
        </w:rPr>
        <w:t>PTFTH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dispersion (400 µg/mL, 200 µL) was irradiated with 808 nm laser (2 W/cm</w:t>
      </w:r>
      <w:r w:rsidRPr="00554B01">
        <w:rPr>
          <w:rFonts w:ascii="Times New Roman" w:eastAsia="宋体" w:hAnsi="Times New Roman" w:cs="Times New Roman"/>
          <w:sz w:val="32"/>
          <w:szCs w:val="32"/>
          <w:vertAlign w:val="superscript"/>
        </w:rPr>
        <w:t>2</w:t>
      </w:r>
      <w:r w:rsidRPr="00554B01">
        <w:rPr>
          <w:rFonts w:ascii="Times New Roman" w:eastAsia="宋体" w:hAnsi="Times New Roman" w:cs="Times New Roman"/>
          <w:sz w:val="32"/>
          <w:szCs w:val="32"/>
        </w:rPr>
        <w:t>) for 600 s, followed by naturally cooling for the next 600 s. The changes of dispersion temperature were recorded by a NIR camera (E6, FL-IR Systems, Inc, USA).</w:t>
      </w:r>
      <w:r w:rsidR="0078081C">
        <w:rPr>
          <w:rFonts w:ascii="Times New Roman" w:eastAsia="宋体" w:hAnsi="Times New Roman" w:cs="Times New Roman"/>
          <w:sz w:val="32"/>
          <w:szCs w:val="32"/>
        </w:rPr>
        <w:t xml:space="preserve"> T</w:t>
      </w:r>
      <w:r w:rsidRPr="00554B01">
        <w:rPr>
          <w:rFonts w:ascii="Times New Roman" w:eastAsia="宋体" w:hAnsi="Times New Roman" w:cs="Times New Roman"/>
          <w:sz w:val="32"/>
          <w:szCs w:val="32"/>
        </w:rPr>
        <w:t>he photothermal conversion efficiency was calculated by the following formula:</w:t>
      </w:r>
    </w:p>
    <w:p w14:paraId="58B04022" w14:textId="77777777" w:rsidR="005469ED" w:rsidRPr="00554B01" w:rsidRDefault="005469ED" w:rsidP="00E47B9D">
      <w:pPr>
        <w:spacing w:line="480" w:lineRule="auto"/>
        <w:rPr>
          <w:rFonts w:ascii="Times New Roman" w:eastAsia="宋体" w:hAnsi="Times New Roman" w:cs="Times New Roman"/>
          <w:sz w:val="32"/>
          <w:szCs w:val="32"/>
        </w:rPr>
      </w:pP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(1) </w:t>
      </w:r>
      <m:oMath>
        <m:r>
          <m:rPr>
            <m:sty m:val="p"/>
          </m:rPr>
          <w:rPr>
            <w:rFonts w:ascii="Cambria Math" w:eastAsia="宋体" w:hAnsi="Cambria Math" w:cs="Times New Roman"/>
            <w:sz w:val="32"/>
            <w:szCs w:val="32"/>
          </w:rPr>
          <m:t>η=</m:t>
        </m:r>
        <m:f>
          <m:fPr>
            <m:ctrlPr>
              <w:rPr>
                <w:rFonts w:ascii="Cambria Math" w:eastAsia="宋体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32"/>
                <w:szCs w:val="32"/>
              </w:rPr>
              <m:t>hA</m:t>
            </m:r>
            <m:sSub>
              <m:sSubPr>
                <m:ctrlPr>
                  <w:rPr>
                    <w:rFonts w:ascii="Cambria Math" w:eastAsia="宋体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ΔT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eastAsia="微软雅黑" w:hAnsi="Cambria Math" w:cs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32"/>
                <w:szCs w:val="32"/>
              </w:rPr>
              <m:t>Qs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32"/>
                <w:szCs w:val="32"/>
              </w:rPr>
              <m:t>I(1</m:t>
            </m:r>
            <m:r>
              <m:rPr>
                <m:sty m:val="p"/>
              </m:rPr>
              <w:rPr>
                <w:rFonts w:ascii="Cambria Math" w:eastAsia="微软雅黑" w:hAnsi="Cambria Math" w:cs="Times New Roman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perscript"/>
                  </w:rPr>
                  <m:t>-A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808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cs="Times New Roman"/>
                <w:sz w:val="32"/>
                <w:szCs w:val="32"/>
              </w:rPr>
              <m:t>)</m:t>
            </m:r>
          </m:den>
        </m:f>
      </m:oMath>
    </w:p>
    <w:p w14:paraId="7C993F3A" w14:textId="6ABF6A5E" w:rsidR="005469ED" w:rsidRPr="00554B01" w:rsidRDefault="005469ED" w:rsidP="00E47B9D">
      <w:pPr>
        <w:spacing w:line="480" w:lineRule="auto"/>
        <w:rPr>
          <w:rFonts w:ascii="Times New Roman" w:eastAsia="宋体" w:hAnsi="Times New Roman" w:cs="Times New Roman"/>
          <w:sz w:val="32"/>
          <w:szCs w:val="32"/>
          <w:vertAlign w:val="subscript"/>
        </w:rPr>
      </w:pP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(2) </w:t>
      </w:r>
      <m:oMath>
        <m:r>
          <m:rPr>
            <m:sty m:val="p"/>
          </m:rPr>
          <w:rPr>
            <w:rFonts w:ascii="Cambria Math" w:eastAsia="宋体" w:hAnsi="Cambria Math" w:cs="Times New Roman"/>
            <w:sz w:val="32"/>
            <w:szCs w:val="32"/>
          </w:rPr>
          <m:t>hA</m:t>
        </m:r>
        <m:r>
          <m:rPr>
            <m:sty m:val="p"/>
          </m:rPr>
          <w:rPr>
            <w:rFonts w:ascii="Cambria Math" w:eastAsia="宋体" w:hAnsi="Cambria Math" w:cs="Times New Roman"/>
            <w:sz w:val="32"/>
            <w:szCs w:val="32"/>
            <w:vertAlign w:val="subscript"/>
          </w:rPr>
          <m:t>=</m:t>
        </m:r>
        <m:f>
          <m:fPr>
            <m:ctrlPr>
              <w:rPr>
                <w:rFonts w:ascii="Cambria Math" w:eastAsia="宋体" w:hAnsi="Cambria Math" w:cs="Times New Roman"/>
                <w:sz w:val="32"/>
                <w:szCs w:val="32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∑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宋体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宋体" w:hAnsi="Cambria Math" w:cs="Times New Roman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p,i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32"/>
                    <w:szCs w:val="32"/>
                    <w:vertAlign w:val="subscript"/>
                  </w:rPr>
                  <m:t>S</m:t>
                </m:r>
              </m:sub>
            </m:sSub>
          </m:den>
        </m:f>
      </m:oMath>
    </w:p>
    <w:p w14:paraId="1E1B7CF9" w14:textId="601FD2E0" w:rsidR="005469ED" w:rsidRPr="00554B01" w:rsidRDefault="00B46FC7" w:rsidP="00E47B9D">
      <w:pPr>
        <w:spacing w:line="480" w:lineRule="auto"/>
        <w:rPr>
          <w:rFonts w:ascii="Times New Roman" w:eastAsia="宋体" w:hAnsi="Times New Roman" w:cs="Times New Roman"/>
          <w:sz w:val="32"/>
          <w:szCs w:val="32"/>
        </w:rPr>
      </w:pP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Where η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the conversion efficiency value, </w:t>
      </w:r>
      <w:r w:rsidRPr="00554B01">
        <w:rPr>
          <w:rFonts w:ascii="Times New Roman" w:eastAsia="微软雅黑" w:hAnsi="Times New Roman" w:cs="Times New Roman"/>
          <w:sz w:val="32"/>
          <w:szCs w:val="32"/>
        </w:rPr>
        <w:t>∆</w:t>
      </w:r>
      <w:r w:rsidRPr="00554B01">
        <w:rPr>
          <w:rFonts w:ascii="Times New Roman" w:eastAsia="宋体" w:hAnsi="Times New Roman" w:cs="Times New Roman"/>
          <w:sz w:val="32"/>
          <w:szCs w:val="32"/>
        </w:rPr>
        <w:t>T</w:t>
      </w:r>
      <w:r w:rsidRPr="00554B01">
        <w:rPr>
          <w:rFonts w:ascii="Times New Roman" w:eastAsia="宋体" w:hAnsi="Times New Roman" w:cs="Times New Roman"/>
          <w:sz w:val="32"/>
          <w:szCs w:val="32"/>
          <w:vertAlign w:val="subscript"/>
        </w:rPr>
        <w:t>max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the temperature change between the highest and lowest equilibrium temperature, 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 xml:space="preserve">Qs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 xml:space="preserve"> the heat energy produced by the distilled water, </w:t>
      </w:r>
      <w:r w:rsidRPr="00554B01">
        <w:rPr>
          <w:rFonts w:ascii="Times New Roman" w:eastAsia="宋体" w:hAnsi="Times New Roman" w:cs="Times New Roman"/>
          <w:sz w:val="32"/>
          <w:szCs w:val="32"/>
        </w:rPr>
        <w:t>I</w:t>
      </w:r>
      <w:r w:rsidR="009C2F08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="009C2F08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554B01">
        <w:rPr>
          <w:rFonts w:ascii="Times New Roman" w:eastAsia="宋体" w:hAnsi="Times New Roman" w:cs="Times New Roman"/>
          <w:sz w:val="32"/>
          <w:szCs w:val="32"/>
        </w:rPr>
        <w:t>the laser power</w:t>
      </w:r>
      <w:r w:rsidR="003B6403" w:rsidRPr="00554B01">
        <w:rPr>
          <w:rFonts w:ascii="Times New Roman" w:hAnsi="Times New Roman" w:cs="Times New Roman"/>
        </w:rPr>
        <w:t xml:space="preserve"> 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>density</w:t>
      </w:r>
      <w:r w:rsidRPr="00554B01">
        <w:rPr>
          <w:rFonts w:ascii="Times New Roman" w:eastAsia="宋体" w:hAnsi="Times New Roman" w:cs="Times New Roman"/>
          <w:sz w:val="32"/>
          <w:szCs w:val="32"/>
        </w:rPr>
        <w:t>,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554B01">
        <w:rPr>
          <w:rFonts w:ascii="Times New Roman" w:eastAsia="宋体" w:hAnsi="Times New Roman" w:cs="Times New Roman"/>
          <w:sz w:val="32"/>
          <w:szCs w:val="32"/>
        </w:rPr>
        <w:t>A</w:t>
      </w:r>
      <w:r w:rsidRPr="00554B01">
        <w:rPr>
          <w:rFonts w:ascii="Times New Roman" w:eastAsia="宋体" w:hAnsi="Times New Roman" w:cs="Times New Roman"/>
          <w:sz w:val="32"/>
          <w:szCs w:val="32"/>
          <w:vertAlign w:val="subscript"/>
        </w:rPr>
        <w:t>808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the absorbance of </w:t>
      </w:r>
      <w:r w:rsidRPr="00554B01">
        <w:rPr>
          <w:rFonts w:ascii="Times New Roman" w:eastAsia="宋体" w:hAnsi="Times New Roman" w:cs="Times New Roman"/>
          <w:sz w:val="32"/>
          <w:szCs w:val="32"/>
        </w:rPr>
        <w:lastRenderedPageBreak/>
        <w:t xml:space="preserve">the 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>dispersion</w:t>
      </w:r>
      <w:r w:rsidRPr="00554B01">
        <w:rPr>
          <w:rFonts w:ascii="Times New Roman" w:eastAsia="宋体" w:hAnsi="Times New Roman" w:cs="Times New Roman"/>
          <w:sz w:val="32"/>
          <w:szCs w:val="32"/>
        </w:rPr>
        <w:t xml:space="preserve"> at 808nm</w:t>
      </w:r>
      <w:r w:rsidR="003B6403" w:rsidRPr="00554B01">
        <w:rPr>
          <w:rFonts w:ascii="Times New Roman" w:eastAsia="宋体" w:hAnsi="Times New Roman" w:cs="Times New Roman"/>
          <w:sz w:val="32"/>
          <w:szCs w:val="32"/>
        </w:rPr>
        <w:t>,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9E4CB9" w:rsidRPr="00554B01">
        <w:rPr>
          <w:rFonts w:ascii="Times New Roman" w:eastAsia="宋体" w:hAnsi="Times New Roman" w:cs="Times New Roman"/>
          <w:sz w:val="32"/>
          <w:szCs w:val="32"/>
        </w:rPr>
        <w:t>m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 xml:space="preserve"> the mass of solution, C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9E4CB9" w:rsidRPr="00554B01">
        <w:rPr>
          <w:rFonts w:ascii="Times New Roman" w:eastAsia="宋体" w:hAnsi="Times New Roman" w:cs="Times New Roman"/>
          <w:sz w:val="32"/>
          <w:szCs w:val="32"/>
        </w:rPr>
        <w:t>the heat capacity of water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>, and</w:t>
      </w:r>
      <w:r w:rsidR="009C2F08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7B19AB" w:rsidRPr="00554B01">
        <w:rPr>
          <w:rFonts w:ascii="Times New Roman" w:eastAsia="宋体" w:hAnsi="Times New Roman" w:cs="Times New Roman"/>
          <w:sz w:val="32"/>
          <w:szCs w:val="32"/>
        </w:rPr>
        <w:t>τ</w:t>
      </w:r>
      <w:r w:rsidR="007B19AB" w:rsidRPr="00554B01">
        <w:rPr>
          <w:rFonts w:ascii="Times New Roman" w:eastAsia="宋体" w:hAnsi="Times New Roman" w:cs="Times New Roman"/>
          <w:sz w:val="32"/>
          <w:szCs w:val="32"/>
          <w:vertAlign w:val="subscript"/>
        </w:rPr>
        <w:t>s</w:t>
      </w:r>
      <w:r w:rsidR="009C2F08" w:rsidRPr="00554B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="00253686">
        <w:rPr>
          <w:rFonts w:ascii="Times New Roman" w:eastAsia="宋体" w:hAnsi="Times New Roman" w:cs="Times New Roman"/>
          <w:sz w:val="32"/>
          <w:szCs w:val="32"/>
        </w:rPr>
        <w:t>was</w:t>
      </w:r>
      <w:r w:rsidR="004546B4" w:rsidRPr="00554B01">
        <w:rPr>
          <w:rFonts w:ascii="Times New Roman" w:eastAsia="宋体" w:hAnsi="Times New Roman" w:cs="Times New Roman"/>
          <w:sz w:val="32"/>
          <w:szCs w:val="32"/>
        </w:rPr>
        <w:t xml:space="preserve"> calculated by </w:t>
      </w:r>
      <w:r w:rsidR="00417031" w:rsidRPr="00554B01">
        <w:rPr>
          <w:rFonts w:ascii="Times New Roman" w:eastAsia="宋体" w:hAnsi="Times New Roman" w:cs="Times New Roman"/>
          <w:sz w:val="32"/>
          <w:szCs w:val="32"/>
        </w:rPr>
        <w:t>us</w:t>
      </w:r>
      <w:r w:rsidR="004546B4" w:rsidRPr="00554B01">
        <w:rPr>
          <w:rFonts w:ascii="Times New Roman" w:eastAsia="宋体" w:hAnsi="Times New Roman" w:cs="Times New Roman"/>
          <w:sz w:val="32"/>
          <w:szCs w:val="32"/>
        </w:rPr>
        <w:t xml:space="preserve">ing the linear </w:t>
      </w:r>
      <w:r w:rsidR="00417031" w:rsidRPr="00554B01">
        <w:rPr>
          <w:rFonts w:ascii="Times New Roman" w:eastAsia="宋体" w:hAnsi="Times New Roman" w:cs="Times New Roman"/>
          <w:sz w:val="32"/>
          <w:szCs w:val="32"/>
        </w:rPr>
        <w:t xml:space="preserve">fit </w:t>
      </w:r>
      <w:r w:rsidR="004546B4" w:rsidRPr="00554B01">
        <w:rPr>
          <w:rFonts w:ascii="Times New Roman" w:eastAsia="宋体" w:hAnsi="Times New Roman" w:cs="Times New Roman"/>
          <w:sz w:val="32"/>
          <w:szCs w:val="32"/>
        </w:rPr>
        <w:t xml:space="preserve">time-dependent data </w:t>
      </w:r>
      <w:r w:rsidR="00417031" w:rsidRPr="00554B01">
        <w:rPr>
          <w:rFonts w:ascii="Times New Roman" w:eastAsia="宋体" w:hAnsi="Times New Roman" w:cs="Times New Roman"/>
          <w:sz w:val="32"/>
          <w:szCs w:val="32"/>
        </w:rPr>
        <w:t>obtained</w:t>
      </w:r>
      <w:r w:rsidR="004546B4" w:rsidRPr="00554B01">
        <w:rPr>
          <w:rFonts w:ascii="Times New Roman" w:eastAsia="宋体" w:hAnsi="Times New Roman" w:cs="Times New Roman"/>
          <w:sz w:val="32"/>
          <w:szCs w:val="32"/>
        </w:rPr>
        <w:t xml:space="preserve"> during the cooling period.</w:t>
      </w:r>
    </w:p>
    <w:p w14:paraId="4B438422" w14:textId="44A4B915" w:rsidR="006D059A" w:rsidRDefault="0076408F" w:rsidP="0076408F">
      <w:pPr>
        <w:jc w:val="center"/>
      </w:pPr>
      <w:r>
        <w:rPr>
          <w:noProof/>
        </w:rPr>
        <w:drawing>
          <wp:inline distT="0" distB="0" distL="0" distR="0" wp14:anchorId="5E852D41" wp14:editId="7E5D464C">
            <wp:extent cx="3964305" cy="1997075"/>
            <wp:effectExtent l="0" t="0" r="0" b="3175"/>
            <wp:docPr id="1502206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ABE0" w14:textId="72089E9C" w:rsidR="006D059A" w:rsidRPr="006517B5" w:rsidRDefault="003D1A60" w:rsidP="003727A1">
      <w:pPr>
        <w:rPr>
          <w:rFonts w:ascii="Times New Roman" w:hAnsi="Times New Roman" w:cs="Times New Roman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="005010CA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D059A" w:rsidRPr="006517B5">
        <w:rPr>
          <w:rFonts w:ascii="Times New Roman" w:hAnsi="Times New Roman" w:cs="Times New Roman"/>
          <w:b/>
          <w:bCs/>
          <w:sz w:val="32"/>
          <w:szCs w:val="32"/>
        </w:rPr>
        <w:t>S1.</w:t>
      </w:r>
      <w:r w:rsidR="006D059A" w:rsidRPr="006517B5">
        <w:rPr>
          <w:rFonts w:ascii="Times New Roman" w:hAnsi="Times New Roman" w:cs="Times New Roman"/>
          <w:sz w:val="32"/>
          <w:szCs w:val="32"/>
        </w:rPr>
        <w:t xml:space="preserve"> (a) </w:t>
      </w:r>
      <w:r w:rsidR="004A0C18" w:rsidRPr="006517B5">
        <w:rPr>
          <w:rFonts w:ascii="Times New Roman" w:hAnsi="Times New Roman" w:cs="Times New Roman"/>
          <w:sz w:val="32"/>
          <w:szCs w:val="32"/>
        </w:rPr>
        <w:t xml:space="preserve">Agarose gel retardation assay of PFC/TRIM37 complexes under various volume ratios and treatment with 2% SDS. (b) Agarose gel analysis of PFC/TRIM37 exposed to RNase. siRNA was </w:t>
      </w:r>
      <w:r w:rsidR="00555097" w:rsidRPr="006517B5">
        <w:rPr>
          <w:rFonts w:ascii="Times New Roman" w:hAnsi="Times New Roman" w:cs="Times New Roman"/>
          <w:sz w:val="32"/>
          <w:szCs w:val="32"/>
        </w:rPr>
        <w:t>released</w:t>
      </w:r>
      <w:r w:rsidR="004A0C18" w:rsidRPr="006517B5">
        <w:rPr>
          <w:rFonts w:ascii="Times New Roman" w:hAnsi="Times New Roman" w:cs="Times New Roman"/>
          <w:sz w:val="32"/>
          <w:szCs w:val="32"/>
        </w:rPr>
        <w:t xml:space="preserve"> from the carrier in the presence of SDS. Naked siRNA was used as a control.</w:t>
      </w:r>
    </w:p>
    <w:p w14:paraId="241D1782" w14:textId="77777777" w:rsidR="00555097" w:rsidRDefault="00555097" w:rsidP="004A0C18">
      <w:pPr>
        <w:rPr>
          <w:rFonts w:ascii="Times New Roman" w:hAnsi="Times New Roman" w:cs="Times New Roman"/>
        </w:rPr>
      </w:pPr>
    </w:p>
    <w:p w14:paraId="3FB1742F" w14:textId="03E83D33" w:rsidR="00555097" w:rsidRDefault="00A55D7C" w:rsidP="00A55D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BE318A" wp14:editId="00EECE93">
            <wp:extent cx="5270500" cy="1435100"/>
            <wp:effectExtent l="0" t="0" r="6350" b="0"/>
            <wp:docPr id="93675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3AA8" w14:textId="2895DBEE" w:rsidR="00A55D7C" w:rsidRPr="006517B5" w:rsidRDefault="003D1A60" w:rsidP="006517B5">
      <w:pPr>
        <w:rPr>
          <w:rFonts w:ascii="Times New Roman" w:hAnsi="Times New Roman" w:cs="Times New Roman" w:hint="eastAsia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="005010CA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55D7C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S2. </w:t>
      </w:r>
      <w:r w:rsidR="00A55D7C" w:rsidRPr="006517B5">
        <w:rPr>
          <w:rFonts w:ascii="Times New Roman" w:hAnsi="Times New Roman" w:cs="Times New Roman"/>
          <w:sz w:val="32"/>
          <w:szCs w:val="32"/>
        </w:rPr>
        <w:t>Fluorescence</w:t>
      </w:r>
      <w:r w:rsidR="00B63514" w:rsidRPr="006517B5">
        <w:rPr>
          <w:rFonts w:ascii="Times New Roman" w:hAnsi="Times New Roman" w:cs="Times New Roman"/>
          <w:sz w:val="32"/>
          <w:szCs w:val="32"/>
        </w:rPr>
        <w:t xml:space="preserve"> </w:t>
      </w:r>
      <w:r w:rsidR="00A55D7C" w:rsidRPr="006517B5">
        <w:rPr>
          <w:rFonts w:ascii="Times New Roman" w:hAnsi="Times New Roman" w:cs="Times New Roman"/>
          <w:sz w:val="32"/>
          <w:szCs w:val="32"/>
        </w:rPr>
        <w:t xml:space="preserve">images of DiI-PFC/FAM-TRIM37 (scale bar: </w:t>
      </w:r>
      <w:r w:rsidR="00C822C7">
        <w:rPr>
          <w:rFonts w:ascii="Times New Roman" w:hAnsi="Times New Roman" w:cs="Times New Roman" w:hint="eastAsia"/>
          <w:sz w:val="32"/>
          <w:szCs w:val="32"/>
        </w:rPr>
        <w:t>10</w:t>
      </w:r>
      <w:r w:rsidR="00A55D7C" w:rsidRPr="006517B5">
        <w:rPr>
          <w:rFonts w:ascii="Times New Roman" w:hAnsi="Times New Roman" w:cs="Times New Roman"/>
          <w:sz w:val="32"/>
          <w:szCs w:val="32"/>
        </w:rPr>
        <w:t xml:space="preserve"> μm)</w:t>
      </w:r>
      <w:r w:rsidR="00575782">
        <w:rPr>
          <w:rFonts w:ascii="Times New Roman" w:hAnsi="Times New Roman" w:cs="Times New Roman" w:hint="eastAsia"/>
          <w:sz w:val="32"/>
          <w:szCs w:val="32"/>
        </w:rPr>
        <w:t>.</w:t>
      </w:r>
    </w:p>
    <w:p w14:paraId="75612567" w14:textId="77777777" w:rsidR="00A55D7C" w:rsidRDefault="00A55D7C" w:rsidP="00A55D7C">
      <w:pPr>
        <w:rPr>
          <w:rFonts w:ascii="Times New Roman" w:hAnsi="Times New Roman" w:cs="Times New Roman"/>
        </w:rPr>
      </w:pPr>
    </w:p>
    <w:p w14:paraId="277EDD0C" w14:textId="55442CE2" w:rsidR="00A55D7C" w:rsidRDefault="00D811F4" w:rsidP="00D811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BF2E89" wp14:editId="337AC4CD">
            <wp:extent cx="2391410" cy="1624965"/>
            <wp:effectExtent l="0" t="0" r="8890" b="0"/>
            <wp:docPr id="18016557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67B2" w14:textId="7D3D5872" w:rsidR="00DE2F0F" w:rsidRPr="006517B5" w:rsidRDefault="003D1A60" w:rsidP="006517B5">
      <w:pPr>
        <w:rPr>
          <w:rFonts w:ascii="Times New Roman" w:hAnsi="Times New Roman" w:cs="Times New Roman" w:hint="eastAsia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="005010CA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E2F0F" w:rsidRPr="006517B5">
        <w:rPr>
          <w:rFonts w:ascii="Times New Roman" w:hAnsi="Times New Roman" w:cs="Times New Roman"/>
          <w:b/>
          <w:bCs/>
          <w:sz w:val="32"/>
          <w:szCs w:val="32"/>
        </w:rPr>
        <w:t>S3.</w:t>
      </w:r>
      <w:r w:rsidR="006E4275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E4275" w:rsidRPr="006517B5">
        <w:rPr>
          <w:rFonts w:ascii="Times New Roman" w:hAnsi="Times New Roman" w:cs="Times New Roman"/>
          <w:sz w:val="32"/>
          <w:szCs w:val="32"/>
        </w:rPr>
        <w:t>Digital photos of PFC/TRIM37, PFC/TRIM37 + TA, and PTFT</w:t>
      </w:r>
      <w:r w:rsidR="00F21C67">
        <w:rPr>
          <w:rFonts w:ascii="Times New Roman" w:hAnsi="Times New Roman" w:cs="Times New Roman" w:hint="eastAsia"/>
          <w:sz w:val="32"/>
          <w:szCs w:val="32"/>
        </w:rPr>
        <w:t>.</w:t>
      </w:r>
    </w:p>
    <w:p w14:paraId="7C12DEED" w14:textId="72BAD9E5" w:rsidR="00B9790E" w:rsidRDefault="004A3B03" w:rsidP="006E4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4D5FB4" wp14:editId="128DBB26">
            <wp:extent cx="5273040" cy="1735455"/>
            <wp:effectExtent l="0" t="0" r="3810" b="0"/>
            <wp:docPr id="13742877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8CDD" w14:textId="2C9CF12B" w:rsidR="00F902D1" w:rsidRDefault="00F902D1" w:rsidP="002F79A8">
      <w:pPr>
        <w:jc w:val="center"/>
        <w:rPr>
          <w:rFonts w:ascii="Times New Roman" w:hAnsi="Times New Roman" w:cs="Times New Roman"/>
        </w:rPr>
      </w:pPr>
    </w:p>
    <w:p w14:paraId="7FF2DE22" w14:textId="3DFDF70E" w:rsidR="00F902D1" w:rsidRPr="006517B5" w:rsidRDefault="00F902D1" w:rsidP="006517B5">
      <w:pPr>
        <w:rPr>
          <w:rFonts w:ascii="Times New Roman" w:hAnsi="Times New Roman" w:cs="Times New Roman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S4.</w:t>
      </w:r>
      <w:r w:rsidR="00E64B2B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64B2B" w:rsidRPr="006517B5">
        <w:rPr>
          <w:rFonts w:ascii="Times New Roman" w:hAnsi="Times New Roman" w:cs="Times New Roman"/>
          <w:sz w:val="32"/>
          <w:szCs w:val="32"/>
        </w:rPr>
        <w:t>TEM image</w:t>
      </w:r>
      <w:r w:rsidR="006C21E3">
        <w:rPr>
          <w:rFonts w:ascii="Times New Roman" w:hAnsi="Times New Roman" w:cs="Times New Roman" w:hint="eastAsia"/>
          <w:sz w:val="32"/>
          <w:szCs w:val="32"/>
        </w:rPr>
        <w:t>s</w:t>
      </w:r>
      <w:r w:rsidR="00E64B2B" w:rsidRPr="006517B5">
        <w:rPr>
          <w:rFonts w:ascii="Times New Roman" w:hAnsi="Times New Roman" w:cs="Times New Roman" w:hint="eastAsia"/>
          <w:sz w:val="32"/>
          <w:szCs w:val="32"/>
        </w:rPr>
        <w:t xml:space="preserve"> of </w:t>
      </w:r>
      <w:r w:rsidR="00212FB0">
        <w:rPr>
          <w:rFonts w:ascii="Times New Roman" w:hAnsi="Times New Roman" w:cs="Times New Roman" w:hint="eastAsia"/>
          <w:sz w:val="32"/>
          <w:szCs w:val="32"/>
        </w:rPr>
        <w:t xml:space="preserve">(a) PFC, (b) </w:t>
      </w:r>
      <w:r w:rsidR="00212FB0" w:rsidRPr="006517B5">
        <w:rPr>
          <w:rFonts w:ascii="Times New Roman" w:hAnsi="Times New Roman" w:cs="Times New Roman"/>
          <w:sz w:val="32"/>
          <w:szCs w:val="32"/>
        </w:rPr>
        <w:t>PFC/TRIM37</w:t>
      </w:r>
      <w:r w:rsidR="00212FB0"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="00E341D5">
        <w:rPr>
          <w:rFonts w:ascii="Times New Roman" w:hAnsi="Times New Roman" w:cs="Times New Roman" w:hint="eastAsia"/>
          <w:sz w:val="32"/>
          <w:szCs w:val="32"/>
        </w:rPr>
        <w:t xml:space="preserve">and </w:t>
      </w:r>
      <w:r w:rsidR="00212FB0">
        <w:rPr>
          <w:rFonts w:ascii="Times New Roman" w:hAnsi="Times New Roman" w:cs="Times New Roman" w:hint="eastAsia"/>
          <w:sz w:val="32"/>
          <w:szCs w:val="32"/>
        </w:rPr>
        <w:t>(c)</w:t>
      </w:r>
      <w:r w:rsidR="00E341D5">
        <w:rPr>
          <w:rFonts w:ascii="Times New Roman" w:hAnsi="Times New Roman" w:cs="Times New Roman" w:hint="eastAsia"/>
          <w:sz w:val="32"/>
          <w:szCs w:val="32"/>
        </w:rPr>
        <w:t xml:space="preserve"> PTFT</w:t>
      </w:r>
      <w:r w:rsidR="000E653C" w:rsidRPr="006517B5">
        <w:rPr>
          <w:rFonts w:ascii="Times New Roman" w:hAnsi="Times New Roman" w:cs="Times New Roman"/>
          <w:sz w:val="32"/>
          <w:szCs w:val="32"/>
        </w:rPr>
        <w:t>.</w:t>
      </w:r>
    </w:p>
    <w:p w14:paraId="254DC0C1" w14:textId="32E86C54" w:rsidR="00B9790E" w:rsidRDefault="00B9790E" w:rsidP="00B979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117259A" wp14:editId="75340AD2">
            <wp:extent cx="2971770" cy="2094298"/>
            <wp:effectExtent l="0" t="0" r="635" b="1270"/>
            <wp:docPr id="14489713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4" cy="21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66D8" w14:textId="10F0125E" w:rsidR="00B9790E" w:rsidRPr="006517B5" w:rsidRDefault="00B9790E" w:rsidP="006517B5">
      <w:pPr>
        <w:rPr>
          <w:rFonts w:ascii="Times New Roman" w:hAnsi="Times New Roman" w:cs="Times New Roman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S</w:t>
      </w:r>
      <w:r w:rsidR="00F902D1" w:rsidRPr="006517B5">
        <w:rPr>
          <w:rFonts w:ascii="Times New Roman" w:hAnsi="Times New Roman" w:cs="Times New Roman" w:hint="eastAsia"/>
          <w:b/>
          <w:bCs/>
          <w:sz w:val="32"/>
          <w:szCs w:val="32"/>
        </w:rPr>
        <w:t>5</w:t>
      </w:r>
      <w:r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6517B5">
        <w:rPr>
          <w:rFonts w:ascii="Times New Roman" w:hAnsi="Times New Roman" w:cs="Times New Roman"/>
          <w:sz w:val="32"/>
          <w:szCs w:val="32"/>
        </w:rPr>
        <w:t xml:space="preserve">The </w:t>
      </w:r>
      <w:r w:rsidR="003C35B2" w:rsidRPr="006517B5">
        <w:rPr>
          <w:rFonts w:ascii="Times New Roman" w:hAnsi="Times New Roman" w:cs="Times New Roman"/>
          <w:sz w:val="32"/>
          <w:szCs w:val="32"/>
        </w:rPr>
        <w:t>partic</w:t>
      </w:r>
      <w:r w:rsidR="003C35B2" w:rsidRPr="006517B5">
        <w:rPr>
          <w:rFonts w:ascii="Times New Roman" w:eastAsia="宋体" w:hAnsi="Times New Roman" w:cs="Times New Roman"/>
          <w:sz w:val="32"/>
          <w:szCs w:val="32"/>
        </w:rPr>
        <w:t>le</w:t>
      </w:r>
      <w:r w:rsidR="003C35B2" w:rsidRPr="006517B5">
        <w:rPr>
          <w:rFonts w:ascii="Times New Roman" w:hAnsi="Times New Roman" w:cs="Times New Roman"/>
          <w:sz w:val="32"/>
          <w:szCs w:val="32"/>
        </w:rPr>
        <w:t xml:space="preserve"> </w:t>
      </w:r>
      <w:r w:rsidRPr="006517B5">
        <w:rPr>
          <w:rFonts w:ascii="Times New Roman" w:hAnsi="Times New Roman" w:cs="Times New Roman"/>
          <w:sz w:val="32"/>
          <w:szCs w:val="32"/>
        </w:rPr>
        <w:t xml:space="preserve">size changes of PTFTH in PBS for </w:t>
      </w:r>
      <w:r w:rsidRPr="006517B5">
        <w:rPr>
          <w:rFonts w:ascii="Times New Roman" w:hAnsi="Times New Roman" w:cs="Times New Roman" w:hint="eastAsia"/>
          <w:sz w:val="32"/>
          <w:szCs w:val="32"/>
        </w:rPr>
        <w:t>9</w:t>
      </w:r>
      <w:r w:rsidRPr="006517B5">
        <w:rPr>
          <w:rFonts w:ascii="Times New Roman" w:hAnsi="Times New Roman" w:cs="Times New Roman"/>
          <w:sz w:val="32"/>
          <w:szCs w:val="32"/>
        </w:rPr>
        <w:t xml:space="preserve"> days.</w:t>
      </w:r>
    </w:p>
    <w:p w14:paraId="0CE65436" w14:textId="55EB30B7" w:rsidR="00D32633" w:rsidRDefault="005369A4" w:rsidP="005369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E8FA16" wp14:editId="3AB8C95A">
            <wp:extent cx="3890010" cy="1477010"/>
            <wp:effectExtent l="0" t="0" r="0" b="8890"/>
            <wp:docPr id="14882277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6F5A" w14:textId="14184879" w:rsidR="007B3960" w:rsidRPr="006517B5" w:rsidRDefault="003D1A60" w:rsidP="007B3960">
      <w:pPr>
        <w:rPr>
          <w:rFonts w:ascii="Times New Roman" w:hAnsi="Times New Roman" w:cs="Times New Roman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32633" w:rsidRPr="006517B5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F902D1" w:rsidRPr="006517B5">
        <w:rPr>
          <w:rFonts w:ascii="Times New Roman" w:hAnsi="Times New Roman" w:cs="Times New Roman" w:hint="eastAsia"/>
          <w:b/>
          <w:bCs/>
          <w:sz w:val="32"/>
          <w:szCs w:val="32"/>
        </w:rPr>
        <w:t>6</w:t>
      </w:r>
      <w:r w:rsidR="00D32633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D32633" w:rsidRPr="006517B5">
        <w:rPr>
          <w:rFonts w:ascii="Times New Roman" w:hAnsi="Times New Roman" w:cs="Times New Roman"/>
          <w:sz w:val="32"/>
          <w:szCs w:val="32"/>
        </w:rPr>
        <w:t xml:space="preserve">Light microscope images of PTFTH before and after laser irradiation (808nm, </w:t>
      </w:r>
      <w:r w:rsidR="007B3960" w:rsidRPr="006517B5">
        <w:rPr>
          <w:rFonts w:ascii="Times New Roman" w:hAnsi="Times New Roman" w:cs="Times New Roman"/>
          <w:sz w:val="32"/>
          <w:szCs w:val="32"/>
        </w:rPr>
        <w:t xml:space="preserve">1 </w:t>
      </w:r>
      <w:r w:rsidR="007B3960" w:rsidRPr="006517B5">
        <w:rPr>
          <w:rFonts w:ascii="Times New Roman" w:eastAsia="宋体" w:hAnsi="Times New Roman" w:cs="Times New Roman"/>
          <w:sz w:val="32"/>
          <w:szCs w:val="32"/>
        </w:rPr>
        <w:t>W/cm</w:t>
      </w:r>
      <w:r w:rsidR="007B3960" w:rsidRPr="006517B5">
        <w:rPr>
          <w:rFonts w:ascii="Times New Roman" w:eastAsia="宋体" w:hAnsi="Times New Roman" w:cs="Times New Roman"/>
          <w:sz w:val="32"/>
          <w:szCs w:val="32"/>
          <w:vertAlign w:val="superscript"/>
        </w:rPr>
        <w:t>2</w:t>
      </w:r>
      <w:r w:rsidR="007B3960" w:rsidRPr="006517B5">
        <w:rPr>
          <w:rFonts w:ascii="Times New Roman" w:hAnsi="Times New Roman" w:cs="Times New Roman"/>
          <w:sz w:val="32"/>
          <w:szCs w:val="32"/>
        </w:rPr>
        <w:t>, 5</w:t>
      </w:r>
      <w:r w:rsidR="00D32633" w:rsidRPr="006517B5">
        <w:rPr>
          <w:rFonts w:ascii="Times New Roman" w:hAnsi="Times New Roman" w:cs="Times New Roman"/>
          <w:sz w:val="32"/>
          <w:szCs w:val="32"/>
        </w:rPr>
        <w:t>min)</w:t>
      </w:r>
      <w:r w:rsidR="007B3960" w:rsidRPr="006517B5">
        <w:rPr>
          <w:rFonts w:ascii="Times New Roman" w:hAnsi="Times New Roman" w:cs="Times New Roman"/>
          <w:sz w:val="32"/>
          <w:szCs w:val="32"/>
        </w:rPr>
        <w:t xml:space="preserve"> (scale bar: </w:t>
      </w:r>
      <w:r w:rsidR="000100F3">
        <w:rPr>
          <w:rFonts w:ascii="Times New Roman" w:hAnsi="Times New Roman" w:cs="Times New Roman" w:hint="eastAsia"/>
          <w:sz w:val="32"/>
          <w:szCs w:val="32"/>
        </w:rPr>
        <w:t>1</w:t>
      </w:r>
      <w:r w:rsidR="00395F58">
        <w:rPr>
          <w:rFonts w:ascii="Times New Roman" w:hAnsi="Times New Roman" w:cs="Times New Roman" w:hint="eastAsia"/>
          <w:sz w:val="32"/>
          <w:szCs w:val="32"/>
        </w:rPr>
        <w:t>0</w:t>
      </w:r>
      <w:r w:rsidR="007B3960" w:rsidRPr="006517B5">
        <w:rPr>
          <w:rFonts w:ascii="Times New Roman" w:hAnsi="Times New Roman" w:cs="Times New Roman"/>
          <w:sz w:val="32"/>
          <w:szCs w:val="32"/>
        </w:rPr>
        <w:t xml:space="preserve"> μm)</w:t>
      </w:r>
      <w:r w:rsidR="00D32633" w:rsidRPr="006517B5">
        <w:rPr>
          <w:rFonts w:ascii="Times New Roman" w:hAnsi="Times New Roman" w:cs="Times New Roman"/>
          <w:sz w:val="32"/>
          <w:szCs w:val="32"/>
        </w:rPr>
        <w:t>.</w:t>
      </w:r>
    </w:p>
    <w:p w14:paraId="3C8D7CAD" w14:textId="77777777" w:rsidR="007B3960" w:rsidRDefault="007B3960" w:rsidP="007B3960">
      <w:pPr>
        <w:rPr>
          <w:rFonts w:ascii="Times New Roman" w:hAnsi="Times New Roman" w:cs="Times New Roman"/>
          <w:szCs w:val="21"/>
        </w:rPr>
      </w:pPr>
    </w:p>
    <w:p w14:paraId="204936B4" w14:textId="33C45CDA" w:rsidR="0076309A" w:rsidRDefault="0076309A" w:rsidP="0076309A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DCA6931" wp14:editId="2BC8F982">
            <wp:extent cx="3123187" cy="2194560"/>
            <wp:effectExtent l="0" t="0" r="1270" b="0"/>
            <wp:docPr id="101392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50" cy="22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BD15" w14:textId="58108A6E" w:rsidR="0076309A" w:rsidRDefault="003D1A60" w:rsidP="006517B5">
      <w:pPr>
        <w:rPr>
          <w:rFonts w:ascii="Times New Roman" w:hAnsi="Times New Roman" w:cs="Times New Roman"/>
          <w:sz w:val="32"/>
          <w:szCs w:val="32"/>
        </w:rPr>
      </w:pPr>
      <w:r w:rsidRPr="006517B5">
        <w:rPr>
          <w:rFonts w:ascii="Times New Roman" w:eastAsia="宋体" w:hAnsi="Times New Roman" w:cs="Times New Roman"/>
          <w:b/>
          <w:bCs/>
          <w:sz w:val="32"/>
          <w:szCs w:val="32"/>
        </w:rPr>
        <w:t>Figure</w:t>
      </w:r>
      <w:r w:rsidR="005010CA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6309A" w:rsidRPr="006517B5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F902D1" w:rsidRPr="006517B5">
        <w:rPr>
          <w:rFonts w:ascii="Times New Roman" w:hAnsi="Times New Roman" w:cs="Times New Roman" w:hint="eastAsia"/>
          <w:b/>
          <w:bCs/>
          <w:sz w:val="32"/>
          <w:szCs w:val="32"/>
        </w:rPr>
        <w:t>7</w:t>
      </w:r>
      <w:r w:rsidR="0076309A" w:rsidRPr="006517B5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7C646F" w:rsidRPr="007C646F">
        <w:rPr>
          <w:rFonts w:ascii="Times New Roman" w:hAnsi="Times New Roman" w:cs="Times New Roman" w:hint="eastAsia"/>
          <w:sz w:val="32"/>
          <w:szCs w:val="32"/>
        </w:rPr>
        <w:t>P</w:t>
      </w:r>
      <w:r w:rsidR="007C646F" w:rsidRPr="007C646F">
        <w:rPr>
          <w:rFonts w:ascii="Times New Roman" w:hAnsi="Times New Roman" w:cs="Times New Roman"/>
          <w:sz w:val="32"/>
          <w:szCs w:val="32"/>
        </w:rPr>
        <w:t>hotoacoustic</w:t>
      </w:r>
      <w:r w:rsidR="0076309A" w:rsidRPr="006517B5">
        <w:rPr>
          <w:rFonts w:ascii="Times New Roman" w:hAnsi="Times New Roman" w:cs="Times New Roman"/>
          <w:sz w:val="32"/>
          <w:szCs w:val="32"/>
        </w:rPr>
        <w:t xml:space="preserve"> signal changes of PTFTH </w:t>
      </w:r>
      <w:r w:rsidR="00D92FE7" w:rsidRPr="006517B5">
        <w:rPr>
          <w:rFonts w:ascii="Times New Roman" w:hAnsi="Times New Roman" w:cs="Times New Roman"/>
          <w:sz w:val="32"/>
          <w:szCs w:val="32"/>
        </w:rPr>
        <w:t xml:space="preserve">irradiation </w:t>
      </w:r>
      <w:r w:rsidR="0076309A" w:rsidRPr="006517B5">
        <w:rPr>
          <w:rFonts w:ascii="Times New Roman" w:hAnsi="Times New Roman" w:cs="Times New Roman"/>
          <w:sz w:val="32"/>
          <w:szCs w:val="32"/>
        </w:rPr>
        <w:t>by</w:t>
      </w:r>
      <w:r w:rsidR="00D92FE7" w:rsidRPr="006517B5">
        <w:rPr>
          <w:rFonts w:ascii="Times New Roman" w:hAnsi="Times New Roman" w:cs="Times New Roman"/>
          <w:sz w:val="32"/>
          <w:szCs w:val="32"/>
        </w:rPr>
        <w:t xml:space="preserve"> </w:t>
      </w:r>
      <w:r w:rsidR="0076309A" w:rsidRPr="006517B5">
        <w:rPr>
          <w:rFonts w:ascii="Times New Roman" w:hAnsi="Times New Roman" w:cs="Times New Roman"/>
          <w:sz w:val="32"/>
          <w:szCs w:val="32"/>
        </w:rPr>
        <w:t>laser</w:t>
      </w:r>
      <w:r w:rsidR="00D92FE7" w:rsidRPr="006517B5">
        <w:rPr>
          <w:rFonts w:ascii="Times New Roman" w:hAnsi="Times New Roman" w:cs="Times New Roman"/>
          <w:sz w:val="32"/>
          <w:szCs w:val="32"/>
        </w:rPr>
        <w:t xml:space="preserve"> </w:t>
      </w:r>
      <w:r w:rsidR="0076309A" w:rsidRPr="006517B5">
        <w:rPr>
          <w:rFonts w:ascii="Times New Roman" w:hAnsi="Times New Roman" w:cs="Times New Roman"/>
          <w:sz w:val="32"/>
          <w:szCs w:val="32"/>
        </w:rPr>
        <w:t>at the wavelength range of 680-970 nm.</w:t>
      </w:r>
    </w:p>
    <w:p w14:paraId="560A0366" w14:textId="77777777" w:rsidR="00653BDE" w:rsidRDefault="00653BDE" w:rsidP="006517B5">
      <w:pPr>
        <w:rPr>
          <w:rFonts w:ascii="Times New Roman" w:hAnsi="Times New Roman" w:cs="Times New Roman"/>
          <w:sz w:val="32"/>
          <w:szCs w:val="32"/>
        </w:rPr>
      </w:pPr>
    </w:p>
    <w:p w14:paraId="25112780" w14:textId="1D4E2D43" w:rsidR="0025331F" w:rsidRPr="00300C27" w:rsidRDefault="00653BDE" w:rsidP="006517B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0C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Table </w:t>
      </w:r>
      <w:r w:rsidR="002E07F5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300C27">
        <w:rPr>
          <w:rFonts w:ascii="Times New Roman" w:hAnsi="Times New Roman" w:cs="Times New Roman" w:hint="eastAsia"/>
          <w:b/>
          <w:bCs/>
          <w:sz w:val="28"/>
          <w:szCs w:val="28"/>
        </w:rPr>
        <w:t>1</w:t>
      </w:r>
      <w:r w:rsidR="00726BCE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. </w:t>
      </w:r>
      <w:r w:rsidRPr="00300C2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S</w:t>
      </w:r>
      <w:r w:rsidRPr="00300C27">
        <w:rPr>
          <w:rFonts w:ascii="Times New Roman" w:eastAsia="宋体" w:hAnsi="Times New Roman" w:cs="Times New Roman"/>
          <w:b/>
          <w:bCs/>
          <w:sz w:val="28"/>
          <w:szCs w:val="28"/>
        </w:rPr>
        <w:t>equence</w:t>
      </w:r>
      <w:r w:rsidRPr="00300C2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s of </w:t>
      </w:r>
      <w:r w:rsidRPr="00300C27">
        <w:rPr>
          <w:rFonts w:ascii="Times New Roman" w:eastAsia="宋体" w:hAnsi="Times New Roman" w:cs="Times New Roman"/>
          <w:b/>
          <w:bCs/>
          <w:sz w:val="28"/>
          <w:szCs w:val="28"/>
        </w:rPr>
        <w:t>TRIM37-siRNA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595"/>
      </w:tblGrid>
      <w:tr w:rsidR="00D44A9A" w:rsidRPr="00300C27" w14:paraId="435323CE" w14:textId="77777777" w:rsidTr="00D44A9A">
        <w:tc>
          <w:tcPr>
            <w:tcW w:w="1701" w:type="dxa"/>
          </w:tcPr>
          <w:p w14:paraId="193308DF" w14:textId="070A6703" w:rsidR="00D44A9A" w:rsidRPr="00300C27" w:rsidRDefault="00D44A9A" w:rsidP="00D44A9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0C27">
              <w:rPr>
                <w:rFonts w:ascii="Times New Roman" w:hAnsi="Times New Roman" w:cs="Times New Roman" w:hint="eastAsia"/>
                <w:sz w:val="28"/>
                <w:szCs w:val="28"/>
              </w:rPr>
              <w:t>Gene</w:t>
            </w:r>
          </w:p>
        </w:tc>
        <w:tc>
          <w:tcPr>
            <w:tcW w:w="6595" w:type="dxa"/>
          </w:tcPr>
          <w:p w14:paraId="55E813F9" w14:textId="70C0F159" w:rsidR="00D44A9A" w:rsidRPr="00300C27" w:rsidRDefault="00D44A9A" w:rsidP="00D44A9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0C27">
              <w:rPr>
                <w:rFonts w:ascii="Times New Roman" w:hAnsi="Times New Roman" w:cs="Times New Roman"/>
                <w:sz w:val="28"/>
                <w:szCs w:val="28"/>
              </w:rPr>
              <w:t>Sequences</w:t>
            </w:r>
          </w:p>
        </w:tc>
      </w:tr>
      <w:tr w:rsidR="00D44A9A" w:rsidRPr="00300C27" w14:paraId="0C95542C" w14:textId="77777777" w:rsidTr="00D44A9A">
        <w:tc>
          <w:tcPr>
            <w:tcW w:w="1701" w:type="dxa"/>
          </w:tcPr>
          <w:p w14:paraId="67916256" w14:textId="165C179E" w:rsidR="00D44A9A" w:rsidRPr="00300C27" w:rsidRDefault="00D44A9A" w:rsidP="00D44A9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00C27">
              <w:rPr>
                <w:rFonts w:ascii="Times New Roman" w:eastAsia="宋体" w:hAnsi="Times New Roman" w:cs="Times New Roman"/>
                <w:sz w:val="28"/>
                <w:szCs w:val="28"/>
              </w:rPr>
              <w:t>TRIM37</w:t>
            </w:r>
          </w:p>
        </w:tc>
        <w:tc>
          <w:tcPr>
            <w:tcW w:w="6595" w:type="dxa"/>
          </w:tcPr>
          <w:p w14:paraId="1662D942" w14:textId="77777777" w:rsidR="00D44A9A" w:rsidRPr="00300C27" w:rsidRDefault="00D44A9A" w:rsidP="00D44A9A">
            <w:pPr>
              <w:spacing w:line="480" w:lineRule="auto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300C27">
              <w:rPr>
                <w:rFonts w:ascii="Times New Roman" w:eastAsia="宋体" w:hAnsi="Times New Roman" w:cs="Times New Roman"/>
                <w:sz w:val="28"/>
                <w:szCs w:val="28"/>
              </w:rPr>
              <w:t>Sense: 5'-GCUAAGAAGUCUGCAUGCUCU TT-3'</w:t>
            </w:r>
          </w:p>
          <w:p w14:paraId="4F76688A" w14:textId="3C980BB4" w:rsidR="00D44A9A" w:rsidRPr="00300C27" w:rsidRDefault="00D44A9A" w:rsidP="00D44A9A">
            <w:pPr>
              <w:spacing w:line="480" w:lineRule="auto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300C27">
              <w:rPr>
                <w:rFonts w:ascii="Times New Roman" w:eastAsia="宋体" w:hAnsi="Times New Roman" w:cs="Times New Roman"/>
                <w:sz w:val="28"/>
                <w:szCs w:val="28"/>
              </w:rPr>
              <w:t>Antisense: 5'-AGAGCAUGCAGACUUCUUAGC TT-3'</w:t>
            </w:r>
          </w:p>
        </w:tc>
      </w:tr>
    </w:tbl>
    <w:p w14:paraId="2C4EE5AF" w14:textId="77777777" w:rsidR="0025331F" w:rsidRDefault="0025331F" w:rsidP="006517B5">
      <w:pPr>
        <w:rPr>
          <w:rFonts w:ascii="Times New Roman" w:hAnsi="Times New Roman" w:cs="Times New Roman"/>
          <w:sz w:val="32"/>
          <w:szCs w:val="32"/>
        </w:rPr>
      </w:pPr>
    </w:p>
    <w:p w14:paraId="102A37FC" w14:textId="77777777" w:rsidR="00764BA7" w:rsidRDefault="00764BA7" w:rsidP="006517B5">
      <w:pPr>
        <w:rPr>
          <w:rFonts w:ascii="Times New Roman" w:hAnsi="Times New Roman" w:cs="Times New Roman"/>
          <w:sz w:val="32"/>
          <w:szCs w:val="32"/>
        </w:rPr>
      </w:pPr>
    </w:p>
    <w:p w14:paraId="05E4B917" w14:textId="43B7915F" w:rsidR="00764BA7" w:rsidRPr="00E1786B" w:rsidRDefault="00764BA7" w:rsidP="00764B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78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Table </w:t>
      </w:r>
      <w:r w:rsidR="002E07F5" w:rsidRPr="00E1786B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E1786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26BCE" w:rsidRPr="00E1786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1786B">
        <w:rPr>
          <w:rFonts w:ascii="Times New Roman" w:eastAsia="宋体" w:hAnsi="Times New Roman" w:cs="Times New Roman"/>
          <w:b/>
          <w:bCs/>
          <w:sz w:val="28"/>
          <w:szCs w:val="28"/>
        </w:rPr>
        <w:t>Sequences of TRIM37</w:t>
      </w:r>
      <w:r w:rsidR="002E07F5" w:rsidRPr="00E1786B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and </w:t>
      </w:r>
      <w:r w:rsidR="00011FCD" w:rsidRPr="00E1786B">
        <w:rPr>
          <w:rFonts w:ascii="Times New Roman" w:eastAsia="宋体" w:hAnsi="Times New Roman" w:cs="Times New Roman"/>
          <w:b/>
          <w:bCs/>
          <w:sz w:val="28"/>
          <w:szCs w:val="28"/>
        </w:rPr>
        <w:t>β-actin primers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453"/>
      </w:tblGrid>
      <w:tr w:rsidR="009323C8" w:rsidRPr="00E1786B" w14:paraId="670135D3" w14:textId="77777777" w:rsidTr="006D67B8">
        <w:tc>
          <w:tcPr>
            <w:tcW w:w="1843" w:type="dxa"/>
            <w:tcBorders>
              <w:bottom w:val="single" w:sz="4" w:space="0" w:color="auto"/>
            </w:tcBorders>
          </w:tcPr>
          <w:p w14:paraId="10B3AC42" w14:textId="7A89A20E" w:rsidR="009323C8" w:rsidRPr="00E1786B" w:rsidRDefault="009323C8" w:rsidP="00932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Primer</w:t>
            </w:r>
          </w:p>
        </w:tc>
        <w:tc>
          <w:tcPr>
            <w:tcW w:w="6453" w:type="dxa"/>
            <w:tcBorders>
              <w:bottom w:val="single" w:sz="4" w:space="0" w:color="auto"/>
            </w:tcBorders>
          </w:tcPr>
          <w:p w14:paraId="57E428E1" w14:textId="319F3D43" w:rsidR="009323C8" w:rsidRPr="00E1786B" w:rsidRDefault="009323C8" w:rsidP="00651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hAnsi="Times New Roman" w:cs="Times New Roman"/>
                <w:sz w:val="28"/>
                <w:szCs w:val="28"/>
              </w:rPr>
              <w:t>Sequences</w:t>
            </w:r>
          </w:p>
        </w:tc>
      </w:tr>
      <w:tr w:rsidR="009323C8" w:rsidRPr="00E1786B" w14:paraId="158C77F0" w14:textId="77777777" w:rsidTr="006D67B8">
        <w:tc>
          <w:tcPr>
            <w:tcW w:w="1843" w:type="dxa"/>
            <w:tcBorders>
              <w:bottom w:val="nil"/>
            </w:tcBorders>
          </w:tcPr>
          <w:p w14:paraId="347AC3AF" w14:textId="2A84773D" w:rsidR="009323C8" w:rsidRPr="00E1786B" w:rsidRDefault="009323C8" w:rsidP="00651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TRIM37</w:t>
            </w:r>
          </w:p>
        </w:tc>
        <w:tc>
          <w:tcPr>
            <w:tcW w:w="6453" w:type="dxa"/>
            <w:tcBorders>
              <w:bottom w:val="nil"/>
            </w:tcBorders>
          </w:tcPr>
          <w:p w14:paraId="0474A2B1" w14:textId="77777777" w:rsidR="006D67B8" w:rsidRPr="00E1786B" w:rsidRDefault="006D67B8" w:rsidP="006517B5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Forward: 5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- GCTCTGACATGCTTCTCGAAGG-3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</w:p>
          <w:p w14:paraId="64B1D6DB" w14:textId="18E6A4DF" w:rsidR="009323C8" w:rsidRPr="00E1786B" w:rsidRDefault="006D67B8" w:rsidP="00651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Reverse: 5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- CCAGATCTCCATCTGAAAGCTCG-3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</w:p>
        </w:tc>
      </w:tr>
      <w:tr w:rsidR="009323C8" w:rsidRPr="00E1786B" w14:paraId="1B29C1EE" w14:textId="77777777" w:rsidTr="006D67B8">
        <w:tc>
          <w:tcPr>
            <w:tcW w:w="1843" w:type="dxa"/>
            <w:tcBorders>
              <w:top w:val="nil"/>
            </w:tcBorders>
          </w:tcPr>
          <w:p w14:paraId="48E1E6A3" w14:textId="0FF371F4" w:rsidR="009323C8" w:rsidRPr="00E1786B" w:rsidRDefault="009323C8" w:rsidP="00651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β-actin</w:t>
            </w:r>
          </w:p>
        </w:tc>
        <w:tc>
          <w:tcPr>
            <w:tcW w:w="6453" w:type="dxa"/>
            <w:tcBorders>
              <w:top w:val="nil"/>
            </w:tcBorders>
          </w:tcPr>
          <w:p w14:paraId="67EC71EE" w14:textId="77777777" w:rsidR="009323C8" w:rsidRPr="00E1786B" w:rsidRDefault="0062329B" w:rsidP="006517B5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Forward 5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- GGGAAATCGTGCGTGACATT-3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</w:p>
          <w:p w14:paraId="1D59DAC0" w14:textId="67953FAE" w:rsidR="008E2D87" w:rsidRPr="00E1786B" w:rsidRDefault="008E2D87" w:rsidP="006517B5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Reverse: 5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- GGAACCGCTCATTGCCAAT-3</w:t>
            </w:r>
            <w:r w:rsidRPr="00E1786B">
              <w:rPr>
                <w:rFonts w:ascii="Times New Roman" w:eastAsia="宋体" w:hAnsi="Times New Roman" w:cs="Times New Roman"/>
                <w:sz w:val="28"/>
                <w:szCs w:val="28"/>
              </w:rPr>
              <w:t>＇</w:t>
            </w:r>
          </w:p>
        </w:tc>
      </w:tr>
    </w:tbl>
    <w:p w14:paraId="219F67E7" w14:textId="77777777" w:rsidR="00764BA7" w:rsidRPr="0025331F" w:rsidRDefault="00764BA7" w:rsidP="006517B5">
      <w:pPr>
        <w:rPr>
          <w:rFonts w:ascii="Times New Roman" w:hAnsi="Times New Roman" w:cs="Times New Roman"/>
          <w:sz w:val="32"/>
          <w:szCs w:val="32"/>
        </w:rPr>
      </w:pPr>
    </w:p>
    <w:sectPr w:rsidR="00764BA7" w:rsidRPr="0025331F" w:rsidSect="002E13C2"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9FB69" w14:textId="77777777" w:rsidR="00DA5A80" w:rsidRDefault="00DA5A80" w:rsidP="005469ED">
      <w:r>
        <w:separator/>
      </w:r>
    </w:p>
  </w:endnote>
  <w:endnote w:type="continuationSeparator" w:id="0">
    <w:p w14:paraId="017999A2" w14:textId="77777777" w:rsidR="00DA5A80" w:rsidRDefault="00DA5A80" w:rsidP="00546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1464559"/>
      <w:docPartObj>
        <w:docPartGallery w:val="Page Numbers (Bottom of Page)"/>
        <w:docPartUnique/>
      </w:docPartObj>
    </w:sdtPr>
    <w:sdtContent>
      <w:p w14:paraId="0B807C0F" w14:textId="1036AD6B" w:rsidR="00744C65" w:rsidRDefault="00744C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BF99A0" w14:textId="77777777" w:rsidR="00744C65" w:rsidRDefault="00744C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4B6B7" w14:textId="77777777" w:rsidR="00DA5A80" w:rsidRDefault="00DA5A80" w:rsidP="005469ED">
      <w:r>
        <w:separator/>
      </w:r>
    </w:p>
  </w:footnote>
  <w:footnote w:type="continuationSeparator" w:id="0">
    <w:p w14:paraId="182C7063" w14:textId="77777777" w:rsidR="00DA5A80" w:rsidRDefault="00DA5A80" w:rsidP="005469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2D6"/>
    <w:rsid w:val="000025D8"/>
    <w:rsid w:val="00005168"/>
    <w:rsid w:val="000100F3"/>
    <w:rsid w:val="00011FCD"/>
    <w:rsid w:val="00015294"/>
    <w:rsid w:val="000165EE"/>
    <w:rsid w:val="000220AD"/>
    <w:rsid w:val="0002666E"/>
    <w:rsid w:val="000658DC"/>
    <w:rsid w:val="000A3592"/>
    <w:rsid w:val="000C0233"/>
    <w:rsid w:val="000C4DF9"/>
    <w:rsid w:val="000C5736"/>
    <w:rsid w:val="000E653C"/>
    <w:rsid w:val="00117E59"/>
    <w:rsid w:val="0012772D"/>
    <w:rsid w:val="00134A07"/>
    <w:rsid w:val="0017602B"/>
    <w:rsid w:val="001B6C9B"/>
    <w:rsid w:val="001C4593"/>
    <w:rsid w:val="001D79D6"/>
    <w:rsid w:val="001E0638"/>
    <w:rsid w:val="001F7D9F"/>
    <w:rsid w:val="00212FB0"/>
    <w:rsid w:val="002176CD"/>
    <w:rsid w:val="0024747E"/>
    <w:rsid w:val="0025331F"/>
    <w:rsid w:val="00253686"/>
    <w:rsid w:val="002A1620"/>
    <w:rsid w:val="002C4FD3"/>
    <w:rsid w:val="002E07F5"/>
    <w:rsid w:val="002E13C2"/>
    <w:rsid w:val="002F64D0"/>
    <w:rsid w:val="002F79A8"/>
    <w:rsid w:val="00300C27"/>
    <w:rsid w:val="003079E3"/>
    <w:rsid w:val="00332CAF"/>
    <w:rsid w:val="003512AC"/>
    <w:rsid w:val="0036196C"/>
    <w:rsid w:val="003632D6"/>
    <w:rsid w:val="003725F7"/>
    <w:rsid w:val="003727A1"/>
    <w:rsid w:val="003756E5"/>
    <w:rsid w:val="0037693B"/>
    <w:rsid w:val="00386577"/>
    <w:rsid w:val="00395F58"/>
    <w:rsid w:val="003A3C61"/>
    <w:rsid w:val="003B6403"/>
    <w:rsid w:val="003C35B2"/>
    <w:rsid w:val="003D1A60"/>
    <w:rsid w:val="003E2EE8"/>
    <w:rsid w:val="00417031"/>
    <w:rsid w:val="004546B4"/>
    <w:rsid w:val="00467FE1"/>
    <w:rsid w:val="004A0C18"/>
    <w:rsid w:val="004A3B03"/>
    <w:rsid w:val="004A4B18"/>
    <w:rsid w:val="004B6C80"/>
    <w:rsid w:val="004E2BBC"/>
    <w:rsid w:val="005010CA"/>
    <w:rsid w:val="0051016A"/>
    <w:rsid w:val="005264F6"/>
    <w:rsid w:val="0053299E"/>
    <w:rsid w:val="005369A4"/>
    <w:rsid w:val="005469ED"/>
    <w:rsid w:val="00554B01"/>
    <w:rsid w:val="00555097"/>
    <w:rsid w:val="00557DE5"/>
    <w:rsid w:val="00575782"/>
    <w:rsid w:val="005A251A"/>
    <w:rsid w:val="005C179A"/>
    <w:rsid w:val="0062226C"/>
    <w:rsid w:val="0062329B"/>
    <w:rsid w:val="00632F3B"/>
    <w:rsid w:val="006517B5"/>
    <w:rsid w:val="00653BDE"/>
    <w:rsid w:val="006B6441"/>
    <w:rsid w:val="006C21E3"/>
    <w:rsid w:val="006D059A"/>
    <w:rsid w:val="006D514C"/>
    <w:rsid w:val="006D67B8"/>
    <w:rsid w:val="006E4275"/>
    <w:rsid w:val="00700F3F"/>
    <w:rsid w:val="00706E3F"/>
    <w:rsid w:val="00722B2F"/>
    <w:rsid w:val="00726BCE"/>
    <w:rsid w:val="00744C65"/>
    <w:rsid w:val="0076309A"/>
    <w:rsid w:val="0076408F"/>
    <w:rsid w:val="00764BA7"/>
    <w:rsid w:val="0076740F"/>
    <w:rsid w:val="00767FBF"/>
    <w:rsid w:val="0077749C"/>
    <w:rsid w:val="0078081C"/>
    <w:rsid w:val="007A2B1D"/>
    <w:rsid w:val="007A58F8"/>
    <w:rsid w:val="007B19AB"/>
    <w:rsid w:val="007B3960"/>
    <w:rsid w:val="007C646F"/>
    <w:rsid w:val="007E505D"/>
    <w:rsid w:val="00813B0C"/>
    <w:rsid w:val="00820E82"/>
    <w:rsid w:val="008224B1"/>
    <w:rsid w:val="00834163"/>
    <w:rsid w:val="008B28BD"/>
    <w:rsid w:val="008B55EC"/>
    <w:rsid w:val="008B6DBD"/>
    <w:rsid w:val="008E2D87"/>
    <w:rsid w:val="008F590A"/>
    <w:rsid w:val="00901763"/>
    <w:rsid w:val="00917FEE"/>
    <w:rsid w:val="00920441"/>
    <w:rsid w:val="009323C8"/>
    <w:rsid w:val="009566FF"/>
    <w:rsid w:val="00990B78"/>
    <w:rsid w:val="009B5346"/>
    <w:rsid w:val="009C2F08"/>
    <w:rsid w:val="009C441F"/>
    <w:rsid w:val="009E4CB9"/>
    <w:rsid w:val="009F598A"/>
    <w:rsid w:val="009F69D3"/>
    <w:rsid w:val="00A55D7C"/>
    <w:rsid w:val="00A76E61"/>
    <w:rsid w:val="00A83E47"/>
    <w:rsid w:val="00AB78F4"/>
    <w:rsid w:val="00AC1A07"/>
    <w:rsid w:val="00AC569D"/>
    <w:rsid w:val="00B24B28"/>
    <w:rsid w:val="00B4645E"/>
    <w:rsid w:val="00B46FC7"/>
    <w:rsid w:val="00B63514"/>
    <w:rsid w:val="00B677F5"/>
    <w:rsid w:val="00B96DF3"/>
    <w:rsid w:val="00B9790E"/>
    <w:rsid w:val="00BD0D30"/>
    <w:rsid w:val="00BE128F"/>
    <w:rsid w:val="00BE7BC9"/>
    <w:rsid w:val="00BF33E5"/>
    <w:rsid w:val="00BF4C61"/>
    <w:rsid w:val="00C05E56"/>
    <w:rsid w:val="00C14A8D"/>
    <w:rsid w:val="00C23FF7"/>
    <w:rsid w:val="00C24C1C"/>
    <w:rsid w:val="00C633CE"/>
    <w:rsid w:val="00C822C7"/>
    <w:rsid w:val="00CA0F69"/>
    <w:rsid w:val="00CE0F8A"/>
    <w:rsid w:val="00CF0D31"/>
    <w:rsid w:val="00CF59BE"/>
    <w:rsid w:val="00D14A0D"/>
    <w:rsid w:val="00D32633"/>
    <w:rsid w:val="00D43BCE"/>
    <w:rsid w:val="00D44A9A"/>
    <w:rsid w:val="00D811F4"/>
    <w:rsid w:val="00D92FE7"/>
    <w:rsid w:val="00DA1767"/>
    <w:rsid w:val="00DA5A80"/>
    <w:rsid w:val="00DA5C2B"/>
    <w:rsid w:val="00DE2F0F"/>
    <w:rsid w:val="00DE47DB"/>
    <w:rsid w:val="00E1786B"/>
    <w:rsid w:val="00E228AA"/>
    <w:rsid w:val="00E341D5"/>
    <w:rsid w:val="00E47B9D"/>
    <w:rsid w:val="00E60948"/>
    <w:rsid w:val="00E614EB"/>
    <w:rsid w:val="00E64B2B"/>
    <w:rsid w:val="00E847D0"/>
    <w:rsid w:val="00EA36C0"/>
    <w:rsid w:val="00F113A2"/>
    <w:rsid w:val="00F21C67"/>
    <w:rsid w:val="00F25D60"/>
    <w:rsid w:val="00F5648E"/>
    <w:rsid w:val="00F84718"/>
    <w:rsid w:val="00F902D1"/>
    <w:rsid w:val="00F9130F"/>
    <w:rsid w:val="00F965F7"/>
    <w:rsid w:val="00FA36C1"/>
    <w:rsid w:val="00FB281D"/>
    <w:rsid w:val="00FE0AC3"/>
    <w:rsid w:val="00FF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D33A8C"/>
  <w15:chartTrackingRefBased/>
  <w15:docId w15:val="{625406C9-2B02-4847-BF42-F22E53D5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9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9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69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69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69ED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744C65"/>
  </w:style>
  <w:style w:type="table" w:styleId="a8">
    <w:name w:val="Table Grid"/>
    <w:basedOn w:val="a1"/>
    <w:uiPriority w:val="39"/>
    <w:rsid w:val="00253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6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15246784850@163.com</dc:creator>
  <cp:keywords/>
  <dc:description/>
  <cp:lastModifiedBy>15246784850@163.com</cp:lastModifiedBy>
  <cp:revision>197</cp:revision>
  <dcterms:created xsi:type="dcterms:W3CDTF">2023-03-27T04:50:00Z</dcterms:created>
  <dcterms:modified xsi:type="dcterms:W3CDTF">2024-08-13T03:39:00Z</dcterms:modified>
</cp:coreProperties>
</file>