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152C8A" w14:textId="54A7B0DA" w:rsidR="005E42E2" w:rsidRPr="00FC1FE7" w:rsidRDefault="005E42E2" w:rsidP="005E42E2">
      <w:pPr>
        <w:spacing w:line="360" w:lineRule="auto"/>
        <w:jc w:val="left"/>
        <w:rPr>
          <w:rFonts w:ascii="Arial" w:eastAsia="Arial Unicode MS" w:hAnsi="Arial" w:cs="Arial"/>
          <w:b/>
          <w:bCs/>
          <w:color w:val="000000"/>
          <w:sz w:val="28"/>
          <w:szCs w:val="28"/>
        </w:rPr>
      </w:pPr>
      <w:bookmarkStart w:id="0" w:name="OLE_LINK228"/>
      <w:r>
        <w:rPr>
          <w:rFonts w:ascii="Arial" w:hAnsi="Arial" w:cs="Arial"/>
          <w:b/>
          <w:sz w:val="28"/>
          <w:szCs w:val="28"/>
        </w:rPr>
        <w:t>H</w:t>
      </w:r>
      <w:r w:rsidRPr="00015ED8">
        <w:rPr>
          <w:rFonts w:ascii="Arial" w:hAnsi="Arial" w:cs="Arial"/>
          <w:b/>
          <w:sz w:val="28"/>
          <w:szCs w:val="28"/>
        </w:rPr>
        <w:t>epatoma</w:t>
      </w:r>
      <w:r>
        <w:rPr>
          <w:rFonts w:ascii="Arial" w:hAnsi="Arial" w:cs="Arial"/>
          <w:b/>
          <w:sz w:val="28"/>
          <w:szCs w:val="28"/>
        </w:rPr>
        <w:t>-T</w:t>
      </w:r>
      <w:r w:rsidRPr="00015ED8">
        <w:rPr>
          <w:rFonts w:ascii="Arial" w:hAnsi="Arial" w:cs="Arial"/>
          <w:b/>
          <w:sz w:val="28"/>
          <w:szCs w:val="28"/>
        </w:rPr>
        <w:t>arget</w:t>
      </w:r>
      <w:r>
        <w:rPr>
          <w:rFonts w:ascii="Arial" w:hAnsi="Arial" w:cs="Arial"/>
          <w:b/>
          <w:sz w:val="28"/>
          <w:szCs w:val="28"/>
        </w:rPr>
        <w:t xml:space="preserve">ing </w:t>
      </w:r>
      <w:r>
        <w:rPr>
          <w:rFonts w:ascii="Arial" w:hAnsi="Arial" w:cs="Arial" w:hint="eastAsia"/>
          <w:b/>
          <w:sz w:val="28"/>
          <w:szCs w:val="28"/>
        </w:rPr>
        <w:t>a</w:t>
      </w:r>
      <w:r>
        <w:rPr>
          <w:rFonts w:ascii="Arial" w:hAnsi="Arial" w:cs="Arial"/>
          <w:b/>
          <w:sz w:val="28"/>
          <w:szCs w:val="28"/>
        </w:rPr>
        <w:t>nd</w:t>
      </w:r>
      <w:r w:rsidRPr="00015ED8">
        <w:rPr>
          <w:rFonts w:ascii="Arial" w:hAnsi="Arial" w:cs="Arial"/>
          <w:b/>
          <w:sz w:val="28"/>
          <w:szCs w:val="28"/>
        </w:rPr>
        <w:t xml:space="preserve"> ROS-</w:t>
      </w:r>
      <w:r>
        <w:rPr>
          <w:rFonts w:ascii="Arial" w:hAnsi="Arial" w:cs="Arial"/>
          <w:b/>
          <w:sz w:val="28"/>
          <w:szCs w:val="28"/>
        </w:rPr>
        <w:t>R</w:t>
      </w:r>
      <w:r w:rsidRPr="00015ED8">
        <w:rPr>
          <w:rFonts w:ascii="Arial" w:hAnsi="Arial" w:cs="Arial"/>
          <w:b/>
          <w:sz w:val="28"/>
          <w:szCs w:val="28"/>
        </w:rPr>
        <w:t xml:space="preserve">esponsive </w:t>
      </w:r>
      <w:r>
        <w:rPr>
          <w:rFonts w:ascii="Arial" w:hAnsi="Arial" w:cs="Arial"/>
          <w:b/>
          <w:sz w:val="28"/>
          <w:szCs w:val="28"/>
        </w:rPr>
        <w:t>P</w:t>
      </w:r>
      <w:r w:rsidRPr="00015ED8">
        <w:rPr>
          <w:rFonts w:ascii="Arial" w:hAnsi="Arial" w:cs="Arial"/>
          <w:b/>
          <w:sz w:val="28"/>
          <w:szCs w:val="28"/>
        </w:rPr>
        <w:t xml:space="preserve">olymeric </w:t>
      </w:r>
      <w:r>
        <w:rPr>
          <w:rFonts w:ascii="Arial" w:hAnsi="Arial" w:cs="Arial"/>
          <w:b/>
          <w:sz w:val="28"/>
          <w:szCs w:val="28"/>
        </w:rPr>
        <w:t>M</w:t>
      </w:r>
      <w:r w:rsidRPr="00015ED8">
        <w:rPr>
          <w:rFonts w:ascii="Arial" w:hAnsi="Arial" w:cs="Arial"/>
          <w:b/>
          <w:sz w:val="28"/>
          <w:szCs w:val="28"/>
        </w:rPr>
        <w:t>icelle</w:t>
      </w:r>
      <w:r>
        <w:rPr>
          <w:rFonts w:ascii="Arial" w:hAnsi="Arial" w:cs="Arial"/>
          <w:b/>
          <w:sz w:val="28"/>
          <w:szCs w:val="28"/>
        </w:rPr>
        <w:t>-Based Chemotherapy</w:t>
      </w:r>
      <w:r w:rsidRPr="00015ED8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C</w:t>
      </w:r>
      <w:r w:rsidRPr="00015ED8">
        <w:rPr>
          <w:rFonts w:ascii="Arial" w:hAnsi="Arial" w:cs="Arial"/>
          <w:b/>
          <w:sz w:val="28"/>
          <w:szCs w:val="28"/>
        </w:rPr>
        <w:t xml:space="preserve">ombined with </w:t>
      </w:r>
      <w:r>
        <w:rPr>
          <w:rFonts w:ascii="Arial" w:hAnsi="Arial" w:cs="Arial"/>
          <w:b/>
          <w:sz w:val="28"/>
          <w:szCs w:val="28"/>
        </w:rPr>
        <w:t>P</w:t>
      </w:r>
      <w:r w:rsidRPr="00015ED8">
        <w:rPr>
          <w:rFonts w:ascii="Arial" w:hAnsi="Arial" w:cs="Arial"/>
          <w:b/>
          <w:sz w:val="28"/>
          <w:szCs w:val="28"/>
        </w:rPr>
        <w:t xml:space="preserve">hotodynamic </w:t>
      </w:r>
      <w:r w:rsidR="00AE5B50">
        <w:rPr>
          <w:rFonts w:ascii="Arial" w:hAnsi="Arial" w:cs="Arial"/>
          <w:b/>
          <w:sz w:val="28"/>
          <w:szCs w:val="28"/>
        </w:rPr>
        <w:t>T</w:t>
      </w:r>
      <w:r w:rsidRPr="00015ED8">
        <w:rPr>
          <w:rFonts w:ascii="Arial" w:hAnsi="Arial" w:cs="Arial"/>
          <w:b/>
          <w:sz w:val="28"/>
          <w:szCs w:val="28"/>
        </w:rPr>
        <w:t xml:space="preserve">herapy for </w:t>
      </w:r>
      <w:r>
        <w:rPr>
          <w:rFonts w:ascii="Arial" w:hAnsi="Arial" w:cs="Arial"/>
          <w:b/>
          <w:sz w:val="28"/>
          <w:szCs w:val="28"/>
        </w:rPr>
        <w:t>H</w:t>
      </w:r>
      <w:r w:rsidRPr="00015ED8">
        <w:rPr>
          <w:rFonts w:ascii="Arial" w:hAnsi="Arial" w:cs="Arial"/>
          <w:b/>
          <w:sz w:val="28"/>
          <w:szCs w:val="28"/>
        </w:rPr>
        <w:t xml:space="preserve">epatoma </w:t>
      </w:r>
      <w:r>
        <w:rPr>
          <w:rFonts w:ascii="Arial" w:hAnsi="Arial" w:cs="Arial"/>
          <w:b/>
          <w:sz w:val="28"/>
          <w:szCs w:val="28"/>
        </w:rPr>
        <w:t>T</w:t>
      </w:r>
      <w:r w:rsidRPr="00015ED8">
        <w:rPr>
          <w:rFonts w:ascii="Arial" w:hAnsi="Arial" w:cs="Arial"/>
          <w:b/>
          <w:sz w:val="28"/>
          <w:szCs w:val="28"/>
        </w:rPr>
        <w:t>reatment</w:t>
      </w:r>
    </w:p>
    <w:p w14:paraId="083699ED" w14:textId="77777777" w:rsidR="00A13C3B" w:rsidRPr="005E42E2" w:rsidRDefault="00A13C3B" w:rsidP="00A13C3B">
      <w:pPr>
        <w:spacing w:line="360" w:lineRule="auto"/>
        <w:jc w:val="left"/>
        <w:rPr>
          <w:rFonts w:ascii="Arial" w:eastAsia="Arial Unicode MS" w:hAnsi="Arial" w:cs="Arial"/>
          <w:color w:val="000000"/>
          <w:sz w:val="24"/>
        </w:rPr>
      </w:pPr>
    </w:p>
    <w:p w14:paraId="31BBCD19" w14:textId="77777777" w:rsidR="00A13C3B" w:rsidRDefault="00A13C3B" w:rsidP="00A13C3B">
      <w:pPr>
        <w:spacing w:line="360" w:lineRule="auto"/>
        <w:jc w:val="left"/>
        <w:rPr>
          <w:rFonts w:ascii="Arial" w:eastAsia="Arial Unicode MS" w:hAnsi="Arial" w:cs="Arial"/>
          <w:color w:val="000000"/>
          <w:sz w:val="24"/>
        </w:rPr>
      </w:pPr>
      <w:proofErr w:type="spellStart"/>
      <w:r>
        <w:rPr>
          <w:rFonts w:ascii="Arial" w:eastAsia="Arial Unicode MS" w:hAnsi="Arial" w:cs="Arial"/>
          <w:color w:val="000000"/>
          <w:sz w:val="24"/>
        </w:rPr>
        <w:t>Xueya</w:t>
      </w:r>
      <w:proofErr w:type="spellEnd"/>
      <w:r>
        <w:rPr>
          <w:rFonts w:ascii="Arial" w:eastAsia="Arial Unicode MS" w:hAnsi="Arial" w:cs="Arial"/>
          <w:color w:val="000000"/>
          <w:sz w:val="24"/>
        </w:rPr>
        <w:t xml:space="preserve"> Xu*,</w:t>
      </w:r>
      <w:r>
        <w:rPr>
          <w:rFonts w:ascii="Arial" w:eastAsia="宋体" w:hAnsi="Arial" w:cs="Arial"/>
          <w:color w:val="000000"/>
          <w:sz w:val="24"/>
        </w:rPr>
        <w:t xml:space="preserve"> </w:t>
      </w:r>
      <w:proofErr w:type="spellStart"/>
      <w:r>
        <w:rPr>
          <w:rFonts w:ascii="Arial" w:eastAsia="宋体" w:hAnsi="Arial" w:cs="Arial"/>
          <w:color w:val="000000"/>
          <w:sz w:val="24"/>
        </w:rPr>
        <w:t>Weili</w:t>
      </w:r>
      <w:proofErr w:type="spellEnd"/>
      <w:r>
        <w:rPr>
          <w:rFonts w:ascii="Arial" w:eastAsia="宋体" w:hAnsi="Arial" w:cs="Arial"/>
          <w:color w:val="000000"/>
          <w:sz w:val="24"/>
        </w:rPr>
        <w:t xml:space="preserve"> Lu</w:t>
      </w:r>
      <w:r>
        <w:rPr>
          <w:rFonts w:ascii="Arial" w:eastAsia="Arial Unicode MS" w:hAnsi="Arial" w:cs="Arial"/>
          <w:color w:val="000000"/>
          <w:sz w:val="24"/>
        </w:rPr>
        <w:t>*,</w:t>
      </w:r>
      <w:r>
        <w:rPr>
          <w:rFonts w:ascii="Arial" w:eastAsia="宋体" w:hAnsi="Arial" w:cs="Arial"/>
          <w:color w:val="000000"/>
          <w:sz w:val="24"/>
        </w:rPr>
        <w:t xml:space="preserve"> Hua Zhang,</w:t>
      </w:r>
      <w:r>
        <w:rPr>
          <w:rFonts w:ascii="Arial" w:eastAsia="Arial Unicode MS" w:hAnsi="Arial" w:cs="Arial"/>
          <w:color w:val="000000"/>
          <w:sz w:val="24"/>
        </w:rPr>
        <w:t xml:space="preserve"> </w:t>
      </w:r>
      <w:bookmarkStart w:id="1" w:name="OLE_LINK282"/>
      <w:proofErr w:type="spellStart"/>
      <w:r>
        <w:rPr>
          <w:rFonts w:ascii="Arial" w:eastAsia="Arial Unicode MS" w:hAnsi="Arial" w:cs="Arial"/>
          <w:color w:val="000000"/>
          <w:sz w:val="24"/>
        </w:rPr>
        <w:t>Xiaoying</w:t>
      </w:r>
      <w:proofErr w:type="spellEnd"/>
      <w:r>
        <w:rPr>
          <w:rFonts w:ascii="Arial" w:eastAsia="Arial Unicode MS" w:hAnsi="Arial" w:cs="Arial"/>
          <w:color w:val="000000"/>
          <w:sz w:val="24"/>
        </w:rPr>
        <w:t xml:space="preserve"> Wang</w:t>
      </w:r>
      <w:bookmarkEnd w:id="1"/>
      <w:r>
        <w:rPr>
          <w:rFonts w:ascii="Arial" w:eastAsia="Arial Unicode MS" w:hAnsi="Arial" w:cs="Arial"/>
          <w:color w:val="000000"/>
          <w:sz w:val="24"/>
        </w:rPr>
        <w:t xml:space="preserve">, </w:t>
      </w:r>
      <w:proofErr w:type="spellStart"/>
      <w:r>
        <w:rPr>
          <w:rFonts w:ascii="Arial" w:eastAsia="Arial Unicode MS" w:hAnsi="Arial" w:cs="Arial"/>
          <w:color w:val="000000"/>
          <w:sz w:val="24"/>
        </w:rPr>
        <w:t>Caixia</w:t>
      </w:r>
      <w:proofErr w:type="spellEnd"/>
      <w:r>
        <w:rPr>
          <w:rFonts w:ascii="Arial" w:eastAsia="Arial Unicode MS" w:hAnsi="Arial" w:cs="Arial"/>
          <w:color w:val="000000"/>
          <w:sz w:val="24"/>
        </w:rPr>
        <w:t xml:space="preserve"> Huang, </w:t>
      </w:r>
      <w:proofErr w:type="spellStart"/>
      <w:r>
        <w:rPr>
          <w:rFonts w:ascii="Arial" w:eastAsia="Arial Unicode MS" w:hAnsi="Arial" w:cs="Arial"/>
          <w:color w:val="000000"/>
          <w:sz w:val="24"/>
        </w:rPr>
        <w:t>Qiuping</w:t>
      </w:r>
      <w:proofErr w:type="spellEnd"/>
      <w:r>
        <w:rPr>
          <w:rFonts w:ascii="Arial" w:eastAsia="Arial Unicode MS" w:hAnsi="Arial" w:cs="Arial"/>
          <w:color w:val="000000"/>
          <w:sz w:val="24"/>
        </w:rPr>
        <w:t xml:space="preserve"> Huang, Wen Xu, Wei Xu</w:t>
      </w:r>
    </w:p>
    <w:p w14:paraId="0CB8142C" w14:textId="77777777" w:rsidR="00A13C3B" w:rsidRDefault="00A13C3B" w:rsidP="00A13C3B">
      <w:pPr>
        <w:spacing w:line="360" w:lineRule="auto"/>
        <w:jc w:val="center"/>
        <w:rPr>
          <w:rFonts w:ascii="Arial" w:eastAsia="Arial Unicode MS" w:hAnsi="Arial" w:cs="Arial"/>
          <w:sz w:val="24"/>
        </w:rPr>
      </w:pPr>
      <w:r>
        <w:rPr>
          <w:rFonts w:ascii="Arial" w:eastAsia="Arial Unicode MS" w:hAnsi="Arial" w:cs="Arial"/>
          <w:sz w:val="24"/>
        </w:rPr>
        <w:t xml:space="preserve"> </w:t>
      </w:r>
    </w:p>
    <w:p w14:paraId="0CEA9888" w14:textId="6506D289" w:rsidR="00A13C3B" w:rsidRDefault="00A13C3B" w:rsidP="00A13C3B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F44376">
        <w:rPr>
          <w:rFonts w:ascii="Arial" w:eastAsia="Arial Unicode MS" w:hAnsi="Arial" w:cs="Arial"/>
          <w:szCs w:val="21"/>
        </w:rPr>
        <w:t>Pharmacy College, Fujian University of Traditional Chinese Medicine,</w:t>
      </w:r>
      <w:r w:rsidRPr="00F44376">
        <w:rPr>
          <w:rFonts w:ascii="Arial" w:eastAsia="宋体" w:hAnsi="Arial" w:cs="Arial"/>
          <w:szCs w:val="21"/>
        </w:rPr>
        <w:t xml:space="preserve"> Fuzhou, 350122, </w:t>
      </w:r>
      <w:r w:rsidRPr="00EE278A">
        <w:rPr>
          <w:rFonts w:ascii="Arial" w:eastAsia="宋体" w:hAnsi="Arial" w:cs="Arial"/>
          <w:szCs w:val="21"/>
        </w:rPr>
        <w:t>People’s Republic of China</w:t>
      </w:r>
    </w:p>
    <w:p w14:paraId="51C7C78E" w14:textId="77777777" w:rsidR="00FD44B1" w:rsidRPr="00F44376" w:rsidRDefault="00FD44B1" w:rsidP="00A13C3B">
      <w:pPr>
        <w:spacing w:line="360" w:lineRule="auto"/>
        <w:jc w:val="left"/>
        <w:rPr>
          <w:rFonts w:ascii="Arial" w:eastAsia="宋体" w:hAnsi="Arial" w:cs="Arial"/>
          <w:szCs w:val="21"/>
        </w:rPr>
      </w:pPr>
    </w:p>
    <w:p w14:paraId="5A40F68F" w14:textId="55F7CE68" w:rsidR="00FD44B1" w:rsidRDefault="00FD44B1" w:rsidP="00FD44B1">
      <w:pPr>
        <w:spacing w:line="360" w:lineRule="auto"/>
        <w:jc w:val="left"/>
        <w:rPr>
          <w:rFonts w:ascii="Arial" w:eastAsia="宋体" w:hAnsi="Arial" w:cs="Arial"/>
          <w:szCs w:val="21"/>
        </w:rPr>
      </w:pPr>
      <w:r>
        <w:rPr>
          <w:rFonts w:ascii="Arial" w:eastAsia="Arial Unicode MS" w:hAnsi="Arial" w:cs="Arial"/>
          <w:color w:val="000000"/>
          <w:sz w:val="24"/>
        </w:rPr>
        <w:t>*</w:t>
      </w:r>
      <w:r>
        <w:rPr>
          <w:rFonts w:ascii="Arial" w:eastAsia="Arial Unicode MS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szCs w:val="21"/>
        </w:rPr>
        <w:t>These authors contributed equally to this work.</w:t>
      </w:r>
    </w:p>
    <w:p w14:paraId="1EB65342" w14:textId="77777777" w:rsidR="00807AEF" w:rsidRDefault="00807AEF" w:rsidP="00FD44B1">
      <w:pPr>
        <w:spacing w:line="360" w:lineRule="auto"/>
        <w:jc w:val="left"/>
        <w:rPr>
          <w:rFonts w:ascii="Arial" w:eastAsia="Arial Unicode MS" w:hAnsi="Arial" w:cs="Arial"/>
          <w:szCs w:val="21"/>
        </w:rPr>
      </w:pPr>
    </w:p>
    <w:p w14:paraId="093FADA9" w14:textId="77777777" w:rsidR="00FD44B1" w:rsidRDefault="00FD44B1" w:rsidP="00FD44B1">
      <w:pPr>
        <w:spacing w:line="360" w:lineRule="auto"/>
        <w:rPr>
          <w:rFonts w:ascii="Arial" w:eastAsia="宋体" w:hAnsi="Arial" w:cs="Arial"/>
          <w:color w:val="000000"/>
          <w:szCs w:val="21"/>
        </w:rPr>
      </w:pPr>
      <w:r w:rsidRPr="00EE278A">
        <w:rPr>
          <w:rFonts w:ascii="Arial" w:eastAsia="宋体" w:hAnsi="Arial" w:cs="Arial"/>
          <w:szCs w:val="21"/>
        </w:rPr>
        <w:t>Correspondence</w:t>
      </w:r>
      <w:r w:rsidRPr="00B0590E">
        <w:rPr>
          <w:rFonts w:ascii="Arial" w:eastAsia="宋体" w:hAnsi="Arial" w:cs="Arial"/>
          <w:szCs w:val="21"/>
        </w:rPr>
        <w:t>:</w:t>
      </w:r>
      <w:r>
        <w:rPr>
          <w:rFonts w:ascii="Arial" w:eastAsia="宋体" w:hAnsi="Arial" w:cs="Arial"/>
          <w:szCs w:val="21"/>
        </w:rPr>
        <w:t xml:space="preserve"> </w:t>
      </w:r>
      <w:proofErr w:type="spellStart"/>
      <w:r w:rsidRPr="00B0590E">
        <w:rPr>
          <w:rFonts w:ascii="Arial" w:eastAsia="宋体" w:hAnsi="Arial" w:cs="Arial"/>
          <w:szCs w:val="21"/>
        </w:rPr>
        <w:t>Xiaoying</w:t>
      </w:r>
      <w:proofErr w:type="spellEnd"/>
      <w:r w:rsidRPr="00B0590E">
        <w:rPr>
          <w:rFonts w:ascii="Arial" w:eastAsia="宋体" w:hAnsi="Arial" w:cs="Arial"/>
          <w:szCs w:val="21"/>
        </w:rPr>
        <w:t xml:space="preserve"> Wang</w:t>
      </w:r>
      <w:r>
        <w:rPr>
          <w:rFonts w:ascii="Arial" w:eastAsia="宋体" w:hAnsi="Arial" w:cs="Arial"/>
          <w:szCs w:val="21"/>
        </w:rPr>
        <w:t xml:space="preserve">; </w:t>
      </w:r>
      <w:r w:rsidRPr="00B0590E">
        <w:rPr>
          <w:rFonts w:ascii="Arial" w:eastAsia="宋体" w:hAnsi="Arial" w:cs="Arial"/>
          <w:szCs w:val="21"/>
        </w:rPr>
        <w:t>Wei Xu</w:t>
      </w:r>
      <w:r>
        <w:rPr>
          <w:rFonts w:ascii="Arial" w:eastAsia="宋体" w:hAnsi="Arial" w:cs="Arial"/>
          <w:szCs w:val="21"/>
        </w:rPr>
        <w:t>,</w:t>
      </w:r>
      <w:r w:rsidRPr="00B0590E">
        <w:rPr>
          <w:rFonts w:ascii="Arial" w:eastAsia="宋体" w:hAnsi="Arial" w:cs="Arial"/>
          <w:szCs w:val="21"/>
        </w:rPr>
        <w:t xml:space="preserve"> </w:t>
      </w:r>
      <w:r>
        <w:rPr>
          <w:rFonts w:ascii="Arial" w:eastAsia="Arial Unicode MS" w:hAnsi="Arial" w:cs="Arial"/>
          <w:szCs w:val="21"/>
        </w:rPr>
        <w:t>Pharmacy College, Fujian University of Traditional Chinese Medicine,</w:t>
      </w:r>
      <w:r>
        <w:rPr>
          <w:rFonts w:ascii="Arial" w:eastAsia="宋体" w:hAnsi="Arial" w:cs="Arial"/>
          <w:szCs w:val="21"/>
        </w:rPr>
        <w:t xml:space="preserve"> 1 </w:t>
      </w:r>
      <w:proofErr w:type="spellStart"/>
      <w:r>
        <w:rPr>
          <w:rFonts w:ascii="Arial" w:eastAsia="宋体" w:hAnsi="Arial" w:cs="Arial"/>
          <w:szCs w:val="21"/>
        </w:rPr>
        <w:t>Qiuyang</w:t>
      </w:r>
      <w:proofErr w:type="spellEnd"/>
      <w:r>
        <w:rPr>
          <w:rFonts w:ascii="Arial" w:eastAsia="宋体" w:hAnsi="Arial" w:cs="Arial"/>
          <w:szCs w:val="21"/>
        </w:rPr>
        <w:t xml:space="preserve"> Road, Fuzhou, 350122, </w:t>
      </w:r>
      <w:r w:rsidRPr="00E107C6">
        <w:rPr>
          <w:rFonts w:ascii="Arial" w:eastAsia="宋体" w:hAnsi="Arial" w:cs="Arial"/>
          <w:szCs w:val="21"/>
        </w:rPr>
        <w:t>People’s Republic of China,</w:t>
      </w:r>
      <w:r>
        <w:rPr>
          <w:rFonts w:ascii="Arial" w:eastAsia="宋体" w:hAnsi="Arial" w:cs="Arial"/>
          <w:szCs w:val="21"/>
        </w:rPr>
        <w:t xml:space="preserve"> </w:t>
      </w:r>
      <w:r w:rsidRPr="00F44376">
        <w:rPr>
          <w:rFonts w:ascii="Arial" w:eastAsia="宋体" w:hAnsi="Arial" w:cs="Arial"/>
          <w:szCs w:val="21"/>
        </w:rPr>
        <w:t>E-mail</w:t>
      </w:r>
      <w:r w:rsidRPr="00436D1F">
        <w:rPr>
          <w:rFonts w:ascii="Arial" w:eastAsia="宋体" w:hAnsi="Arial" w:cs="Arial"/>
          <w:szCs w:val="21"/>
        </w:rPr>
        <w:t xml:space="preserve"> </w:t>
      </w:r>
      <w:r>
        <w:rPr>
          <w:rFonts w:ascii="Arial" w:eastAsia="宋体" w:hAnsi="Arial" w:cs="Arial"/>
          <w:color w:val="000000"/>
          <w:szCs w:val="21"/>
        </w:rPr>
        <w:t>2003032@fjtcm.edu.cn; 2000017@fjtcm.edu.cn</w:t>
      </w:r>
    </w:p>
    <w:p w14:paraId="46CC7410" w14:textId="77777777" w:rsidR="00EC303C" w:rsidRDefault="00EC303C">
      <w:pPr>
        <w:spacing w:line="500" w:lineRule="exact"/>
        <w:rPr>
          <w:rFonts w:ascii="Arial" w:hAnsi="Arial" w:cs="Arial"/>
          <w:b/>
          <w:sz w:val="22"/>
        </w:rPr>
      </w:pPr>
    </w:p>
    <w:bookmarkEnd w:id="0"/>
    <w:p w14:paraId="21096A68" w14:textId="77777777" w:rsidR="00EC303C" w:rsidRDefault="00EC303C" w:rsidP="000B27E5">
      <w:pPr>
        <w:spacing w:line="360" w:lineRule="auto"/>
        <w:rPr>
          <w:rFonts w:ascii="Arial" w:eastAsia="Arial Unicode MS" w:hAnsi="Arial" w:cs="Arial"/>
          <w:color w:val="000000"/>
          <w:sz w:val="24"/>
        </w:rPr>
      </w:pPr>
    </w:p>
    <w:p w14:paraId="67CCA839" w14:textId="77777777" w:rsidR="00D827F6" w:rsidRPr="00595A9F" w:rsidRDefault="00D827F6" w:rsidP="000B27E5">
      <w:pPr>
        <w:rPr>
          <w:rFonts w:ascii="Times New Roman" w:hAnsi="Times New Roman" w:cs="Times New Roman"/>
          <w:b/>
          <w:sz w:val="28"/>
          <w:szCs w:val="28"/>
        </w:rPr>
      </w:pPr>
    </w:p>
    <w:p w14:paraId="315E8DAA" w14:textId="77777777" w:rsidR="00D827F6" w:rsidRPr="000B27E5" w:rsidRDefault="00773B0F">
      <w:pPr>
        <w:jc w:val="center"/>
        <w:rPr>
          <w:rFonts w:ascii="Arial" w:hAnsi="Arial" w:cs="Arial"/>
          <w:b/>
          <w:sz w:val="30"/>
          <w:szCs w:val="30"/>
        </w:rPr>
      </w:pPr>
      <w:bookmarkStart w:id="2" w:name="OLE_LINK280"/>
      <w:bookmarkStart w:id="3" w:name="OLE_LINK74"/>
      <w:r w:rsidRPr="000B27E5">
        <w:rPr>
          <w:rFonts w:ascii="Arial" w:hAnsi="Arial" w:cs="Arial"/>
          <w:b/>
          <w:sz w:val="30"/>
          <w:szCs w:val="30"/>
        </w:rPr>
        <w:t>Supplementa</w:t>
      </w:r>
      <w:bookmarkEnd w:id="2"/>
      <w:r w:rsidRPr="000B27E5">
        <w:rPr>
          <w:rFonts w:ascii="Arial" w:hAnsi="Arial" w:cs="Arial"/>
          <w:b/>
          <w:sz w:val="30"/>
          <w:szCs w:val="30"/>
        </w:rPr>
        <w:t>ry</w:t>
      </w:r>
      <w:bookmarkEnd w:id="3"/>
      <w:r w:rsidRPr="000B27E5">
        <w:rPr>
          <w:rFonts w:ascii="Arial" w:hAnsi="Arial" w:cs="Arial"/>
          <w:b/>
          <w:sz w:val="30"/>
          <w:szCs w:val="30"/>
        </w:rPr>
        <w:t xml:space="preserve"> data</w:t>
      </w:r>
    </w:p>
    <w:p w14:paraId="136D8F5F" w14:textId="1A58D5A9" w:rsidR="00D827F6" w:rsidRDefault="00D827F6">
      <w:pPr>
        <w:spacing w:line="48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5D09846B" w14:textId="77777777" w:rsidR="00EC303C" w:rsidRPr="00DE356B" w:rsidRDefault="00EC303C">
      <w:pPr>
        <w:spacing w:line="48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4FFE5808" w14:textId="00485BC0" w:rsidR="00D827F6" w:rsidRDefault="00773B0F" w:rsidP="000A50E0">
      <w:pPr>
        <w:spacing w:line="480" w:lineRule="auto"/>
        <w:rPr>
          <w:rFonts w:ascii="Arial" w:eastAsia="宋体" w:hAnsi="Arial" w:cs="Arial"/>
          <w:b/>
          <w:bCs/>
          <w:sz w:val="30"/>
          <w:szCs w:val="30"/>
        </w:rPr>
      </w:pPr>
      <w:bookmarkStart w:id="4" w:name="OLE_LINK18"/>
      <w:r w:rsidRPr="000B27E5">
        <w:rPr>
          <w:rFonts w:ascii="Arial" w:eastAsia="宋体" w:hAnsi="Arial" w:cs="Arial"/>
          <w:b/>
          <w:bCs/>
          <w:sz w:val="30"/>
          <w:szCs w:val="30"/>
        </w:rPr>
        <w:t xml:space="preserve">Materials and </w:t>
      </w:r>
      <w:r w:rsidR="00A62482">
        <w:rPr>
          <w:rFonts w:ascii="Arial" w:eastAsia="宋体" w:hAnsi="Arial" w:cs="Arial"/>
          <w:b/>
          <w:bCs/>
          <w:sz w:val="30"/>
          <w:szCs w:val="30"/>
        </w:rPr>
        <w:t>M</w:t>
      </w:r>
      <w:r w:rsidR="00A62482" w:rsidRPr="000B27E5">
        <w:rPr>
          <w:rFonts w:ascii="Arial" w:eastAsia="宋体" w:hAnsi="Arial" w:cs="Arial"/>
          <w:b/>
          <w:bCs/>
          <w:sz w:val="30"/>
          <w:szCs w:val="30"/>
        </w:rPr>
        <w:t>ethods</w:t>
      </w:r>
    </w:p>
    <w:p w14:paraId="4F704FE7" w14:textId="77777777" w:rsidR="00EC303C" w:rsidRPr="000B27E5" w:rsidRDefault="00EC303C" w:rsidP="000A50E0">
      <w:pPr>
        <w:spacing w:line="480" w:lineRule="auto"/>
        <w:rPr>
          <w:rFonts w:ascii="Arial" w:eastAsia="宋体" w:hAnsi="Arial" w:cs="Arial"/>
          <w:b/>
          <w:bCs/>
          <w:sz w:val="30"/>
          <w:szCs w:val="30"/>
        </w:rPr>
      </w:pPr>
    </w:p>
    <w:p w14:paraId="35D59206" w14:textId="33242834" w:rsidR="008937B9" w:rsidRDefault="00965358" w:rsidP="000B27E5">
      <w:pPr>
        <w:spacing w:line="480" w:lineRule="auto"/>
        <w:rPr>
          <w:rFonts w:eastAsia="黑体"/>
          <w:szCs w:val="21"/>
        </w:rPr>
      </w:pPr>
      <w:bookmarkStart w:id="5" w:name="OLE_LINK87"/>
      <w:bookmarkStart w:id="6" w:name="OLE_LINK86"/>
      <w:bookmarkStart w:id="7" w:name="OLE_LINK15"/>
      <w:bookmarkEnd w:id="4"/>
      <w:r w:rsidRPr="000B27E5">
        <w:rPr>
          <w:rFonts w:ascii="Arial" w:eastAsia="宋体" w:hAnsi="Arial" w:cs="Arial"/>
          <w:sz w:val="28"/>
          <w:szCs w:val="28"/>
        </w:rPr>
        <w:t xml:space="preserve">Preparation of </w:t>
      </w:r>
      <w:proofErr w:type="spellStart"/>
      <w:r w:rsidRPr="000B27E5">
        <w:rPr>
          <w:rFonts w:ascii="Arial" w:eastAsia="宋体" w:hAnsi="Arial" w:cs="Arial"/>
          <w:sz w:val="28"/>
          <w:szCs w:val="28"/>
        </w:rPr>
        <w:t>Cela</w:t>
      </w:r>
      <w:proofErr w:type="spellEnd"/>
      <w:r w:rsidRPr="000B27E5">
        <w:rPr>
          <w:rFonts w:ascii="Arial" w:eastAsia="宋体" w:hAnsi="Arial" w:cs="Arial"/>
          <w:sz w:val="28"/>
          <w:szCs w:val="28"/>
        </w:rPr>
        <w:t>/Ce6/GCTR PMs</w:t>
      </w:r>
      <w:bookmarkEnd w:id="5"/>
    </w:p>
    <w:p w14:paraId="1D532CEA" w14:textId="3FFB93CE" w:rsidR="00965358" w:rsidRPr="00DE356B" w:rsidRDefault="008937B9" w:rsidP="00DE356B">
      <w:pPr>
        <w:spacing w:line="480" w:lineRule="auto"/>
        <w:jc w:val="left"/>
        <w:rPr>
          <w:rFonts w:ascii="Arial" w:hAnsi="Arial" w:cs="Arial"/>
          <w:sz w:val="24"/>
          <w:szCs w:val="24"/>
        </w:rPr>
      </w:pPr>
      <w:r w:rsidRPr="00DE356B">
        <w:rPr>
          <w:rFonts w:ascii="Arial" w:eastAsia="黑体" w:hAnsi="Arial" w:cs="Arial"/>
          <w:b/>
          <w:bCs/>
          <w:sz w:val="24"/>
          <w:szCs w:val="24"/>
        </w:rPr>
        <w:t>Table S1</w:t>
      </w:r>
      <w:r w:rsidR="00965358" w:rsidRPr="00DE356B">
        <w:rPr>
          <w:rFonts w:ascii="Arial" w:hAnsi="Arial" w:cs="Arial"/>
          <w:b/>
          <w:bCs/>
          <w:sz w:val="24"/>
          <w:szCs w:val="24"/>
        </w:rPr>
        <w:t xml:space="preserve"> </w:t>
      </w:r>
      <w:bookmarkStart w:id="8" w:name="OLE_LINK126"/>
      <w:r w:rsidR="00B174E7" w:rsidRPr="00384C27">
        <w:rPr>
          <w:rFonts w:ascii="Arial" w:eastAsia="宋体" w:hAnsi="Arial" w:cs="Arial"/>
          <w:sz w:val="24"/>
          <w:szCs w:val="32"/>
        </w:rPr>
        <w:t xml:space="preserve">The effects of different </w:t>
      </w:r>
      <w:proofErr w:type="spellStart"/>
      <w:r w:rsidR="00B174E7" w:rsidRPr="00384C27">
        <w:rPr>
          <w:rFonts w:ascii="Arial" w:eastAsia="宋体" w:hAnsi="Arial" w:cs="Arial"/>
          <w:sz w:val="24"/>
          <w:szCs w:val="32"/>
        </w:rPr>
        <w:t>Cela</w:t>
      </w:r>
      <w:proofErr w:type="spellEnd"/>
      <w:r w:rsidR="00B174E7" w:rsidRPr="00384C27">
        <w:rPr>
          <w:rFonts w:ascii="Arial" w:eastAsia="宋体" w:hAnsi="Arial" w:cs="Arial"/>
          <w:sz w:val="24"/>
          <w:szCs w:val="32"/>
        </w:rPr>
        <w:t xml:space="preserve"> and Ce6 feed ratios </w:t>
      </w:r>
      <w:r w:rsidR="00DD2468" w:rsidRPr="00DE356B">
        <w:rPr>
          <w:rFonts w:ascii="Arial" w:hAnsi="Arial" w:cs="Arial"/>
          <w:sz w:val="24"/>
          <w:szCs w:val="24"/>
        </w:rPr>
        <w:t xml:space="preserve">on </w:t>
      </w:r>
      <w:proofErr w:type="spellStart"/>
      <w:r w:rsidR="00B174E7" w:rsidRPr="00384C27">
        <w:rPr>
          <w:rFonts w:ascii="Arial" w:eastAsia="宋体" w:hAnsi="Arial" w:cs="Arial"/>
          <w:sz w:val="24"/>
          <w:szCs w:val="32"/>
        </w:rPr>
        <w:t>Cela</w:t>
      </w:r>
      <w:proofErr w:type="spellEnd"/>
      <w:r w:rsidR="00B174E7" w:rsidRPr="00384C27">
        <w:rPr>
          <w:rFonts w:ascii="Arial" w:eastAsia="宋体" w:hAnsi="Arial" w:cs="Arial"/>
          <w:sz w:val="24"/>
          <w:szCs w:val="32"/>
        </w:rPr>
        <w:t xml:space="preserve">/Ce6/GCTR </w:t>
      </w:r>
      <w:r w:rsidR="00B174E7" w:rsidRPr="00384C27">
        <w:rPr>
          <w:rFonts w:ascii="Arial" w:eastAsia="宋体" w:hAnsi="Arial" w:cs="Arial"/>
          <w:sz w:val="24"/>
          <w:szCs w:val="32"/>
        </w:rPr>
        <w:lastRenderedPageBreak/>
        <w:t>PMs</w:t>
      </w:r>
      <w:bookmarkEnd w:id="8"/>
      <w:r w:rsidR="00965358" w:rsidRPr="00DE356B">
        <w:rPr>
          <w:rFonts w:ascii="Arial" w:hAnsi="Arial" w:cs="Arial"/>
          <w:sz w:val="24"/>
          <w:szCs w:val="24"/>
        </w:rPr>
        <w:t>（</w:t>
      </w:r>
      <w:r w:rsidR="000A50E0">
        <w:rPr>
          <w:rFonts w:ascii="Arial" w:eastAsia="宋体" w:hAnsi="Arial" w:cs="Arial"/>
          <w:iCs/>
          <w:sz w:val="24"/>
        </w:rPr>
        <w:t xml:space="preserve">mean </w:t>
      </w:r>
      <w:r w:rsidR="00965358" w:rsidRPr="00DE397B">
        <w:rPr>
          <w:rFonts w:ascii="Arial" w:hAnsi="Arial" w:cs="Arial"/>
          <w:sz w:val="24"/>
          <w:szCs w:val="24"/>
        </w:rPr>
        <w:t>±</w:t>
      </w:r>
      <w:r w:rsidR="004E37C6">
        <w:rPr>
          <w:rFonts w:ascii="Arial" w:hAnsi="Arial" w:cs="Arial"/>
          <w:sz w:val="24"/>
          <w:szCs w:val="24"/>
        </w:rPr>
        <w:t xml:space="preserve"> </w:t>
      </w:r>
      <w:r w:rsidR="00DE397B" w:rsidRPr="004E37C6">
        <w:rPr>
          <w:rFonts w:ascii="Arial" w:hAnsi="Arial" w:cs="Arial" w:hint="eastAsia"/>
          <w:sz w:val="24"/>
          <w:szCs w:val="24"/>
        </w:rPr>
        <w:t>SD</w:t>
      </w:r>
      <w:r w:rsidR="00965358" w:rsidRPr="00DE356B">
        <w:rPr>
          <w:rFonts w:ascii="Arial" w:hAnsi="Arial" w:cs="Arial"/>
          <w:sz w:val="24"/>
          <w:szCs w:val="24"/>
        </w:rPr>
        <w:t>，</w:t>
      </w:r>
      <w:r w:rsidR="00965358" w:rsidRPr="0016637B">
        <w:rPr>
          <w:rFonts w:ascii="Arial" w:hAnsi="Arial" w:cs="Arial"/>
          <w:sz w:val="24"/>
          <w:szCs w:val="24"/>
        </w:rPr>
        <w:t>n</w:t>
      </w:r>
      <w:r w:rsidR="00965358" w:rsidRPr="00DE356B">
        <w:rPr>
          <w:rFonts w:ascii="Arial" w:hAnsi="Arial" w:cs="Arial"/>
          <w:sz w:val="24"/>
          <w:szCs w:val="24"/>
        </w:rPr>
        <w:t>=3</w:t>
      </w:r>
      <w:r w:rsidR="00965358" w:rsidRPr="00DE356B">
        <w:rPr>
          <w:rFonts w:ascii="Arial" w:hAnsi="Arial" w:cs="Arial"/>
          <w:sz w:val="24"/>
          <w:szCs w:val="24"/>
        </w:rPr>
        <w:t>）</w:t>
      </w:r>
    </w:p>
    <w:tbl>
      <w:tblPr>
        <w:tblW w:w="9723" w:type="dxa"/>
        <w:jc w:val="center"/>
        <w:tblBorders>
          <w:top w:val="single" w:sz="8" w:space="0" w:color="auto"/>
          <w:bottom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03"/>
        <w:gridCol w:w="1410"/>
        <w:gridCol w:w="1097"/>
        <w:gridCol w:w="1288"/>
        <w:gridCol w:w="1181"/>
        <w:gridCol w:w="1181"/>
        <w:gridCol w:w="1181"/>
        <w:gridCol w:w="1182"/>
      </w:tblGrid>
      <w:tr w:rsidR="00965358" w:rsidRPr="00AA328B" w14:paraId="7D660B8C" w14:textId="77777777" w:rsidTr="001B15EB">
        <w:trPr>
          <w:trHeight w:val="454"/>
          <w:jc w:val="center"/>
        </w:trPr>
        <w:tc>
          <w:tcPr>
            <w:tcW w:w="1203" w:type="dxa"/>
            <w:tcBorders>
              <w:bottom w:val="single" w:sz="4" w:space="0" w:color="auto"/>
            </w:tcBorders>
            <w:vAlign w:val="center"/>
          </w:tcPr>
          <w:p w14:paraId="57E77DDA" w14:textId="2D3F135F" w:rsidR="00965358" w:rsidRPr="00AA328B" w:rsidRDefault="00BD6163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bookmarkStart w:id="9" w:name="OLE_LINK127"/>
            <w:proofErr w:type="spellStart"/>
            <w:r w:rsidRPr="00BD6163">
              <w:rPr>
                <w:rFonts w:ascii="Arial" w:hAnsi="Arial" w:cs="Arial"/>
                <w:sz w:val="18"/>
                <w:szCs w:val="18"/>
              </w:rPr>
              <w:t>Cela</w:t>
            </w:r>
            <w:proofErr w:type="spellEnd"/>
            <w:r w:rsidRPr="00BD6163">
              <w:rPr>
                <w:rFonts w:ascii="Arial" w:hAnsi="Arial" w:cs="Arial"/>
                <w:sz w:val="18"/>
                <w:szCs w:val="18"/>
              </w:rPr>
              <w:t xml:space="preserve"> and Ce6 feed ratios</w:t>
            </w:r>
            <w:bookmarkEnd w:id="9"/>
          </w:p>
        </w:tc>
        <w:tc>
          <w:tcPr>
            <w:tcW w:w="1410" w:type="dxa"/>
            <w:tcBorders>
              <w:bottom w:val="single" w:sz="4" w:space="0" w:color="auto"/>
            </w:tcBorders>
            <w:vAlign w:val="center"/>
          </w:tcPr>
          <w:p w14:paraId="66D3EFAE" w14:textId="310EA6D0" w:rsidR="00965358" w:rsidRPr="00AA328B" w:rsidRDefault="00DD246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Particle size</w:t>
            </w:r>
          </w:p>
          <w:p w14:paraId="6B9EDE18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nm</w:t>
            </w: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  <w:tc>
          <w:tcPr>
            <w:tcW w:w="1097" w:type="dxa"/>
            <w:tcBorders>
              <w:bottom w:val="single" w:sz="4" w:space="0" w:color="auto"/>
            </w:tcBorders>
            <w:vAlign w:val="center"/>
          </w:tcPr>
          <w:p w14:paraId="48BB308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PDI</w:t>
            </w:r>
          </w:p>
        </w:tc>
        <w:tc>
          <w:tcPr>
            <w:tcW w:w="1288" w:type="dxa"/>
            <w:tcBorders>
              <w:bottom w:val="single" w:sz="4" w:space="0" w:color="auto"/>
            </w:tcBorders>
            <w:vAlign w:val="center"/>
          </w:tcPr>
          <w:p w14:paraId="5041CE50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Zeta</w:t>
            </w:r>
          </w:p>
          <w:p w14:paraId="0794A50A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mV</w:t>
            </w: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  <w:tc>
          <w:tcPr>
            <w:tcW w:w="1181" w:type="dxa"/>
            <w:tcBorders>
              <w:bottom w:val="single" w:sz="4" w:space="0" w:color="auto"/>
            </w:tcBorders>
            <w:vAlign w:val="center"/>
          </w:tcPr>
          <w:p w14:paraId="6C8C192B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</w:pPr>
            <w:proofErr w:type="spellStart"/>
            <w:r w:rsidRPr="000B27E5">
              <w:rPr>
                <w:rFonts w:ascii="Arial" w:hAnsi="Arial" w:cs="Arial"/>
                <w:kern w:val="0"/>
                <w:sz w:val="18"/>
                <w:szCs w:val="18"/>
              </w:rPr>
              <w:t>DL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  <w:t>Cela</w:t>
            </w:r>
            <w:proofErr w:type="spellEnd"/>
          </w:p>
          <w:p w14:paraId="55AE6AB9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%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  <w:tc>
          <w:tcPr>
            <w:tcW w:w="1181" w:type="dxa"/>
            <w:tcBorders>
              <w:bottom w:val="single" w:sz="4" w:space="0" w:color="auto"/>
            </w:tcBorders>
            <w:vAlign w:val="center"/>
          </w:tcPr>
          <w:p w14:paraId="1F412ED3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</w:pPr>
            <w:proofErr w:type="spellStart"/>
            <w:r w:rsidRPr="000B27E5">
              <w:rPr>
                <w:rFonts w:ascii="Arial" w:hAnsi="Arial" w:cs="Arial"/>
                <w:kern w:val="0"/>
                <w:sz w:val="18"/>
                <w:szCs w:val="18"/>
              </w:rPr>
              <w:t>EE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  <w:t>Cela</w:t>
            </w:r>
            <w:proofErr w:type="spellEnd"/>
          </w:p>
          <w:p w14:paraId="22AE128C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%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  <w:tc>
          <w:tcPr>
            <w:tcW w:w="1181" w:type="dxa"/>
            <w:tcBorders>
              <w:bottom w:val="single" w:sz="4" w:space="0" w:color="auto"/>
            </w:tcBorders>
            <w:vAlign w:val="center"/>
          </w:tcPr>
          <w:p w14:paraId="0B0A39B0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</w:pPr>
            <w:r w:rsidRPr="000B27E5">
              <w:rPr>
                <w:rFonts w:ascii="Arial" w:hAnsi="Arial" w:cs="Arial"/>
                <w:kern w:val="0"/>
                <w:sz w:val="18"/>
                <w:szCs w:val="18"/>
              </w:rPr>
              <w:t>DL</w:t>
            </w:r>
            <w:bookmarkStart w:id="10" w:name="OLE_LINK5"/>
            <w:r w:rsidRPr="001875D3"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  <w:t>Ce6</w:t>
            </w:r>
            <w:bookmarkEnd w:id="10"/>
          </w:p>
          <w:p w14:paraId="2253CA97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%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  <w:tc>
          <w:tcPr>
            <w:tcW w:w="1182" w:type="dxa"/>
            <w:tcBorders>
              <w:bottom w:val="single" w:sz="4" w:space="0" w:color="auto"/>
            </w:tcBorders>
            <w:vAlign w:val="center"/>
          </w:tcPr>
          <w:p w14:paraId="038FB86F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</w:pPr>
            <w:r w:rsidRPr="000B27E5">
              <w:rPr>
                <w:rFonts w:ascii="Arial" w:hAnsi="Arial" w:cs="Arial"/>
                <w:kern w:val="0"/>
                <w:sz w:val="18"/>
                <w:szCs w:val="18"/>
              </w:rPr>
              <w:t>EE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  <w:vertAlign w:val="subscript"/>
              </w:rPr>
              <w:t>Ce6</w:t>
            </w:r>
          </w:p>
          <w:p w14:paraId="3BA328EE" w14:textId="77777777" w:rsidR="00965358" w:rsidRPr="001875D3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（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%</w:t>
            </w:r>
            <w:r w:rsidRPr="001875D3">
              <w:rPr>
                <w:rFonts w:ascii="Arial" w:hAnsi="Arial" w:cs="Arial"/>
                <w:kern w:val="0"/>
                <w:sz w:val="18"/>
                <w:szCs w:val="18"/>
              </w:rPr>
              <w:t>）</w:t>
            </w:r>
          </w:p>
        </w:tc>
      </w:tr>
      <w:tr w:rsidR="00965358" w:rsidRPr="00AA328B" w14:paraId="4F282BBB" w14:textId="77777777" w:rsidTr="001B15EB">
        <w:trPr>
          <w:trHeight w:val="454"/>
          <w:jc w:val="center"/>
        </w:trPr>
        <w:tc>
          <w:tcPr>
            <w:tcW w:w="1203" w:type="dxa"/>
            <w:tcBorders>
              <w:top w:val="single" w:sz="4" w:space="0" w:color="auto"/>
            </w:tcBorders>
            <w:vAlign w:val="center"/>
          </w:tcPr>
          <w:p w14:paraId="4ED5F8F0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0:0</w:t>
            </w:r>
          </w:p>
        </w:tc>
        <w:tc>
          <w:tcPr>
            <w:tcW w:w="1410" w:type="dxa"/>
            <w:tcBorders>
              <w:top w:val="single" w:sz="4" w:space="0" w:color="auto"/>
            </w:tcBorders>
            <w:vAlign w:val="center"/>
          </w:tcPr>
          <w:p w14:paraId="01BBEB6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182.53±2.80</w:t>
            </w:r>
          </w:p>
        </w:tc>
        <w:tc>
          <w:tcPr>
            <w:tcW w:w="1097" w:type="dxa"/>
            <w:tcBorders>
              <w:top w:val="single" w:sz="4" w:space="0" w:color="auto"/>
            </w:tcBorders>
            <w:vAlign w:val="center"/>
          </w:tcPr>
          <w:p w14:paraId="21437F1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0.10±0.01</w:t>
            </w:r>
          </w:p>
        </w:tc>
        <w:tc>
          <w:tcPr>
            <w:tcW w:w="1288" w:type="dxa"/>
            <w:tcBorders>
              <w:top w:val="single" w:sz="4" w:space="0" w:color="auto"/>
            </w:tcBorders>
            <w:vAlign w:val="center"/>
          </w:tcPr>
          <w:p w14:paraId="356EEAE0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-13.03±0.33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vAlign w:val="center"/>
          </w:tcPr>
          <w:p w14:paraId="7B355E3A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vAlign w:val="center"/>
          </w:tcPr>
          <w:p w14:paraId="496CC28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  <w:tc>
          <w:tcPr>
            <w:tcW w:w="1181" w:type="dxa"/>
            <w:tcBorders>
              <w:top w:val="single" w:sz="4" w:space="0" w:color="auto"/>
            </w:tcBorders>
            <w:vAlign w:val="center"/>
          </w:tcPr>
          <w:p w14:paraId="6C6F2E12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  <w:tc>
          <w:tcPr>
            <w:tcW w:w="1182" w:type="dxa"/>
            <w:tcBorders>
              <w:top w:val="single" w:sz="4" w:space="0" w:color="auto"/>
            </w:tcBorders>
            <w:vAlign w:val="center"/>
          </w:tcPr>
          <w:p w14:paraId="00476CD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</w:tr>
      <w:tr w:rsidR="00965358" w:rsidRPr="00AA328B" w14:paraId="44AB044A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53228FC8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1:0</w:t>
            </w:r>
          </w:p>
        </w:tc>
        <w:tc>
          <w:tcPr>
            <w:tcW w:w="1410" w:type="dxa"/>
            <w:vAlign w:val="center"/>
          </w:tcPr>
          <w:p w14:paraId="6FF2D4A1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172.73±2.37</w:t>
            </w:r>
          </w:p>
        </w:tc>
        <w:tc>
          <w:tcPr>
            <w:tcW w:w="1097" w:type="dxa"/>
            <w:vAlign w:val="center"/>
          </w:tcPr>
          <w:p w14:paraId="51D410AF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0.06±0.02</w:t>
            </w:r>
          </w:p>
        </w:tc>
        <w:tc>
          <w:tcPr>
            <w:tcW w:w="1288" w:type="dxa"/>
            <w:vAlign w:val="center"/>
          </w:tcPr>
          <w:p w14:paraId="4F90EE81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-19.56</w:t>
            </w:r>
            <w:bookmarkStart w:id="11" w:name="OLE_LINK6"/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±</w:t>
            </w:r>
            <w:bookmarkEnd w:id="11"/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0.73</w:t>
            </w:r>
          </w:p>
        </w:tc>
        <w:tc>
          <w:tcPr>
            <w:tcW w:w="1181" w:type="dxa"/>
            <w:vAlign w:val="center"/>
          </w:tcPr>
          <w:p w14:paraId="061A980B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44.74±3.05</w:t>
            </w:r>
          </w:p>
        </w:tc>
        <w:tc>
          <w:tcPr>
            <w:tcW w:w="1181" w:type="dxa"/>
            <w:vAlign w:val="center"/>
          </w:tcPr>
          <w:p w14:paraId="454794EB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85.16±6.56</w:t>
            </w:r>
          </w:p>
        </w:tc>
        <w:tc>
          <w:tcPr>
            <w:tcW w:w="1181" w:type="dxa"/>
            <w:vAlign w:val="center"/>
          </w:tcPr>
          <w:p w14:paraId="6628DAA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  <w:tc>
          <w:tcPr>
            <w:tcW w:w="1182" w:type="dxa"/>
            <w:vAlign w:val="center"/>
          </w:tcPr>
          <w:p w14:paraId="485A20D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—</w:t>
            </w:r>
          </w:p>
        </w:tc>
      </w:tr>
      <w:tr w:rsidR="00965358" w:rsidRPr="00AA328B" w14:paraId="7C9BB650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6FD0747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1:0.2</w:t>
            </w:r>
          </w:p>
        </w:tc>
        <w:tc>
          <w:tcPr>
            <w:tcW w:w="1410" w:type="dxa"/>
            <w:vAlign w:val="center"/>
          </w:tcPr>
          <w:p w14:paraId="2B1083B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172.20±13.09</w:t>
            </w:r>
          </w:p>
        </w:tc>
        <w:tc>
          <w:tcPr>
            <w:tcW w:w="1097" w:type="dxa"/>
            <w:vAlign w:val="center"/>
          </w:tcPr>
          <w:p w14:paraId="339A142B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0.13±0.01</w:t>
            </w:r>
          </w:p>
        </w:tc>
        <w:tc>
          <w:tcPr>
            <w:tcW w:w="1288" w:type="dxa"/>
            <w:vAlign w:val="center"/>
          </w:tcPr>
          <w:p w14:paraId="390485CC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-21.20±1.57</w:t>
            </w:r>
          </w:p>
        </w:tc>
        <w:tc>
          <w:tcPr>
            <w:tcW w:w="1181" w:type="dxa"/>
            <w:vAlign w:val="center"/>
          </w:tcPr>
          <w:p w14:paraId="7D8DA438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38.47±2.47</w:t>
            </w:r>
          </w:p>
        </w:tc>
        <w:tc>
          <w:tcPr>
            <w:tcW w:w="1181" w:type="dxa"/>
            <w:vAlign w:val="center"/>
          </w:tcPr>
          <w:p w14:paraId="3DE1F2A1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82.29±4.64</w:t>
            </w:r>
          </w:p>
        </w:tc>
        <w:tc>
          <w:tcPr>
            <w:tcW w:w="1181" w:type="dxa"/>
            <w:vAlign w:val="center"/>
          </w:tcPr>
          <w:p w14:paraId="2025CEC0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4.02±0.19</w:t>
            </w:r>
          </w:p>
        </w:tc>
        <w:tc>
          <w:tcPr>
            <w:tcW w:w="1182" w:type="dxa"/>
            <w:vAlign w:val="center"/>
          </w:tcPr>
          <w:p w14:paraId="6579616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43.14±2.28</w:t>
            </w:r>
          </w:p>
        </w:tc>
      </w:tr>
      <w:tr w:rsidR="00965358" w:rsidRPr="00AA328B" w14:paraId="52DB1446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7CAE16D7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1:0.4</w:t>
            </w:r>
          </w:p>
        </w:tc>
        <w:tc>
          <w:tcPr>
            <w:tcW w:w="1410" w:type="dxa"/>
            <w:vAlign w:val="center"/>
          </w:tcPr>
          <w:p w14:paraId="3DAF3901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196.27±8.22</w:t>
            </w:r>
          </w:p>
        </w:tc>
        <w:tc>
          <w:tcPr>
            <w:tcW w:w="1097" w:type="dxa"/>
            <w:vAlign w:val="center"/>
          </w:tcPr>
          <w:p w14:paraId="062AC1CB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0.12±0.04</w:t>
            </w:r>
          </w:p>
        </w:tc>
        <w:tc>
          <w:tcPr>
            <w:tcW w:w="1288" w:type="dxa"/>
            <w:vAlign w:val="center"/>
          </w:tcPr>
          <w:p w14:paraId="315947D6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-22.34±1.27</w:t>
            </w:r>
          </w:p>
        </w:tc>
        <w:tc>
          <w:tcPr>
            <w:tcW w:w="1181" w:type="dxa"/>
            <w:vAlign w:val="center"/>
          </w:tcPr>
          <w:p w14:paraId="4925B455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39.56±3.00</w:t>
            </w:r>
          </w:p>
        </w:tc>
        <w:tc>
          <w:tcPr>
            <w:tcW w:w="1181" w:type="dxa"/>
            <w:vAlign w:val="center"/>
          </w:tcPr>
          <w:p w14:paraId="468407A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89.76±4.63</w:t>
            </w:r>
          </w:p>
        </w:tc>
        <w:tc>
          <w:tcPr>
            <w:tcW w:w="1181" w:type="dxa"/>
            <w:vAlign w:val="center"/>
          </w:tcPr>
          <w:p w14:paraId="5227802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12.09±0.69</w:t>
            </w:r>
          </w:p>
        </w:tc>
        <w:tc>
          <w:tcPr>
            <w:tcW w:w="1182" w:type="dxa"/>
            <w:vAlign w:val="center"/>
          </w:tcPr>
          <w:p w14:paraId="506BCE6D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68.64±0.26</w:t>
            </w:r>
          </w:p>
        </w:tc>
      </w:tr>
      <w:tr w:rsidR="00965358" w:rsidRPr="00AA328B" w14:paraId="2A206250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39A591C1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1:0.6</w:t>
            </w:r>
          </w:p>
        </w:tc>
        <w:tc>
          <w:tcPr>
            <w:tcW w:w="1410" w:type="dxa"/>
            <w:vAlign w:val="center"/>
          </w:tcPr>
          <w:p w14:paraId="1FD5682A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174.93±6.97</w:t>
            </w:r>
          </w:p>
        </w:tc>
        <w:tc>
          <w:tcPr>
            <w:tcW w:w="1097" w:type="dxa"/>
            <w:vAlign w:val="center"/>
          </w:tcPr>
          <w:p w14:paraId="5909DEEF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0.13±0.02</w:t>
            </w:r>
          </w:p>
        </w:tc>
        <w:tc>
          <w:tcPr>
            <w:tcW w:w="1288" w:type="dxa"/>
            <w:vAlign w:val="center"/>
          </w:tcPr>
          <w:p w14:paraId="6ABA6232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-22.95±0.91</w:t>
            </w:r>
          </w:p>
        </w:tc>
        <w:tc>
          <w:tcPr>
            <w:tcW w:w="1181" w:type="dxa"/>
            <w:vAlign w:val="center"/>
          </w:tcPr>
          <w:p w14:paraId="0B55FD2C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37.15±0.52</w:t>
            </w:r>
          </w:p>
        </w:tc>
        <w:tc>
          <w:tcPr>
            <w:tcW w:w="1181" w:type="dxa"/>
            <w:vAlign w:val="center"/>
          </w:tcPr>
          <w:p w14:paraId="7CDE2EC3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93.26±3.57</w:t>
            </w:r>
          </w:p>
        </w:tc>
        <w:tc>
          <w:tcPr>
            <w:tcW w:w="1181" w:type="dxa"/>
            <w:vAlign w:val="center"/>
          </w:tcPr>
          <w:p w14:paraId="72B4EE5D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16.79±0.10</w:t>
            </w:r>
          </w:p>
        </w:tc>
        <w:tc>
          <w:tcPr>
            <w:tcW w:w="1182" w:type="dxa"/>
            <w:vAlign w:val="center"/>
          </w:tcPr>
          <w:p w14:paraId="22296BFC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70.30±1.68</w:t>
            </w:r>
          </w:p>
        </w:tc>
      </w:tr>
      <w:tr w:rsidR="00965358" w:rsidRPr="00AA328B" w14:paraId="66D34D76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376860A5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1:0.8</w:t>
            </w:r>
          </w:p>
        </w:tc>
        <w:tc>
          <w:tcPr>
            <w:tcW w:w="1410" w:type="dxa"/>
            <w:vAlign w:val="center"/>
          </w:tcPr>
          <w:p w14:paraId="3A505BA7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193.93±4.51</w:t>
            </w:r>
          </w:p>
        </w:tc>
        <w:tc>
          <w:tcPr>
            <w:tcW w:w="1097" w:type="dxa"/>
            <w:vAlign w:val="center"/>
          </w:tcPr>
          <w:p w14:paraId="37D8FAF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0.14±0.01</w:t>
            </w:r>
          </w:p>
        </w:tc>
        <w:tc>
          <w:tcPr>
            <w:tcW w:w="1288" w:type="dxa"/>
            <w:vAlign w:val="center"/>
          </w:tcPr>
          <w:p w14:paraId="1A20EC1D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-22.24±1.44</w:t>
            </w:r>
          </w:p>
        </w:tc>
        <w:tc>
          <w:tcPr>
            <w:tcW w:w="1181" w:type="dxa"/>
            <w:vAlign w:val="center"/>
          </w:tcPr>
          <w:p w14:paraId="7C0EDD36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35.28±2.16</w:t>
            </w:r>
          </w:p>
        </w:tc>
        <w:tc>
          <w:tcPr>
            <w:tcW w:w="1181" w:type="dxa"/>
            <w:vAlign w:val="center"/>
          </w:tcPr>
          <w:p w14:paraId="6149682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94.93±6.80</w:t>
            </w:r>
          </w:p>
        </w:tc>
        <w:tc>
          <w:tcPr>
            <w:tcW w:w="1181" w:type="dxa"/>
            <w:vAlign w:val="center"/>
          </w:tcPr>
          <w:p w14:paraId="582DDD5C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24.00±1.58</w:t>
            </w:r>
          </w:p>
        </w:tc>
        <w:tc>
          <w:tcPr>
            <w:tcW w:w="1182" w:type="dxa"/>
            <w:vAlign w:val="center"/>
          </w:tcPr>
          <w:p w14:paraId="729204E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80.70±6.49</w:t>
            </w:r>
          </w:p>
        </w:tc>
      </w:tr>
      <w:tr w:rsidR="00965358" w:rsidRPr="00AA328B" w14:paraId="03E31424" w14:textId="77777777" w:rsidTr="001B15EB">
        <w:trPr>
          <w:trHeight w:val="454"/>
          <w:jc w:val="center"/>
        </w:trPr>
        <w:tc>
          <w:tcPr>
            <w:tcW w:w="1203" w:type="dxa"/>
            <w:vAlign w:val="center"/>
          </w:tcPr>
          <w:p w14:paraId="534F9A95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1:1</w:t>
            </w:r>
          </w:p>
        </w:tc>
        <w:tc>
          <w:tcPr>
            <w:tcW w:w="1410" w:type="dxa"/>
            <w:vAlign w:val="center"/>
          </w:tcPr>
          <w:p w14:paraId="2FEA237E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163.63±4.46</w:t>
            </w:r>
          </w:p>
        </w:tc>
        <w:tc>
          <w:tcPr>
            <w:tcW w:w="1097" w:type="dxa"/>
            <w:vAlign w:val="center"/>
          </w:tcPr>
          <w:p w14:paraId="446058B0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0.15±0.01</w:t>
            </w:r>
          </w:p>
        </w:tc>
        <w:tc>
          <w:tcPr>
            <w:tcW w:w="1288" w:type="dxa"/>
            <w:vAlign w:val="center"/>
          </w:tcPr>
          <w:p w14:paraId="3F372F7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-23.63±0.25</w:t>
            </w:r>
          </w:p>
        </w:tc>
        <w:tc>
          <w:tcPr>
            <w:tcW w:w="1181" w:type="dxa"/>
            <w:vAlign w:val="center"/>
          </w:tcPr>
          <w:p w14:paraId="432454F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34.33±3.51</w:t>
            </w:r>
          </w:p>
        </w:tc>
        <w:tc>
          <w:tcPr>
            <w:tcW w:w="1181" w:type="dxa"/>
            <w:vAlign w:val="center"/>
          </w:tcPr>
          <w:p w14:paraId="63DCBA82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95.93±8.21</w:t>
            </w:r>
          </w:p>
        </w:tc>
        <w:tc>
          <w:tcPr>
            <w:tcW w:w="1181" w:type="dxa"/>
            <w:vAlign w:val="center"/>
          </w:tcPr>
          <w:p w14:paraId="25EBF634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26.43±2.29</w:t>
            </w:r>
          </w:p>
        </w:tc>
        <w:tc>
          <w:tcPr>
            <w:tcW w:w="1182" w:type="dxa"/>
            <w:vAlign w:val="center"/>
          </w:tcPr>
          <w:p w14:paraId="6850EEB9" w14:textId="77777777" w:rsidR="00965358" w:rsidRPr="00AA328B" w:rsidRDefault="00965358" w:rsidP="001B15EB">
            <w:pPr>
              <w:spacing w:line="240" w:lineRule="exact"/>
              <w:jc w:val="center"/>
              <w:rPr>
                <w:rFonts w:ascii="Arial" w:hAnsi="Arial" w:cs="Arial"/>
                <w:kern w:val="0"/>
                <w:sz w:val="18"/>
                <w:szCs w:val="18"/>
              </w:rPr>
            </w:pPr>
            <w:r w:rsidRPr="00AA328B">
              <w:rPr>
                <w:rFonts w:ascii="Arial" w:hAnsi="Arial" w:cs="Arial"/>
                <w:kern w:val="0"/>
                <w:sz w:val="18"/>
                <w:szCs w:val="18"/>
              </w:rPr>
              <w:t>73.94±5.21</w:t>
            </w:r>
          </w:p>
        </w:tc>
      </w:tr>
      <w:bookmarkEnd w:id="6"/>
    </w:tbl>
    <w:p w14:paraId="5F655479" w14:textId="77777777" w:rsidR="00712F3E" w:rsidRPr="00AA328B" w:rsidRDefault="00712F3E">
      <w:pPr>
        <w:spacing w:line="480" w:lineRule="auto"/>
        <w:rPr>
          <w:rFonts w:ascii="Arial" w:eastAsia="宋体" w:hAnsi="Arial" w:cs="Arial"/>
          <w:sz w:val="18"/>
          <w:szCs w:val="18"/>
        </w:rPr>
      </w:pPr>
    </w:p>
    <w:p w14:paraId="5B47ADFE" w14:textId="1B224C86" w:rsidR="00C24F25" w:rsidRPr="000B27E5" w:rsidRDefault="00C24F25" w:rsidP="00C24F25">
      <w:pPr>
        <w:widowControl/>
        <w:spacing w:line="480" w:lineRule="auto"/>
        <w:jc w:val="left"/>
        <w:rPr>
          <w:rFonts w:ascii="Arial" w:eastAsia="宋体" w:hAnsi="Arial" w:cs="Arial"/>
          <w:sz w:val="28"/>
          <w:szCs w:val="28"/>
        </w:rPr>
      </w:pPr>
      <w:bookmarkStart w:id="12" w:name="OLE_LINK283"/>
      <w:r w:rsidRPr="000B27E5">
        <w:rPr>
          <w:rFonts w:ascii="Arial" w:eastAsia="宋体" w:hAnsi="Arial" w:cs="Arial"/>
          <w:sz w:val="28"/>
          <w:szCs w:val="28"/>
        </w:rPr>
        <w:t>HPLC detection method</w:t>
      </w:r>
    </w:p>
    <w:p w14:paraId="67EAC0DD" w14:textId="36EA1FA9" w:rsidR="00C24F25" w:rsidRDefault="00657226" w:rsidP="00C24F25">
      <w:pPr>
        <w:widowControl/>
        <w:spacing w:line="480" w:lineRule="auto"/>
        <w:ind w:firstLineChars="200" w:firstLine="480"/>
        <w:jc w:val="left"/>
        <w:rPr>
          <w:rFonts w:ascii="Arial" w:eastAsia="宋体" w:hAnsi="Arial" w:cs="Arial"/>
          <w:sz w:val="24"/>
          <w:szCs w:val="24"/>
        </w:rPr>
      </w:pPr>
      <w:r>
        <w:rPr>
          <w:rFonts w:ascii="Arial" w:eastAsia="宋体" w:hAnsi="Arial" w:cs="Arial"/>
          <w:sz w:val="24"/>
          <w:szCs w:val="24"/>
        </w:rPr>
        <w:t>A</w:t>
      </w:r>
      <w:r w:rsidR="00C24F25" w:rsidRPr="00AA328B">
        <w:rPr>
          <w:rFonts w:ascii="Arial" w:eastAsia="宋体" w:hAnsi="Arial" w:cs="Arial"/>
          <w:sz w:val="24"/>
          <w:szCs w:val="24"/>
        </w:rPr>
        <w:t xml:space="preserve">n </w:t>
      </w:r>
      <w:proofErr w:type="spellStart"/>
      <w:r w:rsidRPr="00657226">
        <w:rPr>
          <w:rFonts w:ascii="Arial" w:eastAsia="宋体" w:hAnsi="Arial" w:cs="Arial"/>
          <w:sz w:val="24"/>
          <w:szCs w:val="24"/>
        </w:rPr>
        <w:t>Inertsil</w:t>
      </w:r>
      <w:proofErr w:type="spellEnd"/>
      <w:r w:rsidRPr="00657226">
        <w:rPr>
          <w:rFonts w:ascii="Arial" w:eastAsia="宋体" w:hAnsi="Arial" w:cs="Arial"/>
          <w:sz w:val="24"/>
          <w:szCs w:val="24"/>
        </w:rPr>
        <w:t xml:space="preserve"> </w:t>
      </w:r>
      <w:r w:rsidR="00C24F25" w:rsidRPr="00AA328B">
        <w:rPr>
          <w:rFonts w:ascii="Arial" w:eastAsia="宋体" w:hAnsi="Arial" w:cs="Arial"/>
          <w:sz w:val="24"/>
          <w:szCs w:val="24"/>
        </w:rPr>
        <w:t>ODS</w:t>
      </w:r>
      <w:r w:rsidRPr="00657226">
        <w:rPr>
          <w:rFonts w:ascii="Arial" w:eastAsia="宋体" w:hAnsi="Arial" w:cs="Arial"/>
          <w:sz w:val="24"/>
          <w:szCs w:val="24"/>
        </w:rPr>
        <w:t>-SP</w:t>
      </w:r>
      <w:r w:rsidR="00C24F25" w:rsidRPr="00AA328B">
        <w:rPr>
          <w:rFonts w:ascii="Arial" w:eastAsia="宋体" w:hAnsi="Arial" w:cs="Arial"/>
          <w:sz w:val="24"/>
          <w:szCs w:val="24"/>
        </w:rPr>
        <w:t xml:space="preserve"> C18 column (4.6 </w:t>
      </w:r>
      <w:bookmarkStart w:id="13" w:name="OLE_LINK23"/>
      <w:r w:rsidR="00C24F25" w:rsidRPr="00AA328B">
        <w:rPr>
          <w:rFonts w:ascii="Arial" w:eastAsia="宋体" w:hAnsi="Arial" w:cs="Arial"/>
          <w:sz w:val="24"/>
          <w:szCs w:val="24"/>
        </w:rPr>
        <w:t>×</w:t>
      </w:r>
      <w:bookmarkEnd w:id="13"/>
      <w:r w:rsidR="00C24F25" w:rsidRPr="00AA328B">
        <w:rPr>
          <w:rFonts w:ascii="Arial" w:eastAsia="宋体" w:hAnsi="Arial" w:cs="Arial"/>
          <w:sz w:val="24"/>
          <w:szCs w:val="24"/>
        </w:rPr>
        <w:t xml:space="preserve"> 250 mm</w:t>
      </w:r>
      <w:r>
        <w:rPr>
          <w:rFonts w:ascii="Arial" w:eastAsia="宋体" w:hAnsi="Arial" w:cs="Arial"/>
          <w:sz w:val="24"/>
          <w:szCs w:val="24"/>
        </w:rPr>
        <w:t xml:space="preserve">, </w:t>
      </w:r>
      <w:r w:rsidRPr="00C92DB3">
        <w:rPr>
          <w:rFonts w:ascii="Arial" w:eastAsia="宋体" w:hAnsi="Arial" w:cs="Arial"/>
          <w:sz w:val="24"/>
          <w:szCs w:val="24"/>
        </w:rPr>
        <w:t>5 µm</w:t>
      </w:r>
      <w:r w:rsidR="00C24F25" w:rsidRPr="00AA328B">
        <w:rPr>
          <w:rFonts w:ascii="Arial" w:eastAsia="宋体" w:hAnsi="Arial" w:cs="Arial"/>
          <w:sz w:val="24"/>
          <w:szCs w:val="24"/>
        </w:rPr>
        <w:t xml:space="preserve">) was used. </w:t>
      </w:r>
      <w:r w:rsidR="00306ECC" w:rsidRPr="005C5F81">
        <w:rPr>
          <w:rFonts w:ascii="Arial" w:eastAsia="宋体" w:hAnsi="Arial" w:cs="Arial"/>
          <w:sz w:val="24"/>
          <w:szCs w:val="24"/>
        </w:rPr>
        <w:t>The mobile phase was acetonitrile:</w:t>
      </w:r>
      <w:r w:rsidR="00820E8A">
        <w:rPr>
          <w:rFonts w:ascii="Arial" w:eastAsia="宋体" w:hAnsi="Arial" w:cs="Arial"/>
          <w:sz w:val="24"/>
          <w:szCs w:val="24"/>
        </w:rPr>
        <w:t xml:space="preserve"> </w:t>
      </w:r>
      <w:r w:rsidR="00306ECC" w:rsidRPr="005C5F81">
        <w:rPr>
          <w:rFonts w:ascii="Arial" w:eastAsia="宋体" w:hAnsi="Arial" w:cs="Arial"/>
          <w:sz w:val="24"/>
          <w:szCs w:val="24"/>
        </w:rPr>
        <w:t>water with 5% phosphoric acid (87:13</w:t>
      </w:r>
      <w:r w:rsidR="00306ECC">
        <w:rPr>
          <w:rFonts w:ascii="Arial" w:eastAsia="宋体" w:hAnsi="Arial" w:cs="Arial"/>
          <w:sz w:val="24"/>
          <w:szCs w:val="24"/>
        </w:rPr>
        <w:t xml:space="preserve"> for </w:t>
      </w:r>
      <w:proofErr w:type="spellStart"/>
      <w:r w:rsidR="00306ECC">
        <w:rPr>
          <w:rFonts w:ascii="Arial" w:eastAsia="宋体" w:hAnsi="Arial" w:cs="Arial"/>
          <w:sz w:val="24"/>
          <w:szCs w:val="24"/>
        </w:rPr>
        <w:t>Cela</w:t>
      </w:r>
      <w:proofErr w:type="spellEnd"/>
      <w:r w:rsidR="00306ECC">
        <w:rPr>
          <w:rFonts w:ascii="Arial" w:eastAsia="宋体" w:hAnsi="Arial" w:cs="Arial"/>
          <w:sz w:val="24"/>
          <w:szCs w:val="24"/>
        </w:rPr>
        <w:t>;</w:t>
      </w:r>
      <w:r w:rsidR="00306ECC" w:rsidRPr="00306ECC">
        <w:t xml:space="preserve"> </w:t>
      </w:r>
      <w:r w:rsidR="00306ECC" w:rsidRPr="00306ECC">
        <w:rPr>
          <w:rFonts w:ascii="Arial" w:eastAsia="宋体" w:hAnsi="Arial" w:cs="Arial"/>
          <w:sz w:val="24"/>
          <w:szCs w:val="24"/>
        </w:rPr>
        <w:t>75:25</w:t>
      </w:r>
      <w:r w:rsidR="00306ECC">
        <w:rPr>
          <w:rFonts w:ascii="Arial" w:eastAsia="宋体" w:hAnsi="Arial" w:cs="Arial"/>
          <w:sz w:val="24"/>
          <w:szCs w:val="24"/>
        </w:rPr>
        <w:t xml:space="preserve"> for Ce6,</w:t>
      </w:r>
      <w:r w:rsidR="00306ECC" w:rsidRPr="00306ECC">
        <w:rPr>
          <w:rFonts w:ascii="Arial" w:eastAsia="宋体" w:hAnsi="Arial" w:cs="Arial"/>
          <w:sz w:val="24"/>
          <w:szCs w:val="24"/>
        </w:rPr>
        <w:t xml:space="preserve"> v/v</w:t>
      </w:r>
      <w:r w:rsidR="00306ECC" w:rsidRPr="005C5F81">
        <w:rPr>
          <w:rFonts w:ascii="Arial" w:eastAsia="宋体" w:hAnsi="Arial" w:cs="Arial"/>
          <w:sz w:val="24"/>
          <w:szCs w:val="24"/>
        </w:rPr>
        <w:t>)</w:t>
      </w:r>
      <w:r w:rsidR="00306ECC">
        <w:rPr>
          <w:rFonts w:ascii="Arial" w:eastAsia="宋体" w:hAnsi="Arial" w:cs="Arial"/>
          <w:sz w:val="24"/>
          <w:szCs w:val="24"/>
        </w:rPr>
        <w:t>.</w:t>
      </w:r>
      <w:r w:rsidR="00306ECC" w:rsidRPr="005C5F81">
        <w:rPr>
          <w:rFonts w:ascii="Arial" w:eastAsia="宋体" w:hAnsi="Arial" w:cs="Arial"/>
          <w:sz w:val="24"/>
          <w:szCs w:val="24"/>
        </w:rPr>
        <w:t xml:space="preserve"> </w:t>
      </w:r>
      <w:r w:rsidR="00306ECC">
        <w:rPr>
          <w:rFonts w:ascii="Arial" w:eastAsia="宋体" w:hAnsi="Arial" w:cs="Arial"/>
          <w:sz w:val="24"/>
          <w:szCs w:val="24"/>
        </w:rPr>
        <w:t>F</w:t>
      </w:r>
      <w:r w:rsidR="00306ECC" w:rsidRPr="005C5F81">
        <w:rPr>
          <w:rFonts w:ascii="Arial" w:eastAsia="宋体" w:hAnsi="Arial" w:cs="Arial"/>
          <w:sz w:val="24"/>
          <w:szCs w:val="24"/>
        </w:rPr>
        <w:t>low rate</w:t>
      </w:r>
      <w:r w:rsidR="00306ECC">
        <w:rPr>
          <w:rFonts w:ascii="Arial" w:eastAsia="宋体" w:hAnsi="Arial" w:cs="Arial"/>
          <w:sz w:val="24"/>
          <w:szCs w:val="24"/>
        </w:rPr>
        <w:t>:</w:t>
      </w:r>
      <w:r w:rsidR="00306ECC" w:rsidRPr="005C5F81">
        <w:rPr>
          <w:rFonts w:ascii="Arial" w:eastAsia="宋体" w:hAnsi="Arial" w:cs="Arial"/>
          <w:sz w:val="24"/>
          <w:szCs w:val="24"/>
        </w:rPr>
        <w:t xml:space="preserve"> 1.0 mL/min. </w:t>
      </w:r>
      <w:r w:rsidR="00306ECC" w:rsidRPr="00F43734">
        <w:rPr>
          <w:rFonts w:ascii="Arial" w:eastAsia="宋体" w:hAnsi="Arial" w:cs="Arial"/>
          <w:sz w:val="24"/>
          <w:szCs w:val="24"/>
        </w:rPr>
        <w:t xml:space="preserve">The column temperature was 30 ºC. </w:t>
      </w:r>
      <w:r w:rsidR="00C24F25" w:rsidRPr="00AA328B">
        <w:rPr>
          <w:rFonts w:ascii="Arial" w:eastAsia="宋体" w:hAnsi="Arial" w:cs="Arial"/>
          <w:sz w:val="24"/>
          <w:szCs w:val="24"/>
        </w:rPr>
        <w:t>The detection wavelength was 425 nm</w:t>
      </w:r>
      <w:r w:rsidR="00306ECC">
        <w:rPr>
          <w:rFonts w:ascii="Arial" w:eastAsia="宋体" w:hAnsi="Arial" w:cs="Arial"/>
          <w:sz w:val="24"/>
          <w:szCs w:val="24"/>
        </w:rPr>
        <w:t xml:space="preserve"> for </w:t>
      </w:r>
      <w:proofErr w:type="spellStart"/>
      <w:r w:rsidR="00306ECC">
        <w:rPr>
          <w:rFonts w:ascii="Arial" w:eastAsia="宋体" w:hAnsi="Arial" w:cs="Arial"/>
          <w:sz w:val="24"/>
          <w:szCs w:val="24"/>
        </w:rPr>
        <w:t>Cela</w:t>
      </w:r>
      <w:proofErr w:type="spellEnd"/>
      <w:r w:rsidR="00306ECC">
        <w:rPr>
          <w:rFonts w:ascii="Arial" w:eastAsia="宋体" w:hAnsi="Arial" w:cs="Arial"/>
          <w:sz w:val="24"/>
          <w:szCs w:val="24"/>
        </w:rPr>
        <w:t xml:space="preserve"> and 401 nm for Ce6</w:t>
      </w:r>
      <w:r w:rsidR="00C24F25" w:rsidRPr="00AA328B">
        <w:rPr>
          <w:rFonts w:ascii="Arial" w:eastAsia="宋体" w:hAnsi="Arial" w:cs="Arial"/>
          <w:sz w:val="24"/>
          <w:szCs w:val="24"/>
        </w:rPr>
        <w:t xml:space="preserve">. </w:t>
      </w:r>
    </w:p>
    <w:p w14:paraId="4ECD769A" w14:textId="77777777" w:rsidR="001875D3" w:rsidRPr="00AA328B" w:rsidRDefault="001875D3" w:rsidP="00C24F25">
      <w:pPr>
        <w:widowControl/>
        <w:spacing w:line="480" w:lineRule="auto"/>
        <w:ind w:firstLineChars="200" w:firstLine="480"/>
        <w:jc w:val="left"/>
        <w:rPr>
          <w:rFonts w:ascii="Arial" w:eastAsia="宋体" w:hAnsi="Arial" w:cs="Arial"/>
          <w:sz w:val="24"/>
          <w:szCs w:val="24"/>
        </w:rPr>
      </w:pPr>
    </w:p>
    <w:p w14:paraId="2A1F8846" w14:textId="08205638" w:rsidR="00433BEE" w:rsidRPr="000B27E5" w:rsidRDefault="00433BEE" w:rsidP="00433BEE">
      <w:pPr>
        <w:widowControl/>
        <w:spacing w:line="500" w:lineRule="exact"/>
        <w:jc w:val="left"/>
        <w:rPr>
          <w:rFonts w:ascii="Arial" w:eastAsia="宋体" w:hAnsi="Arial" w:cs="Arial"/>
          <w:sz w:val="28"/>
          <w:szCs w:val="28"/>
        </w:rPr>
      </w:pPr>
      <w:bookmarkStart w:id="14" w:name="OLE_LINK12"/>
      <w:r w:rsidRPr="000B27E5">
        <w:rPr>
          <w:rFonts w:ascii="Arial" w:eastAsia="宋体" w:hAnsi="Arial" w:cs="Arial"/>
          <w:sz w:val="28"/>
          <w:szCs w:val="28"/>
        </w:rPr>
        <w:t>UPLC-MS/MS method</w:t>
      </w:r>
    </w:p>
    <w:p w14:paraId="1FD2A1FD" w14:textId="373A72D0" w:rsidR="00807AEF" w:rsidRDefault="00433BEE" w:rsidP="00433BEE">
      <w:pPr>
        <w:widowControl/>
        <w:autoSpaceDE w:val="0"/>
        <w:spacing w:line="480" w:lineRule="auto"/>
        <w:ind w:firstLine="480"/>
        <w:rPr>
          <w:rFonts w:ascii="Arial" w:eastAsia="宋体" w:hAnsi="Arial" w:cs="Arial"/>
          <w:sz w:val="24"/>
          <w:szCs w:val="24"/>
        </w:rPr>
      </w:pPr>
      <w:r w:rsidRPr="00AA328B">
        <w:rPr>
          <w:rFonts w:ascii="Arial" w:eastAsia="宋体" w:hAnsi="Arial" w:cs="Arial"/>
          <w:sz w:val="24"/>
          <w:szCs w:val="24"/>
        </w:rPr>
        <w:t xml:space="preserve">Quantitative detection of </w:t>
      </w:r>
      <w:proofErr w:type="spellStart"/>
      <w:r w:rsidRPr="00AA328B">
        <w:rPr>
          <w:rFonts w:ascii="Arial" w:eastAsia="宋体" w:hAnsi="Arial" w:cs="Arial"/>
          <w:sz w:val="24"/>
          <w:szCs w:val="24"/>
        </w:rPr>
        <w:t>Cela</w:t>
      </w:r>
      <w:proofErr w:type="spellEnd"/>
      <w:r w:rsidRPr="00AA328B">
        <w:rPr>
          <w:rFonts w:ascii="Arial" w:eastAsia="宋体" w:hAnsi="Arial" w:cs="Arial"/>
          <w:sz w:val="24"/>
          <w:szCs w:val="24"/>
        </w:rPr>
        <w:t xml:space="preserve"> </w:t>
      </w:r>
      <w:r w:rsidR="00C66391">
        <w:rPr>
          <w:rFonts w:ascii="Arial" w:eastAsia="宋体" w:hAnsi="Arial" w:cs="Arial" w:hint="eastAsia"/>
          <w:sz w:val="24"/>
          <w:szCs w:val="24"/>
        </w:rPr>
        <w:t>a</w:t>
      </w:r>
      <w:r w:rsidR="00C66391">
        <w:rPr>
          <w:rFonts w:ascii="Arial" w:eastAsia="宋体" w:hAnsi="Arial" w:cs="Arial"/>
          <w:sz w:val="24"/>
          <w:szCs w:val="24"/>
        </w:rPr>
        <w:t xml:space="preserve">nd Ce6 </w:t>
      </w:r>
      <w:r w:rsidRPr="00AA328B">
        <w:rPr>
          <w:rFonts w:ascii="Arial" w:eastAsia="宋体" w:hAnsi="Arial" w:cs="Arial"/>
          <w:sz w:val="24"/>
          <w:szCs w:val="24"/>
        </w:rPr>
        <w:t>in plasma and tissue samples was performed using a UPLC BEH C-18 column (2.1 mm × 100 mm</w:t>
      </w:r>
      <w:r w:rsidR="007328FA">
        <w:rPr>
          <w:rFonts w:ascii="Arial" w:eastAsia="宋体" w:hAnsi="Arial" w:cs="Arial"/>
          <w:sz w:val="24"/>
          <w:szCs w:val="24"/>
        </w:rPr>
        <w:t xml:space="preserve">, </w:t>
      </w:r>
      <w:r w:rsidR="007328FA" w:rsidRPr="00565BB1">
        <w:rPr>
          <w:rFonts w:ascii="Arial" w:eastAsia="宋体" w:hAnsi="Arial" w:cs="Arial"/>
          <w:sz w:val="24"/>
          <w:szCs w:val="24"/>
        </w:rPr>
        <w:t>1.7 µm</w:t>
      </w:r>
      <w:r w:rsidR="007328FA">
        <w:rPr>
          <w:rFonts w:ascii="Arial" w:eastAsia="宋体" w:hAnsi="Arial" w:cs="Arial"/>
          <w:sz w:val="24"/>
          <w:szCs w:val="24"/>
        </w:rPr>
        <w:t>,</w:t>
      </w:r>
      <w:r w:rsidR="007328FA" w:rsidRPr="007328FA">
        <w:rPr>
          <w:rFonts w:ascii="Arial" w:eastAsia="宋体" w:hAnsi="Arial" w:cs="Arial"/>
          <w:sz w:val="24"/>
          <w:szCs w:val="24"/>
        </w:rPr>
        <w:t xml:space="preserve"> </w:t>
      </w:r>
      <w:r w:rsidR="007328FA" w:rsidRPr="006D12EF">
        <w:rPr>
          <w:rFonts w:ascii="Arial" w:eastAsia="宋体" w:hAnsi="Arial" w:cs="Arial"/>
          <w:sz w:val="24"/>
          <w:szCs w:val="24"/>
        </w:rPr>
        <w:t>Waters</w:t>
      </w:r>
      <w:r w:rsidRPr="00AA328B">
        <w:rPr>
          <w:rFonts w:ascii="Arial" w:eastAsia="宋体" w:hAnsi="Arial" w:cs="Arial"/>
          <w:sz w:val="24"/>
          <w:szCs w:val="24"/>
        </w:rPr>
        <w:t>). The mobile phase was methanol (A)</w:t>
      </w:r>
      <w:r w:rsidR="00937F6D">
        <w:rPr>
          <w:rFonts w:ascii="Arial" w:eastAsia="宋体" w:hAnsi="Arial" w:cs="Arial"/>
          <w:sz w:val="24"/>
          <w:szCs w:val="24"/>
        </w:rPr>
        <w:t>:</w:t>
      </w:r>
      <w:r w:rsidRPr="00AA328B">
        <w:rPr>
          <w:rFonts w:ascii="Arial" w:eastAsia="宋体" w:hAnsi="Arial" w:cs="Arial"/>
          <w:sz w:val="24"/>
          <w:szCs w:val="24"/>
        </w:rPr>
        <w:t xml:space="preserve"> </w:t>
      </w:r>
      <w:r w:rsidR="00481933" w:rsidRPr="00AA328B">
        <w:rPr>
          <w:rFonts w:ascii="Arial" w:eastAsia="宋体" w:hAnsi="Arial" w:cs="Arial"/>
          <w:sz w:val="24"/>
          <w:szCs w:val="24"/>
        </w:rPr>
        <w:t>water</w:t>
      </w:r>
      <w:r w:rsidR="00481933">
        <w:rPr>
          <w:rFonts w:ascii="Arial" w:eastAsia="宋体" w:hAnsi="Arial" w:cs="Arial"/>
          <w:sz w:val="24"/>
          <w:szCs w:val="24"/>
        </w:rPr>
        <w:t xml:space="preserve"> with</w:t>
      </w:r>
      <w:r w:rsidR="00481933" w:rsidRPr="00AA328B">
        <w:rPr>
          <w:rFonts w:ascii="Arial" w:eastAsia="宋体" w:hAnsi="Arial" w:cs="Arial"/>
          <w:sz w:val="24"/>
          <w:szCs w:val="24"/>
        </w:rPr>
        <w:t xml:space="preserve"> </w:t>
      </w:r>
      <w:r w:rsidRPr="00AA328B">
        <w:rPr>
          <w:rFonts w:ascii="Arial" w:eastAsia="宋体" w:hAnsi="Arial" w:cs="Arial"/>
          <w:sz w:val="24"/>
          <w:szCs w:val="24"/>
        </w:rPr>
        <w:t>0.1% formic acid (B)</w:t>
      </w:r>
      <w:r w:rsidR="00937F6D">
        <w:rPr>
          <w:rFonts w:ascii="Arial" w:eastAsia="宋体" w:hAnsi="Arial" w:cs="Arial"/>
          <w:sz w:val="24"/>
          <w:szCs w:val="24"/>
        </w:rPr>
        <w:t>=</w:t>
      </w:r>
      <w:r w:rsidRPr="00AA328B">
        <w:rPr>
          <w:rFonts w:ascii="Arial" w:eastAsia="宋体" w:hAnsi="Arial" w:cs="Arial"/>
          <w:sz w:val="24"/>
          <w:szCs w:val="24"/>
        </w:rPr>
        <w:t>95</w:t>
      </w:r>
      <w:r w:rsidR="00937F6D">
        <w:rPr>
          <w:rFonts w:ascii="Arial" w:eastAsia="宋体" w:hAnsi="Arial" w:cs="Arial"/>
          <w:sz w:val="24"/>
          <w:szCs w:val="24"/>
        </w:rPr>
        <w:t>:</w:t>
      </w:r>
      <w:r w:rsidRPr="00AA328B">
        <w:rPr>
          <w:rFonts w:ascii="Arial" w:eastAsia="宋体" w:hAnsi="Arial" w:cs="Arial"/>
          <w:sz w:val="24"/>
          <w:szCs w:val="24"/>
        </w:rPr>
        <w:t>5</w:t>
      </w:r>
      <w:r w:rsidR="00937F6D">
        <w:rPr>
          <w:rFonts w:ascii="Arial" w:eastAsia="宋体" w:hAnsi="Arial" w:cs="Arial"/>
          <w:sz w:val="24"/>
          <w:szCs w:val="24"/>
        </w:rPr>
        <w:t xml:space="preserve"> (v/v)</w:t>
      </w:r>
      <w:r w:rsidRPr="00AA328B">
        <w:rPr>
          <w:rFonts w:ascii="Arial" w:eastAsia="宋体" w:hAnsi="Arial" w:cs="Arial"/>
          <w:sz w:val="24"/>
          <w:szCs w:val="24"/>
        </w:rPr>
        <w:t>.</w:t>
      </w:r>
      <w:r w:rsidR="00937F6D" w:rsidRPr="00937F6D">
        <w:rPr>
          <w:rFonts w:ascii="Arial" w:eastAsia="宋体" w:hAnsi="Arial" w:cs="Arial"/>
          <w:sz w:val="24"/>
          <w:szCs w:val="24"/>
        </w:rPr>
        <w:t xml:space="preserve"> </w:t>
      </w:r>
      <w:r w:rsidR="00937F6D" w:rsidRPr="00787639">
        <w:rPr>
          <w:rFonts w:ascii="Arial" w:eastAsia="宋体" w:hAnsi="Arial" w:cs="Arial"/>
          <w:sz w:val="24"/>
          <w:szCs w:val="24"/>
        </w:rPr>
        <w:t>The flow rate was 0.25 mL/min.</w:t>
      </w:r>
      <w:r w:rsidRPr="00AA328B">
        <w:rPr>
          <w:rFonts w:ascii="Arial" w:eastAsia="宋体" w:hAnsi="Arial" w:cs="Arial"/>
          <w:sz w:val="24"/>
          <w:szCs w:val="24"/>
        </w:rPr>
        <w:t xml:space="preserve"> The column temperature was 30 °C. </w:t>
      </w:r>
      <w:r w:rsidR="00937F6D">
        <w:rPr>
          <w:rFonts w:ascii="Arial" w:eastAsia="宋体" w:hAnsi="Arial" w:cs="Arial"/>
          <w:sz w:val="24"/>
          <w:szCs w:val="24"/>
        </w:rPr>
        <w:t>I</w:t>
      </w:r>
      <w:r w:rsidR="00937F6D" w:rsidRPr="00937F6D">
        <w:rPr>
          <w:rFonts w:ascii="Arial" w:eastAsia="宋体" w:hAnsi="Arial" w:cs="Arial"/>
          <w:sz w:val="24"/>
          <w:szCs w:val="24"/>
        </w:rPr>
        <w:t>njection volume</w:t>
      </w:r>
      <w:r w:rsidR="00937F6D">
        <w:rPr>
          <w:rFonts w:ascii="Arial" w:eastAsia="宋体" w:hAnsi="Arial" w:cs="Arial"/>
          <w:sz w:val="24"/>
          <w:szCs w:val="24"/>
        </w:rPr>
        <w:t xml:space="preserve">: </w:t>
      </w:r>
      <w:r w:rsidR="00937F6D" w:rsidRPr="00937F6D">
        <w:rPr>
          <w:rFonts w:ascii="Arial" w:eastAsia="宋体" w:hAnsi="Arial" w:cs="Arial"/>
          <w:sz w:val="24"/>
          <w:szCs w:val="24"/>
        </w:rPr>
        <w:t>2 µL</w:t>
      </w:r>
      <w:r w:rsidR="00937F6D">
        <w:rPr>
          <w:rFonts w:ascii="Arial" w:eastAsia="宋体" w:hAnsi="Arial" w:cs="Arial"/>
          <w:sz w:val="24"/>
          <w:szCs w:val="24"/>
        </w:rPr>
        <w:t>.</w:t>
      </w:r>
      <w:r w:rsidR="00937F6D" w:rsidRPr="00937F6D">
        <w:rPr>
          <w:rFonts w:ascii="Arial" w:eastAsia="宋体" w:hAnsi="Arial" w:cs="Arial"/>
          <w:sz w:val="24"/>
          <w:szCs w:val="24"/>
        </w:rPr>
        <w:t xml:space="preserve"> </w:t>
      </w:r>
      <w:r w:rsidRPr="00AA328B">
        <w:rPr>
          <w:rFonts w:ascii="Arial" w:eastAsia="宋体" w:hAnsi="Arial" w:cs="Arial"/>
          <w:sz w:val="24"/>
          <w:szCs w:val="24"/>
        </w:rPr>
        <w:t xml:space="preserve">The mass spectrometer was operated in the positive ion electrospray ionization mode. The mass spectrum conditions: </w:t>
      </w:r>
      <w:r w:rsidR="00937F6D" w:rsidRPr="00E01E23">
        <w:rPr>
          <w:rFonts w:ascii="Arial" w:eastAsia="宋体" w:hAnsi="Arial" w:cs="Arial"/>
          <w:sz w:val="24"/>
          <w:szCs w:val="24"/>
        </w:rPr>
        <w:t>ion source</w:t>
      </w:r>
      <w:r w:rsidR="00937F6D">
        <w:rPr>
          <w:rFonts w:ascii="Arial" w:eastAsia="宋体" w:hAnsi="Arial" w:cs="Arial"/>
          <w:sz w:val="24"/>
          <w:szCs w:val="24"/>
        </w:rPr>
        <w:t>:</w:t>
      </w:r>
      <w:r w:rsidR="00937F6D" w:rsidRPr="00937F6D">
        <w:t xml:space="preserve"> </w:t>
      </w:r>
      <w:r w:rsidR="00937F6D" w:rsidRPr="00937F6D">
        <w:rPr>
          <w:rFonts w:ascii="Arial" w:eastAsia="宋体" w:hAnsi="Arial" w:cs="Arial"/>
          <w:sz w:val="24"/>
          <w:szCs w:val="24"/>
        </w:rPr>
        <w:lastRenderedPageBreak/>
        <w:t>Electrospray ionization (ESI) source</w:t>
      </w:r>
      <w:r w:rsidR="00937F6D">
        <w:rPr>
          <w:rFonts w:ascii="Arial" w:eastAsia="宋体" w:hAnsi="Arial" w:cs="Arial"/>
          <w:sz w:val="24"/>
          <w:szCs w:val="24"/>
        </w:rPr>
        <w:t>;</w:t>
      </w:r>
      <w:r w:rsidR="00937F6D" w:rsidRPr="00937F6D">
        <w:rPr>
          <w:rFonts w:ascii="Arial" w:eastAsia="宋体" w:hAnsi="Arial" w:cs="Arial"/>
          <w:sz w:val="24"/>
          <w:szCs w:val="24"/>
        </w:rPr>
        <w:t xml:space="preserve"> </w:t>
      </w:r>
      <w:r w:rsidRPr="00AA328B">
        <w:rPr>
          <w:rFonts w:ascii="Arial" w:eastAsia="宋体" w:hAnsi="Arial" w:cs="Arial"/>
          <w:sz w:val="24"/>
          <w:szCs w:val="24"/>
        </w:rPr>
        <w:t xml:space="preserve">scanning mode, multiple response monitoring (MRM); capillary voltage, 2.0 kV; solvent airflow (nitrogen) flow rate, </w:t>
      </w:r>
      <w:r w:rsidR="00937F6D">
        <w:rPr>
          <w:rFonts w:ascii="Arial" w:eastAsia="宋体" w:hAnsi="Arial" w:cs="Arial"/>
          <w:sz w:val="24"/>
          <w:szCs w:val="24"/>
        </w:rPr>
        <w:t>8</w:t>
      </w:r>
      <w:r w:rsidRPr="00AA328B">
        <w:rPr>
          <w:rFonts w:ascii="Arial" w:eastAsia="宋体" w:hAnsi="Arial" w:cs="Arial"/>
          <w:sz w:val="24"/>
          <w:szCs w:val="24"/>
        </w:rPr>
        <w:t xml:space="preserve">00 L/h; </w:t>
      </w:r>
      <w:r w:rsidR="00937F6D" w:rsidRPr="00E01E23">
        <w:rPr>
          <w:rFonts w:ascii="Arial" w:eastAsia="宋体" w:hAnsi="Arial" w:cs="Arial"/>
          <w:sz w:val="24"/>
          <w:szCs w:val="24"/>
        </w:rPr>
        <w:t xml:space="preserve">ion source temperature: 150 °C; </w:t>
      </w:r>
      <w:r w:rsidRPr="00AA328B">
        <w:rPr>
          <w:rFonts w:ascii="Arial" w:eastAsia="宋体" w:hAnsi="Arial" w:cs="Arial"/>
          <w:sz w:val="24"/>
          <w:szCs w:val="24"/>
        </w:rPr>
        <w:t xml:space="preserve">solvent removal temperature, 500 °C; cone hole flow rate (nitrogen): 150 L/h; </w:t>
      </w:r>
      <w:r w:rsidRPr="00481933">
        <w:rPr>
          <w:rFonts w:ascii="Arial" w:eastAsia="宋体" w:hAnsi="Arial" w:cs="Arial"/>
          <w:sz w:val="24"/>
          <w:szCs w:val="24"/>
        </w:rPr>
        <w:t xml:space="preserve">extractor, 3.00 V; air curtain flow, argon; cone-hole voltage of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Cela</w:t>
      </w:r>
      <w:proofErr w:type="spellEnd"/>
      <w:r w:rsidR="00937F6D" w:rsidRPr="00481933">
        <w:rPr>
          <w:rFonts w:ascii="Arial" w:eastAsia="宋体" w:hAnsi="Arial" w:cs="Arial"/>
          <w:sz w:val="24"/>
          <w:szCs w:val="24"/>
        </w:rPr>
        <w:t>, Ce6</w:t>
      </w:r>
      <w:r w:rsidR="00820E8A">
        <w:rPr>
          <w:rFonts w:ascii="Arial" w:eastAsia="宋体" w:hAnsi="Arial" w:cs="Arial"/>
          <w:sz w:val="24"/>
          <w:szCs w:val="24"/>
        </w:rPr>
        <w:t>,</w:t>
      </w:r>
      <w:r w:rsidRPr="00481933">
        <w:rPr>
          <w:rFonts w:ascii="Arial" w:eastAsia="宋体" w:hAnsi="Arial" w:cs="Arial"/>
          <w:sz w:val="24"/>
          <w:szCs w:val="24"/>
        </w:rPr>
        <w:t xml:space="preserve"> and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tanshinone</w:t>
      </w:r>
      <w:proofErr w:type="spellEnd"/>
      <w:r w:rsidRPr="00481933">
        <w:rPr>
          <w:rFonts w:ascii="Arial" w:eastAsia="宋体" w:hAnsi="Arial" w:cs="Arial"/>
          <w:sz w:val="24"/>
          <w:szCs w:val="24"/>
        </w:rPr>
        <w:t xml:space="preserve"> </w:t>
      </w:r>
      <w:r w:rsidR="00481933" w:rsidRPr="00111662">
        <w:rPr>
          <w:rFonts w:ascii="Arial" w:eastAsia="宋体" w:hAnsi="Arial" w:cs="Arial"/>
          <w:sz w:val="24"/>
          <w:szCs w:val="24"/>
        </w:rPr>
        <w:t>II</w:t>
      </w:r>
      <w:r w:rsidRPr="00481933">
        <w:rPr>
          <w:rFonts w:ascii="Arial" w:eastAsia="宋体" w:hAnsi="Arial" w:cs="Arial"/>
          <w:sz w:val="24"/>
          <w:szCs w:val="24"/>
        </w:rPr>
        <w:t>A, 22 V</w:t>
      </w:r>
      <w:r w:rsidR="00937F6D" w:rsidRPr="00481933">
        <w:rPr>
          <w:rFonts w:ascii="Arial" w:eastAsia="宋体" w:hAnsi="Arial" w:cs="Arial"/>
          <w:sz w:val="24"/>
          <w:szCs w:val="24"/>
        </w:rPr>
        <w:t>, 25 V</w:t>
      </w:r>
      <w:r w:rsidR="00820E8A">
        <w:rPr>
          <w:rFonts w:ascii="Arial" w:eastAsia="宋体" w:hAnsi="Arial" w:cs="Arial" w:hint="eastAsia"/>
          <w:sz w:val="24"/>
          <w:szCs w:val="24"/>
        </w:rPr>
        <w:t>,</w:t>
      </w:r>
      <w:r w:rsidRPr="00481933">
        <w:rPr>
          <w:rFonts w:ascii="Arial" w:eastAsia="宋体" w:hAnsi="Arial" w:cs="Arial"/>
          <w:sz w:val="24"/>
          <w:szCs w:val="24"/>
        </w:rPr>
        <w:t xml:space="preserve"> and 47 V, respectively; collision energies of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Cela</w:t>
      </w:r>
      <w:proofErr w:type="spellEnd"/>
      <w:r w:rsidR="00937F6D" w:rsidRPr="00481933">
        <w:rPr>
          <w:rFonts w:ascii="Arial" w:eastAsia="宋体" w:hAnsi="Arial" w:cs="Arial"/>
          <w:sz w:val="24"/>
          <w:szCs w:val="24"/>
        </w:rPr>
        <w:t>, Ce6</w:t>
      </w:r>
      <w:r w:rsidR="00820E8A">
        <w:rPr>
          <w:rFonts w:ascii="Arial" w:eastAsia="宋体" w:hAnsi="Arial" w:cs="Arial"/>
          <w:sz w:val="24"/>
          <w:szCs w:val="24"/>
        </w:rPr>
        <w:t>,</w:t>
      </w:r>
      <w:r w:rsidRPr="00481933">
        <w:rPr>
          <w:rFonts w:ascii="Arial" w:eastAsia="宋体" w:hAnsi="Arial" w:cs="Arial"/>
          <w:sz w:val="24"/>
          <w:szCs w:val="24"/>
        </w:rPr>
        <w:t xml:space="preserve"> and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tanshinone</w:t>
      </w:r>
      <w:proofErr w:type="spellEnd"/>
      <w:r w:rsidRPr="00481933">
        <w:rPr>
          <w:rFonts w:ascii="Arial" w:eastAsia="宋体" w:hAnsi="Arial" w:cs="Arial"/>
          <w:sz w:val="24"/>
          <w:szCs w:val="24"/>
        </w:rPr>
        <w:t xml:space="preserve"> </w:t>
      </w:r>
      <w:r w:rsidR="00481933" w:rsidRPr="00111662">
        <w:rPr>
          <w:rFonts w:ascii="Arial" w:eastAsia="宋体" w:hAnsi="Arial" w:cs="Arial"/>
          <w:sz w:val="24"/>
          <w:szCs w:val="24"/>
        </w:rPr>
        <w:t>II</w:t>
      </w:r>
      <w:r w:rsidRPr="00481933">
        <w:rPr>
          <w:rFonts w:ascii="Arial" w:eastAsia="宋体" w:hAnsi="Arial" w:cs="Arial"/>
          <w:sz w:val="24"/>
          <w:szCs w:val="24"/>
        </w:rPr>
        <w:t>A, 30 eV</w:t>
      </w:r>
      <w:r w:rsidR="00937F6D" w:rsidRPr="00481933">
        <w:rPr>
          <w:rFonts w:ascii="Arial" w:eastAsia="宋体" w:hAnsi="Arial" w:cs="Arial"/>
          <w:sz w:val="24"/>
          <w:szCs w:val="24"/>
        </w:rPr>
        <w:t>,</w:t>
      </w:r>
      <w:r w:rsidRPr="00481933">
        <w:rPr>
          <w:rFonts w:ascii="Arial" w:eastAsia="宋体" w:hAnsi="Arial" w:cs="Arial"/>
          <w:sz w:val="24"/>
          <w:szCs w:val="24"/>
        </w:rPr>
        <w:t xml:space="preserve"> </w:t>
      </w:r>
      <w:r w:rsidR="00937F6D" w:rsidRPr="00481933">
        <w:rPr>
          <w:rFonts w:ascii="Arial" w:eastAsia="宋体" w:hAnsi="Arial" w:cs="Arial"/>
          <w:sz w:val="24"/>
          <w:szCs w:val="24"/>
        </w:rPr>
        <w:t>25 eV</w:t>
      </w:r>
      <w:r w:rsidR="00820E8A">
        <w:rPr>
          <w:rFonts w:ascii="Arial" w:eastAsia="宋体" w:hAnsi="Arial" w:cs="Arial"/>
          <w:sz w:val="24"/>
          <w:szCs w:val="24"/>
        </w:rPr>
        <w:t>,</w:t>
      </w:r>
      <w:r w:rsidR="00937F6D" w:rsidRPr="00481933">
        <w:rPr>
          <w:rFonts w:ascii="Arial" w:eastAsia="宋体" w:hAnsi="Arial" w:cs="Arial"/>
          <w:sz w:val="24"/>
          <w:szCs w:val="24"/>
        </w:rPr>
        <w:t xml:space="preserve"> </w:t>
      </w:r>
      <w:r w:rsidRPr="00481933">
        <w:rPr>
          <w:rFonts w:ascii="Arial" w:eastAsia="宋体" w:hAnsi="Arial" w:cs="Arial"/>
          <w:sz w:val="24"/>
          <w:szCs w:val="24"/>
        </w:rPr>
        <w:t xml:space="preserve">and 25 eV, respectively. The ion reactions used for quantitative analysis: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Cela</w:t>
      </w:r>
      <w:bookmarkStart w:id="15" w:name="OLE_LINK167"/>
      <w:proofErr w:type="spellEnd"/>
      <w:r w:rsidR="00595A9F">
        <w:rPr>
          <w:rFonts w:ascii="Arial" w:eastAsia="宋体" w:hAnsi="Arial" w:cs="Arial"/>
          <w:sz w:val="24"/>
          <w:szCs w:val="24"/>
        </w:rPr>
        <w:t>,</w:t>
      </w:r>
      <w:r w:rsidR="00595A9F" w:rsidRPr="00481933">
        <w:rPr>
          <w:rFonts w:ascii="Arial" w:eastAsia="宋体" w:hAnsi="Arial" w:cs="Arial"/>
          <w:sz w:val="24"/>
          <w:szCs w:val="24"/>
        </w:rPr>
        <w:t xml:space="preserve"> </w:t>
      </w:r>
      <w:r w:rsidRPr="00481933">
        <w:rPr>
          <w:rFonts w:ascii="Arial" w:eastAsia="宋体" w:hAnsi="Arial" w:cs="Arial"/>
          <w:sz w:val="24"/>
          <w:szCs w:val="24"/>
        </w:rPr>
        <w:t xml:space="preserve">m/z </w:t>
      </w:r>
      <w:bookmarkEnd w:id="15"/>
      <w:r w:rsidRPr="00481933">
        <w:rPr>
          <w:rFonts w:ascii="Arial" w:eastAsia="宋体" w:hAnsi="Arial" w:cs="Arial"/>
          <w:sz w:val="24"/>
          <w:szCs w:val="24"/>
        </w:rPr>
        <w:t xml:space="preserve">451.6→201.1; </w:t>
      </w:r>
      <w:r w:rsidR="00937F6D" w:rsidRPr="00481933">
        <w:rPr>
          <w:rFonts w:ascii="Arial" w:eastAsia="宋体" w:hAnsi="Arial" w:cs="Arial"/>
          <w:sz w:val="24"/>
          <w:szCs w:val="24"/>
        </w:rPr>
        <w:t>Ce6</w:t>
      </w:r>
      <w:r w:rsidR="00595A9F">
        <w:rPr>
          <w:rFonts w:ascii="Arial" w:eastAsia="宋体" w:hAnsi="Arial" w:cs="Arial"/>
          <w:sz w:val="24"/>
          <w:szCs w:val="24"/>
        </w:rPr>
        <w:t>,</w:t>
      </w:r>
      <w:r w:rsidR="00595A9F" w:rsidRPr="00481933">
        <w:rPr>
          <w:rFonts w:ascii="Arial" w:eastAsia="宋体" w:hAnsi="Arial" w:cs="Arial"/>
          <w:sz w:val="24"/>
          <w:szCs w:val="24"/>
        </w:rPr>
        <w:t xml:space="preserve"> </w:t>
      </w:r>
      <w:r w:rsidR="00937F6D" w:rsidRPr="00481933">
        <w:rPr>
          <w:rFonts w:ascii="Arial" w:eastAsia="宋体" w:hAnsi="Arial" w:cs="Arial"/>
          <w:sz w:val="24"/>
          <w:szCs w:val="24"/>
        </w:rPr>
        <w:t xml:space="preserve">m/z 597.07→465.21; </w:t>
      </w:r>
      <w:proofErr w:type="spellStart"/>
      <w:r w:rsidRPr="00481933">
        <w:rPr>
          <w:rFonts w:ascii="Arial" w:eastAsia="宋体" w:hAnsi="Arial" w:cs="Arial"/>
          <w:sz w:val="24"/>
          <w:szCs w:val="24"/>
        </w:rPr>
        <w:t>Tanshinone</w:t>
      </w:r>
      <w:proofErr w:type="spellEnd"/>
      <w:r w:rsidRPr="00481933">
        <w:rPr>
          <w:rFonts w:ascii="Arial" w:eastAsia="宋体" w:hAnsi="Arial" w:cs="Arial"/>
          <w:sz w:val="24"/>
          <w:szCs w:val="24"/>
        </w:rPr>
        <w:t xml:space="preserve"> </w:t>
      </w:r>
      <w:r w:rsidR="00481933" w:rsidRPr="00111662">
        <w:rPr>
          <w:rFonts w:ascii="Arial" w:eastAsia="宋体" w:hAnsi="Arial" w:cs="Arial"/>
          <w:sz w:val="24"/>
          <w:szCs w:val="24"/>
        </w:rPr>
        <w:t>II</w:t>
      </w:r>
      <w:r w:rsidRPr="00481933">
        <w:rPr>
          <w:rFonts w:ascii="Arial" w:eastAsia="宋体" w:hAnsi="Arial" w:cs="Arial"/>
          <w:sz w:val="24"/>
          <w:szCs w:val="24"/>
        </w:rPr>
        <w:t>A</w:t>
      </w:r>
      <w:r w:rsidR="00595A9F">
        <w:rPr>
          <w:rFonts w:ascii="Arial" w:eastAsia="宋体" w:hAnsi="Arial" w:cs="Arial"/>
          <w:sz w:val="24"/>
          <w:szCs w:val="24"/>
        </w:rPr>
        <w:t>,</w:t>
      </w:r>
      <w:r w:rsidR="00595A9F" w:rsidRPr="00481933">
        <w:rPr>
          <w:rFonts w:ascii="Arial" w:eastAsia="宋体" w:hAnsi="Arial" w:cs="Arial"/>
          <w:sz w:val="24"/>
          <w:szCs w:val="24"/>
        </w:rPr>
        <w:t xml:space="preserve"> </w:t>
      </w:r>
      <w:r w:rsidRPr="00481933">
        <w:rPr>
          <w:rFonts w:ascii="Arial" w:eastAsia="宋体" w:hAnsi="Arial" w:cs="Arial"/>
          <w:sz w:val="24"/>
          <w:szCs w:val="24"/>
        </w:rPr>
        <w:t>m/z 269.7→226.1.</w:t>
      </w:r>
    </w:p>
    <w:p w14:paraId="72B9634E" w14:textId="77777777" w:rsidR="00712F3E" w:rsidRPr="00481933" w:rsidRDefault="00712F3E" w:rsidP="005771F3">
      <w:pPr>
        <w:widowControl/>
        <w:autoSpaceDE w:val="0"/>
        <w:spacing w:line="480" w:lineRule="auto"/>
        <w:ind w:firstLine="480"/>
        <w:rPr>
          <w:rFonts w:ascii="Arial" w:eastAsia="宋体" w:hAnsi="Arial" w:cs="Arial"/>
          <w:sz w:val="24"/>
          <w:szCs w:val="24"/>
        </w:rPr>
      </w:pPr>
    </w:p>
    <w:bookmarkEnd w:id="12"/>
    <w:bookmarkEnd w:id="14"/>
    <w:p w14:paraId="084758CC" w14:textId="07211E9A" w:rsidR="00804A3B" w:rsidRPr="000B27E5" w:rsidRDefault="005E0030">
      <w:pPr>
        <w:spacing w:line="480" w:lineRule="auto"/>
        <w:rPr>
          <w:rFonts w:ascii="Arial" w:eastAsia="宋体" w:hAnsi="Arial" w:cs="Arial"/>
          <w:b/>
          <w:bCs/>
          <w:sz w:val="30"/>
          <w:szCs w:val="30"/>
        </w:rPr>
      </w:pPr>
      <w:r w:rsidRPr="000B27E5">
        <w:rPr>
          <w:rFonts w:ascii="Arial" w:eastAsia="宋体" w:hAnsi="Arial" w:cs="Arial"/>
          <w:b/>
          <w:bCs/>
          <w:sz w:val="30"/>
          <w:szCs w:val="30"/>
        </w:rPr>
        <w:t>Results</w:t>
      </w:r>
    </w:p>
    <w:p w14:paraId="7DAA4D90" w14:textId="1A9CA754" w:rsidR="00773C73" w:rsidRPr="000B27E5" w:rsidRDefault="005E0030">
      <w:pPr>
        <w:spacing w:line="480" w:lineRule="auto"/>
        <w:rPr>
          <w:rFonts w:ascii="Arial" w:eastAsia="宋体" w:hAnsi="Arial" w:cs="Arial"/>
          <w:sz w:val="28"/>
          <w:szCs w:val="28"/>
        </w:rPr>
      </w:pPr>
      <w:r w:rsidRPr="000B27E5">
        <w:rPr>
          <w:rFonts w:ascii="Arial" w:eastAsia="宋体" w:hAnsi="Arial" w:cs="Arial"/>
          <w:sz w:val="28"/>
          <w:szCs w:val="28"/>
        </w:rPr>
        <w:t>In vitro drug release</w:t>
      </w:r>
    </w:p>
    <w:p w14:paraId="43830F75" w14:textId="66E63E72" w:rsidR="00773C73" w:rsidRPr="00DE356B" w:rsidRDefault="008937B9" w:rsidP="00DE356B">
      <w:pPr>
        <w:spacing w:line="480" w:lineRule="auto"/>
        <w:jc w:val="left"/>
        <w:rPr>
          <w:rFonts w:ascii="Arial" w:hAnsi="Arial" w:cs="Arial"/>
          <w:sz w:val="24"/>
          <w:szCs w:val="24"/>
        </w:rPr>
      </w:pPr>
      <w:bookmarkStart w:id="16" w:name="OLE_LINK52"/>
      <w:r w:rsidRPr="00AA328B">
        <w:rPr>
          <w:rFonts w:ascii="Arial" w:eastAsia="黑体" w:hAnsi="Arial" w:cs="Arial"/>
          <w:b/>
          <w:bCs/>
          <w:sz w:val="24"/>
          <w:szCs w:val="24"/>
        </w:rPr>
        <w:t>Table S2</w:t>
      </w:r>
      <w:r w:rsidR="00EC303C">
        <w:rPr>
          <w:rFonts w:ascii="Arial" w:eastAsia="黑体" w:hAnsi="Arial" w:cs="Arial"/>
          <w:b/>
          <w:bCs/>
          <w:sz w:val="24"/>
          <w:szCs w:val="24"/>
        </w:rPr>
        <w:t xml:space="preserve"> </w:t>
      </w:r>
      <w:bookmarkEnd w:id="16"/>
      <w:proofErr w:type="spellStart"/>
      <w:r w:rsidR="00127416" w:rsidRPr="00DE356B">
        <w:rPr>
          <w:rFonts w:ascii="Arial" w:eastAsia="黑体" w:hAnsi="Arial" w:cs="Arial"/>
          <w:sz w:val="24"/>
          <w:szCs w:val="24"/>
        </w:rPr>
        <w:t>Cela</w:t>
      </w:r>
      <w:proofErr w:type="spellEnd"/>
      <w:r w:rsidR="00127416" w:rsidRPr="00DE356B">
        <w:rPr>
          <w:rFonts w:ascii="Arial" w:eastAsia="黑体" w:hAnsi="Arial" w:cs="Arial"/>
          <w:sz w:val="24"/>
          <w:szCs w:val="24"/>
        </w:rPr>
        <w:t xml:space="preserve"> </w:t>
      </w:r>
      <w:r w:rsidR="00127416" w:rsidRPr="000B27E5">
        <w:rPr>
          <w:rFonts w:ascii="Arial" w:eastAsia="黑体" w:hAnsi="Arial" w:cs="Arial"/>
          <w:sz w:val="24"/>
          <w:szCs w:val="24"/>
        </w:rPr>
        <w:t>in vitro</w:t>
      </w:r>
      <w:r w:rsidR="00127416" w:rsidRPr="00FD44B1">
        <w:rPr>
          <w:rFonts w:ascii="Arial" w:eastAsia="黑体" w:hAnsi="Arial" w:cs="Arial"/>
          <w:sz w:val="24"/>
          <w:szCs w:val="24"/>
        </w:rPr>
        <w:t xml:space="preserve"> </w:t>
      </w:r>
      <w:r w:rsidR="00127416" w:rsidRPr="00DE356B">
        <w:rPr>
          <w:rFonts w:ascii="Arial" w:eastAsia="黑体" w:hAnsi="Arial" w:cs="Arial"/>
          <w:sz w:val="24"/>
          <w:szCs w:val="24"/>
        </w:rPr>
        <w:t>release kinetic model.</w:t>
      </w:r>
    </w:p>
    <w:tbl>
      <w:tblPr>
        <w:tblW w:w="9747" w:type="dxa"/>
        <w:tblBorders>
          <w:top w:val="single" w:sz="8" w:space="0" w:color="auto"/>
          <w:bottom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92"/>
        <w:gridCol w:w="1632"/>
        <w:gridCol w:w="778"/>
        <w:gridCol w:w="1643"/>
        <w:gridCol w:w="851"/>
        <w:gridCol w:w="1701"/>
        <w:gridCol w:w="850"/>
      </w:tblGrid>
      <w:tr w:rsidR="00127416" w:rsidRPr="00FD44B1" w14:paraId="1E9563B2" w14:textId="77777777" w:rsidTr="00AA328B">
        <w:trPr>
          <w:trHeight w:val="476"/>
        </w:trPr>
        <w:tc>
          <w:tcPr>
            <w:tcW w:w="2292" w:type="dxa"/>
            <w:vMerge w:val="restart"/>
            <w:tcBorders>
              <w:bottom w:val="nil"/>
            </w:tcBorders>
            <w:noWrap/>
            <w:vAlign w:val="center"/>
          </w:tcPr>
          <w:p w14:paraId="15F4D486" w14:textId="50E1BE71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Groups</w:t>
            </w:r>
          </w:p>
        </w:tc>
        <w:tc>
          <w:tcPr>
            <w:tcW w:w="2410" w:type="dxa"/>
            <w:gridSpan w:val="2"/>
            <w:tcBorders>
              <w:bottom w:val="nil"/>
            </w:tcBorders>
            <w:vAlign w:val="center"/>
          </w:tcPr>
          <w:p w14:paraId="6C89C410" w14:textId="1D733871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zero-order kinetics</w:t>
            </w:r>
          </w:p>
        </w:tc>
        <w:tc>
          <w:tcPr>
            <w:tcW w:w="2494" w:type="dxa"/>
            <w:gridSpan w:val="2"/>
            <w:tcBorders>
              <w:bottom w:val="nil"/>
            </w:tcBorders>
            <w:vAlign w:val="center"/>
          </w:tcPr>
          <w:p w14:paraId="7C337A2B" w14:textId="5318FAB4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first-order kinetics</w:t>
            </w:r>
          </w:p>
        </w:tc>
        <w:tc>
          <w:tcPr>
            <w:tcW w:w="2551" w:type="dxa"/>
            <w:gridSpan w:val="2"/>
            <w:tcBorders>
              <w:bottom w:val="nil"/>
            </w:tcBorders>
            <w:vAlign w:val="center"/>
          </w:tcPr>
          <w:p w14:paraId="5DE2B43D" w14:textId="1AD64E86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Higuchi</w:t>
            </w:r>
          </w:p>
        </w:tc>
      </w:tr>
      <w:tr w:rsidR="00127416" w:rsidRPr="00FD44B1" w14:paraId="739B5CDF" w14:textId="77777777" w:rsidTr="00AA328B">
        <w:trPr>
          <w:trHeight w:val="476"/>
        </w:trPr>
        <w:tc>
          <w:tcPr>
            <w:tcW w:w="2292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17ACEB28" w14:textId="77777777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632" w:type="dxa"/>
            <w:tcBorders>
              <w:top w:val="nil"/>
              <w:bottom w:val="single" w:sz="4" w:space="0" w:color="auto"/>
            </w:tcBorders>
            <w:vAlign w:val="center"/>
          </w:tcPr>
          <w:p w14:paraId="5FC6266F" w14:textId="540B3078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778" w:type="dxa"/>
            <w:tcBorders>
              <w:top w:val="nil"/>
              <w:bottom w:val="single" w:sz="4" w:space="0" w:color="auto"/>
            </w:tcBorders>
            <w:vAlign w:val="center"/>
          </w:tcPr>
          <w:p w14:paraId="4FBD6669" w14:textId="1B71BF1B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  <w:tc>
          <w:tcPr>
            <w:tcW w:w="1643" w:type="dxa"/>
            <w:tcBorders>
              <w:top w:val="nil"/>
              <w:bottom w:val="single" w:sz="4" w:space="0" w:color="auto"/>
            </w:tcBorders>
            <w:vAlign w:val="center"/>
          </w:tcPr>
          <w:p w14:paraId="300EAE2D" w14:textId="76CD1A2D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center"/>
          </w:tcPr>
          <w:p w14:paraId="3E3CBAA1" w14:textId="67F71B05" w:rsidR="00127416" w:rsidRPr="00FD44B1" w:rsidRDefault="005C0DE5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14:paraId="3AD09ADD" w14:textId="773C344C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vAlign w:val="center"/>
          </w:tcPr>
          <w:p w14:paraId="6FD1EB18" w14:textId="6BE1C512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</w:tr>
      <w:tr w:rsidR="00110449" w:rsidRPr="00FD44B1" w14:paraId="42D0FECF" w14:textId="77777777" w:rsidTr="00AA328B">
        <w:trPr>
          <w:trHeight w:val="476"/>
        </w:trPr>
        <w:tc>
          <w:tcPr>
            <w:tcW w:w="2292" w:type="dxa"/>
            <w:tcBorders>
              <w:top w:val="single" w:sz="4" w:space="0" w:color="auto"/>
            </w:tcBorders>
            <w:vAlign w:val="center"/>
          </w:tcPr>
          <w:p w14:paraId="02F260A8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 xml:space="preserve"> in pH 7.4</w:t>
            </w:r>
          </w:p>
        </w:tc>
        <w:tc>
          <w:tcPr>
            <w:tcW w:w="1632" w:type="dxa"/>
            <w:tcBorders>
              <w:top w:val="single" w:sz="4" w:space="0" w:color="auto"/>
            </w:tcBorders>
            <w:vAlign w:val="center"/>
          </w:tcPr>
          <w:p w14:paraId="2772C0BC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=0.979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+36.482</w:t>
            </w:r>
          </w:p>
        </w:tc>
        <w:tc>
          <w:tcPr>
            <w:tcW w:w="778" w:type="dxa"/>
            <w:tcBorders>
              <w:top w:val="single" w:sz="4" w:space="0" w:color="auto"/>
            </w:tcBorders>
            <w:vAlign w:val="center"/>
          </w:tcPr>
          <w:p w14:paraId="7858AC82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0.667 0</w:t>
            </w:r>
          </w:p>
        </w:tc>
        <w:tc>
          <w:tcPr>
            <w:tcW w:w="1643" w:type="dxa"/>
            <w:tcBorders>
              <w:top w:val="single" w:sz="4" w:space="0" w:color="auto"/>
            </w:tcBorders>
            <w:vAlign w:val="center"/>
          </w:tcPr>
          <w:p w14:paraId="7CDF019E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bookmarkStart w:id="17" w:name="OLE_LINK20"/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bookmarkEnd w:id="17"/>
            <w:r w:rsidRPr="00FD44B1">
              <w:rPr>
                <w:rFonts w:ascii="Arial" w:hAnsi="Arial" w:cs="Arial"/>
                <w:sz w:val="15"/>
                <w:szCs w:val="15"/>
              </w:rPr>
              <w:t>=85.728(1-e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-0.264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124DF71F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0.995 5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540E2951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=10.209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+20.316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3E53E616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0.831 9</w:t>
            </w:r>
          </w:p>
        </w:tc>
      </w:tr>
      <w:tr w:rsidR="00110449" w:rsidRPr="00FD44B1" w14:paraId="7C617DD7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508080B0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 xml:space="preserve"> in pH 5.0+0.1mmol/L H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Pr="00FD44B1">
              <w:rPr>
                <w:rFonts w:ascii="Arial" w:hAnsi="Arial" w:cs="Arial"/>
                <w:sz w:val="15"/>
                <w:szCs w:val="15"/>
              </w:rPr>
              <w:t>O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632" w:type="dxa"/>
            <w:vAlign w:val="center"/>
          </w:tcPr>
          <w:p w14:paraId="6CD5C14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=0.986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+38.679</w:t>
            </w:r>
          </w:p>
        </w:tc>
        <w:tc>
          <w:tcPr>
            <w:tcW w:w="778" w:type="dxa"/>
            <w:vAlign w:val="center"/>
          </w:tcPr>
          <w:p w14:paraId="5F644C08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0.672 1</w:t>
            </w:r>
          </w:p>
        </w:tc>
        <w:tc>
          <w:tcPr>
            <w:tcW w:w="1643" w:type="dxa"/>
            <w:vAlign w:val="center"/>
          </w:tcPr>
          <w:p w14:paraId="25C5B257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=87.664(1-e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-0.282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2C576882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0.996 0</w:t>
            </w:r>
          </w:p>
        </w:tc>
        <w:tc>
          <w:tcPr>
            <w:tcW w:w="1701" w:type="dxa"/>
            <w:vAlign w:val="center"/>
          </w:tcPr>
          <w:p w14:paraId="3050FFD8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=10.239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+22.550</w:t>
            </w:r>
          </w:p>
        </w:tc>
        <w:tc>
          <w:tcPr>
            <w:tcW w:w="850" w:type="dxa"/>
            <w:vAlign w:val="center"/>
          </w:tcPr>
          <w:p w14:paraId="2E73D949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0.833 7</w:t>
            </w:r>
          </w:p>
        </w:tc>
      </w:tr>
      <w:tr w:rsidR="00110449" w:rsidRPr="00FD44B1" w14:paraId="0D2E7FBE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6138E5DA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/GCTR PMs in pH 7.4</w:t>
            </w:r>
          </w:p>
        </w:tc>
        <w:tc>
          <w:tcPr>
            <w:tcW w:w="1632" w:type="dxa"/>
            <w:vAlign w:val="center"/>
          </w:tcPr>
          <w:p w14:paraId="5ED6C6AB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=0.621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+4.455</w:t>
            </w:r>
          </w:p>
        </w:tc>
        <w:tc>
          <w:tcPr>
            <w:tcW w:w="778" w:type="dxa"/>
            <w:vAlign w:val="center"/>
          </w:tcPr>
          <w:p w14:paraId="70906C3A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0.959 8</w:t>
            </w:r>
          </w:p>
        </w:tc>
        <w:tc>
          <w:tcPr>
            <w:tcW w:w="1643" w:type="dxa"/>
            <w:vAlign w:val="center"/>
          </w:tcPr>
          <w:p w14:paraId="6F94F2AA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=45.145(1-e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-0.037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402E5EDE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0.998 2</w:t>
            </w:r>
          </w:p>
        </w:tc>
        <w:tc>
          <w:tcPr>
            <w:tcW w:w="1701" w:type="dxa"/>
            <w:vAlign w:val="center"/>
          </w:tcPr>
          <w:p w14:paraId="4DFA2EE8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=5.507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+2.442</w:t>
            </w:r>
          </w:p>
        </w:tc>
        <w:tc>
          <w:tcPr>
            <w:tcW w:w="850" w:type="dxa"/>
            <w:vAlign w:val="center"/>
          </w:tcPr>
          <w:p w14:paraId="11E66655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0.990 9</w:t>
            </w:r>
          </w:p>
        </w:tc>
      </w:tr>
      <w:tr w:rsidR="00110449" w:rsidRPr="00FD44B1" w14:paraId="03CE3009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7ABEFFA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/GCTR PMs in pH 5.0+0.1mmol/L H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Pr="00FD44B1">
              <w:rPr>
                <w:rFonts w:ascii="Arial" w:hAnsi="Arial" w:cs="Arial"/>
                <w:sz w:val="15"/>
                <w:szCs w:val="15"/>
              </w:rPr>
              <w:t>O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</w:p>
        </w:tc>
        <w:tc>
          <w:tcPr>
            <w:tcW w:w="1632" w:type="dxa"/>
            <w:vAlign w:val="center"/>
          </w:tcPr>
          <w:p w14:paraId="0C62397B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=0.812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+16.468</w:t>
            </w:r>
          </w:p>
        </w:tc>
        <w:tc>
          <w:tcPr>
            <w:tcW w:w="778" w:type="dxa"/>
            <w:vAlign w:val="center"/>
          </w:tcPr>
          <w:p w14:paraId="2F43E3C0" w14:textId="77777777" w:rsidR="00773C73" w:rsidRPr="00FD44B1" w:rsidRDefault="00773C73" w:rsidP="00AA328B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0.939 2</w:t>
            </w:r>
          </w:p>
        </w:tc>
        <w:tc>
          <w:tcPr>
            <w:tcW w:w="1643" w:type="dxa"/>
            <w:vAlign w:val="center"/>
          </w:tcPr>
          <w:p w14:paraId="5A84FBD7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=59.133(1-e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-0.090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3ABE3EB3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0.936 7</w:t>
            </w:r>
          </w:p>
        </w:tc>
        <w:tc>
          <w:tcPr>
            <w:tcW w:w="1701" w:type="dxa"/>
            <w:vAlign w:val="center"/>
          </w:tcPr>
          <w:p w14:paraId="2F781978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=7.346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+6.933</w:t>
            </w:r>
          </w:p>
        </w:tc>
        <w:tc>
          <w:tcPr>
            <w:tcW w:w="850" w:type="dxa"/>
            <w:vAlign w:val="center"/>
          </w:tcPr>
          <w:p w14:paraId="2D75CC2A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0.992 1</w:t>
            </w:r>
          </w:p>
        </w:tc>
      </w:tr>
      <w:tr w:rsidR="00110449" w:rsidRPr="00FD44B1" w14:paraId="6D3F879D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222F7533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7.4</w:t>
            </w:r>
          </w:p>
        </w:tc>
        <w:tc>
          <w:tcPr>
            <w:tcW w:w="1632" w:type="dxa"/>
            <w:vAlign w:val="center"/>
          </w:tcPr>
          <w:p w14:paraId="11AFF5DB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=0.470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+2.029</w:t>
            </w:r>
          </w:p>
        </w:tc>
        <w:tc>
          <w:tcPr>
            <w:tcW w:w="778" w:type="dxa"/>
            <w:vAlign w:val="center"/>
          </w:tcPr>
          <w:p w14:paraId="26777B3F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0.992 3</w:t>
            </w:r>
          </w:p>
        </w:tc>
        <w:tc>
          <w:tcPr>
            <w:tcW w:w="1643" w:type="dxa"/>
            <w:vAlign w:val="center"/>
          </w:tcPr>
          <w:p w14:paraId="50BFEB90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=46.005(1-e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-0.017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6DBCDEAF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0.997 7</w:t>
            </w:r>
          </w:p>
        </w:tc>
        <w:tc>
          <w:tcPr>
            <w:tcW w:w="1701" w:type="dxa"/>
            <w:vAlign w:val="center"/>
          </w:tcPr>
          <w:p w14:paraId="01B7C495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=4.027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-2.714</w:t>
            </w:r>
          </w:p>
        </w:tc>
        <w:tc>
          <w:tcPr>
            <w:tcW w:w="850" w:type="dxa"/>
            <w:vAlign w:val="center"/>
          </w:tcPr>
          <w:p w14:paraId="01FD35EA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0.988 0</w:t>
            </w:r>
          </w:p>
        </w:tc>
      </w:tr>
      <w:tr w:rsidR="00110449" w:rsidRPr="00FD44B1" w14:paraId="30CC7BDD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1D676FE2" w14:textId="2FC51DE0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7.4</w:t>
            </w:r>
            <w:r w:rsidR="006D2425" w:rsidRPr="00FD44B1">
              <w:rPr>
                <w:rFonts w:ascii="Arial" w:hAnsi="Arial" w:cs="Arial"/>
                <w:sz w:val="15"/>
                <w:szCs w:val="15"/>
              </w:rPr>
              <w:t>+NIR</w:t>
            </w:r>
          </w:p>
        </w:tc>
        <w:tc>
          <w:tcPr>
            <w:tcW w:w="1632" w:type="dxa"/>
            <w:vAlign w:val="center"/>
          </w:tcPr>
          <w:p w14:paraId="243BF883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=0.838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+6.118</w:t>
            </w:r>
          </w:p>
        </w:tc>
        <w:tc>
          <w:tcPr>
            <w:tcW w:w="778" w:type="dxa"/>
            <w:vAlign w:val="center"/>
          </w:tcPr>
          <w:p w14:paraId="2BB9710A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0.964 8</w:t>
            </w:r>
          </w:p>
        </w:tc>
        <w:tc>
          <w:tcPr>
            <w:tcW w:w="1643" w:type="dxa"/>
            <w:vAlign w:val="center"/>
          </w:tcPr>
          <w:p w14:paraId="04324FFF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=61.205(1-e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-0.036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1933A86E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0.997 3</w:t>
            </w:r>
          </w:p>
        </w:tc>
        <w:tc>
          <w:tcPr>
            <w:tcW w:w="1701" w:type="dxa"/>
            <w:vAlign w:val="center"/>
          </w:tcPr>
          <w:p w14:paraId="6DD13FAD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=7.415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-3.141</w:t>
            </w:r>
          </w:p>
        </w:tc>
        <w:tc>
          <w:tcPr>
            <w:tcW w:w="850" w:type="dxa"/>
            <w:vAlign w:val="center"/>
          </w:tcPr>
          <w:p w14:paraId="0F84C723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0.994 1</w:t>
            </w:r>
          </w:p>
        </w:tc>
      </w:tr>
      <w:tr w:rsidR="00110449" w:rsidRPr="00FD44B1" w14:paraId="2B201619" w14:textId="77777777" w:rsidTr="00AA328B">
        <w:trPr>
          <w:trHeight w:val="476"/>
        </w:trPr>
        <w:tc>
          <w:tcPr>
            <w:tcW w:w="2292" w:type="dxa"/>
            <w:vAlign w:val="center"/>
          </w:tcPr>
          <w:p w14:paraId="4AAD4717" w14:textId="7868486A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5.0 +0.1mmol/L H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Pr="00FD44B1">
              <w:rPr>
                <w:rFonts w:ascii="Arial" w:hAnsi="Arial" w:cs="Arial"/>
                <w:sz w:val="15"/>
                <w:szCs w:val="15"/>
              </w:rPr>
              <w:t>O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="006D2425" w:rsidRPr="00FD44B1">
              <w:rPr>
                <w:rFonts w:ascii="Arial" w:hAnsi="Arial" w:cs="Arial"/>
                <w:sz w:val="15"/>
                <w:szCs w:val="15"/>
              </w:rPr>
              <w:t>+NIR</w:t>
            </w:r>
          </w:p>
        </w:tc>
        <w:tc>
          <w:tcPr>
            <w:tcW w:w="1632" w:type="dxa"/>
            <w:vAlign w:val="center"/>
          </w:tcPr>
          <w:p w14:paraId="748D2BDF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=1.056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+24.554</w:t>
            </w:r>
          </w:p>
        </w:tc>
        <w:tc>
          <w:tcPr>
            <w:tcW w:w="778" w:type="dxa"/>
            <w:vAlign w:val="center"/>
          </w:tcPr>
          <w:p w14:paraId="66D9072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0.912 6</w:t>
            </w:r>
          </w:p>
        </w:tc>
        <w:tc>
          <w:tcPr>
            <w:tcW w:w="1643" w:type="dxa"/>
            <w:vAlign w:val="center"/>
          </w:tcPr>
          <w:p w14:paraId="2EF3D71B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=79.437(1-e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-0.104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851" w:type="dxa"/>
            <w:vAlign w:val="center"/>
          </w:tcPr>
          <w:p w14:paraId="5B8FF748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0.934 8</w:t>
            </w:r>
          </w:p>
        </w:tc>
        <w:tc>
          <w:tcPr>
            <w:tcW w:w="1701" w:type="dxa"/>
            <w:vAlign w:val="center"/>
          </w:tcPr>
          <w:p w14:paraId="3D0E6225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=9.721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+11.586</w:t>
            </w:r>
          </w:p>
        </w:tc>
        <w:tc>
          <w:tcPr>
            <w:tcW w:w="850" w:type="dxa"/>
            <w:vAlign w:val="center"/>
          </w:tcPr>
          <w:p w14:paraId="6BD7E8E0" w14:textId="77777777" w:rsidR="00773C73" w:rsidRPr="00FD44B1" w:rsidRDefault="00773C73" w:rsidP="00FF7351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0.982 0</w:t>
            </w:r>
          </w:p>
        </w:tc>
      </w:tr>
    </w:tbl>
    <w:p w14:paraId="0C5E772D" w14:textId="77777777" w:rsidR="00773C73" w:rsidRPr="00976A4A" w:rsidRDefault="00773C73" w:rsidP="00773C73">
      <w:pPr>
        <w:jc w:val="center"/>
      </w:pPr>
    </w:p>
    <w:p w14:paraId="1F7E93C8" w14:textId="77777777" w:rsidR="00807AEF" w:rsidRDefault="00807AEF" w:rsidP="00DE356B">
      <w:pPr>
        <w:spacing w:line="480" w:lineRule="auto"/>
        <w:jc w:val="left"/>
        <w:rPr>
          <w:rFonts w:ascii="Arial" w:eastAsia="黑体" w:hAnsi="Arial" w:cs="Arial"/>
          <w:b/>
          <w:bCs/>
          <w:sz w:val="24"/>
          <w:szCs w:val="24"/>
        </w:rPr>
      </w:pPr>
    </w:p>
    <w:p w14:paraId="79132262" w14:textId="33B13E5E" w:rsidR="00127416" w:rsidRPr="00976A4A" w:rsidRDefault="008937B9" w:rsidP="00DE356B">
      <w:pPr>
        <w:spacing w:line="480" w:lineRule="auto"/>
        <w:jc w:val="left"/>
        <w:rPr>
          <w:rFonts w:ascii="Arial" w:eastAsia="宋体" w:hAnsi="Arial" w:cs="Arial"/>
          <w:color w:val="000000" w:themeColor="text1"/>
          <w:kern w:val="0"/>
          <w:sz w:val="15"/>
          <w:szCs w:val="15"/>
        </w:rPr>
      </w:pPr>
      <w:r w:rsidRPr="00976A4A">
        <w:rPr>
          <w:rFonts w:ascii="Arial" w:eastAsia="黑体" w:hAnsi="Arial" w:cs="Arial"/>
          <w:b/>
          <w:bCs/>
          <w:sz w:val="24"/>
          <w:szCs w:val="24"/>
        </w:rPr>
        <w:t>Table S3</w:t>
      </w:r>
      <w:r w:rsidR="00EC303C">
        <w:rPr>
          <w:rFonts w:ascii="Arial" w:eastAsia="黑体" w:hAnsi="Arial" w:cs="Arial"/>
          <w:b/>
          <w:bCs/>
          <w:sz w:val="24"/>
          <w:szCs w:val="24"/>
        </w:rPr>
        <w:t xml:space="preserve"> </w:t>
      </w:r>
      <w:r w:rsidR="00127416" w:rsidRPr="00976A4A">
        <w:rPr>
          <w:rFonts w:ascii="Arial" w:eastAsia="黑体" w:hAnsi="Arial" w:cs="Arial"/>
          <w:sz w:val="24"/>
          <w:szCs w:val="24"/>
        </w:rPr>
        <w:t xml:space="preserve">Ce6 </w:t>
      </w:r>
      <w:r w:rsidR="00127416" w:rsidRPr="000B27E5">
        <w:rPr>
          <w:rFonts w:ascii="Arial" w:eastAsia="黑体" w:hAnsi="Arial" w:cs="Arial"/>
          <w:sz w:val="24"/>
          <w:szCs w:val="24"/>
        </w:rPr>
        <w:t>in vitro</w:t>
      </w:r>
      <w:r w:rsidR="00127416" w:rsidRPr="00976A4A">
        <w:rPr>
          <w:rFonts w:ascii="Arial" w:eastAsia="黑体" w:hAnsi="Arial" w:cs="Arial"/>
          <w:sz w:val="24"/>
          <w:szCs w:val="24"/>
        </w:rPr>
        <w:t xml:space="preserve"> release kinetic model.</w:t>
      </w:r>
    </w:p>
    <w:tbl>
      <w:tblPr>
        <w:tblW w:w="9747" w:type="dxa"/>
        <w:tblBorders>
          <w:top w:val="single" w:sz="8" w:space="0" w:color="auto"/>
          <w:bottom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1701"/>
        <w:gridCol w:w="992"/>
        <w:gridCol w:w="1701"/>
        <w:gridCol w:w="916"/>
        <w:gridCol w:w="60"/>
        <w:gridCol w:w="1576"/>
        <w:gridCol w:w="850"/>
      </w:tblGrid>
      <w:tr w:rsidR="00127416" w:rsidRPr="00FD44B1" w14:paraId="2B59F0E5" w14:textId="77777777" w:rsidTr="00AA328B">
        <w:trPr>
          <w:trHeight w:val="456"/>
        </w:trPr>
        <w:tc>
          <w:tcPr>
            <w:tcW w:w="1951" w:type="dxa"/>
            <w:vMerge w:val="restart"/>
            <w:tcBorders>
              <w:bottom w:val="nil"/>
            </w:tcBorders>
            <w:noWrap/>
            <w:vAlign w:val="center"/>
          </w:tcPr>
          <w:p w14:paraId="10CC8F0B" w14:textId="5A35C013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bookmarkStart w:id="18" w:name="_Hlk142913032"/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Groups</w:t>
            </w:r>
          </w:p>
        </w:tc>
        <w:tc>
          <w:tcPr>
            <w:tcW w:w="2693" w:type="dxa"/>
            <w:gridSpan w:val="2"/>
            <w:tcBorders>
              <w:bottom w:val="nil"/>
            </w:tcBorders>
            <w:vAlign w:val="center"/>
          </w:tcPr>
          <w:p w14:paraId="129855D7" w14:textId="3B0C7493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zero-order kinetics</w:t>
            </w:r>
          </w:p>
        </w:tc>
        <w:tc>
          <w:tcPr>
            <w:tcW w:w="2677" w:type="dxa"/>
            <w:gridSpan w:val="3"/>
            <w:tcBorders>
              <w:bottom w:val="nil"/>
            </w:tcBorders>
            <w:vAlign w:val="center"/>
          </w:tcPr>
          <w:p w14:paraId="7921DF76" w14:textId="3F36C5D3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first-order kinetics</w:t>
            </w:r>
          </w:p>
        </w:tc>
        <w:tc>
          <w:tcPr>
            <w:tcW w:w="2426" w:type="dxa"/>
            <w:gridSpan w:val="2"/>
            <w:tcBorders>
              <w:bottom w:val="nil"/>
            </w:tcBorders>
            <w:vAlign w:val="center"/>
          </w:tcPr>
          <w:p w14:paraId="2386A136" w14:textId="1FC2A15F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Higuchi</w:t>
            </w:r>
          </w:p>
        </w:tc>
      </w:tr>
      <w:tr w:rsidR="00127416" w:rsidRPr="00FD44B1" w14:paraId="1E35A40D" w14:textId="77777777" w:rsidTr="00AA328B">
        <w:trPr>
          <w:trHeight w:val="456"/>
        </w:trPr>
        <w:tc>
          <w:tcPr>
            <w:tcW w:w="1951" w:type="dxa"/>
            <w:vMerge/>
            <w:tcBorders>
              <w:top w:val="nil"/>
              <w:bottom w:val="single" w:sz="4" w:space="0" w:color="auto"/>
            </w:tcBorders>
            <w:vAlign w:val="center"/>
          </w:tcPr>
          <w:p w14:paraId="759E5559" w14:textId="77777777" w:rsidR="00127416" w:rsidRPr="00FD44B1" w:rsidRDefault="00127416" w:rsidP="00127416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14:paraId="563D1C42" w14:textId="1696B7B3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992" w:type="dxa"/>
            <w:tcBorders>
              <w:top w:val="nil"/>
              <w:bottom w:val="single" w:sz="4" w:space="0" w:color="auto"/>
            </w:tcBorders>
            <w:vAlign w:val="center"/>
          </w:tcPr>
          <w:p w14:paraId="01720398" w14:textId="60388AE4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  <w:vAlign w:val="center"/>
          </w:tcPr>
          <w:p w14:paraId="0E009C1D" w14:textId="5B1A23E8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916" w:type="dxa"/>
            <w:tcBorders>
              <w:top w:val="nil"/>
              <w:bottom w:val="single" w:sz="4" w:space="0" w:color="auto"/>
            </w:tcBorders>
            <w:vAlign w:val="center"/>
          </w:tcPr>
          <w:p w14:paraId="4871B95C" w14:textId="7F8EAA14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  <w:tc>
          <w:tcPr>
            <w:tcW w:w="1636" w:type="dxa"/>
            <w:gridSpan w:val="2"/>
            <w:tcBorders>
              <w:top w:val="nil"/>
              <w:bottom w:val="single" w:sz="4" w:space="0" w:color="auto"/>
            </w:tcBorders>
            <w:vAlign w:val="center"/>
          </w:tcPr>
          <w:p w14:paraId="4DE0E5EF" w14:textId="0F93661A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lang w:eastAsia="zh-Hans"/>
              </w:rPr>
              <w:t>Equation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vAlign w:val="center"/>
          </w:tcPr>
          <w:p w14:paraId="47E1EC5F" w14:textId="088D6C7C" w:rsidR="00127416" w:rsidRPr="00FD44B1" w:rsidRDefault="00127416" w:rsidP="00127416">
            <w:pPr>
              <w:jc w:val="center"/>
              <w:rPr>
                <w:rFonts w:ascii="Arial" w:hAnsi="Arial" w:cs="Arial"/>
                <w:color w:val="000000" w:themeColor="text1"/>
                <w:sz w:val="15"/>
                <w:szCs w:val="15"/>
              </w:rPr>
            </w:pPr>
            <w:r w:rsidRPr="000B27E5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</w:rPr>
              <w:t>R</w:t>
            </w:r>
            <w:r w:rsidRPr="00FD44B1">
              <w:rPr>
                <w:rFonts w:ascii="Arial" w:eastAsia="宋体" w:hAnsi="Arial" w:cs="Arial"/>
                <w:color w:val="000000" w:themeColor="text1"/>
                <w:kern w:val="0"/>
                <w:sz w:val="15"/>
                <w:szCs w:val="15"/>
                <w:vertAlign w:val="superscript"/>
              </w:rPr>
              <w:t>2</w:t>
            </w:r>
          </w:p>
        </w:tc>
      </w:tr>
      <w:bookmarkEnd w:id="18"/>
      <w:tr w:rsidR="00127416" w:rsidRPr="00FD44B1" w14:paraId="3F0C8D17" w14:textId="77777777" w:rsidTr="00AA328B">
        <w:trPr>
          <w:trHeight w:val="456"/>
        </w:trPr>
        <w:tc>
          <w:tcPr>
            <w:tcW w:w="1951" w:type="dxa"/>
            <w:tcBorders>
              <w:top w:val="single" w:sz="4" w:space="0" w:color="auto"/>
            </w:tcBorders>
            <w:vAlign w:val="center"/>
          </w:tcPr>
          <w:p w14:paraId="4A82C4F8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7.4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15CB332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=0.163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+4.636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F75A5C6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0.765 6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4F657186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=12.641(1-e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-0.203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916" w:type="dxa"/>
            <w:tcBorders>
              <w:top w:val="single" w:sz="4" w:space="0" w:color="auto"/>
            </w:tcBorders>
            <w:vAlign w:val="center"/>
          </w:tcPr>
          <w:p w14:paraId="01C0FE4C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0.986 7</w:t>
            </w:r>
          </w:p>
        </w:tc>
        <w:tc>
          <w:tcPr>
            <w:tcW w:w="1636" w:type="dxa"/>
            <w:gridSpan w:val="2"/>
            <w:tcBorders>
              <w:top w:val="single" w:sz="4" w:space="0" w:color="auto"/>
            </w:tcBorders>
            <w:vAlign w:val="center"/>
          </w:tcPr>
          <w:p w14:paraId="63E84A3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=1.609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+2.254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61738741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0.894 4</w:t>
            </w:r>
          </w:p>
        </w:tc>
      </w:tr>
      <w:tr w:rsidR="00127416" w:rsidRPr="00FD44B1" w14:paraId="3D48160A" w14:textId="77777777" w:rsidTr="00AA328B">
        <w:trPr>
          <w:trHeight w:val="456"/>
        </w:trPr>
        <w:tc>
          <w:tcPr>
            <w:tcW w:w="1951" w:type="dxa"/>
            <w:vAlign w:val="center"/>
          </w:tcPr>
          <w:p w14:paraId="57E5C23A" w14:textId="0926C33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7.4</w:t>
            </w:r>
            <w:r w:rsidR="00C4637A" w:rsidRPr="00FD44B1">
              <w:rPr>
                <w:rFonts w:ascii="Arial" w:hAnsi="Arial" w:cs="Arial"/>
                <w:sz w:val="15"/>
                <w:szCs w:val="15"/>
              </w:rPr>
              <w:t>+NIR</w:t>
            </w:r>
          </w:p>
        </w:tc>
        <w:tc>
          <w:tcPr>
            <w:tcW w:w="1701" w:type="dxa"/>
            <w:vAlign w:val="center"/>
          </w:tcPr>
          <w:p w14:paraId="2459231C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=0.443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+18.402</w:t>
            </w:r>
          </w:p>
        </w:tc>
        <w:tc>
          <w:tcPr>
            <w:tcW w:w="992" w:type="dxa"/>
            <w:vAlign w:val="center"/>
          </w:tcPr>
          <w:p w14:paraId="0AA49C34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0.831 0</w:t>
            </w:r>
          </w:p>
        </w:tc>
        <w:tc>
          <w:tcPr>
            <w:tcW w:w="1701" w:type="dxa"/>
            <w:vAlign w:val="center"/>
          </w:tcPr>
          <w:p w14:paraId="68091EC0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=37.154(1-e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-0.360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916" w:type="dxa"/>
            <w:vAlign w:val="center"/>
          </w:tcPr>
          <w:p w14:paraId="40ED9DDE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0.853 6</w:t>
            </w:r>
          </w:p>
        </w:tc>
        <w:tc>
          <w:tcPr>
            <w:tcW w:w="1636" w:type="dxa"/>
            <w:gridSpan w:val="2"/>
            <w:vAlign w:val="center"/>
          </w:tcPr>
          <w:p w14:paraId="76CE199F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=4.238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-12.432</w:t>
            </w:r>
          </w:p>
        </w:tc>
        <w:tc>
          <w:tcPr>
            <w:tcW w:w="850" w:type="dxa"/>
            <w:vAlign w:val="center"/>
          </w:tcPr>
          <w:p w14:paraId="5BB9F002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0.933 3</w:t>
            </w:r>
          </w:p>
        </w:tc>
      </w:tr>
      <w:tr w:rsidR="00127416" w:rsidRPr="00FD44B1" w14:paraId="03FB32E0" w14:textId="77777777" w:rsidTr="00AA328B">
        <w:trPr>
          <w:trHeight w:val="456"/>
        </w:trPr>
        <w:tc>
          <w:tcPr>
            <w:tcW w:w="1951" w:type="dxa"/>
            <w:vAlign w:val="center"/>
          </w:tcPr>
          <w:p w14:paraId="3CF19367" w14:textId="4B3E06BA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proofErr w:type="spellStart"/>
            <w:r w:rsidRPr="00FD44B1">
              <w:rPr>
                <w:rFonts w:ascii="Arial" w:hAnsi="Arial" w:cs="Arial"/>
                <w:sz w:val="15"/>
                <w:szCs w:val="15"/>
              </w:rPr>
              <w:t>Cela</w:t>
            </w:r>
            <w:proofErr w:type="spellEnd"/>
            <w:r w:rsidRPr="00FD44B1">
              <w:rPr>
                <w:rFonts w:ascii="Arial" w:hAnsi="Arial" w:cs="Arial"/>
                <w:sz w:val="15"/>
                <w:szCs w:val="15"/>
              </w:rPr>
              <w:t>/Ce6/GCTR PMs in pH 5.0 +0.1mmol/L H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Pr="00FD44B1">
              <w:rPr>
                <w:rFonts w:ascii="Arial" w:hAnsi="Arial" w:cs="Arial"/>
                <w:sz w:val="15"/>
                <w:szCs w:val="15"/>
              </w:rPr>
              <w:t>O</w:t>
            </w:r>
            <w:r w:rsidRPr="00FD44B1">
              <w:rPr>
                <w:rFonts w:ascii="Arial" w:hAnsi="Arial" w:cs="Arial"/>
                <w:sz w:val="15"/>
                <w:szCs w:val="15"/>
                <w:vertAlign w:val="subscript"/>
              </w:rPr>
              <w:t>2</w:t>
            </w:r>
            <w:r w:rsidR="00C4637A" w:rsidRPr="00FD44B1">
              <w:rPr>
                <w:rFonts w:ascii="Arial" w:hAnsi="Arial" w:cs="Arial"/>
                <w:sz w:val="15"/>
                <w:szCs w:val="15"/>
              </w:rPr>
              <w:t>+NIR</w:t>
            </w:r>
          </w:p>
        </w:tc>
        <w:tc>
          <w:tcPr>
            <w:tcW w:w="1701" w:type="dxa"/>
            <w:vAlign w:val="center"/>
          </w:tcPr>
          <w:p w14:paraId="1AB09D61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=0.390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+20.935</w:t>
            </w:r>
          </w:p>
        </w:tc>
        <w:tc>
          <w:tcPr>
            <w:tcW w:w="992" w:type="dxa"/>
            <w:vAlign w:val="center"/>
          </w:tcPr>
          <w:p w14:paraId="0492463E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0.783 8</w:t>
            </w:r>
          </w:p>
        </w:tc>
        <w:tc>
          <w:tcPr>
            <w:tcW w:w="1701" w:type="dxa"/>
            <w:vAlign w:val="center"/>
          </w:tcPr>
          <w:p w14:paraId="7A9D6E3E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=34.956(1-e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-1.134</w:t>
            </w:r>
            <w:r w:rsidRPr="000B27E5">
              <w:rPr>
                <w:rFonts w:ascii="Arial" w:hAnsi="Arial" w:cs="Arial"/>
                <w:sz w:val="15"/>
                <w:szCs w:val="15"/>
                <w:vertAlign w:val="super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)</w:t>
            </w:r>
          </w:p>
        </w:tc>
        <w:tc>
          <w:tcPr>
            <w:tcW w:w="916" w:type="dxa"/>
            <w:vAlign w:val="center"/>
          </w:tcPr>
          <w:p w14:paraId="049B49CC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0.854 6</w:t>
            </w:r>
          </w:p>
        </w:tc>
        <w:tc>
          <w:tcPr>
            <w:tcW w:w="1636" w:type="dxa"/>
            <w:gridSpan w:val="2"/>
            <w:vAlign w:val="center"/>
          </w:tcPr>
          <w:p w14:paraId="546AC198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0B27E5">
              <w:rPr>
                <w:rFonts w:ascii="Arial" w:hAnsi="Arial" w:cs="Arial"/>
                <w:sz w:val="15"/>
                <w:szCs w:val="15"/>
              </w:rPr>
              <w:t>Q</w:t>
            </w:r>
            <w:r w:rsidRPr="000B27E5">
              <w:rPr>
                <w:rFonts w:ascii="Arial" w:hAnsi="Arial" w:cs="Arial"/>
                <w:sz w:val="15"/>
                <w:szCs w:val="15"/>
                <w:vertAlign w:val="subscript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</w:rPr>
              <w:t>=3.783</w:t>
            </w:r>
            <w:r w:rsidRPr="000B27E5">
              <w:rPr>
                <w:rFonts w:ascii="Arial" w:hAnsi="Arial" w:cs="Arial"/>
                <w:sz w:val="15"/>
                <w:szCs w:val="15"/>
              </w:rPr>
              <w:t>t</w:t>
            </w:r>
            <w:r w:rsidRPr="00FD44B1">
              <w:rPr>
                <w:rFonts w:ascii="Arial" w:hAnsi="Arial" w:cs="Arial"/>
                <w:sz w:val="15"/>
                <w:szCs w:val="15"/>
                <w:vertAlign w:val="superscript"/>
              </w:rPr>
              <w:t>1/2</w:t>
            </w:r>
            <w:r w:rsidRPr="00FD44B1">
              <w:rPr>
                <w:rFonts w:ascii="Arial" w:hAnsi="Arial" w:cs="Arial"/>
                <w:sz w:val="15"/>
                <w:szCs w:val="15"/>
              </w:rPr>
              <w:t>+15.478</w:t>
            </w:r>
          </w:p>
        </w:tc>
        <w:tc>
          <w:tcPr>
            <w:tcW w:w="850" w:type="dxa"/>
            <w:vAlign w:val="center"/>
          </w:tcPr>
          <w:p w14:paraId="1E91BDAF" w14:textId="77777777" w:rsidR="00773C73" w:rsidRPr="00FD44B1" w:rsidRDefault="00773C73" w:rsidP="002F21C4">
            <w:pPr>
              <w:jc w:val="center"/>
              <w:rPr>
                <w:rFonts w:ascii="Arial" w:hAnsi="Arial" w:cs="Arial"/>
                <w:sz w:val="15"/>
                <w:szCs w:val="15"/>
              </w:rPr>
            </w:pPr>
            <w:r w:rsidRPr="00FD44B1">
              <w:rPr>
                <w:rFonts w:ascii="Arial" w:hAnsi="Arial" w:cs="Arial"/>
                <w:sz w:val="15"/>
                <w:szCs w:val="15"/>
              </w:rPr>
              <w:t>0.896 0</w:t>
            </w:r>
          </w:p>
        </w:tc>
      </w:tr>
    </w:tbl>
    <w:p w14:paraId="278665A6" w14:textId="3A1547EC" w:rsidR="00433BEE" w:rsidRDefault="00433BEE">
      <w:pPr>
        <w:spacing w:line="480" w:lineRule="auto"/>
        <w:rPr>
          <w:rFonts w:ascii="Times New Roman" w:eastAsia="宋体" w:hAnsi="Times New Roman"/>
          <w:sz w:val="24"/>
          <w:szCs w:val="24"/>
        </w:rPr>
      </w:pPr>
    </w:p>
    <w:p w14:paraId="73C5771D" w14:textId="63B47C56" w:rsidR="00A27B91" w:rsidRDefault="00A27B91">
      <w:pPr>
        <w:spacing w:line="480" w:lineRule="auto"/>
        <w:rPr>
          <w:rFonts w:ascii="Times New Roman" w:eastAsia="宋体" w:hAnsi="Times New Roman"/>
          <w:sz w:val="24"/>
          <w:szCs w:val="24"/>
        </w:rPr>
      </w:pPr>
      <w:r w:rsidRPr="00A27B91">
        <w:rPr>
          <w:rFonts w:ascii="Times New Roman" w:eastAsia="宋体" w:hAnsi="Times New Roman"/>
          <w:noProof/>
          <w:sz w:val="24"/>
          <w:szCs w:val="24"/>
        </w:rPr>
        <w:lastRenderedPageBreak/>
        <w:drawing>
          <wp:inline distT="0" distB="0" distL="0" distR="0" wp14:anchorId="1E12CBB5" wp14:editId="49AF5DC2">
            <wp:extent cx="5400040" cy="5786120"/>
            <wp:effectExtent l="0" t="0" r="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F95CA" w14:textId="571FB665" w:rsidR="00D827F6" w:rsidRDefault="00FD44B1" w:rsidP="000B27E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32"/>
        </w:rPr>
        <w:t>Figure</w:t>
      </w:r>
      <w:r w:rsidR="008937B9" w:rsidRPr="00AA328B">
        <w:rPr>
          <w:rFonts w:ascii="Arial" w:eastAsia="宋体" w:hAnsi="Arial" w:cs="Arial"/>
          <w:sz w:val="24"/>
          <w:szCs w:val="24"/>
        </w:rPr>
        <w:t xml:space="preserve"> S1 </w:t>
      </w:r>
      <w:r w:rsidR="005E0030">
        <w:rPr>
          <w:rFonts w:ascii="Arial" w:hAnsi="Arial" w:cs="Arial"/>
          <w:sz w:val="24"/>
          <w:szCs w:val="32"/>
        </w:rPr>
        <w:t>O</w:t>
      </w:r>
      <w:r w:rsidR="008937B9" w:rsidRPr="008937B9">
        <w:rPr>
          <w:rFonts w:ascii="Arial" w:hAnsi="Arial" w:cs="Arial"/>
          <w:sz w:val="24"/>
          <w:szCs w:val="32"/>
        </w:rPr>
        <w:t>rgan</w:t>
      </w:r>
      <w:r w:rsidR="008937B9" w:rsidRPr="0093192B">
        <w:rPr>
          <w:rFonts w:ascii="Arial" w:hAnsi="Arial" w:cs="Arial"/>
          <w:sz w:val="24"/>
          <w:szCs w:val="32"/>
        </w:rPr>
        <w:t xml:space="preserve"> sections of tumor-bearing mice by H&amp;E straining (</w:t>
      </w:r>
      <w:r w:rsidR="00773069" w:rsidRPr="0093192B">
        <w:rPr>
          <w:rFonts w:ascii="Arial" w:hAnsi="Arial" w:cs="Arial"/>
          <w:sz w:val="24"/>
          <w:szCs w:val="32"/>
        </w:rPr>
        <w:t>×</w:t>
      </w:r>
      <w:r w:rsidR="008937B9" w:rsidRPr="0093192B">
        <w:rPr>
          <w:rFonts w:ascii="Arial" w:hAnsi="Arial" w:cs="Arial"/>
          <w:sz w:val="24"/>
          <w:szCs w:val="32"/>
        </w:rPr>
        <w:t>400)</w:t>
      </w:r>
      <w:bookmarkStart w:id="19" w:name="_Toc848"/>
      <w:bookmarkStart w:id="20" w:name="_Toc20215"/>
      <w:bookmarkStart w:id="21" w:name="_Toc25154"/>
      <w:bookmarkStart w:id="22" w:name="_Toc4438"/>
      <w:bookmarkStart w:id="23" w:name="_Toc291"/>
      <w:bookmarkEnd w:id="7"/>
      <w:bookmarkEnd w:id="19"/>
      <w:bookmarkEnd w:id="20"/>
      <w:bookmarkEnd w:id="21"/>
      <w:bookmarkEnd w:id="22"/>
      <w:bookmarkEnd w:id="23"/>
      <w:r w:rsidR="00773B0F" w:rsidRPr="004D0519">
        <w:rPr>
          <w:rFonts w:ascii="Times New Roman" w:hAnsi="Times New Roman" w:cs="Times New Roman"/>
          <w:sz w:val="24"/>
          <w:szCs w:val="24"/>
        </w:rPr>
        <w:fldChar w:fldCharType="begin"/>
      </w:r>
      <w:r w:rsidR="00773B0F" w:rsidRPr="004D0519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="0016637B">
        <w:rPr>
          <w:rFonts w:ascii="Times New Roman" w:hAnsi="Times New Roman" w:cs="Times New Roman"/>
          <w:sz w:val="24"/>
          <w:szCs w:val="24"/>
        </w:rPr>
        <w:fldChar w:fldCharType="separate"/>
      </w:r>
      <w:r w:rsidR="00773B0F" w:rsidRPr="004D0519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D827F6" w:rsidSect="000B27E5">
      <w:pgSz w:w="11906" w:h="16838"/>
      <w:pgMar w:top="1701" w:right="1701" w:bottom="1701" w:left="1701" w:header="851" w:footer="992" w:gutter="0"/>
      <w:lnNumType w:countBy="1" w:restart="continuous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DD054646"/>
    <w:multiLevelType w:val="singleLevel"/>
    <w:tmpl w:val="DD054646"/>
    <w:lvl w:ilvl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hideSpellingErrors/>
  <w:hideGrammaticalErrors/>
  <w:proofState w:spelling="clean" w:grammar="clean"/>
  <w:trackRevisions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U0Mzc3MTMxNDCxsDRR0lEKTi0uzszPAymwrAUAGmRYRSwAAAA="/>
    <w:docVar w:name="commondata" w:val="eyJoZGlkIjoiMmYyYWI4M2Y5NTQ0MDgxYzA1NTcyZDNkZGUxYmIxNzA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arbohydrate Polymers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z9pt9x0r3x2zrzetdaqveavl0ax0zxsf0xzr&quot;&gt;My EndNote Library-Converted&lt;record-ids&gt;&lt;item&gt;218&lt;/item&gt;&lt;item&gt;222&lt;/item&gt;&lt;/record-ids&gt;&lt;/item&gt;&lt;/Libraries&gt;"/>
  </w:docVars>
  <w:rsids>
    <w:rsidRoot w:val="00172A27"/>
    <w:rsid w:val="000005B6"/>
    <w:rsid w:val="000008EC"/>
    <w:rsid w:val="00000B81"/>
    <w:rsid w:val="0000103F"/>
    <w:rsid w:val="000023E1"/>
    <w:rsid w:val="00002BA1"/>
    <w:rsid w:val="000056FC"/>
    <w:rsid w:val="0000582F"/>
    <w:rsid w:val="0000657F"/>
    <w:rsid w:val="00006DF0"/>
    <w:rsid w:val="00006DFF"/>
    <w:rsid w:val="00010878"/>
    <w:rsid w:val="00011B25"/>
    <w:rsid w:val="000120FE"/>
    <w:rsid w:val="0001329A"/>
    <w:rsid w:val="00013D4A"/>
    <w:rsid w:val="00014B46"/>
    <w:rsid w:val="000155A9"/>
    <w:rsid w:val="00015CEE"/>
    <w:rsid w:val="00016A4A"/>
    <w:rsid w:val="000200B5"/>
    <w:rsid w:val="00020E2E"/>
    <w:rsid w:val="0002251D"/>
    <w:rsid w:val="0002397B"/>
    <w:rsid w:val="00023FC1"/>
    <w:rsid w:val="000241EB"/>
    <w:rsid w:val="00024752"/>
    <w:rsid w:val="000262BB"/>
    <w:rsid w:val="000262F3"/>
    <w:rsid w:val="00027BF7"/>
    <w:rsid w:val="000309CB"/>
    <w:rsid w:val="000313F9"/>
    <w:rsid w:val="0003217B"/>
    <w:rsid w:val="00033AD1"/>
    <w:rsid w:val="000363C3"/>
    <w:rsid w:val="00037BD7"/>
    <w:rsid w:val="00041C55"/>
    <w:rsid w:val="00042240"/>
    <w:rsid w:val="00042640"/>
    <w:rsid w:val="00042776"/>
    <w:rsid w:val="00042ABB"/>
    <w:rsid w:val="00042C81"/>
    <w:rsid w:val="00043A34"/>
    <w:rsid w:val="00043EDD"/>
    <w:rsid w:val="000441C7"/>
    <w:rsid w:val="00044323"/>
    <w:rsid w:val="00045743"/>
    <w:rsid w:val="000467CF"/>
    <w:rsid w:val="0005019E"/>
    <w:rsid w:val="000521EF"/>
    <w:rsid w:val="000534BC"/>
    <w:rsid w:val="0005486E"/>
    <w:rsid w:val="0005696D"/>
    <w:rsid w:val="000569D1"/>
    <w:rsid w:val="00057D66"/>
    <w:rsid w:val="000617C2"/>
    <w:rsid w:val="00063129"/>
    <w:rsid w:val="0006454E"/>
    <w:rsid w:val="000658F3"/>
    <w:rsid w:val="00065D7A"/>
    <w:rsid w:val="00065E38"/>
    <w:rsid w:val="00065FA8"/>
    <w:rsid w:val="00066168"/>
    <w:rsid w:val="00072AAD"/>
    <w:rsid w:val="00073462"/>
    <w:rsid w:val="00073E29"/>
    <w:rsid w:val="00074427"/>
    <w:rsid w:val="00074C7C"/>
    <w:rsid w:val="00074DCD"/>
    <w:rsid w:val="0007758F"/>
    <w:rsid w:val="00082BDD"/>
    <w:rsid w:val="00084B01"/>
    <w:rsid w:val="00090664"/>
    <w:rsid w:val="00091030"/>
    <w:rsid w:val="00091991"/>
    <w:rsid w:val="00092C85"/>
    <w:rsid w:val="00094157"/>
    <w:rsid w:val="00094B0E"/>
    <w:rsid w:val="00094CBE"/>
    <w:rsid w:val="00095EF6"/>
    <w:rsid w:val="00095F4B"/>
    <w:rsid w:val="0009691C"/>
    <w:rsid w:val="000A1040"/>
    <w:rsid w:val="000A1FBD"/>
    <w:rsid w:val="000A27D2"/>
    <w:rsid w:val="000A2E63"/>
    <w:rsid w:val="000A4704"/>
    <w:rsid w:val="000A50E0"/>
    <w:rsid w:val="000A5A61"/>
    <w:rsid w:val="000A78BF"/>
    <w:rsid w:val="000A7D9E"/>
    <w:rsid w:val="000B1088"/>
    <w:rsid w:val="000B12BE"/>
    <w:rsid w:val="000B1631"/>
    <w:rsid w:val="000B2621"/>
    <w:rsid w:val="000B27E5"/>
    <w:rsid w:val="000B5E7F"/>
    <w:rsid w:val="000B61E5"/>
    <w:rsid w:val="000B6879"/>
    <w:rsid w:val="000B6C9C"/>
    <w:rsid w:val="000B77AB"/>
    <w:rsid w:val="000B7E90"/>
    <w:rsid w:val="000C0B0F"/>
    <w:rsid w:val="000C14BD"/>
    <w:rsid w:val="000C69D6"/>
    <w:rsid w:val="000C6EAB"/>
    <w:rsid w:val="000C7324"/>
    <w:rsid w:val="000D121F"/>
    <w:rsid w:val="000D17F5"/>
    <w:rsid w:val="000D1ECD"/>
    <w:rsid w:val="000D1F24"/>
    <w:rsid w:val="000D251A"/>
    <w:rsid w:val="000D260D"/>
    <w:rsid w:val="000D2AD6"/>
    <w:rsid w:val="000D3BA5"/>
    <w:rsid w:val="000D402A"/>
    <w:rsid w:val="000D5D01"/>
    <w:rsid w:val="000D7798"/>
    <w:rsid w:val="000E0895"/>
    <w:rsid w:val="000E0C0C"/>
    <w:rsid w:val="000E406E"/>
    <w:rsid w:val="000E52F2"/>
    <w:rsid w:val="000E759E"/>
    <w:rsid w:val="000F0403"/>
    <w:rsid w:val="000F167C"/>
    <w:rsid w:val="000F2ABE"/>
    <w:rsid w:val="000F4800"/>
    <w:rsid w:val="000F4FA9"/>
    <w:rsid w:val="000F50B0"/>
    <w:rsid w:val="000F5CFC"/>
    <w:rsid w:val="000F6E39"/>
    <w:rsid w:val="000F6EAE"/>
    <w:rsid w:val="000F7097"/>
    <w:rsid w:val="000F7741"/>
    <w:rsid w:val="00100C82"/>
    <w:rsid w:val="00100EC4"/>
    <w:rsid w:val="00102B58"/>
    <w:rsid w:val="001031B5"/>
    <w:rsid w:val="00105AD6"/>
    <w:rsid w:val="00110449"/>
    <w:rsid w:val="00111662"/>
    <w:rsid w:val="00111785"/>
    <w:rsid w:val="00111AA1"/>
    <w:rsid w:val="00111B47"/>
    <w:rsid w:val="00111F20"/>
    <w:rsid w:val="001123B1"/>
    <w:rsid w:val="00112B6E"/>
    <w:rsid w:val="001135C9"/>
    <w:rsid w:val="001138ED"/>
    <w:rsid w:val="001149EF"/>
    <w:rsid w:val="001162FB"/>
    <w:rsid w:val="0012212B"/>
    <w:rsid w:val="001251D1"/>
    <w:rsid w:val="00125518"/>
    <w:rsid w:val="00127416"/>
    <w:rsid w:val="00131920"/>
    <w:rsid w:val="00131F2E"/>
    <w:rsid w:val="001322EB"/>
    <w:rsid w:val="0013359E"/>
    <w:rsid w:val="001350CC"/>
    <w:rsid w:val="00135897"/>
    <w:rsid w:val="00135A46"/>
    <w:rsid w:val="00135D99"/>
    <w:rsid w:val="0013751A"/>
    <w:rsid w:val="00141F19"/>
    <w:rsid w:val="00145103"/>
    <w:rsid w:val="00145BB6"/>
    <w:rsid w:val="001549E0"/>
    <w:rsid w:val="001615AB"/>
    <w:rsid w:val="00162A4A"/>
    <w:rsid w:val="00162C18"/>
    <w:rsid w:val="00164147"/>
    <w:rsid w:val="00164977"/>
    <w:rsid w:val="001655FE"/>
    <w:rsid w:val="001656D9"/>
    <w:rsid w:val="0016637B"/>
    <w:rsid w:val="00166B32"/>
    <w:rsid w:val="00170286"/>
    <w:rsid w:val="00170536"/>
    <w:rsid w:val="001705DB"/>
    <w:rsid w:val="00171585"/>
    <w:rsid w:val="00171F68"/>
    <w:rsid w:val="00172A27"/>
    <w:rsid w:val="001738E4"/>
    <w:rsid w:val="00173991"/>
    <w:rsid w:val="00173E63"/>
    <w:rsid w:val="0017491C"/>
    <w:rsid w:val="0017598B"/>
    <w:rsid w:val="0017688F"/>
    <w:rsid w:val="00176C32"/>
    <w:rsid w:val="001776CD"/>
    <w:rsid w:val="00180E6E"/>
    <w:rsid w:val="00180F3A"/>
    <w:rsid w:val="00181E4F"/>
    <w:rsid w:val="00182026"/>
    <w:rsid w:val="0018324E"/>
    <w:rsid w:val="0018355D"/>
    <w:rsid w:val="001839EE"/>
    <w:rsid w:val="0018489F"/>
    <w:rsid w:val="00185047"/>
    <w:rsid w:val="001850B4"/>
    <w:rsid w:val="0018525B"/>
    <w:rsid w:val="00186387"/>
    <w:rsid w:val="001863BC"/>
    <w:rsid w:val="001872D1"/>
    <w:rsid w:val="001875D3"/>
    <w:rsid w:val="00187B9D"/>
    <w:rsid w:val="0019033F"/>
    <w:rsid w:val="00192954"/>
    <w:rsid w:val="00192D94"/>
    <w:rsid w:val="001937CE"/>
    <w:rsid w:val="00194E7B"/>
    <w:rsid w:val="001959D4"/>
    <w:rsid w:val="0019691C"/>
    <w:rsid w:val="00196E17"/>
    <w:rsid w:val="001A0A5A"/>
    <w:rsid w:val="001A3E4C"/>
    <w:rsid w:val="001A56CC"/>
    <w:rsid w:val="001A7766"/>
    <w:rsid w:val="001A7911"/>
    <w:rsid w:val="001A7A29"/>
    <w:rsid w:val="001A7E6F"/>
    <w:rsid w:val="001B01EC"/>
    <w:rsid w:val="001B28B5"/>
    <w:rsid w:val="001B3455"/>
    <w:rsid w:val="001B75B9"/>
    <w:rsid w:val="001B777A"/>
    <w:rsid w:val="001C02C6"/>
    <w:rsid w:val="001C37F4"/>
    <w:rsid w:val="001C3EC6"/>
    <w:rsid w:val="001C529B"/>
    <w:rsid w:val="001C55FC"/>
    <w:rsid w:val="001C570F"/>
    <w:rsid w:val="001C5839"/>
    <w:rsid w:val="001D0314"/>
    <w:rsid w:val="001D1024"/>
    <w:rsid w:val="001D1377"/>
    <w:rsid w:val="001D3660"/>
    <w:rsid w:val="001D570E"/>
    <w:rsid w:val="001D5C1D"/>
    <w:rsid w:val="001D6B80"/>
    <w:rsid w:val="001D74B0"/>
    <w:rsid w:val="001D7727"/>
    <w:rsid w:val="001E0114"/>
    <w:rsid w:val="001E2F5C"/>
    <w:rsid w:val="001E3DD4"/>
    <w:rsid w:val="001E3F11"/>
    <w:rsid w:val="001E40ED"/>
    <w:rsid w:val="001F05A7"/>
    <w:rsid w:val="001F0FC8"/>
    <w:rsid w:val="001F0FD8"/>
    <w:rsid w:val="001F2DB5"/>
    <w:rsid w:val="001F3E3E"/>
    <w:rsid w:val="001F53E3"/>
    <w:rsid w:val="001F64D4"/>
    <w:rsid w:val="001F7E35"/>
    <w:rsid w:val="0020291B"/>
    <w:rsid w:val="00202F29"/>
    <w:rsid w:val="002043CC"/>
    <w:rsid w:val="00204663"/>
    <w:rsid w:val="00205A02"/>
    <w:rsid w:val="0021042A"/>
    <w:rsid w:val="0021051A"/>
    <w:rsid w:val="00210C36"/>
    <w:rsid w:val="00211668"/>
    <w:rsid w:val="002124AC"/>
    <w:rsid w:val="00213543"/>
    <w:rsid w:val="002139AE"/>
    <w:rsid w:val="002163B4"/>
    <w:rsid w:val="00216525"/>
    <w:rsid w:val="00216918"/>
    <w:rsid w:val="00216D35"/>
    <w:rsid w:val="00221999"/>
    <w:rsid w:val="00221F68"/>
    <w:rsid w:val="00222703"/>
    <w:rsid w:val="00223523"/>
    <w:rsid w:val="0022572C"/>
    <w:rsid w:val="00226FE8"/>
    <w:rsid w:val="002279B3"/>
    <w:rsid w:val="002300BB"/>
    <w:rsid w:val="00230572"/>
    <w:rsid w:val="00231C76"/>
    <w:rsid w:val="00232DE6"/>
    <w:rsid w:val="00233CBF"/>
    <w:rsid w:val="00234738"/>
    <w:rsid w:val="00235AA5"/>
    <w:rsid w:val="00237650"/>
    <w:rsid w:val="002456CB"/>
    <w:rsid w:val="00250C49"/>
    <w:rsid w:val="00250CD7"/>
    <w:rsid w:val="00251B5B"/>
    <w:rsid w:val="002533E2"/>
    <w:rsid w:val="00253410"/>
    <w:rsid w:val="002539B2"/>
    <w:rsid w:val="002552BC"/>
    <w:rsid w:val="00255FE7"/>
    <w:rsid w:val="00256E30"/>
    <w:rsid w:val="00262174"/>
    <w:rsid w:val="00262E1A"/>
    <w:rsid w:val="002631F0"/>
    <w:rsid w:val="00263A88"/>
    <w:rsid w:val="00264DE9"/>
    <w:rsid w:val="00264FBA"/>
    <w:rsid w:val="00265944"/>
    <w:rsid w:val="00265B02"/>
    <w:rsid w:val="002674F6"/>
    <w:rsid w:val="00270BB1"/>
    <w:rsid w:val="00271CB1"/>
    <w:rsid w:val="0027236F"/>
    <w:rsid w:val="00272490"/>
    <w:rsid w:val="00273149"/>
    <w:rsid w:val="0027408D"/>
    <w:rsid w:val="002742FC"/>
    <w:rsid w:val="00275BE6"/>
    <w:rsid w:val="00276DFF"/>
    <w:rsid w:val="00282D5A"/>
    <w:rsid w:val="00282E16"/>
    <w:rsid w:val="00282E51"/>
    <w:rsid w:val="0028360E"/>
    <w:rsid w:val="0028427F"/>
    <w:rsid w:val="00284BBD"/>
    <w:rsid w:val="00285B91"/>
    <w:rsid w:val="00285CE2"/>
    <w:rsid w:val="00285E51"/>
    <w:rsid w:val="0028731D"/>
    <w:rsid w:val="00287CE8"/>
    <w:rsid w:val="00291C13"/>
    <w:rsid w:val="002926FA"/>
    <w:rsid w:val="00294E44"/>
    <w:rsid w:val="002955B8"/>
    <w:rsid w:val="00296BD0"/>
    <w:rsid w:val="0029755B"/>
    <w:rsid w:val="002A1A3E"/>
    <w:rsid w:val="002A29BB"/>
    <w:rsid w:val="002A312A"/>
    <w:rsid w:val="002A39A2"/>
    <w:rsid w:val="002A4A9E"/>
    <w:rsid w:val="002A7550"/>
    <w:rsid w:val="002B0091"/>
    <w:rsid w:val="002B0155"/>
    <w:rsid w:val="002B1761"/>
    <w:rsid w:val="002B191D"/>
    <w:rsid w:val="002B1E9B"/>
    <w:rsid w:val="002B25BB"/>
    <w:rsid w:val="002B2B63"/>
    <w:rsid w:val="002B2FEB"/>
    <w:rsid w:val="002B62AE"/>
    <w:rsid w:val="002C03D6"/>
    <w:rsid w:val="002C1B8F"/>
    <w:rsid w:val="002C2338"/>
    <w:rsid w:val="002C2F7C"/>
    <w:rsid w:val="002C2FBD"/>
    <w:rsid w:val="002C6A87"/>
    <w:rsid w:val="002C6AFF"/>
    <w:rsid w:val="002C786A"/>
    <w:rsid w:val="002C7E76"/>
    <w:rsid w:val="002D0021"/>
    <w:rsid w:val="002D4311"/>
    <w:rsid w:val="002D61AD"/>
    <w:rsid w:val="002D7CD3"/>
    <w:rsid w:val="002E020F"/>
    <w:rsid w:val="002E0576"/>
    <w:rsid w:val="002E0670"/>
    <w:rsid w:val="002E15CA"/>
    <w:rsid w:val="002E19D3"/>
    <w:rsid w:val="002E2461"/>
    <w:rsid w:val="002E2957"/>
    <w:rsid w:val="002E387E"/>
    <w:rsid w:val="002E3AFE"/>
    <w:rsid w:val="002E62FB"/>
    <w:rsid w:val="002E6DBC"/>
    <w:rsid w:val="002E6E83"/>
    <w:rsid w:val="002E77FB"/>
    <w:rsid w:val="002F21C4"/>
    <w:rsid w:val="002F4D6A"/>
    <w:rsid w:val="002F5ECD"/>
    <w:rsid w:val="002F7116"/>
    <w:rsid w:val="0030304B"/>
    <w:rsid w:val="0030350C"/>
    <w:rsid w:val="00304ABE"/>
    <w:rsid w:val="00306ECC"/>
    <w:rsid w:val="003078CD"/>
    <w:rsid w:val="003078EF"/>
    <w:rsid w:val="00314A5A"/>
    <w:rsid w:val="00316053"/>
    <w:rsid w:val="0032080D"/>
    <w:rsid w:val="00320B33"/>
    <w:rsid w:val="00321EAC"/>
    <w:rsid w:val="0032376E"/>
    <w:rsid w:val="003252D0"/>
    <w:rsid w:val="00327A38"/>
    <w:rsid w:val="00327B8C"/>
    <w:rsid w:val="00330D46"/>
    <w:rsid w:val="00330FCF"/>
    <w:rsid w:val="0033104A"/>
    <w:rsid w:val="003317ED"/>
    <w:rsid w:val="00332278"/>
    <w:rsid w:val="003322C0"/>
    <w:rsid w:val="00332C04"/>
    <w:rsid w:val="003334DE"/>
    <w:rsid w:val="0034039C"/>
    <w:rsid w:val="003406BE"/>
    <w:rsid w:val="003409E6"/>
    <w:rsid w:val="00340DF0"/>
    <w:rsid w:val="00342781"/>
    <w:rsid w:val="00343A5A"/>
    <w:rsid w:val="00345216"/>
    <w:rsid w:val="00347C20"/>
    <w:rsid w:val="003503E9"/>
    <w:rsid w:val="0035092D"/>
    <w:rsid w:val="00351129"/>
    <w:rsid w:val="00352EC1"/>
    <w:rsid w:val="00352FC7"/>
    <w:rsid w:val="00353780"/>
    <w:rsid w:val="00353BAB"/>
    <w:rsid w:val="00355751"/>
    <w:rsid w:val="00357983"/>
    <w:rsid w:val="00357A50"/>
    <w:rsid w:val="00357B71"/>
    <w:rsid w:val="00357C85"/>
    <w:rsid w:val="00357E2D"/>
    <w:rsid w:val="00360082"/>
    <w:rsid w:val="00362175"/>
    <w:rsid w:val="00363666"/>
    <w:rsid w:val="00365FEB"/>
    <w:rsid w:val="00366B82"/>
    <w:rsid w:val="00367355"/>
    <w:rsid w:val="003677C1"/>
    <w:rsid w:val="00370287"/>
    <w:rsid w:val="003712F8"/>
    <w:rsid w:val="00371819"/>
    <w:rsid w:val="00372F4E"/>
    <w:rsid w:val="003741B2"/>
    <w:rsid w:val="00375266"/>
    <w:rsid w:val="00376537"/>
    <w:rsid w:val="0037725C"/>
    <w:rsid w:val="00377B92"/>
    <w:rsid w:val="00381BD2"/>
    <w:rsid w:val="0038215E"/>
    <w:rsid w:val="003821EA"/>
    <w:rsid w:val="00383458"/>
    <w:rsid w:val="00385E5C"/>
    <w:rsid w:val="00387195"/>
    <w:rsid w:val="003876EF"/>
    <w:rsid w:val="003878AE"/>
    <w:rsid w:val="00387A9F"/>
    <w:rsid w:val="00391D99"/>
    <w:rsid w:val="0039425E"/>
    <w:rsid w:val="00395115"/>
    <w:rsid w:val="0039544D"/>
    <w:rsid w:val="00395C63"/>
    <w:rsid w:val="00395D5A"/>
    <w:rsid w:val="00396740"/>
    <w:rsid w:val="003A010D"/>
    <w:rsid w:val="003A1444"/>
    <w:rsid w:val="003A1E3A"/>
    <w:rsid w:val="003A292F"/>
    <w:rsid w:val="003A33FF"/>
    <w:rsid w:val="003A3FD8"/>
    <w:rsid w:val="003A428D"/>
    <w:rsid w:val="003A5B29"/>
    <w:rsid w:val="003A5B86"/>
    <w:rsid w:val="003A61F0"/>
    <w:rsid w:val="003A6D48"/>
    <w:rsid w:val="003A6DA2"/>
    <w:rsid w:val="003B33A3"/>
    <w:rsid w:val="003B4CC0"/>
    <w:rsid w:val="003B5B54"/>
    <w:rsid w:val="003B5B8E"/>
    <w:rsid w:val="003B7784"/>
    <w:rsid w:val="003B7D32"/>
    <w:rsid w:val="003C0E98"/>
    <w:rsid w:val="003C37E3"/>
    <w:rsid w:val="003D16A3"/>
    <w:rsid w:val="003D1B7F"/>
    <w:rsid w:val="003D7198"/>
    <w:rsid w:val="003E20A6"/>
    <w:rsid w:val="003E23C8"/>
    <w:rsid w:val="003E242B"/>
    <w:rsid w:val="003E3896"/>
    <w:rsid w:val="003E563D"/>
    <w:rsid w:val="003E5F65"/>
    <w:rsid w:val="003E69F9"/>
    <w:rsid w:val="003E6F99"/>
    <w:rsid w:val="003F19A8"/>
    <w:rsid w:val="003F375D"/>
    <w:rsid w:val="003F4A9E"/>
    <w:rsid w:val="003F5183"/>
    <w:rsid w:val="003F54A7"/>
    <w:rsid w:val="003F5EC1"/>
    <w:rsid w:val="003F709F"/>
    <w:rsid w:val="00400401"/>
    <w:rsid w:val="004039E2"/>
    <w:rsid w:val="00406A97"/>
    <w:rsid w:val="00411126"/>
    <w:rsid w:val="00416B86"/>
    <w:rsid w:val="0041737B"/>
    <w:rsid w:val="00417AD6"/>
    <w:rsid w:val="00420E78"/>
    <w:rsid w:val="00422D3E"/>
    <w:rsid w:val="00424F6C"/>
    <w:rsid w:val="00426D44"/>
    <w:rsid w:val="004277B6"/>
    <w:rsid w:val="00427967"/>
    <w:rsid w:val="00427DD7"/>
    <w:rsid w:val="00431555"/>
    <w:rsid w:val="00431D07"/>
    <w:rsid w:val="00433BEE"/>
    <w:rsid w:val="00433EBA"/>
    <w:rsid w:val="004346C8"/>
    <w:rsid w:val="00436042"/>
    <w:rsid w:val="004362A0"/>
    <w:rsid w:val="00436D58"/>
    <w:rsid w:val="0044259D"/>
    <w:rsid w:val="00442769"/>
    <w:rsid w:val="004428A2"/>
    <w:rsid w:val="004432D0"/>
    <w:rsid w:val="004437E4"/>
    <w:rsid w:val="0044408D"/>
    <w:rsid w:val="0044423B"/>
    <w:rsid w:val="004465E1"/>
    <w:rsid w:val="00447197"/>
    <w:rsid w:val="00447BD3"/>
    <w:rsid w:val="00447DC3"/>
    <w:rsid w:val="004503FC"/>
    <w:rsid w:val="0045157B"/>
    <w:rsid w:val="004542C8"/>
    <w:rsid w:val="004543E5"/>
    <w:rsid w:val="00454C2E"/>
    <w:rsid w:val="004554A3"/>
    <w:rsid w:val="00457071"/>
    <w:rsid w:val="004570D1"/>
    <w:rsid w:val="0045735E"/>
    <w:rsid w:val="0045780D"/>
    <w:rsid w:val="0046053D"/>
    <w:rsid w:val="00460682"/>
    <w:rsid w:val="00460ECD"/>
    <w:rsid w:val="00461311"/>
    <w:rsid w:val="0046346A"/>
    <w:rsid w:val="00464B3D"/>
    <w:rsid w:val="00464E79"/>
    <w:rsid w:val="00467B6B"/>
    <w:rsid w:val="00471ADF"/>
    <w:rsid w:val="004725E4"/>
    <w:rsid w:val="0047383D"/>
    <w:rsid w:val="00474692"/>
    <w:rsid w:val="00474785"/>
    <w:rsid w:val="004757D6"/>
    <w:rsid w:val="00476693"/>
    <w:rsid w:val="004805F4"/>
    <w:rsid w:val="0048073F"/>
    <w:rsid w:val="00480E9E"/>
    <w:rsid w:val="00481105"/>
    <w:rsid w:val="00481933"/>
    <w:rsid w:val="00482CB7"/>
    <w:rsid w:val="00483EA6"/>
    <w:rsid w:val="004903F9"/>
    <w:rsid w:val="00490A3C"/>
    <w:rsid w:val="004922A4"/>
    <w:rsid w:val="00493A33"/>
    <w:rsid w:val="0049464A"/>
    <w:rsid w:val="00494982"/>
    <w:rsid w:val="004949B0"/>
    <w:rsid w:val="00495A1E"/>
    <w:rsid w:val="004964BD"/>
    <w:rsid w:val="004A2E71"/>
    <w:rsid w:val="004A31B2"/>
    <w:rsid w:val="004A37C5"/>
    <w:rsid w:val="004A4874"/>
    <w:rsid w:val="004A550A"/>
    <w:rsid w:val="004A6728"/>
    <w:rsid w:val="004A6CBE"/>
    <w:rsid w:val="004A77B1"/>
    <w:rsid w:val="004B17B3"/>
    <w:rsid w:val="004B1EAC"/>
    <w:rsid w:val="004B3233"/>
    <w:rsid w:val="004B4713"/>
    <w:rsid w:val="004B580D"/>
    <w:rsid w:val="004B5C84"/>
    <w:rsid w:val="004C07FF"/>
    <w:rsid w:val="004C0951"/>
    <w:rsid w:val="004C4F7C"/>
    <w:rsid w:val="004C5841"/>
    <w:rsid w:val="004C62BA"/>
    <w:rsid w:val="004C6E6F"/>
    <w:rsid w:val="004C7D79"/>
    <w:rsid w:val="004D0519"/>
    <w:rsid w:val="004D26C9"/>
    <w:rsid w:val="004D2A9D"/>
    <w:rsid w:val="004D4B9B"/>
    <w:rsid w:val="004D6410"/>
    <w:rsid w:val="004D642C"/>
    <w:rsid w:val="004D676A"/>
    <w:rsid w:val="004D7EC2"/>
    <w:rsid w:val="004E0D3C"/>
    <w:rsid w:val="004E1059"/>
    <w:rsid w:val="004E1996"/>
    <w:rsid w:val="004E2EB2"/>
    <w:rsid w:val="004E326A"/>
    <w:rsid w:val="004E37C6"/>
    <w:rsid w:val="004E526C"/>
    <w:rsid w:val="004E5F2E"/>
    <w:rsid w:val="004E776B"/>
    <w:rsid w:val="004F0723"/>
    <w:rsid w:val="004F17B9"/>
    <w:rsid w:val="004F22C4"/>
    <w:rsid w:val="004F261C"/>
    <w:rsid w:val="004F5607"/>
    <w:rsid w:val="004F5C30"/>
    <w:rsid w:val="004F6980"/>
    <w:rsid w:val="004F7905"/>
    <w:rsid w:val="00500292"/>
    <w:rsid w:val="00501280"/>
    <w:rsid w:val="005018A1"/>
    <w:rsid w:val="00501EE1"/>
    <w:rsid w:val="005022DC"/>
    <w:rsid w:val="00502F8B"/>
    <w:rsid w:val="0050300B"/>
    <w:rsid w:val="005030E5"/>
    <w:rsid w:val="005036E2"/>
    <w:rsid w:val="00504E02"/>
    <w:rsid w:val="0050507E"/>
    <w:rsid w:val="0050622E"/>
    <w:rsid w:val="00506EA6"/>
    <w:rsid w:val="00506FA5"/>
    <w:rsid w:val="00507107"/>
    <w:rsid w:val="00510DC0"/>
    <w:rsid w:val="0051191E"/>
    <w:rsid w:val="00511D00"/>
    <w:rsid w:val="00513592"/>
    <w:rsid w:val="0051366A"/>
    <w:rsid w:val="00514624"/>
    <w:rsid w:val="00514C4E"/>
    <w:rsid w:val="00520FF6"/>
    <w:rsid w:val="0052123A"/>
    <w:rsid w:val="005218EA"/>
    <w:rsid w:val="00522862"/>
    <w:rsid w:val="00523D0B"/>
    <w:rsid w:val="00524539"/>
    <w:rsid w:val="00525A54"/>
    <w:rsid w:val="00526FB1"/>
    <w:rsid w:val="005275C5"/>
    <w:rsid w:val="00527D1B"/>
    <w:rsid w:val="00530305"/>
    <w:rsid w:val="005303E3"/>
    <w:rsid w:val="00531219"/>
    <w:rsid w:val="005324F5"/>
    <w:rsid w:val="005330F8"/>
    <w:rsid w:val="00533B19"/>
    <w:rsid w:val="005342CE"/>
    <w:rsid w:val="005348B8"/>
    <w:rsid w:val="00536FD7"/>
    <w:rsid w:val="0054040B"/>
    <w:rsid w:val="005406C0"/>
    <w:rsid w:val="00540F91"/>
    <w:rsid w:val="005411E0"/>
    <w:rsid w:val="005437A7"/>
    <w:rsid w:val="00546BA8"/>
    <w:rsid w:val="005477D6"/>
    <w:rsid w:val="00551DA1"/>
    <w:rsid w:val="00552222"/>
    <w:rsid w:val="005533FD"/>
    <w:rsid w:val="0055348D"/>
    <w:rsid w:val="00555D29"/>
    <w:rsid w:val="00556AB7"/>
    <w:rsid w:val="00560450"/>
    <w:rsid w:val="005608AB"/>
    <w:rsid w:val="005637F8"/>
    <w:rsid w:val="005641DC"/>
    <w:rsid w:val="0056469D"/>
    <w:rsid w:val="0056658B"/>
    <w:rsid w:val="005669DD"/>
    <w:rsid w:val="0057029C"/>
    <w:rsid w:val="00572AB4"/>
    <w:rsid w:val="0057416B"/>
    <w:rsid w:val="00574E26"/>
    <w:rsid w:val="00576459"/>
    <w:rsid w:val="00576F0A"/>
    <w:rsid w:val="005771F3"/>
    <w:rsid w:val="00577BDD"/>
    <w:rsid w:val="0058008D"/>
    <w:rsid w:val="00580C17"/>
    <w:rsid w:val="00583A28"/>
    <w:rsid w:val="0058751D"/>
    <w:rsid w:val="00587835"/>
    <w:rsid w:val="00587D56"/>
    <w:rsid w:val="00587DDD"/>
    <w:rsid w:val="00592A9C"/>
    <w:rsid w:val="0059317C"/>
    <w:rsid w:val="00593494"/>
    <w:rsid w:val="00593E2E"/>
    <w:rsid w:val="00595395"/>
    <w:rsid w:val="00595A9F"/>
    <w:rsid w:val="00596B0B"/>
    <w:rsid w:val="00597BA8"/>
    <w:rsid w:val="005A064E"/>
    <w:rsid w:val="005A06E5"/>
    <w:rsid w:val="005A0D7A"/>
    <w:rsid w:val="005A4EF5"/>
    <w:rsid w:val="005A573D"/>
    <w:rsid w:val="005A64D1"/>
    <w:rsid w:val="005B4D79"/>
    <w:rsid w:val="005B4E0D"/>
    <w:rsid w:val="005B6C25"/>
    <w:rsid w:val="005C0DE5"/>
    <w:rsid w:val="005C0E80"/>
    <w:rsid w:val="005C40E1"/>
    <w:rsid w:val="005C4C99"/>
    <w:rsid w:val="005C686C"/>
    <w:rsid w:val="005C75CE"/>
    <w:rsid w:val="005C7C3A"/>
    <w:rsid w:val="005C7FB9"/>
    <w:rsid w:val="005D16FD"/>
    <w:rsid w:val="005D2816"/>
    <w:rsid w:val="005D53F1"/>
    <w:rsid w:val="005D5A0C"/>
    <w:rsid w:val="005D784D"/>
    <w:rsid w:val="005E0030"/>
    <w:rsid w:val="005E090F"/>
    <w:rsid w:val="005E3A2E"/>
    <w:rsid w:val="005E3ADD"/>
    <w:rsid w:val="005E3FD4"/>
    <w:rsid w:val="005E4212"/>
    <w:rsid w:val="005E42E2"/>
    <w:rsid w:val="005E535A"/>
    <w:rsid w:val="005F070D"/>
    <w:rsid w:val="005F128A"/>
    <w:rsid w:val="005F1B29"/>
    <w:rsid w:val="005F2271"/>
    <w:rsid w:val="005F238B"/>
    <w:rsid w:val="005F27CA"/>
    <w:rsid w:val="005F2EE2"/>
    <w:rsid w:val="005F5D63"/>
    <w:rsid w:val="0060012D"/>
    <w:rsid w:val="006012D5"/>
    <w:rsid w:val="006012E0"/>
    <w:rsid w:val="006102D3"/>
    <w:rsid w:val="0061075F"/>
    <w:rsid w:val="006116CC"/>
    <w:rsid w:val="006119B0"/>
    <w:rsid w:val="00611A85"/>
    <w:rsid w:val="006120BB"/>
    <w:rsid w:val="006126F3"/>
    <w:rsid w:val="00612AF3"/>
    <w:rsid w:val="006137D0"/>
    <w:rsid w:val="00614DF0"/>
    <w:rsid w:val="00615198"/>
    <w:rsid w:val="00616CFE"/>
    <w:rsid w:val="00617E97"/>
    <w:rsid w:val="00620EAF"/>
    <w:rsid w:val="0062127A"/>
    <w:rsid w:val="006227F2"/>
    <w:rsid w:val="0062340F"/>
    <w:rsid w:val="006236D6"/>
    <w:rsid w:val="0062527F"/>
    <w:rsid w:val="00625666"/>
    <w:rsid w:val="00626BF7"/>
    <w:rsid w:val="006303C7"/>
    <w:rsid w:val="0063095D"/>
    <w:rsid w:val="00631168"/>
    <w:rsid w:val="006321B6"/>
    <w:rsid w:val="00632D4A"/>
    <w:rsid w:val="0063356B"/>
    <w:rsid w:val="00633EBD"/>
    <w:rsid w:val="00634044"/>
    <w:rsid w:val="00634705"/>
    <w:rsid w:val="006357E4"/>
    <w:rsid w:val="006366FB"/>
    <w:rsid w:val="00636BEA"/>
    <w:rsid w:val="00636C29"/>
    <w:rsid w:val="0063729D"/>
    <w:rsid w:val="006401AB"/>
    <w:rsid w:val="00640905"/>
    <w:rsid w:val="0064126D"/>
    <w:rsid w:val="0064257B"/>
    <w:rsid w:val="00642E1E"/>
    <w:rsid w:val="006448E0"/>
    <w:rsid w:val="00646200"/>
    <w:rsid w:val="006463F4"/>
    <w:rsid w:val="00647336"/>
    <w:rsid w:val="006477B3"/>
    <w:rsid w:val="0065160B"/>
    <w:rsid w:val="0065172A"/>
    <w:rsid w:val="00652466"/>
    <w:rsid w:val="00656301"/>
    <w:rsid w:val="00657226"/>
    <w:rsid w:val="00661766"/>
    <w:rsid w:val="00661941"/>
    <w:rsid w:val="006625E3"/>
    <w:rsid w:val="006629F8"/>
    <w:rsid w:val="0066368B"/>
    <w:rsid w:val="0066440E"/>
    <w:rsid w:val="00666401"/>
    <w:rsid w:val="0066741F"/>
    <w:rsid w:val="006700CD"/>
    <w:rsid w:val="006721A1"/>
    <w:rsid w:val="0067232F"/>
    <w:rsid w:val="006724D8"/>
    <w:rsid w:val="00672E15"/>
    <w:rsid w:val="00674210"/>
    <w:rsid w:val="00674870"/>
    <w:rsid w:val="006759E5"/>
    <w:rsid w:val="006766B5"/>
    <w:rsid w:val="00680777"/>
    <w:rsid w:val="0068099A"/>
    <w:rsid w:val="00680DDF"/>
    <w:rsid w:val="006823A9"/>
    <w:rsid w:val="00682CF6"/>
    <w:rsid w:val="00682EA1"/>
    <w:rsid w:val="006833C1"/>
    <w:rsid w:val="00687AD3"/>
    <w:rsid w:val="00690960"/>
    <w:rsid w:val="00692318"/>
    <w:rsid w:val="0069263A"/>
    <w:rsid w:val="00693700"/>
    <w:rsid w:val="0069401F"/>
    <w:rsid w:val="00694831"/>
    <w:rsid w:val="00695B4F"/>
    <w:rsid w:val="00696209"/>
    <w:rsid w:val="00697106"/>
    <w:rsid w:val="0069725D"/>
    <w:rsid w:val="00697EA0"/>
    <w:rsid w:val="006A075B"/>
    <w:rsid w:val="006A125E"/>
    <w:rsid w:val="006A1DF3"/>
    <w:rsid w:val="006A1E18"/>
    <w:rsid w:val="006A21D2"/>
    <w:rsid w:val="006A7792"/>
    <w:rsid w:val="006B0062"/>
    <w:rsid w:val="006B06C1"/>
    <w:rsid w:val="006B0DB6"/>
    <w:rsid w:val="006B1385"/>
    <w:rsid w:val="006B1F04"/>
    <w:rsid w:val="006B3468"/>
    <w:rsid w:val="006B4014"/>
    <w:rsid w:val="006B40B9"/>
    <w:rsid w:val="006B4113"/>
    <w:rsid w:val="006B4D37"/>
    <w:rsid w:val="006B7B19"/>
    <w:rsid w:val="006C03AB"/>
    <w:rsid w:val="006C0ED1"/>
    <w:rsid w:val="006C2D37"/>
    <w:rsid w:val="006C2F91"/>
    <w:rsid w:val="006C59EA"/>
    <w:rsid w:val="006C5BF2"/>
    <w:rsid w:val="006D02D4"/>
    <w:rsid w:val="006D0D03"/>
    <w:rsid w:val="006D1A29"/>
    <w:rsid w:val="006D2425"/>
    <w:rsid w:val="006D2B5C"/>
    <w:rsid w:val="006D3F67"/>
    <w:rsid w:val="006D47C0"/>
    <w:rsid w:val="006D5DC7"/>
    <w:rsid w:val="006E706B"/>
    <w:rsid w:val="006E761B"/>
    <w:rsid w:val="006E7B93"/>
    <w:rsid w:val="006F0B56"/>
    <w:rsid w:val="006F0B7F"/>
    <w:rsid w:val="006F195E"/>
    <w:rsid w:val="006F32D7"/>
    <w:rsid w:val="006F5622"/>
    <w:rsid w:val="006F636E"/>
    <w:rsid w:val="0070025C"/>
    <w:rsid w:val="00703DBA"/>
    <w:rsid w:val="00703E4D"/>
    <w:rsid w:val="00704B61"/>
    <w:rsid w:val="007052DD"/>
    <w:rsid w:val="00705757"/>
    <w:rsid w:val="0071021C"/>
    <w:rsid w:val="00710CE8"/>
    <w:rsid w:val="00712BDC"/>
    <w:rsid w:val="00712F3E"/>
    <w:rsid w:val="00713F01"/>
    <w:rsid w:val="007142A9"/>
    <w:rsid w:val="00714977"/>
    <w:rsid w:val="00715FF1"/>
    <w:rsid w:val="00720800"/>
    <w:rsid w:val="007235CC"/>
    <w:rsid w:val="007241FE"/>
    <w:rsid w:val="00724395"/>
    <w:rsid w:val="00724BA0"/>
    <w:rsid w:val="007254FE"/>
    <w:rsid w:val="0072633B"/>
    <w:rsid w:val="0072673C"/>
    <w:rsid w:val="00726AA7"/>
    <w:rsid w:val="007274FE"/>
    <w:rsid w:val="0073056A"/>
    <w:rsid w:val="00731C55"/>
    <w:rsid w:val="00731C91"/>
    <w:rsid w:val="007328FA"/>
    <w:rsid w:val="0073428A"/>
    <w:rsid w:val="00735185"/>
    <w:rsid w:val="007364EC"/>
    <w:rsid w:val="0074034B"/>
    <w:rsid w:val="00740528"/>
    <w:rsid w:val="00743974"/>
    <w:rsid w:val="00744A06"/>
    <w:rsid w:val="00746239"/>
    <w:rsid w:val="007471B1"/>
    <w:rsid w:val="007508A8"/>
    <w:rsid w:val="00751540"/>
    <w:rsid w:val="0075277E"/>
    <w:rsid w:val="00754EC1"/>
    <w:rsid w:val="00756D6A"/>
    <w:rsid w:val="00757426"/>
    <w:rsid w:val="0076009F"/>
    <w:rsid w:val="00760337"/>
    <w:rsid w:val="007604AF"/>
    <w:rsid w:val="00761BC6"/>
    <w:rsid w:val="00762BF1"/>
    <w:rsid w:val="0076471B"/>
    <w:rsid w:val="0076594C"/>
    <w:rsid w:val="00766208"/>
    <w:rsid w:val="00766B2F"/>
    <w:rsid w:val="00767270"/>
    <w:rsid w:val="00767469"/>
    <w:rsid w:val="00770914"/>
    <w:rsid w:val="00773069"/>
    <w:rsid w:val="00773B0F"/>
    <w:rsid w:val="00773C73"/>
    <w:rsid w:val="00774A33"/>
    <w:rsid w:val="007810D5"/>
    <w:rsid w:val="007816AE"/>
    <w:rsid w:val="007818E6"/>
    <w:rsid w:val="00782382"/>
    <w:rsid w:val="00782B51"/>
    <w:rsid w:val="0078458E"/>
    <w:rsid w:val="00785BF4"/>
    <w:rsid w:val="0078611D"/>
    <w:rsid w:val="007868BF"/>
    <w:rsid w:val="00786DBE"/>
    <w:rsid w:val="00787AB9"/>
    <w:rsid w:val="007948A9"/>
    <w:rsid w:val="00794DD2"/>
    <w:rsid w:val="007957F0"/>
    <w:rsid w:val="00795FC3"/>
    <w:rsid w:val="00796E9C"/>
    <w:rsid w:val="007A004E"/>
    <w:rsid w:val="007A03C2"/>
    <w:rsid w:val="007A1B3E"/>
    <w:rsid w:val="007A2F05"/>
    <w:rsid w:val="007A333A"/>
    <w:rsid w:val="007A3771"/>
    <w:rsid w:val="007A3821"/>
    <w:rsid w:val="007A4FCF"/>
    <w:rsid w:val="007A5D08"/>
    <w:rsid w:val="007A6E9E"/>
    <w:rsid w:val="007A75C6"/>
    <w:rsid w:val="007A7E15"/>
    <w:rsid w:val="007B1E83"/>
    <w:rsid w:val="007B3570"/>
    <w:rsid w:val="007B56EB"/>
    <w:rsid w:val="007C05E4"/>
    <w:rsid w:val="007C124E"/>
    <w:rsid w:val="007C3602"/>
    <w:rsid w:val="007C368A"/>
    <w:rsid w:val="007C4948"/>
    <w:rsid w:val="007C4D67"/>
    <w:rsid w:val="007C5175"/>
    <w:rsid w:val="007C53CA"/>
    <w:rsid w:val="007C5492"/>
    <w:rsid w:val="007C5EAB"/>
    <w:rsid w:val="007C6108"/>
    <w:rsid w:val="007D0DC7"/>
    <w:rsid w:val="007D27A5"/>
    <w:rsid w:val="007D421D"/>
    <w:rsid w:val="007D6EA0"/>
    <w:rsid w:val="007E01B3"/>
    <w:rsid w:val="007E148E"/>
    <w:rsid w:val="007E4B8F"/>
    <w:rsid w:val="007E507A"/>
    <w:rsid w:val="007E516C"/>
    <w:rsid w:val="007E5D16"/>
    <w:rsid w:val="007E7AB6"/>
    <w:rsid w:val="007F038B"/>
    <w:rsid w:val="007F3B4B"/>
    <w:rsid w:val="007F4A53"/>
    <w:rsid w:val="007F5342"/>
    <w:rsid w:val="007F67D6"/>
    <w:rsid w:val="00803EB6"/>
    <w:rsid w:val="00804608"/>
    <w:rsid w:val="00804A3B"/>
    <w:rsid w:val="00807AEF"/>
    <w:rsid w:val="00813616"/>
    <w:rsid w:val="008137C3"/>
    <w:rsid w:val="0081450F"/>
    <w:rsid w:val="00816414"/>
    <w:rsid w:val="00817E6B"/>
    <w:rsid w:val="00820E8A"/>
    <w:rsid w:val="00821713"/>
    <w:rsid w:val="00821EC9"/>
    <w:rsid w:val="0082573D"/>
    <w:rsid w:val="00826CB6"/>
    <w:rsid w:val="00826F70"/>
    <w:rsid w:val="0083103B"/>
    <w:rsid w:val="00831C66"/>
    <w:rsid w:val="00833F84"/>
    <w:rsid w:val="00837BDE"/>
    <w:rsid w:val="0084017F"/>
    <w:rsid w:val="00842864"/>
    <w:rsid w:val="00843565"/>
    <w:rsid w:val="00843874"/>
    <w:rsid w:val="00844019"/>
    <w:rsid w:val="0084461E"/>
    <w:rsid w:val="008452EB"/>
    <w:rsid w:val="00845AC6"/>
    <w:rsid w:val="008461DB"/>
    <w:rsid w:val="00846C09"/>
    <w:rsid w:val="00847DE3"/>
    <w:rsid w:val="00850069"/>
    <w:rsid w:val="00851173"/>
    <w:rsid w:val="00851A4D"/>
    <w:rsid w:val="00851E95"/>
    <w:rsid w:val="00852A83"/>
    <w:rsid w:val="00854F6A"/>
    <w:rsid w:val="00854FAF"/>
    <w:rsid w:val="0085543A"/>
    <w:rsid w:val="0085572E"/>
    <w:rsid w:val="00855FA4"/>
    <w:rsid w:val="0085638A"/>
    <w:rsid w:val="008617F3"/>
    <w:rsid w:val="00861E45"/>
    <w:rsid w:val="008628C8"/>
    <w:rsid w:val="00862EF9"/>
    <w:rsid w:val="0086418B"/>
    <w:rsid w:val="00864B4B"/>
    <w:rsid w:val="0086637D"/>
    <w:rsid w:val="00866C88"/>
    <w:rsid w:val="00870C39"/>
    <w:rsid w:val="00871E55"/>
    <w:rsid w:val="00872766"/>
    <w:rsid w:val="00875EC4"/>
    <w:rsid w:val="00876314"/>
    <w:rsid w:val="0087662C"/>
    <w:rsid w:val="00876AA8"/>
    <w:rsid w:val="008805B0"/>
    <w:rsid w:val="008839D4"/>
    <w:rsid w:val="0088508D"/>
    <w:rsid w:val="00885FDC"/>
    <w:rsid w:val="00887774"/>
    <w:rsid w:val="00887843"/>
    <w:rsid w:val="00887CD4"/>
    <w:rsid w:val="0089109E"/>
    <w:rsid w:val="00892069"/>
    <w:rsid w:val="00892427"/>
    <w:rsid w:val="0089320C"/>
    <w:rsid w:val="008937B9"/>
    <w:rsid w:val="00893EF8"/>
    <w:rsid w:val="00893F84"/>
    <w:rsid w:val="00894240"/>
    <w:rsid w:val="00895BE6"/>
    <w:rsid w:val="008979B9"/>
    <w:rsid w:val="008A03C0"/>
    <w:rsid w:val="008A109C"/>
    <w:rsid w:val="008A1B9F"/>
    <w:rsid w:val="008A4881"/>
    <w:rsid w:val="008B0A1D"/>
    <w:rsid w:val="008B151F"/>
    <w:rsid w:val="008B1DA0"/>
    <w:rsid w:val="008B3356"/>
    <w:rsid w:val="008B4573"/>
    <w:rsid w:val="008B4F13"/>
    <w:rsid w:val="008B5E2B"/>
    <w:rsid w:val="008B5E3D"/>
    <w:rsid w:val="008B6968"/>
    <w:rsid w:val="008B781F"/>
    <w:rsid w:val="008C0878"/>
    <w:rsid w:val="008C0DA3"/>
    <w:rsid w:val="008C37EA"/>
    <w:rsid w:val="008D1F87"/>
    <w:rsid w:val="008D37FE"/>
    <w:rsid w:val="008D5290"/>
    <w:rsid w:val="008D54C7"/>
    <w:rsid w:val="008D5A22"/>
    <w:rsid w:val="008D6630"/>
    <w:rsid w:val="008D7CCC"/>
    <w:rsid w:val="008D7E65"/>
    <w:rsid w:val="008E00E7"/>
    <w:rsid w:val="008E0A69"/>
    <w:rsid w:val="008E0D0F"/>
    <w:rsid w:val="008E155B"/>
    <w:rsid w:val="008E2769"/>
    <w:rsid w:val="008E379A"/>
    <w:rsid w:val="008E4258"/>
    <w:rsid w:val="008E4EF0"/>
    <w:rsid w:val="008E5DF0"/>
    <w:rsid w:val="008E7A40"/>
    <w:rsid w:val="008E7ABB"/>
    <w:rsid w:val="008E7ED1"/>
    <w:rsid w:val="008E7EE4"/>
    <w:rsid w:val="008F1EFA"/>
    <w:rsid w:val="008F20E4"/>
    <w:rsid w:val="008F240D"/>
    <w:rsid w:val="008F44F1"/>
    <w:rsid w:val="008F5185"/>
    <w:rsid w:val="008F6828"/>
    <w:rsid w:val="008F6B7C"/>
    <w:rsid w:val="008F7A37"/>
    <w:rsid w:val="00900B47"/>
    <w:rsid w:val="0090158D"/>
    <w:rsid w:val="009016C3"/>
    <w:rsid w:val="00902C3A"/>
    <w:rsid w:val="009062C0"/>
    <w:rsid w:val="00907B5F"/>
    <w:rsid w:val="009103C1"/>
    <w:rsid w:val="00911F82"/>
    <w:rsid w:val="009148E8"/>
    <w:rsid w:val="00915D97"/>
    <w:rsid w:val="0091738B"/>
    <w:rsid w:val="00917A13"/>
    <w:rsid w:val="009201C1"/>
    <w:rsid w:val="00920C4C"/>
    <w:rsid w:val="00921C80"/>
    <w:rsid w:val="00922DBA"/>
    <w:rsid w:val="00923B2E"/>
    <w:rsid w:val="00924B94"/>
    <w:rsid w:val="0092503F"/>
    <w:rsid w:val="00925050"/>
    <w:rsid w:val="00926B56"/>
    <w:rsid w:val="0093102C"/>
    <w:rsid w:val="00931D2C"/>
    <w:rsid w:val="009327D5"/>
    <w:rsid w:val="009329F1"/>
    <w:rsid w:val="00934552"/>
    <w:rsid w:val="00934BC9"/>
    <w:rsid w:val="00934E33"/>
    <w:rsid w:val="00935B2B"/>
    <w:rsid w:val="00935B58"/>
    <w:rsid w:val="00935CEC"/>
    <w:rsid w:val="009365EE"/>
    <w:rsid w:val="00937D19"/>
    <w:rsid w:val="00937F6D"/>
    <w:rsid w:val="00941A2D"/>
    <w:rsid w:val="00942482"/>
    <w:rsid w:val="009443CB"/>
    <w:rsid w:val="00944A96"/>
    <w:rsid w:val="00944D28"/>
    <w:rsid w:val="00946A87"/>
    <w:rsid w:val="0095169B"/>
    <w:rsid w:val="00951E74"/>
    <w:rsid w:val="00953CBE"/>
    <w:rsid w:val="0095419F"/>
    <w:rsid w:val="009543E6"/>
    <w:rsid w:val="00955161"/>
    <w:rsid w:val="00956D1C"/>
    <w:rsid w:val="009571AA"/>
    <w:rsid w:val="00957404"/>
    <w:rsid w:val="00960CC5"/>
    <w:rsid w:val="00962B6F"/>
    <w:rsid w:val="00965358"/>
    <w:rsid w:val="0097132E"/>
    <w:rsid w:val="00971A10"/>
    <w:rsid w:val="00972772"/>
    <w:rsid w:val="00976A4A"/>
    <w:rsid w:val="009779AD"/>
    <w:rsid w:val="00977E4D"/>
    <w:rsid w:val="00981018"/>
    <w:rsid w:val="00981FBC"/>
    <w:rsid w:val="009821A7"/>
    <w:rsid w:val="00983377"/>
    <w:rsid w:val="00983E5F"/>
    <w:rsid w:val="00983F5E"/>
    <w:rsid w:val="00986AE0"/>
    <w:rsid w:val="00992343"/>
    <w:rsid w:val="009926EB"/>
    <w:rsid w:val="00994E7F"/>
    <w:rsid w:val="009A0FE7"/>
    <w:rsid w:val="009A20BA"/>
    <w:rsid w:val="009A3231"/>
    <w:rsid w:val="009A3BA1"/>
    <w:rsid w:val="009A4146"/>
    <w:rsid w:val="009A6B48"/>
    <w:rsid w:val="009A7166"/>
    <w:rsid w:val="009B03CB"/>
    <w:rsid w:val="009B0D65"/>
    <w:rsid w:val="009B1023"/>
    <w:rsid w:val="009B21CD"/>
    <w:rsid w:val="009B2972"/>
    <w:rsid w:val="009B2E49"/>
    <w:rsid w:val="009B4457"/>
    <w:rsid w:val="009B458E"/>
    <w:rsid w:val="009B4FEA"/>
    <w:rsid w:val="009B52B2"/>
    <w:rsid w:val="009B6DA9"/>
    <w:rsid w:val="009B7D34"/>
    <w:rsid w:val="009C2958"/>
    <w:rsid w:val="009C5F90"/>
    <w:rsid w:val="009D1071"/>
    <w:rsid w:val="009D3599"/>
    <w:rsid w:val="009D4505"/>
    <w:rsid w:val="009D5011"/>
    <w:rsid w:val="009D511D"/>
    <w:rsid w:val="009D5630"/>
    <w:rsid w:val="009D6FC2"/>
    <w:rsid w:val="009D7156"/>
    <w:rsid w:val="009D7D5B"/>
    <w:rsid w:val="009E00F0"/>
    <w:rsid w:val="009E12CD"/>
    <w:rsid w:val="009E1FB1"/>
    <w:rsid w:val="009E24B6"/>
    <w:rsid w:val="009E2AD2"/>
    <w:rsid w:val="009E4120"/>
    <w:rsid w:val="009E6EAE"/>
    <w:rsid w:val="009F15A0"/>
    <w:rsid w:val="009F504B"/>
    <w:rsid w:val="009F525C"/>
    <w:rsid w:val="009F5A7F"/>
    <w:rsid w:val="009F75A4"/>
    <w:rsid w:val="00A00AA9"/>
    <w:rsid w:val="00A00C99"/>
    <w:rsid w:val="00A024D7"/>
    <w:rsid w:val="00A02FE6"/>
    <w:rsid w:val="00A03724"/>
    <w:rsid w:val="00A03988"/>
    <w:rsid w:val="00A046AE"/>
    <w:rsid w:val="00A05B57"/>
    <w:rsid w:val="00A06DB5"/>
    <w:rsid w:val="00A070B6"/>
    <w:rsid w:val="00A07313"/>
    <w:rsid w:val="00A076F6"/>
    <w:rsid w:val="00A1086E"/>
    <w:rsid w:val="00A13559"/>
    <w:rsid w:val="00A13B2F"/>
    <w:rsid w:val="00A13C3B"/>
    <w:rsid w:val="00A21476"/>
    <w:rsid w:val="00A22D49"/>
    <w:rsid w:val="00A24B89"/>
    <w:rsid w:val="00A26BBF"/>
    <w:rsid w:val="00A27B91"/>
    <w:rsid w:val="00A30BDC"/>
    <w:rsid w:val="00A318DC"/>
    <w:rsid w:val="00A31E75"/>
    <w:rsid w:val="00A3356D"/>
    <w:rsid w:val="00A3365A"/>
    <w:rsid w:val="00A36D2A"/>
    <w:rsid w:val="00A3744F"/>
    <w:rsid w:val="00A40916"/>
    <w:rsid w:val="00A43F5B"/>
    <w:rsid w:val="00A4412E"/>
    <w:rsid w:val="00A443E0"/>
    <w:rsid w:val="00A448A3"/>
    <w:rsid w:val="00A46518"/>
    <w:rsid w:val="00A47210"/>
    <w:rsid w:val="00A47BF4"/>
    <w:rsid w:val="00A50C92"/>
    <w:rsid w:val="00A51676"/>
    <w:rsid w:val="00A5216A"/>
    <w:rsid w:val="00A54142"/>
    <w:rsid w:val="00A55DDF"/>
    <w:rsid w:val="00A55E09"/>
    <w:rsid w:val="00A579FC"/>
    <w:rsid w:val="00A619E5"/>
    <w:rsid w:val="00A62482"/>
    <w:rsid w:val="00A634A0"/>
    <w:rsid w:val="00A63E1D"/>
    <w:rsid w:val="00A6531A"/>
    <w:rsid w:val="00A6641C"/>
    <w:rsid w:val="00A6685B"/>
    <w:rsid w:val="00A66D12"/>
    <w:rsid w:val="00A673D3"/>
    <w:rsid w:val="00A67653"/>
    <w:rsid w:val="00A702B7"/>
    <w:rsid w:val="00A73714"/>
    <w:rsid w:val="00A73EBD"/>
    <w:rsid w:val="00A75441"/>
    <w:rsid w:val="00A7555D"/>
    <w:rsid w:val="00A777E7"/>
    <w:rsid w:val="00A7782B"/>
    <w:rsid w:val="00A80121"/>
    <w:rsid w:val="00A83FE2"/>
    <w:rsid w:val="00A84D89"/>
    <w:rsid w:val="00A851BD"/>
    <w:rsid w:val="00A87C94"/>
    <w:rsid w:val="00A90C18"/>
    <w:rsid w:val="00A90EA0"/>
    <w:rsid w:val="00A92F1B"/>
    <w:rsid w:val="00A93217"/>
    <w:rsid w:val="00A93EE7"/>
    <w:rsid w:val="00A940B8"/>
    <w:rsid w:val="00A94533"/>
    <w:rsid w:val="00A95135"/>
    <w:rsid w:val="00A955FD"/>
    <w:rsid w:val="00A963AD"/>
    <w:rsid w:val="00A97D18"/>
    <w:rsid w:val="00AA14EC"/>
    <w:rsid w:val="00AA23EB"/>
    <w:rsid w:val="00AA309A"/>
    <w:rsid w:val="00AA328B"/>
    <w:rsid w:val="00AA3A6A"/>
    <w:rsid w:val="00AA40F4"/>
    <w:rsid w:val="00AA476D"/>
    <w:rsid w:val="00AA62AB"/>
    <w:rsid w:val="00AA709D"/>
    <w:rsid w:val="00AA7DE3"/>
    <w:rsid w:val="00AB1C54"/>
    <w:rsid w:val="00AB1F39"/>
    <w:rsid w:val="00AB4279"/>
    <w:rsid w:val="00AB47F6"/>
    <w:rsid w:val="00AB6154"/>
    <w:rsid w:val="00AB69C3"/>
    <w:rsid w:val="00AC10E5"/>
    <w:rsid w:val="00AC1ACF"/>
    <w:rsid w:val="00AC2D7F"/>
    <w:rsid w:val="00AC30F5"/>
    <w:rsid w:val="00AC383C"/>
    <w:rsid w:val="00AC4036"/>
    <w:rsid w:val="00AC5E69"/>
    <w:rsid w:val="00AC636C"/>
    <w:rsid w:val="00AC6A4A"/>
    <w:rsid w:val="00AC7C10"/>
    <w:rsid w:val="00AD1146"/>
    <w:rsid w:val="00AD12EB"/>
    <w:rsid w:val="00AD6503"/>
    <w:rsid w:val="00AD73F4"/>
    <w:rsid w:val="00AD743E"/>
    <w:rsid w:val="00AD7C7B"/>
    <w:rsid w:val="00AE11DF"/>
    <w:rsid w:val="00AE1C0D"/>
    <w:rsid w:val="00AE209F"/>
    <w:rsid w:val="00AE309F"/>
    <w:rsid w:val="00AE38B8"/>
    <w:rsid w:val="00AE5489"/>
    <w:rsid w:val="00AE59E2"/>
    <w:rsid w:val="00AE5B50"/>
    <w:rsid w:val="00AF28D2"/>
    <w:rsid w:val="00AF56E0"/>
    <w:rsid w:val="00AF7CC9"/>
    <w:rsid w:val="00B012C1"/>
    <w:rsid w:val="00B01B8E"/>
    <w:rsid w:val="00B0342D"/>
    <w:rsid w:val="00B049C4"/>
    <w:rsid w:val="00B04E25"/>
    <w:rsid w:val="00B06E61"/>
    <w:rsid w:val="00B0763B"/>
    <w:rsid w:val="00B10E6E"/>
    <w:rsid w:val="00B115D8"/>
    <w:rsid w:val="00B1191C"/>
    <w:rsid w:val="00B11B61"/>
    <w:rsid w:val="00B11BD8"/>
    <w:rsid w:val="00B133AB"/>
    <w:rsid w:val="00B152E6"/>
    <w:rsid w:val="00B16BBE"/>
    <w:rsid w:val="00B174E7"/>
    <w:rsid w:val="00B1773B"/>
    <w:rsid w:val="00B1786C"/>
    <w:rsid w:val="00B17B67"/>
    <w:rsid w:val="00B17E65"/>
    <w:rsid w:val="00B20B8A"/>
    <w:rsid w:val="00B22BA9"/>
    <w:rsid w:val="00B242E9"/>
    <w:rsid w:val="00B24DAD"/>
    <w:rsid w:val="00B2543C"/>
    <w:rsid w:val="00B25A08"/>
    <w:rsid w:val="00B26396"/>
    <w:rsid w:val="00B31059"/>
    <w:rsid w:val="00B31DDA"/>
    <w:rsid w:val="00B32C24"/>
    <w:rsid w:val="00B334DB"/>
    <w:rsid w:val="00B335FD"/>
    <w:rsid w:val="00B33606"/>
    <w:rsid w:val="00B350CE"/>
    <w:rsid w:val="00B35623"/>
    <w:rsid w:val="00B35871"/>
    <w:rsid w:val="00B35C9A"/>
    <w:rsid w:val="00B35FDC"/>
    <w:rsid w:val="00B360EB"/>
    <w:rsid w:val="00B37527"/>
    <w:rsid w:val="00B40C83"/>
    <w:rsid w:val="00B41154"/>
    <w:rsid w:val="00B42A45"/>
    <w:rsid w:val="00B444D6"/>
    <w:rsid w:val="00B46D9E"/>
    <w:rsid w:val="00B47FF6"/>
    <w:rsid w:val="00B50178"/>
    <w:rsid w:val="00B51195"/>
    <w:rsid w:val="00B51EBD"/>
    <w:rsid w:val="00B520F6"/>
    <w:rsid w:val="00B539E4"/>
    <w:rsid w:val="00B53DC3"/>
    <w:rsid w:val="00B54692"/>
    <w:rsid w:val="00B54EFB"/>
    <w:rsid w:val="00B57091"/>
    <w:rsid w:val="00B57730"/>
    <w:rsid w:val="00B62DE3"/>
    <w:rsid w:val="00B6314D"/>
    <w:rsid w:val="00B655EA"/>
    <w:rsid w:val="00B65C88"/>
    <w:rsid w:val="00B70801"/>
    <w:rsid w:val="00B70F06"/>
    <w:rsid w:val="00B7177A"/>
    <w:rsid w:val="00B719F4"/>
    <w:rsid w:val="00B72588"/>
    <w:rsid w:val="00B731A1"/>
    <w:rsid w:val="00B76E80"/>
    <w:rsid w:val="00B778A4"/>
    <w:rsid w:val="00B813DB"/>
    <w:rsid w:val="00B816F1"/>
    <w:rsid w:val="00B81713"/>
    <w:rsid w:val="00B819EC"/>
    <w:rsid w:val="00B82C4F"/>
    <w:rsid w:val="00B84935"/>
    <w:rsid w:val="00B87C6B"/>
    <w:rsid w:val="00B92AB8"/>
    <w:rsid w:val="00B92E01"/>
    <w:rsid w:val="00B92F54"/>
    <w:rsid w:val="00B94657"/>
    <w:rsid w:val="00B95180"/>
    <w:rsid w:val="00B95E44"/>
    <w:rsid w:val="00B96139"/>
    <w:rsid w:val="00B96EC8"/>
    <w:rsid w:val="00BA2B19"/>
    <w:rsid w:val="00BA2D44"/>
    <w:rsid w:val="00BA59FB"/>
    <w:rsid w:val="00BA60E7"/>
    <w:rsid w:val="00BA6328"/>
    <w:rsid w:val="00BA7AD1"/>
    <w:rsid w:val="00BB3E63"/>
    <w:rsid w:val="00BB3E80"/>
    <w:rsid w:val="00BC04F9"/>
    <w:rsid w:val="00BC268E"/>
    <w:rsid w:val="00BC2B21"/>
    <w:rsid w:val="00BC4288"/>
    <w:rsid w:val="00BC4435"/>
    <w:rsid w:val="00BC4A7E"/>
    <w:rsid w:val="00BC5EA7"/>
    <w:rsid w:val="00BC67FD"/>
    <w:rsid w:val="00BC7019"/>
    <w:rsid w:val="00BC7C13"/>
    <w:rsid w:val="00BC7CC4"/>
    <w:rsid w:val="00BD0491"/>
    <w:rsid w:val="00BD0B14"/>
    <w:rsid w:val="00BD11E5"/>
    <w:rsid w:val="00BD2051"/>
    <w:rsid w:val="00BD6163"/>
    <w:rsid w:val="00BD6F5B"/>
    <w:rsid w:val="00BD703E"/>
    <w:rsid w:val="00BD7294"/>
    <w:rsid w:val="00BD7788"/>
    <w:rsid w:val="00BE2255"/>
    <w:rsid w:val="00BE2E5A"/>
    <w:rsid w:val="00BE3231"/>
    <w:rsid w:val="00BE3C08"/>
    <w:rsid w:val="00BE3F16"/>
    <w:rsid w:val="00BE4663"/>
    <w:rsid w:val="00BE501B"/>
    <w:rsid w:val="00BE6815"/>
    <w:rsid w:val="00BE7D0E"/>
    <w:rsid w:val="00BF1E2F"/>
    <w:rsid w:val="00BF1F29"/>
    <w:rsid w:val="00BF2D39"/>
    <w:rsid w:val="00BF3129"/>
    <w:rsid w:val="00BF3EFD"/>
    <w:rsid w:val="00BF6A96"/>
    <w:rsid w:val="00BF7012"/>
    <w:rsid w:val="00C00765"/>
    <w:rsid w:val="00C01135"/>
    <w:rsid w:val="00C0132B"/>
    <w:rsid w:val="00C01714"/>
    <w:rsid w:val="00C01B7B"/>
    <w:rsid w:val="00C01E7E"/>
    <w:rsid w:val="00C02527"/>
    <w:rsid w:val="00C02C9A"/>
    <w:rsid w:val="00C02D89"/>
    <w:rsid w:val="00C04698"/>
    <w:rsid w:val="00C057FA"/>
    <w:rsid w:val="00C059C2"/>
    <w:rsid w:val="00C0639F"/>
    <w:rsid w:val="00C06F96"/>
    <w:rsid w:val="00C10972"/>
    <w:rsid w:val="00C10B48"/>
    <w:rsid w:val="00C125FE"/>
    <w:rsid w:val="00C13034"/>
    <w:rsid w:val="00C1357A"/>
    <w:rsid w:val="00C14BDA"/>
    <w:rsid w:val="00C15999"/>
    <w:rsid w:val="00C16485"/>
    <w:rsid w:val="00C17FFB"/>
    <w:rsid w:val="00C225D9"/>
    <w:rsid w:val="00C22CBB"/>
    <w:rsid w:val="00C24A9D"/>
    <w:rsid w:val="00C24F25"/>
    <w:rsid w:val="00C253E2"/>
    <w:rsid w:val="00C27D64"/>
    <w:rsid w:val="00C31843"/>
    <w:rsid w:val="00C3203E"/>
    <w:rsid w:val="00C322C1"/>
    <w:rsid w:val="00C339B5"/>
    <w:rsid w:val="00C33ADF"/>
    <w:rsid w:val="00C33F66"/>
    <w:rsid w:val="00C34177"/>
    <w:rsid w:val="00C3585E"/>
    <w:rsid w:val="00C37744"/>
    <w:rsid w:val="00C37C5C"/>
    <w:rsid w:val="00C40314"/>
    <w:rsid w:val="00C41A47"/>
    <w:rsid w:val="00C41A6E"/>
    <w:rsid w:val="00C44567"/>
    <w:rsid w:val="00C4637A"/>
    <w:rsid w:val="00C46BBD"/>
    <w:rsid w:val="00C46F72"/>
    <w:rsid w:val="00C50659"/>
    <w:rsid w:val="00C51028"/>
    <w:rsid w:val="00C51F83"/>
    <w:rsid w:val="00C52C2D"/>
    <w:rsid w:val="00C539C8"/>
    <w:rsid w:val="00C56610"/>
    <w:rsid w:val="00C5730D"/>
    <w:rsid w:val="00C61837"/>
    <w:rsid w:val="00C61A0C"/>
    <w:rsid w:val="00C6258D"/>
    <w:rsid w:val="00C627E9"/>
    <w:rsid w:val="00C63397"/>
    <w:rsid w:val="00C63FB8"/>
    <w:rsid w:val="00C64ADA"/>
    <w:rsid w:val="00C64E4F"/>
    <w:rsid w:val="00C6507C"/>
    <w:rsid w:val="00C65110"/>
    <w:rsid w:val="00C653B2"/>
    <w:rsid w:val="00C66315"/>
    <w:rsid w:val="00C66391"/>
    <w:rsid w:val="00C66E66"/>
    <w:rsid w:val="00C70038"/>
    <w:rsid w:val="00C716A1"/>
    <w:rsid w:val="00C7184B"/>
    <w:rsid w:val="00C71A49"/>
    <w:rsid w:val="00C731C9"/>
    <w:rsid w:val="00C7353B"/>
    <w:rsid w:val="00C75B3D"/>
    <w:rsid w:val="00C76608"/>
    <w:rsid w:val="00C80BE3"/>
    <w:rsid w:val="00C80DDA"/>
    <w:rsid w:val="00C8156F"/>
    <w:rsid w:val="00C81DAD"/>
    <w:rsid w:val="00C85123"/>
    <w:rsid w:val="00C90D52"/>
    <w:rsid w:val="00C91473"/>
    <w:rsid w:val="00C92252"/>
    <w:rsid w:val="00C936BF"/>
    <w:rsid w:val="00C9387F"/>
    <w:rsid w:val="00CA0507"/>
    <w:rsid w:val="00CA10F2"/>
    <w:rsid w:val="00CA1B24"/>
    <w:rsid w:val="00CA2669"/>
    <w:rsid w:val="00CA2C6A"/>
    <w:rsid w:val="00CA3975"/>
    <w:rsid w:val="00CA4953"/>
    <w:rsid w:val="00CA5BE5"/>
    <w:rsid w:val="00CB1864"/>
    <w:rsid w:val="00CB1F5A"/>
    <w:rsid w:val="00CB2945"/>
    <w:rsid w:val="00CB2D1A"/>
    <w:rsid w:val="00CB31A4"/>
    <w:rsid w:val="00CB66C1"/>
    <w:rsid w:val="00CC002B"/>
    <w:rsid w:val="00CC1329"/>
    <w:rsid w:val="00CC1694"/>
    <w:rsid w:val="00CC21F9"/>
    <w:rsid w:val="00CC27EC"/>
    <w:rsid w:val="00CC49FC"/>
    <w:rsid w:val="00CC643A"/>
    <w:rsid w:val="00CC6713"/>
    <w:rsid w:val="00CC6A5C"/>
    <w:rsid w:val="00CD0515"/>
    <w:rsid w:val="00CD25C0"/>
    <w:rsid w:val="00CD38B0"/>
    <w:rsid w:val="00CD4856"/>
    <w:rsid w:val="00CD65F0"/>
    <w:rsid w:val="00CD6DEA"/>
    <w:rsid w:val="00CD7E3E"/>
    <w:rsid w:val="00CE0726"/>
    <w:rsid w:val="00CE07FE"/>
    <w:rsid w:val="00CE0807"/>
    <w:rsid w:val="00CE24E7"/>
    <w:rsid w:val="00CE2C5A"/>
    <w:rsid w:val="00CE4A5B"/>
    <w:rsid w:val="00CE5098"/>
    <w:rsid w:val="00CE6CBD"/>
    <w:rsid w:val="00CE7D8D"/>
    <w:rsid w:val="00CE7E06"/>
    <w:rsid w:val="00CF05E2"/>
    <w:rsid w:val="00CF0C0C"/>
    <w:rsid w:val="00CF0D44"/>
    <w:rsid w:val="00CF2993"/>
    <w:rsid w:val="00CF54CB"/>
    <w:rsid w:val="00CF5AE8"/>
    <w:rsid w:val="00CF757B"/>
    <w:rsid w:val="00D00480"/>
    <w:rsid w:val="00D027E5"/>
    <w:rsid w:val="00D03BF7"/>
    <w:rsid w:val="00D04DB8"/>
    <w:rsid w:val="00D1129D"/>
    <w:rsid w:val="00D11407"/>
    <w:rsid w:val="00D12650"/>
    <w:rsid w:val="00D13B41"/>
    <w:rsid w:val="00D15C44"/>
    <w:rsid w:val="00D15F35"/>
    <w:rsid w:val="00D210B7"/>
    <w:rsid w:val="00D21B1D"/>
    <w:rsid w:val="00D24C6F"/>
    <w:rsid w:val="00D24F78"/>
    <w:rsid w:val="00D26745"/>
    <w:rsid w:val="00D27A4E"/>
    <w:rsid w:val="00D315BB"/>
    <w:rsid w:val="00D33165"/>
    <w:rsid w:val="00D338F9"/>
    <w:rsid w:val="00D34B50"/>
    <w:rsid w:val="00D352B7"/>
    <w:rsid w:val="00D356D6"/>
    <w:rsid w:val="00D35C93"/>
    <w:rsid w:val="00D405E0"/>
    <w:rsid w:val="00D4499C"/>
    <w:rsid w:val="00D50D47"/>
    <w:rsid w:val="00D51A6E"/>
    <w:rsid w:val="00D51C07"/>
    <w:rsid w:val="00D520DB"/>
    <w:rsid w:val="00D54BEC"/>
    <w:rsid w:val="00D5688A"/>
    <w:rsid w:val="00D57113"/>
    <w:rsid w:val="00D6125C"/>
    <w:rsid w:val="00D62505"/>
    <w:rsid w:val="00D6445E"/>
    <w:rsid w:val="00D66A34"/>
    <w:rsid w:val="00D675F4"/>
    <w:rsid w:val="00D67C4C"/>
    <w:rsid w:val="00D70522"/>
    <w:rsid w:val="00D72E21"/>
    <w:rsid w:val="00D73BC5"/>
    <w:rsid w:val="00D746E0"/>
    <w:rsid w:val="00D74A10"/>
    <w:rsid w:val="00D7513A"/>
    <w:rsid w:val="00D75B1F"/>
    <w:rsid w:val="00D7661E"/>
    <w:rsid w:val="00D76BA6"/>
    <w:rsid w:val="00D76D44"/>
    <w:rsid w:val="00D776A5"/>
    <w:rsid w:val="00D77BB1"/>
    <w:rsid w:val="00D80BAD"/>
    <w:rsid w:val="00D81954"/>
    <w:rsid w:val="00D827F6"/>
    <w:rsid w:val="00D83EBB"/>
    <w:rsid w:val="00D844DA"/>
    <w:rsid w:val="00D8594D"/>
    <w:rsid w:val="00D86F29"/>
    <w:rsid w:val="00D90BED"/>
    <w:rsid w:val="00D91FD3"/>
    <w:rsid w:val="00D929D7"/>
    <w:rsid w:val="00D9493C"/>
    <w:rsid w:val="00D96529"/>
    <w:rsid w:val="00D965BE"/>
    <w:rsid w:val="00D975F4"/>
    <w:rsid w:val="00D97DC7"/>
    <w:rsid w:val="00DA079B"/>
    <w:rsid w:val="00DA134E"/>
    <w:rsid w:val="00DA1445"/>
    <w:rsid w:val="00DA1C99"/>
    <w:rsid w:val="00DA2CBB"/>
    <w:rsid w:val="00DA4193"/>
    <w:rsid w:val="00DA4B82"/>
    <w:rsid w:val="00DA4D8C"/>
    <w:rsid w:val="00DA53AC"/>
    <w:rsid w:val="00DA6115"/>
    <w:rsid w:val="00DA75C9"/>
    <w:rsid w:val="00DB0C36"/>
    <w:rsid w:val="00DB1B98"/>
    <w:rsid w:val="00DB3C90"/>
    <w:rsid w:val="00DB5551"/>
    <w:rsid w:val="00DB55D3"/>
    <w:rsid w:val="00DB61F6"/>
    <w:rsid w:val="00DB7023"/>
    <w:rsid w:val="00DB7981"/>
    <w:rsid w:val="00DC0054"/>
    <w:rsid w:val="00DC1CB1"/>
    <w:rsid w:val="00DC262E"/>
    <w:rsid w:val="00DC3A81"/>
    <w:rsid w:val="00DC501E"/>
    <w:rsid w:val="00DC6A14"/>
    <w:rsid w:val="00DC6D1D"/>
    <w:rsid w:val="00DC6DB7"/>
    <w:rsid w:val="00DC7972"/>
    <w:rsid w:val="00DD0242"/>
    <w:rsid w:val="00DD2468"/>
    <w:rsid w:val="00DD584B"/>
    <w:rsid w:val="00DD5E51"/>
    <w:rsid w:val="00DD65FE"/>
    <w:rsid w:val="00DD7443"/>
    <w:rsid w:val="00DE1137"/>
    <w:rsid w:val="00DE140B"/>
    <w:rsid w:val="00DE243D"/>
    <w:rsid w:val="00DE356B"/>
    <w:rsid w:val="00DE3708"/>
    <w:rsid w:val="00DE397B"/>
    <w:rsid w:val="00DE4928"/>
    <w:rsid w:val="00DE499F"/>
    <w:rsid w:val="00DE59F5"/>
    <w:rsid w:val="00DE5E54"/>
    <w:rsid w:val="00DE77CF"/>
    <w:rsid w:val="00DF0491"/>
    <w:rsid w:val="00DF0628"/>
    <w:rsid w:val="00DF0F30"/>
    <w:rsid w:val="00DF1764"/>
    <w:rsid w:val="00DF2013"/>
    <w:rsid w:val="00DF5177"/>
    <w:rsid w:val="00DF54E6"/>
    <w:rsid w:val="00E00197"/>
    <w:rsid w:val="00E00E63"/>
    <w:rsid w:val="00E038C8"/>
    <w:rsid w:val="00E03E7C"/>
    <w:rsid w:val="00E05066"/>
    <w:rsid w:val="00E0538D"/>
    <w:rsid w:val="00E10283"/>
    <w:rsid w:val="00E10F85"/>
    <w:rsid w:val="00E11153"/>
    <w:rsid w:val="00E1162A"/>
    <w:rsid w:val="00E12782"/>
    <w:rsid w:val="00E135C3"/>
    <w:rsid w:val="00E1362F"/>
    <w:rsid w:val="00E13FB5"/>
    <w:rsid w:val="00E1458B"/>
    <w:rsid w:val="00E15065"/>
    <w:rsid w:val="00E15877"/>
    <w:rsid w:val="00E162A7"/>
    <w:rsid w:val="00E17F3D"/>
    <w:rsid w:val="00E202E7"/>
    <w:rsid w:val="00E21C4C"/>
    <w:rsid w:val="00E22634"/>
    <w:rsid w:val="00E24542"/>
    <w:rsid w:val="00E24570"/>
    <w:rsid w:val="00E24A21"/>
    <w:rsid w:val="00E26380"/>
    <w:rsid w:val="00E26EF5"/>
    <w:rsid w:val="00E27BDC"/>
    <w:rsid w:val="00E30869"/>
    <w:rsid w:val="00E30DE7"/>
    <w:rsid w:val="00E310C0"/>
    <w:rsid w:val="00E3211F"/>
    <w:rsid w:val="00E34ACA"/>
    <w:rsid w:val="00E34C34"/>
    <w:rsid w:val="00E34E72"/>
    <w:rsid w:val="00E35AAF"/>
    <w:rsid w:val="00E376D8"/>
    <w:rsid w:val="00E37C92"/>
    <w:rsid w:val="00E40160"/>
    <w:rsid w:val="00E40BC2"/>
    <w:rsid w:val="00E44726"/>
    <w:rsid w:val="00E459BF"/>
    <w:rsid w:val="00E5154C"/>
    <w:rsid w:val="00E52F75"/>
    <w:rsid w:val="00E55E52"/>
    <w:rsid w:val="00E55F45"/>
    <w:rsid w:val="00E568F2"/>
    <w:rsid w:val="00E6019F"/>
    <w:rsid w:val="00E60482"/>
    <w:rsid w:val="00E60D01"/>
    <w:rsid w:val="00E6194B"/>
    <w:rsid w:val="00E62704"/>
    <w:rsid w:val="00E63C1D"/>
    <w:rsid w:val="00E649C1"/>
    <w:rsid w:val="00E655B3"/>
    <w:rsid w:val="00E665A9"/>
    <w:rsid w:val="00E6768E"/>
    <w:rsid w:val="00E67C28"/>
    <w:rsid w:val="00E67F1C"/>
    <w:rsid w:val="00E704F8"/>
    <w:rsid w:val="00E7067A"/>
    <w:rsid w:val="00E711FE"/>
    <w:rsid w:val="00E71E81"/>
    <w:rsid w:val="00E7241F"/>
    <w:rsid w:val="00E72C95"/>
    <w:rsid w:val="00E749B5"/>
    <w:rsid w:val="00E76FC2"/>
    <w:rsid w:val="00E810F1"/>
    <w:rsid w:val="00E818A8"/>
    <w:rsid w:val="00E85F30"/>
    <w:rsid w:val="00E861EE"/>
    <w:rsid w:val="00E900C1"/>
    <w:rsid w:val="00E907CC"/>
    <w:rsid w:val="00E92620"/>
    <w:rsid w:val="00E92A7D"/>
    <w:rsid w:val="00E946CD"/>
    <w:rsid w:val="00EA0AE2"/>
    <w:rsid w:val="00EA0B83"/>
    <w:rsid w:val="00EA5977"/>
    <w:rsid w:val="00EA6612"/>
    <w:rsid w:val="00EA74D7"/>
    <w:rsid w:val="00EB06A9"/>
    <w:rsid w:val="00EB10A0"/>
    <w:rsid w:val="00EB196C"/>
    <w:rsid w:val="00EB1CE4"/>
    <w:rsid w:val="00EB2DAB"/>
    <w:rsid w:val="00EB43FC"/>
    <w:rsid w:val="00EB4879"/>
    <w:rsid w:val="00EB5E29"/>
    <w:rsid w:val="00EB5E69"/>
    <w:rsid w:val="00EB5EF1"/>
    <w:rsid w:val="00EB6241"/>
    <w:rsid w:val="00EB750A"/>
    <w:rsid w:val="00EC12E7"/>
    <w:rsid w:val="00EC303C"/>
    <w:rsid w:val="00EC49EC"/>
    <w:rsid w:val="00EC532C"/>
    <w:rsid w:val="00EC5CF4"/>
    <w:rsid w:val="00EC6AFD"/>
    <w:rsid w:val="00EC7941"/>
    <w:rsid w:val="00ED02A8"/>
    <w:rsid w:val="00ED0764"/>
    <w:rsid w:val="00ED2857"/>
    <w:rsid w:val="00ED2B63"/>
    <w:rsid w:val="00ED35FC"/>
    <w:rsid w:val="00ED3E50"/>
    <w:rsid w:val="00ED47C3"/>
    <w:rsid w:val="00EE15A0"/>
    <w:rsid w:val="00EE1D9F"/>
    <w:rsid w:val="00EE45D7"/>
    <w:rsid w:val="00EF0D30"/>
    <w:rsid w:val="00EF12DC"/>
    <w:rsid w:val="00EF2858"/>
    <w:rsid w:val="00EF327C"/>
    <w:rsid w:val="00EF3C2F"/>
    <w:rsid w:val="00EF66E9"/>
    <w:rsid w:val="00EF6EFA"/>
    <w:rsid w:val="00EF6F1E"/>
    <w:rsid w:val="00F020F1"/>
    <w:rsid w:val="00F025C9"/>
    <w:rsid w:val="00F04D6A"/>
    <w:rsid w:val="00F0620B"/>
    <w:rsid w:val="00F0652D"/>
    <w:rsid w:val="00F06C5D"/>
    <w:rsid w:val="00F06EA5"/>
    <w:rsid w:val="00F10419"/>
    <w:rsid w:val="00F1113A"/>
    <w:rsid w:val="00F11D6F"/>
    <w:rsid w:val="00F164C1"/>
    <w:rsid w:val="00F20585"/>
    <w:rsid w:val="00F21612"/>
    <w:rsid w:val="00F21AD3"/>
    <w:rsid w:val="00F22DFD"/>
    <w:rsid w:val="00F23369"/>
    <w:rsid w:val="00F23C0E"/>
    <w:rsid w:val="00F23F9A"/>
    <w:rsid w:val="00F23FE3"/>
    <w:rsid w:val="00F26B1A"/>
    <w:rsid w:val="00F26EF8"/>
    <w:rsid w:val="00F2700A"/>
    <w:rsid w:val="00F30EBF"/>
    <w:rsid w:val="00F322A3"/>
    <w:rsid w:val="00F35057"/>
    <w:rsid w:val="00F352A0"/>
    <w:rsid w:val="00F36E7E"/>
    <w:rsid w:val="00F37188"/>
    <w:rsid w:val="00F375EC"/>
    <w:rsid w:val="00F40368"/>
    <w:rsid w:val="00F40389"/>
    <w:rsid w:val="00F4049B"/>
    <w:rsid w:val="00F4240D"/>
    <w:rsid w:val="00F433FE"/>
    <w:rsid w:val="00F43466"/>
    <w:rsid w:val="00F43E96"/>
    <w:rsid w:val="00F4420D"/>
    <w:rsid w:val="00F45B2E"/>
    <w:rsid w:val="00F45FD9"/>
    <w:rsid w:val="00F46B82"/>
    <w:rsid w:val="00F4756C"/>
    <w:rsid w:val="00F475F0"/>
    <w:rsid w:val="00F505CB"/>
    <w:rsid w:val="00F51D12"/>
    <w:rsid w:val="00F52817"/>
    <w:rsid w:val="00F5461E"/>
    <w:rsid w:val="00F5667C"/>
    <w:rsid w:val="00F56B2C"/>
    <w:rsid w:val="00F56BA4"/>
    <w:rsid w:val="00F605D6"/>
    <w:rsid w:val="00F6165B"/>
    <w:rsid w:val="00F62A77"/>
    <w:rsid w:val="00F63DE1"/>
    <w:rsid w:val="00F64568"/>
    <w:rsid w:val="00F64CEF"/>
    <w:rsid w:val="00F667F6"/>
    <w:rsid w:val="00F6792F"/>
    <w:rsid w:val="00F679A2"/>
    <w:rsid w:val="00F70402"/>
    <w:rsid w:val="00F71925"/>
    <w:rsid w:val="00F72BD1"/>
    <w:rsid w:val="00F7509A"/>
    <w:rsid w:val="00F761CA"/>
    <w:rsid w:val="00F77AD6"/>
    <w:rsid w:val="00F80310"/>
    <w:rsid w:val="00F833B1"/>
    <w:rsid w:val="00F83562"/>
    <w:rsid w:val="00F83AFE"/>
    <w:rsid w:val="00F83B90"/>
    <w:rsid w:val="00F85C13"/>
    <w:rsid w:val="00F86036"/>
    <w:rsid w:val="00F901C6"/>
    <w:rsid w:val="00F9025D"/>
    <w:rsid w:val="00F90B00"/>
    <w:rsid w:val="00F92DC3"/>
    <w:rsid w:val="00F93241"/>
    <w:rsid w:val="00F96C9B"/>
    <w:rsid w:val="00F96F76"/>
    <w:rsid w:val="00FA12CB"/>
    <w:rsid w:val="00FA1C88"/>
    <w:rsid w:val="00FA265B"/>
    <w:rsid w:val="00FA2DC4"/>
    <w:rsid w:val="00FA408F"/>
    <w:rsid w:val="00FA4261"/>
    <w:rsid w:val="00FA4F39"/>
    <w:rsid w:val="00FA6BB2"/>
    <w:rsid w:val="00FA73A7"/>
    <w:rsid w:val="00FA7718"/>
    <w:rsid w:val="00FA7FD5"/>
    <w:rsid w:val="00FB12FC"/>
    <w:rsid w:val="00FB1964"/>
    <w:rsid w:val="00FB1C58"/>
    <w:rsid w:val="00FB2610"/>
    <w:rsid w:val="00FB2646"/>
    <w:rsid w:val="00FB363A"/>
    <w:rsid w:val="00FB3BAA"/>
    <w:rsid w:val="00FB3C73"/>
    <w:rsid w:val="00FB5147"/>
    <w:rsid w:val="00FB7A6A"/>
    <w:rsid w:val="00FC0F2D"/>
    <w:rsid w:val="00FC15C2"/>
    <w:rsid w:val="00FC1A51"/>
    <w:rsid w:val="00FC208D"/>
    <w:rsid w:val="00FC26AC"/>
    <w:rsid w:val="00FC4363"/>
    <w:rsid w:val="00FC460F"/>
    <w:rsid w:val="00FC6000"/>
    <w:rsid w:val="00FC6A2A"/>
    <w:rsid w:val="00FC7316"/>
    <w:rsid w:val="00FC75DC"/>
    <w:rsid w:val="00FC75E3"/>
    <w:rsid w:val="00FD0520"/>
    <w:rsid w:val="00FD056B"/>
    <w:rsid w:val="00FD2AA5"/>
    <w:rsid w:val="00FD39C7"/>
    <w:rsid w:val="00FD44B1"/>
    <w:rsid w:val="00FD47C3"/>
    <w:rsid w:val="00FD4AE1"/>
    <w:rsid w:val="00FD50B2"/>
    <w:rsid w:val="00FD550B"/>
    <w:rsid w:val="00FD5F0A"/>
    <w:rsid w:val="00FD7E4E"/>
    <w:rsid w:val="00FE0F5C"/>
    <w:rsid w:val="00FE2FD5"/>
    <w:rsid w:val="00FE42BB"/>
    <w:rsid w:val="00FE4A02"/>
    <w:rsid w:val="00FE52CB"/>
    <w:rsid w:val="00FE5D45"/>
    <w:rsid w:val="00FE62FF"/>
    <w:rsid w:val="00FE63D7"/>
    <w:rsid w:val="00FE6536"/>
    <w:rsid w:val="00FE65FA"/>
    <w:rsid w:val="00FE72A9"/>
    <w:rsid w:val="00FE7564"/>
    <w:rsid w:val="00FF0BDD"/>
    <w:rsid w:val="00FF104D"/>
    <w:rsid w:val="00FF177C"/>
    <w:rsid w:val="00FF1AFE"/>
    <w:rsid w:val="00FF1B57"/>
    <w:rsid w:val="00FF1BA3"/>
    <w:rsid w:val="00FF2FBD"/>
    <w:rsid w:val="00FF37C8"/>
    <w:rsid w:val="00FF5E35"/>
    <w:rsid w:val="00FF7422"/>
    <w:rsid w:val="00FF7C75"/>
    <w:rsid w:val="00FF7C80"/>
    <w:rsid w:val="01597ED3"/>
    <w:rsid w:val="019F1377"/>
    <w:rsid w:val="03ED5057"/>
    <w:rsid w:val="0869031B"/>
    <w:rsid w:val="0DFE0E37"/>
    <w:rsid w:val="0EFF7A68"/>
    <w:rsid w:val="1B074129"/>
    <w:rsid w:val="1D072229"/>
    <w:rsid w:val="230061EB"/>
    <w:rsid w:val="25E41BBD"/>
    <w:rsid w:val="28BE422E"/>
    <w:rsid w:val="2E453CBE"/>
    <w:rsid w:val="38A31EB8"/>
    <w:rsid w:val="3C0B6C82"/>
    <w:rsid w:val="3F9900C6"/>
    <w:rsid w:val="41296CE3"/>
    <w:rsid w:val="42451718"/>
    <w:rsid w:val="496D4E83"/>
    <w:rsid w:val="4AED1109"/>
    <w:rsid w:val="4CAA4A7D"/>
    <w:rsid w:val="4D362E37"/>
    <w:rsid w:val="4EDC4250"/>
    <w:rsid w:val="51BA49DE"/>
    <w:rsid w:val="51E52232"/>
    <w:rsid w:val="577F2533"/>
    <w:rsid w:val="58393C25"/>
    <w:rsid w:val="5C077635"/>
    <w:rsid w:val="62B27782"/>
    <w:rsid w:val="67986E3D"/>
    <w:rsid w:val="696C0E9B"/>
    <w:rsid w:val="69727A8A"/>
    <w:rsid w:val="6D032542"/>
    <w:rsid w:val="6F056402"/>
    <w:rsid w:val="782125BD"/>
    <w:rsid w:val="7CEA0F76"/>
    <w:rsid w:val="7DF02E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C5B13DC"/>
  <w15:docId w15:val="{DC62CB42-30CB-5545-8083-52250160F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0" w:qFormat="1"/>
    <w:lsdException w:name="Table Theme" w:semiHidden="1" w:unhideWhenUsed="1"/>
    <w:lsdException w:name="Placeholder Text" w:semiHidden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4">
    <w:name w:val="heading 4"/>
    <w:basedOn w:val="a"/>
    <w:next w:val="a"/>
    <w:link w:val="40"/>
    <w:qFormat/>
    <w:rsid w:val="00C66391"/>
    <w:pPr>
      <w:spacing w:line="500" w:lineRule="exact"/>
      <w:ind w:leftChars="200" w:left="480"/>
      <w:outlineLvl w:val="3"/>
    </w:pPr>
    <w:rPr>
      <w:rFonts w:ascii="Times New Roman" w:eastAsia="宋体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nhideWhenUsed/>
    <w:qFormat/>
    <w:pPr>
      <w:jc w:val="left"/>
    </w:pPr>
  </w:style>
  <w:style w:type="paragraph" w:styleId="a5">
    <w:name w:val="Balloon Text"/>
    <w:basedOn w:val="a"/>
    <w:link w:val="a6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qFormat/>
    <w:pPr>
      <w:snapToGrid w:val="0"/>
      <w:jc w:val="left"/>
    </w:pPr>
    <w:rPr>
      <w:rFonts w:ascii="DengXian" w:eastAsia="DengXian" w:hAnsi="DengXian" w:cs="Times New Roman"/>
      <w:sz w:val="18"/>
      <w:szCs w:val="18"/>
    </w:rPr>
  </w:style>
  <w:style w:type="paragraph" w:styleId="a9">
    <w:name w:val="header"/>
    <w:basedOn w:val="a"/>
    <w:link w:val="aa"/>
    <w:uiPriority w:val="99"/>
    <w:unhideWhenUsed/>
    <w:qFormat/>
    <w:pPr>
      <w:pBdr>
        <w:bottom w:val="single" w:sz="6" w:space="1" w:color="auto"/>
      </w:pBdr>
      <w:snapToGrid w:val="0"/>
      <w:jc w:val="center"/>
    </w:pPr>
    <w:rPr>
      <w:rFonts w:ascii="DengXian" w:eastAsia="DengXian" w:hAnsi="DengXian" w:cs="Times New Roman"/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qFormat/>
    <w:rPr>
      <w:b/>
      <w:bCs/>
    </w:rPr>
  </w:style>
  <w:style w:type="table" w:styleId="ad">
    <w:name w:val="Table Grid"/>
    <w:basedOn w:val="a1"/>
    <w:qFormat/>
    <w:pPr>
      <w:widowControl w:val="0"/>
      <w:jc w:val="both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nhideWhenUsed/>
    <w:qFormat/>
    <w:rPr>
      <w:sz w:val="21"/>
      <w:szCs w:val="21"/>
    </w:rPr>
  </w:style>
  <w:style w:type="paragraph" w:customStyle="1" w:styleId="msonormal0">
    <w:name w:val="msonormal"/>
    <w:basedOn w:val="a"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a8">
    <w:name w:val="页脚 字符"/>
    <w:basedOn w:val="a0"/>
    <w:link w:val="a7"/>
    <w:uiPriority w:val="99"/>
    <w:qFormat/>
    <w:rPr>
      <w:rFonts w:ascii="DengXian" w:eastAsia="DengXian" w:hAnsi="DengXian" w:cs="Times New Roman"/>
      <w:sz w:val="18"/>
      <w:szCs w:val="18"/>
    </w:rPr>
  </w:style>
  <w:style w:type="character" w:customStyle="1" w:styleId="aa">
    <w:name w:val="页眉 字符"/>
    <w:basedOn w:val="a0"/>
    <w:link w:val="a9"/>
    <w:uiPriority w:val="99"/>
    <w:qFormat/>
    <w:rPr>
      <w:rFonts w:ascii="DengXian" w:eastAsia="DengXian" w:hAnsi="DengXian" w:cs="Times New Roman"/>
      <w:sz w:val="18"/>
      <w:szCs w:val="18"/>
    </w:rPr>
  </w:style>
  <w:style w:type="paragraph" w:customStyle="1" w:styleId="EndNoteBibliography">
    <w:name w:val="EndNote Bibliography"/>
    <w:basedOn w:val="a"/>
    <w:qFormat/>
    <w:pPr>
      <w:widowControl/>
      <w:jc w:val="left"/>
    </w:pPr>
    <w:rPr>
      <w:rFonts w:ascii="DengXian" w:eastAsia="DengXian" w:hAnsi="DengXian" w:cs="宋体"/>
      <w:sz w:val="20"/>
      <w:szCs w:val="20"/>
    </w:rPr>
  </w:style>
  <w:style w:type="paragraph" w:customStyle="1" w:styleId="EndNoteBibliographyTitle">
    <w:name w:val="EndNote Bibliography Title"/>
    <w:basedOn w:val="a"/>
    <w:link w:val="EndNoteBibliographyTitle0"/>
    <w:qFormat/>
    <w:pPr>
      <w:jc w:val="center"/>
    </w:pPr>
    <w:rPr>
      <w:rFonts w:ascii="DengXian" w:eastAsia="DengXian" w:hAnsi="DengXian"/>
      <w:sz w:val="20"/>
    </w:rPr>
  </w:style>
  <w:style w:type="character" w:customStyle="1" w:styleId="EndNoteBibliographyTitle0">
    <w:name w:val="EndNote Bibliography Title 字符"/>
    <w:basedOn w:val="a0"/>
    <w:link w:val="EndNoteBibliographyTitle"/>
    <w:qFormat/>
    <w:rPr>
      <w:rFonts w:ascii="DengXian" w:eastAsia="DengXian" w:hAnsi="DengXian" w:cstheme="minorBidi"/>
      <w:kern w:val="2"/>
      <w:szCs w:val="22"/>
    </w:rPr>
  </w:style>
  <w:style w:type="character" w:customStyle="1" w:styleId="a6">
    <w:name w:val="批注框文本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批注文字 字符"/>
    <w:basedOn w:val="a0"/>
    <w:link w:val="a3"/>
    <w:qFormat/>
  </w:style>
  <w:style w:type="character" w:customStyle="1" w:styleId="ac">
    <w:name w:val="批注主题 字符"/>
    <w:basedOn w:val="a4"/>
    <w:link w:val="ab"/>
    <w:uiPriority w:val="99"/>
    <w:semiHidden/>
    <w:qFormat/>
    <w:rPr>
      <w:b/>
      <w:bCs/>
    </w:rPr>
  </w:style>
  <w:style w:type="paragraph" w:customStyle="1" w:styleId="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character" w:styleId="af">
    <w:name w:val="Placeholder Text"/>
    <w:basedOn w:val="a0"/>
    <w:uiPriority w:val="99"/>
    <w:semiHidden/>
    <w:qFormat/>
    <w:rPr>
      <w:color w:val="808080"/>
    </w:rPr>
  </w:style>
  <w:style w:type="paragraph" w:styleId="af0">
    <w:name w:val="List Paragraph"/>
    <w:basedOn w:val="a"/>
    <w:uiPriority w:val="34"/>
    <w:qFormat/>
    <w:pPr>
      <w:ind w:firstLineChars="200" w:firstLine="420"/>
    </w:pPr>
  </w:style>
  <w:style w:type="paragraph" w:customStyle="1" w:styleId="2">
    <w:name w:val="修订2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3">
    <w:name w:val="修订3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41">
    <w:name w:val="修订4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5">
    <w:name w:val="修订5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6">
    <w:name w:val="修订6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7">
    <w:name w:val="修订7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customStyle="1" w:styleId="8">
    <w:name w:val="修订8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af1">
    <w:name w:val="Revision"/>
    <w:hidden/>
    <w:uiPriority w:val="99"/>
    <w:semiHidden/>
    <w:rsid w:val="00773B0F"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40">
    <w:name w:val="标题 4 字符"/>
    <w:basedOn w:val="a0"/>
    <w:link w:val="4"/>
    <w:rsid w:val="00C66391"/>
    <w:rPr>
      <w:kern w:val="2"/>
      <w:sz w:val="24"/>
      <w:szCs w:val="24"/>
    </w:rPr>
  </w:style>
  <w:style w:type="character" w:styleId="af2">
    <w:name w:val="line number"/>
    <w:basedOn w:val="a0"/>
    <w:uiPriority w:val="99"/>
    <w:semiHidden/>
    <w:unhideWhenUsed/>
    <w:rsid w:val="005771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038E95-2FE3-453A-A993-218468BAA6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5</Pages>
  <Words>654</Words>
  <Characters>3730</Characters>
  <Application>Microsoft Office Word</Application>
  <DocSecurity>0</DocSecurity>
  <Lines>31</Lines>
  <Paragraphs>8</Paragraphs>
  <ScaleCrop>false</ScaleCrop>
  <Company/>
  <LinksUpToDate>false</LinksUpToDate>
  <CharactersWithSpaces>4376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许 雪雅</dc:creator>
  <cp:lastModifiedBy>Wang Xiaoying</cp:lastModifiedBy>
  <cp:revision>210</cp:revision>
  <dcterms:created xsi:type="dcterms:W3CDTF">2021-09-17T07:56:00Z</dcterms:created>
  <dcterms:modified xsi:type="dcterms:W3CDTF">2024-08-17T13:01:00Z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FE3E65C471FA48B6AEB83C514C48B82D</vt:lpwstr>
  </property>
</Properties>
</file>