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E71E" w14:textId="7FFF30C4" w:rsidR="009546BC" w:rsidRPr="00272290" w:rsidRDefault="006B1B17" w:rsidP="00272290">
      <w:pPr>
        <w:spacing w:line="480" w:lineRule="auto"/>
        <w:rPr>
          <w:rFonts w:ascii="Arial" w:hAnsi="Arial" w:cs="Arial" w:hint="eastAsia"/>
          <w:b/>
          <w:bCs/>
          <w:sz w:val="20"/>
          <w:szCs w:val="20"/>
        </w:rPr>
      </w:pPr>
      <w:r w:rsidRPr="00272290">
        <w:rPr>
          <w:rFonts w:ascii="Arial" w:hAnsi="Arial" w:cs="Arial"/>
          <w:b/>
          <w:bCs/>
          <w:sz w:val="20"/>
          <w:szCs w:val="20"/>
        </w:rPr>
        <w:t>Supplementary material</w:t>
      </w:r>
      <w:r w:rsidR="001039A2" w:rsidRPr="00272290">
        <w:rPr>
          <w:rFonts w:ascii="Arial" w:hAnsi="Arial" w:cs="Arial"/>
          <w:b/>
          <w:bCs/>
          <w:sz w:val="20"/>
          <w:szCs w:val="20"/>
        </w:rPr>
        <w:t>s</w:t>
      </w:r>
      <w:bookmarkStart w:id="0" w:name="OLE_LINK85"/>
      <w:bookmarkStart w:id="1" w:name="OLE_LINK86"/>
      <w:bookmarkStart w:id="2" w:name="OLE_LINK324"/>
    </w:p>
    <w:p w14:paraId="76BEDA9D" w14:textId="2D2F6B6B" w:rsidR="00891D03" w:rsidRPr="00272290" w:rsidRDefault="001039A2" w:rsidP="00272290">
      <w:pPr>
        <w:spacing w:line="480" w:lineRule="auto"/>
        <w:rPr>
          <w:rFonts w:ascii="Arial" w:hAnsi="Arial" w:cs="Arial"/>
          <w:sz w:val="20"/>
          <w:szCs w:val="20"/>
        </w:rPr>
      </w:pPr>
      <w:r w:rsidRPr="00272290">
        <w:rPr>
          <w:rFonts w:ascii="Arial" w:hAnsi="Arial" w:cs="Arial"/>
          <w:b/>
          <w:bCs/>
          <w:sz w:val="20"/>
          <w:szCs w:val="20"/>
        </w:rPr>
        <w:t>Supplement t</w:t>
      </w:r>
      <w:r w:rsidR="00891D03" w:rsidRPr="00272290">
        <w:rPr>
          <w:rFonts w:ascii="Arial" w:hAnsi="Arial" w:cs="Arial"/>
          <w:b/>
          <w:bCs/>
          <w:sz w:val="20"/>
          <w:szCs w:val="20"/>
        </w:rPr>
        <w:t xml:space="preserve">able </w:t>
      </w:r>
      <w:r w:rsidRPr="00272290">
        <w:rPr>
          <w:rFonts w:ascii="Arial" w:hAnsi="Arial" w:cs="Arial"/>
          <w:b/>
          <w:bCs/>
          <w:sz w:val="20"/>
          <w:szCs w:val="20"/>
        </w:rPr>
        <w:t>1</w:t>
      </w:r>
      <w:bookmarkEnd w:id="0"/>
      <w:bookmarkEnd w:id="1"/>
      <w:bookmarkEnd w:id="2"/>
      <w:r w:rsidR="00891D03" w:rsidRPr="00272290">
        <w:rPr>
          <w:rFonts w:ascii="Arial" w:hAnsi="Arial" w:cs="Arial"/>
          <w:b/>
          <w:bCs/>
          <w:sz w:val="20"/>
          <w:szCs w:val="20"/>
        </w:rPr>
        <w:t xml:space="preserve">. </w:t>
      </w:r>
      <w:r w:rsidR="00891D03" w:rsidRPr="00272290">
        <w:rPr>
          <w:rFonts w:ascii="Arial" w:hAnsi="Arial" w:cs="Arial"/>
          <w:sz w:val="20"/>
          <w:szCs w:val="20"/>
        </w:rPr>
        <w:t>Tumor response in all patients</w:t>
      </w:r>
    </w:p>
    <w:tbl>
      <w:tblPr>
        <w:tblW w:w="823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2194"/>
        <w:gridCol w:w="1958"/>
        <w:gridCol w:w="1604"/>
      </w:tblGrid>
      <w:tr w:rsidR="00891D03" w:rsidRPr="00272290" w14:paraId="5F47BBA6" w14:textId="77777777" w:rsidTr="006B1B17">
        <w:trPr>
          <w:trHeight w:hRule="exact" w:val="454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59ECA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>Tumor response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978A3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>TACE+Len+T</w:t>
            </w:r>
            <w:proofErr w:type="spellEnd"/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(n=68)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5C31B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>TACE+Len</w:t>
            </w:r>
            <w:proofErr w:type="spellEnd"/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(n=68)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BE00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>P value</w:t>
            </w:r>
          </w:p>
        </w:tc>
      </w:tr>
      <w:tr w:rsidR="00891D03" w:rsidRPr="00272290" w14:paraId="7D79D73C" w14:textId="77777777" w:rsidTr="006B1B17">
        <w:trPr>
          <w:trHeight w:hRule="exact" w:val="454"/>
        </w:trPr>
        <w:tc>
          <w:tcPr>
            <w:tcW w:w="2477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6AB3D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CR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3E7E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16 (23.5)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40DD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2 (2.9)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1FB3700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D03" w:rsidRPr="00272290" w14:paraId="53F6E175" w14:textId="77777777" w:rsidTr="006B1B17">
        <w:trPr>
          <w:trHeight w:hRule="exact" w:val="454"/>
        </w:trPr>
        <w:tc>
          <w:tcPr>
            <w:tcW w:w="24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4309A4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PR</w:t>
            </w:r>
          </w:p>
        </w:tc>
        <w:tc>
          <w:tcPr>
            <w:tcW w:w="2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A156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33 (48.5)</w:t>
            </w:r>
          </w:p>
        </w:tc>
        <w:tc>
          <w:tcPr>
            <w:tcW w:w="19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2207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18 (26.5)</w:t>
            </w:r>
          </w:p>
        </w:tc>
        <w:tc>
          <w:tcPr>
            <w:tcW w:w="160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7552D0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D03" w:rsidRPr="00272290" w14:paraId="207097D1" w14:textId="77777777" w:rsidTr="006B1B17">
        <w:trPr>
          <w:trHeight w:hRule="exact" w:val="454"/>
        </w:trPr>
        <w:tc>
          <w:tcPr>
            <w:tcW w:w="24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3434EC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2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1F66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11 (16.2)</w:t>
            </w:r>
          </w:p>
        </w:tc>
        <w:tc>
          <w:tcPr>
            <w:tcW w:w="19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417B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13 (19.1)</w:t>
            </w:r>
          </w:p>
        </w:tc>
        <w:tc>
          <w:tcPr>
            <w:tcW w:w="160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10D2B8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D03" w:rsidRPr="00272290" w14:paraId="197CF078" w14:textId="77777777" w:rsidTr="006B1B17">
        <w:trPr>
          <w:trHeight w:hRule="exact" w:val="454"/>
        </w:trPr>
        <w:tc>
          <w:tcPr>
            <w:tcW w:w="24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7CDE88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PD</w:t>
            </w:r>
          </w:p>
        </w:tc>
        <w:tc>
          <w:tcPr>
            <w:tcW w:w="2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D1F6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8 (11.8)</w:t>
            </w:r>
          </w:p>
        </w:tc>
        <w:tc>
          <w:tcPr>
            <w:tcW w:w="19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99F2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35 (51.5)</w:t>
            </w:r>
          </w:p>
        </w:tc>
        <w:tc>
          <w:tcPr>
            <w:tcW w:w="160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6E88A5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D03" w:rsidRPr="00272290" w14:paraId="6AB72DBE" w14:textId="77777777" w:rsidTr="006B1B17">
        <w:trPr>
          <w:trHeight w:hRule="exact" w:val="454"/>
        </w:trPr>
        <w:tc>
          <w:tcPr>
            <w:tcW w:w="24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21F851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ORR</w:t>
            </w:r>
          </w:p>
        </w:tc>
        <w:tc>
          <w:tcPr>
            <w:tcW w:w="21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3BA1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49 (72.1)</w:t>
            </w:r>
          </w:p>
        </w:tc>
        <w:tc>
          <w:tcPr>
            <w:tcW w:w="19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6129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20 (29.4)</w:t>
            </w:r>
          </w:p>
        </w:tc>
        <w:tc>
          <w:tcPr>
            <w:tcW w:w="160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683B48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891D03" w:rsidRPr="00272290" w14:paraId="39B91CAE" w14:textId="77777777" w:rsidTr="006B1B17">
        <w:trPr>
          <w:trHeight w:hRule="exact" w:val="454"/>
        </w:trPr>
        <w:tc>
          <w:tcPr>
            <w:tcW w:w="2477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2C424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DCR</w:t>
            </w:r>
          </w:p>
        </w:tc>
        <w:tc>
          <w:tcPr>
            <w:tcW w:w="21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B650E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60 (88.2)</w:t>
            </w:r>
          </w:p>
        </w:tc>
        <w:tc>
          <w:tcPr>
            <w:tcW w:w="1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0AAF8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33 (48.5)</w:t>
            </w:r>
          </w:p>
        </w:tc>
        <w:tc>
          <w:tcPr>
            <w:tcW w:w="1604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C09C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</w:tbl>
    <w:p w14:paraId="09605A68" w14:textId="049A7B25" w:rsidR="00A65FDF" w:rsidRPr="00A65FDF" w:rsidRDefault="00A65FDF" w:rsidP="00A65FDF">
      <w:pPr>
        <w:spacing w:line="480" w:lineRule="auto"/>
        <w:rPr>
          <w:rFonts w:ascii="Arial" w:hAnsi="Arial" w:cs="Arial"/>
          <w:sz w:val="20"/>
          <w:szCs w:val="20"/>
        </w:rPr>
      </w:pPr>
      <w:r w:rsidRPr="00A65FDF">
        <w:rPr>
          <w:rFonts w:ascii="Arial" w:hAnsi="Arial" w:cs="Arial"/>
          <w:b/>
          <w:sz w:val="20"/>
          <w:szCs w:val="20"/>
        </w:rPr>
        <w:t>Notes:</w:t>
      </w:r>
      <w:r w:rsidRPr="00A65FDF">
        <w:rPr>
          <w:rFonts w:ascii="Arial" w:hAnsi="Arial" w:cs="Arial"/>
          <w:sz w:val="20"/>
          <w:szCs w:val="20"/>
        </w:rPr>
        <w:t xml:space="preserve"> Data were presented as n (%).</w:t>
      </w:r>
    </w:p>
    <w:p w14:paraId="75395AD5" w14:textId="5078EA8C" w:rsidR="009221D5" w:rsidRPr="00272290" w:rsidRDefault="00A65FDF" w:rsidP="00A65FDF">
      <w:pPr>
        <w:spacing w:line="480" w:lineRule="auto"/>
        <w:rPr>
          <w:rFonts w:ascii="Arial" w:hAnsi="Arial" w:cs="Arial"/>
          <w:sz w:val="20"/>
          <w:szCs w:val="20"/>
        </w:rPr>
      </w:pPr>
      <w:r w:rsidRPr="00A65FDF">
        <w:rPr>
          <w:rFonts w:ascii="Arial" w:hAnsi="Arial" w:cs="Arial"/>
          <w:b/>
          <w:sz w:val="20"/>
          <w:szCs w:val="20"/>
        </w:rPr>
        <w:t>Abbreviations:</w:t>
      </w:r>
    </w:p>
    <w:p w14:paraId="0AD04507" w14:textId="6D4C32C0" w:rsidR="00891D03" w:rsidRPr="00272290" w:rsidRDefault="00891D03" w:rsidP="00272290">
      <w:pPr>
        <w:spacing w:line="480" w:lineRule="auto"/>
        <w:rPr>
          <w:rFonts w:ascii="Arial" w:hAnsi="Arial" w:cs="Arial"/>
          <w:sz w:val="20"/>
          <w:szCs w:val="20"/>
        </w:rPr>
      </w:pPr>
      <w:r w:rsidRPr="00272290">
        <w:rPr>
          <w:rFonts w:ascii="Arial" w:hAnsi="Arial" w:cs="Arial"/>
          <w:sz w:val="20"/>
          <w:szCs w:val="20"/>
        </w:rPr>
        <w:t xml:space="preserve">TACE, </w:t>
      </w:r>
      <w:proofErr w:type="spellStart"/>
      <w:r w:rsidRPr="00272290">
        <w:rPr>
          <w:rFonts w:ascii="Arial" w:hAnsi="Arial" w:cs="Arial"/>
          <w:sz w:val="20"/>
          <w:szCs w:val="20"/>
        </w:rPr>
        <w:t>transarterial</w:t>
      </w:r>
      <w:proofErr w:type="spellEnd"/>
      <w:r w:rsidRPr="00272290">
        <w:rPr>
          <w:rFonts w:ascii="Arial" w:hAnsi="Arial" w:cs="Arial"/>
          <w:sz w:val="20"/>
          <w:szCs w:val="20"/>
        </w:rPr>
        <w:t xml:space="preserve"> chemoembolization; </w:t>
      </w:r>
      <w:proofErr w:type="spellStart"/>
      <w:r w:rsidRPr="00272290">
        <w:rPr>
          <w:rFonts w:ascii="Arial" w:hAnsi="Arial" w:cs="Arial"/>
          <w:sz w:val="20"/>
          <w:szCs w:val="20"/>
        </w:rPr>
        <w:t>TACE+Len+T</w:t>
      </w:r>
      <w:proofErr w:type="spellEnd"/>
      <w:r w:rsidRPr="0027229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2290">
        <w:rPr>
          <w:rFonts w:ascii="Arial" w:hAnsi="Arial" w:cs="Arial"/>
          <w:sz w:val="20"/>
          <w:szCs w:val="20"/>
        </w:rPr>
        <w:t>transarterial</w:t>
      </w:r>
      <w:proofErr w:type="spellEnd"/>
      <w:r w:rsidRPr="00272290">
        <w:rPr>
          <w:rFonts w:ascii="Arial" w:hAnsi="Arial" w:cs="Arial"/>
          <w:sz w:val="20"/>
          <w:szCs w:val="20"/>
        </w:rPr>
        <w:t xml:space="preserve"> chemoembolization combined with </w:t>
      </w:r>
      <w:proofErr w:type="spellStart"/>
      <w:r w:rsidRPr="00272290">
        <w:rPr>
          <w:rFonts w:ascii="Arial" w:hAnsi="Arial" w:cs="Arial"/>
          <w:sz w:val="20"/>
          <w:szCs w:val="20"/>
        </w:rPr>
        <w:t>lenvatinib</w:t>
      </w:r>
      <w:proofErr w:type="spellEnd"/>
      <w:r w:rsidRPr="00272290">
        <w:rPr>
          <w:rFonts w:ascii="Arial" w:hAnsi="Arial" w:cs="Arial"/>
          <w:sz w:val="20"/>
          <w:szCs w:val="20"/>
        </w:rPr>
        <w:t xml:space="preserve"> plus tislelizumab; </w:t>
      </w:r>
      <w:proofErr w:type="spellStart"/>
      <w:r w:rsidRPr="00272290">
        <w:rPr>
          <w:rFonts w:ascii="Arial" w:hAnsi="Arial" w:cs="Arial"/>
          <w:sz w:val="20"/>
          <w:szCs w:val="20"/>
        </w:rPr>
        <w:t>TACE+Len</w:t>
      </w:r>
      <w:proofErr w:type="spellEnd"/>
      <w:r w:rsidRPr="0027229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2290">
        <w:rPr>
          <w:rFonts w:ascii="Arial" w:hAnsi="Arial" w:cs="Arial"/>
          <w:sz w:val="20"/>
          <w:szCs w:val="20"/>
        </w:rPr>
        <w:t>transarterial</w:t>
      </w:r>
      <w:proofErr w:type="spellEnd"/>
      <w:r w:rsidRPr="00272290">
        <w:rPr>
          <w:rFonts w:ascii="Arial" w:hAnsi="Arial" w:cs="Arial"/>
          <w:sz w:val="20"/>
          <w:szCs w:val="20"/>
        </w:rPr>
        <w:t xml:space="preserve"> chemoembolization combined with </w:t>
      </w:r>
      <w:proofErr w:type="spellStart"/>
      <w:r w:rsidRPr="00272290">
        <w:rPr>
          <w:rFonts w:ascii="Arial" w:hAnsi="Arial" w:cs="Arial"/>
          <w:sz w:val="20"/>
          <w:szCs w:val="20"/>
        </w:rPr>
        <w:t>lenvatinib</w:t>
      </w:r>
      <w:proofErr w:type="spellEnd"/>
      <w:r w:rsidRPr="00272290">
        <w:rPr>
          <w:rFonts w:ascii="Arial" w:hAnsi="Arial" w:cs="Arial"/>
          <w:sz w:val="20"/>
          <w:szCs w:val="20"/>
        </w:rPr>
        <w:t xml:space="preserve">; BCLC, Barcelona clinic liver cancer; CR, complete response; PR, partial response; SD, stable disease; PD, progressive disease; ORR, objective response rate; DCR, disease control rate. </w:t>
      </w:r>
      <w:bookmarkStart w:id="3" w:name="OLE_LINK83"/>
      <w:bookmarkStart w:id="4" w:name="OLE_LINK84"/>
    </w:p>
    <w:p w14:paraId="50F4BE7C" w14:textId="270D7A6A" w:rsidR="006B1B17" w:rsidRPr="00272290" w:rsidRDefault="006B1B17" w:rsidP="00272290">
      <w:pPr>
        <w:spacing w:line="480" w:lineRule="auto"/>
        <w:rPr>
          <w:rFonts w:ascii="Arial" w:hAnsi="Arial" w:cs="Arial"/>
          <w:sz w:val="20"/>
          <w:szCs w:val="20"/>
        </w:rPr>
      </w:pPr>
    </w:p>
    <w:p w14:paraId="4B1E0CA0" w14:textId="5AD720FA" w:rsidR="006B1B17" w:rsidRPr="00272290" w:rsidRDefault="006B1B17" w:rsidP="00272290">
      <w:pPr>
        <w:spacing w:line="480" w:lineRule="auto"/>
        <w:rPr>
          <w:rFonts w:ascii="Arial" w:hAnsi="Arial" w:cs="Arial"/>
          <w:sz w:val="20"/>
          <w:szCs w:val="20"/>
        </w:rPr>
      </w:pPr>
    </w:p>
    <w:p w14:paraId="0A190245" w14:textId="7C78D6AC" w:rsidR="006B1B17" w:rsidRPr="00272290" w:rsidRDefault="006B1B17" w:rsidP="00272290">
      <w:pPr>
        <w:spacing w:line="480" w:lineRule="auto"/>
        <w:rPr>
          <w:rFonts w:ascii="Arial" w:hAnsi="Arial" w:cs="Arial"/>
          <w:sz w:val="20"/>
          <w:szCs w:val="20"/>
        </w:rPr>
      </w:pPr>
    </w:p>
    <w:p w14:paraId="42D07ADF" w14:textId="5306968D" w:rsidR="006B1B17" w:rsidRPr="00272290" w:rsidRDefault="006B1B17" w:rsidP="00272290">
      <w:pPr>
        <w:spacing w:line="480" w:lineRule="auto"/>
        <w:rPr>
          <w:rFonts w:ascii="Arial" w:hAnsi="Arial" w:cs="Arial"/>
          <w:sz w:val="20"/>
          <w:szCs w:val="20"/>
        </w:rPr>
      </w:pPr>
    </w:p>
    <w:p w14:paraId="3ECA7B63" w14:textId="78EC4879" w:rsidR="006B1B17" w:rsidRPr="00272290" w:rsidRDefault="006B1B17" w:rsidP="00272290">
      <w:pPr>
        <w:spacing w:line="480" w:lineRule="auto"/>
        <w:rPr>
          <w:rFonts w:ascii="Arial" w:hAnsi="Arial" w:cs="Arial"/>
          <w:sz w:val="20"/>
          <w:szCs w:val="20"/>
        </w:rPr>
      </w:pPr>
    </w:p>
    <w:p w14:paraId="1BA53D0D" w14:textId="2D23CF33" w:rsidR="006B1B17" w:rsidRPr="00272290" w:rsidRDefault="006B1B17" w:rsidP="00272290">
      <w:pPr>
        <w:spacing w:line="480" w:lineRule="auto"/>
        <w:rPr>
          <w:rFonts w:ascii="Arial" w:hAnsi="Arial" w:cs="Arial"/>
          <w:sz w:val="20"/>
          <w:szCs w:val="20"/>
        </w:rPr>
      </w:pPr>
    </w:p>
    <w:p w14:paraId="2411C895" w14:textId="77777777" w:rsidR="006B1B17" w:rsidRPr="00272290" w:rsidRDefault="006B1B17" w:rsidP="00272290">
      <w:pPr>
        <w:spacing w:line="480" w:lineRule="auto"/>
        <w:rPr>
          <w:rFonts w:ascii="Arial" w:hAnsi="Arial" w:cs="Arial" w:hint="eastAsia"/>
          <w:sz w:val="20"/>
          <w:szCs w:val="20"/>
        </w:rPr>
      </w:pPr>
    </w:p>
    <w:p w14:paraId="2A6618FD" w14:textId="0F38B6C6" w:rsidR="00891D03" w:rsidRPr="00272290" w:rsidRDefault="001039A2" w:rsidP="00272290">
      <w:pPr>
        <w:spacing w:line="480" w:lineRule="auto"/>
        <w:rPr>
          <w:rFonts w:ascii="Arial" w:hAnsi="Arial" w:cs="Arial"/>
          <w:sz w:val="20"/>
          <w:szCs w:val="20"/>
        </w:rPr>
      </w:pPr>
      <w:r w:rsidRPr="00272290">
        <w:rPr>
          <w:rFonts w:ascii="Arial" w:hAnsi="Arial" w:cs="Arial"/>
          <w:b/>
          <w:bCs/>
          <w:sz w:val="20"/>
          <w:szCs w:val="20"/>
        </w:rPr>
        <w:lastRenderedPageBreak/>
        <w:t>Supplement table 2</w:t>
      </w:r>
      <w:r w:rsidR="00891D03" w:rsidRPr="00272290">
        <w:rPr>
          <w:rFonts w:ascii="Arial" w:hAnsi="Arial" w:cs="Arial"/>
          <w:b/>
          <w:bCs/>
          <w:sz w:val="20"/>
          <w:szCs w:val="20"/>
        </w:rPr>
        <w:t xml:space="preserve">. </w:t>
      </w:r>
      <w:r w:rsidR="00891D03" w:rsidRPr="00272290">
        <w:rPr>
          <w:rFonts w:ascii="Arial" w:hAnsi="Arial" w:cs="Arial"/>
          <w:sz w:val="20"/>
          <w:szCs w:val="20"/>
        </w:rPr>
        <w:t>Tumor response in patients of BCLC B or C stage</w:t>
      </w:r>
    </w:p>
    <w:tbl>
      <w:tblPr>
        <w:tblW w:w="837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1569"/>
        <w:gridCol w:w="1218"/>
        <w:gridCol w:w="886"/>
        <w:gridCol w:w="1543"/>
        <w:gridCol w:w="1218"/>
        <w:gridCol w:w="834"/>
      </w:tblGrid>
      <w:tr w:rsidR="00891D03" w:rsidRPr="00272290" w14:paraId="7AF08D39" w14:textId="77777777" w:rsidTr="00A65FDF">
        <w:trPr>
          <w:trHeight w:hRule="exact" w:val="534"/>
        </w:trPr>
        <w:tc>
          <w:tcPr>
            <w:tcW w:w="1106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noWrap/>
          </w:tcPr>
          <w:bookmarkEnd w:id="3"/>
          <w:bookmarkEnd w:id="4"/>
          <w:p w14:paraId="29D97861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>Tumor response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EBEC3F" w14:textId="77777777" w:rsidR="00891D03" w:rsidRPr="00272290" w:rsidRDefault="00891D03" w:rsidP="0027229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>BCLC B stage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14:paraId="73D2D98B" w14:textId="77777777" w:rsidR="00891D03" w:rsidRPr="00272290" w:rsidRDefault="00891D03" w:rsidP="0027229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>BCLC C stage</w:t>
            </w:r>
          </w:p>
        </w:tc>
      </w:tr>
      <w:tr w:rsidR="00891D03" w:rsidRPr="00272290" w14:paraId="2935AC1B" w14:textId="77777777" w:rsidTr="00A65FDF">
        <w:trPr>
          <w:trHeight w:hRule="exact" w:val="534"/>
        </w:trPr>
        <w:tc>
          <w:tcPr>
            <w:tcW w:w="110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66BAEA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1DA2E8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>TACE+Len+T</w:t>
            </w:r>
            <w:proofErr w:type="spellEnd"/>
          </w:p>
          <w:p w14:paraId="0CFFA0E2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>(n=23)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CBC8A8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>TACE+Len</w:t>
            </w:r>
            <w:proofErr w:type="spellEnd"/>
          </w:p>
          <w:p w14:paraId="35DDA49B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>(n=22)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00A467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>P value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AFD1F2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>TACE+Len+T</w:t>
            </w:r>
            <w:proofErr w:type="spellEnd"/>
          </w:p>
          <w:p w14:paraId="6615F22D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>(n=45)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F88A34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>TACE+Len</w:t>
            </w:r>
            <w:proofErr w:type="spellEnd"/>
          </w:p>
          <w:p w14:paraId="43DACF46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>(n=46)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4E76F0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90">
              <w:rPr>
                <w:rFonts w:ascii="Arial" w:hAnsi="Arial" w:cs="Arial"/>
                <w:b/>
                <w:bCs/>
                <w:sz w:val="20"/>
                <w:szCs w:val="20"/>
              </w:rPr>
              <w:t>P value</w:t>
            </w:r>
          </w:p>
        </w:tc>
      </w:tr>
      <w:tr w:rsidR="00891D03" w:rsidRPr="00272290" w14:paraId="20C3BDB7" w14:textId="77777777" w:rsidTr="00A65FDF">
        <w:trPr>
          <w:trHeight w:hRule="exact" w:val="534"/>
        </w:trPr>
        <w:tc>
          <w:tcPr>
            <w:tcW w:w="1106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185643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CR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FB202A2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7 (30.4)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B1BE6D5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8733505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6C5F123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9 (20.0)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2C089E9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2 (4.3)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</w:tcBorders>
          </w:tcPr>
          <w:p w14:paraId="7F7759FA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D03" w:rsidRPr="00272290" w14:paraId="3819B0D0" w14:textId="77777777" w:rsidTr="00A65FDF">
        <w:trPr>
          <w:trHeight w:hRule="exact" w:val="534"/>
        </w:trPr>
        <w:tc>
          <w:tcPr>
            <w:tcW w:w="1106" w:type="dxa"/>
            <w:tcBorders>
              <w:right w:val="nil"/>
            </w:tcBorders>
            <w:shd w:val="clear" w:color="auto" w:fill="auto"/>
            <w:noWrap/>
            <w:hideMark/>
          </w:tcPr>
          <w:p w14:paraId="1051CC8E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PR</w:t>
            </w:r>
          </w:p>
        </w:tc>
        <w:tc>
          <w:tcPr>
            <w:tcW w:w="156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D212A78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8 (34.8)</w:t>
            </w:r>
          </w:p>
        </w:tc>
        <w:tc>
          <w:tcPr>
            <w:tcW w:w="1218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C6710FD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9 (40.9)</w:t>
            </w: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9039A1E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A3C536E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25 (55.6)</w:t>
            </w:r>
          </w:p>
        </w:tc>
        <w:tc>
          <w:tcPr>
            <w:tcW w:w="1218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7597754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9 (19.6)</w:t>
            </w:r>
          </w:p>
        </w:tc>
        <w:tc>
          <w:tcPr>
            <w:tcW w:w="834" w:type="dxa"/>
            <w:tcBorders>
              <w:left w:val="nil"/>
            </w:tcBorders>
          </w:tcPr>
          <w:p w14:paraId="6E43BF95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D03" w:rsidRPr="00272290" w14:paraId="28E1B079" w14:textId="77777777" w:rsidTr="00A65FDF">
        <w:trPr>
          <w:trHeight w:hRule="exact" w:val="534"/>
        </w:trPr>
        <w:tc>
          <w:tcPr>
            <w:tcW w:w="1106" w:type="dxa"/>
            <w:tcBorders>
              <w:right w:val="nil"/>
            </w:tcBorders>
            <w:shd w:val="clear" w:color="auto" w:fill="auto"/>
            <w:noWrap/>
            <w:hideMark/>
          </w:tcPr>
          <w:p w14:paraId="4CA0F4CD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156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5DC4320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6 (26.1)</w:t>
            </w:r>
          </w:p>
        </w:tc>
        <w:tc>
          <w:tcPr>
            <w:tcW w:w="1218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E07F69E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3 (13.6)</w:t>
            </w: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28CFCFE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5D25DD6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5 (11.1)</w:t>
            </w:r>
          </w:p>
        </w:tc>
        <w:tc>
          <w:tcPr>
            <w:tcW w:w="1218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266B21C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10 (21.7)</w:t>
            </w:r>
          </w:p>
        </w:tc>
        <w:tc>
          <w:tcPr>
            <w:tcW w:w="834" w:type="dxa"/>
            <w:tcBorders>
              <w:left w:val="nil"/>
            </w:tcBorders>
          </w:tcPr>
          <w:p w14:paraId="28CBAE12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D03" w:rsidRPr="00272290" w14:paraId="44D2D7A3" w14:textId="77777777" w:rsidTr="00A65FDF">
        <w:trPr>
          <w:trHeight w:hRule="exact" w:val="534"/>
        </w:trPr>
        <w:tc>
          <w:tcPr>
            <w:tcW w:w="1106" w:type="dxa"/>
            <w:tcBorders>
              <w:right w:val="nil"/>
            </w:tcBorders>
            <w:shd w:val="clear" w:color="auto" w:fill="auto"/>
            <w:noWrap/>
            <w:hideMark/>
          </w:tcPr>
          <w:p w14:paraId="753BD3D1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PD</w:t>
            </w:r>
          </w:p>
        </w:tc>
        <w:tc>
          <w:tcPr>
            <w:tcW w:w="156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339EC2B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2 (8.7)</w:t>
            </w:r>
          </w:p>
        </w:tc>
        <w:tc>
          <w:tcPr>
            <w:tcW w:w="1218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025EF2F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10 (45.5)</w:t>
            </w: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A55B571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51E81F4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6 (13.3)</w:t>
            </w:r>
          </w:p>
        </w:tc>
        <w:tc>
          <w:tcPr>
            <w:tcW w:w="1218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E6C0F34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25 (54.3)</w:t>
            </w:r>
          </w:p>
        </w:tc>
        <w:tc>
          <w:tcPr>
            <w:tcW w:w="834" w:type="dxa"/>
            <w:tcBorders>
              <w:left w:val="nil"/>
            </w:tcBorders>
          </w:tcPr>
          <w:p w14:paraId="12904C7B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D03" w:rsidRPr="00272290" w14:paraId="75A92778" w14:textId="77777777" w:rsidTr="00A65FDF">
        <w:trPr>
          <w:trHeight w:hRule="exact" w:val="534"/>
        </w:trPr>
        <w:tc>
          <w:tcPr>
            <w:tcW w:w="1106" w:type="dxa"/>
            <w:tcBorders>
              <w:right w:val="nil"/>
            </w:tcBorders>
            <w:shd w:val="clear" w:color="auto" w:fill="auto"/>
            <w:noWrap/>
            <w:hideMark/>
          </w:tcPr>
          <w:p w14:paraId="67A75098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ORR</w:t>
            </w:r>
          </w:p>
        </w:tc>
        <w:tc>
          <w:tcPr>
            <w:tcW w:w="156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8CBC2E5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15 (65.2)</w:t>
            </w:r>
          </w:p>
        </w:tc>
        <w:tc>
          <w:tcPr>
            <w:tcW w:w="1218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C007F57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9 (40.9)</w:t>
            </w: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A2216A2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 xml:space="preserve">0.102 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8CAF927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34 (75.6)</w:t>
            </w:r>
          </w:p>
        </w:tc>
        <w:tc>
          <w:tcPr>
            <w:tcW w:w="1218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DC51EC5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11 (23.9)</w:t>
            </w:r>
          </w:p>
        </w:tc>
        <w:tc>
          <w:tcPr>
            <w:tcW w:w="834" w:type="dxa"/>
            <w:tcBorders>
              <w:left w:val="nil"/>
            </w:tcBorders>
          </w:tcPr>
          <w:p w14:paraId="5E3A179F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891D03" w:rsidRPr="00272290" w14:paraId="2436B533" w14:textId="77777777" w:rsidTr="00A65FDF">
        <w:trPr>
          <w:trHeight w:hRule="exact" w:val="534"/>
        </w:trPr>
        <w:tc>
          <w:tcPr>
            <w:tcW w:w="1106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5C1855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DCR</w:t>
            </w:r>
          </w:p>
        </w:tc>
        <w:tc>
          <w:tcPr>
            <w:tcW w:w="15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1E6AE4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21 (91.3)</w:t>
            </w:r>
          </w:p>
        </w:tc>
        <w:tc>
          <w:tcPr>
            <w:tcW w:w="12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F789F7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12 (54.5)</w:t>
            </w:r>
          </w:p>
        </w:tc>
        <w:tc>
          <w:tcPr>
            <w:tcW w:w="8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749A1B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5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48BB53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39 (86.7)</w:t>
            </w:r>
          </w:p>
        </w:tc>
        <w:tc>
          <w:tcPr>
            <w:tcW w:w="12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473DDC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21 (45.7)</w:t>
            </w:r>
          </w:p>
        </w:tc>
        <w:tc>
          <w:tcPr>
            <w:tcW w:w="834" w:type="dxa"/>
            <w:tcBorders>
              <w:left w:val="nil"/>
              <w:bottom w:val="single" w:sz="4" w:space="0" w:color="auto"/>
            </w:tcBorders>
          </w:tcPr>
          <w:p w14:paraId="061D118B" w14:textId="77777777" w:rsidR="00891D03" w:rsidRPr="00272290" w:rsidRDefault="00891D03" w:rsidP="0027229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72290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</w:tbl>
    <w:p w14:paraId="31C76B79" w14:textId="52783E65" w:rsidR="00A65FDF" w:rsidRPr="00A65FDF" w:rsidRDefault="00A65FDF" w:rsidP="00A65FDF">
      <w:pPr>
        <w:spacing w:line="480" w:lineRule="auto"/>
        <w:rPr>
          <w:rFonts w:ascii="Arial" w:hAnsi="Arial" w:cs="Arial"/>
          <w:sz w:val="20"/>
          <w:szCs w:val="20"/>
        </w:rPr>
      </w:pPr>
      <w:r w:rsidRPr="00A65FDF">
        <w:rPr>
          <w:rFonts w:ascii="Arial" w:hAnsi="Arial" w:cs="Arial"/>
          <w:b/>
          <w:sz w:val="20"/>
          <w:szCs w:val="20"/>
        </w:rPr>
        <w:t>Notes:</w:t>
      </w:r>
      <w:r w:rsidRPr="00A65FDF">
        <w:rPr>
          <w:rFonts w:ascii="Arial" w:hAnsi="Arial" w:cs="Arial"/>
          <w:sz w:val="20"/>
          <w:szCs w:val="20"/>
        </w:rPr>
        <w:t xml:space="preserve"> </w:t>
      </w:r>
      <w:r w:rsidRPr="00272290">
        <w:rPr>
          <w:rFonts w:ascii="Arial" w:hAnsi="Arial" w:cs="Arial"/>
          <w:sz w:val="20"/>
          <w:szCs w:val="20"/>
        </w:rPr>
        <w:t>Data were presented as n (%)</w:t>
      </w:r>
      <w:r w:rsidRPr="00A65FDF">
        <w:rPr>
          <w:rFonts w:ascii="Arial" w:hAnsi="Arial" w:cs="Arial"/>
          <w:sz w:val="20"/>
          <w:szCs w:val="20"/>
        </w:rPr>
        <w:t xml:space="preserve">. </w:t>
      </w:r>
    </w:p>
    <w:p w14:paraId="45AA853A" w14:textId="4A72D567" w:rsidR="009221D5" w:rsidRPr="00272290" w:rsidRDefault="00A65FDF" w:rsidP="00A65FDF">
      <w:pPr>
        <w:spacing w:line="480" w:lineRule="auto"/>
        <w:rPr>
          <w:rFonts w:ascii="Arial" w:hAnsi="Arial" w:cs="Arial"/>
          <w:sz w:val="20"/>
          <w:szCs w:val="20"/>
        </w:rPr>
      </w:pPr>
      <w:r w:rsidRPr="00A65FDF">
        <w:rPr>
          <w:rFonts w:ascii="Arial" w:hAnsi="Arial" w:cs="Arial"/>
          <w:b/>
          <w:sz w:val="20"/>
          <w:szCs w:val="20"/>
        </w:rPr>
        <w:t>Abbreviations:</w:t>
      </w:r>
    </w:p>
    <w:p w14:paraId="24F42322" w14:textId="06E36F73" w:rsidR="002338AF" w:rsidRPr="00272290" w:rsidRDefault="00891D03" w:rsidP="00272290">
      <w:pPr>
        <w:spacing w:line="480" w:lineRule="auto"/>
        <w:rPr>
          <w:rFonts w:ascii="Arial" w:hAnsi="Arial" w:cs="Arial"/>
          <w:sz w:val="20"/>
          <w:szCs w:val="20"/>
        </w:rPr>
      </w:pPr>
      <w:r w:rsidRPr="00272290">
        <w:rPr>
          <w:rFonts w:ascii="Arial" w:hAnsi="Arial" w:cs="Arial"/>
          <w:sz w:val="20"/>
          <w:szCs w:val="20"/>
        </w:rPr>
        <w:t xml:space="preserve">TACE, </w:t>
      </w:r>
      <w:proofErr w:type="spellStart"/>
      <w:r w:rsidRPr="00272290">
        <w:rPr>
          <w:rFonts w:ascii="Arial" w:hAnsi="Arial" w:cs="Arial"/>
          <w:sz w:val="20"/>
          <w:szCs w:val="20"/>
        </w:rPr>
        <w:t>transarterial</w:t>
      </w:r>
      <w:proofErr w:type="spellEnd"/>
      <w:r w:rsidRPr="00272290">
        <w:rPr>
          <w:rFonts w:ascii="Arial" w:hAnsi="Arial" w:cs="Arial"/>
          <w:sz w:val="20"/>
          <w:szCs w:val="20"/>
        </w:rPr>
        <w:t xml:space="preserve"> chemoembolization; </w:t>
      </w:r>
      <w:bookmarkStart w:id="5" w:name="OLE_LINK302"/>
      <w:bookmarkStart w:id="6" w:name="OLE_LINK303"/>
      <w:proofErr w:type="spellStart"/>
      <w:r w:rsidRPr="00272290">
        <w:rPr>
          <w:rFonts w:ascii="Arial" w:hAnsi="Arial" w:cs="Arial"/>
          <w:sz w:val="20"/>
          <w:szCs w:val="20"/>
        </w:rPr>
        <w:t>TACE+Len+T</w:t>
      </w:r>
      <w:proofErr w:type="spellEnd"/>
      <w:r w:rsidRPr="0027229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2290">
        <w:rPr>
          <w:rFonts w:ascii="Arial" w:hAnsi="Arial" w:cs="Arial"/>
          <w:sz w:val="20"/>
          <w:szCs w:val="20"/>
        </w:rPr>
        <w:t>transarterial</w:t>
      </w:r>
      <w:proofErr w:type="spellEnd"/>
      <w:r w:rsidRPr="00272290">
        <w:rPr>
          <w:rFonts w:ascii="Arial" w:hAnsi="Arial" w:cs="Arial"/>
          <w:sz w:val="20"/>
          <w:szCs w:val="20"/>
        </w:rPr>
        <w:t xml:space="preserve"> chemoembolization combined with </w:t>
      </w:r>
      <w:proofErr w:type="spellStart"/>
      <w:r w:rsidRPr="00272290">
        <w:rPr>
          <w:rFonts w:ascii="Arial" w:hAnsi="Arial" w:cs="Arial"/>
          <w:sz w:val="20"/>
          <w:szCs w:val="20"/>
        </w:rPr>
        <w:t>lenvatinib</w:t>
      </w:r>
      <w:proofErr w:type="spellEnd"/>
      <w:r w:rsidRPr="00272290">
        <w:rPr>
          <w:rFonts w:ascii="Arial" w:hAnsi="Arial" w:cs="Arial"/>
          <w:sz w:val="20"/>
          <w:szCs w:val="20"/>
        </w:rPr>
        <w:t xml:space="preserve"> plus tislelizumab; </w:t>
      </w:r>
      <w:proofErr w:type="spellStart"/>
      <w:r w:rsidRPr="00272290">
        <w:rPr>
          <w:rFonts w:ascii="Arial" w:hAnsi="Arial" w:cs="Arial"/>
          <w:sz w:val="20"/>
          <w:szCs w:val="20"/>
        </w:rPr>
        <w:t>TACE+Len</w:t>
      </w:r>
      <w:proofErr w:type="spellEnd"/>
      <w:r w:rsidRPr="0027229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2290">
        <w:rPr>
          <w:rFonts w:ascii="Arial" w:hAnsi="Arial" w:cs="Arial"/>
          <w:sz w:val="20"/>
          <w:szCs w:val="20"/>
        </w:rPr>
        <w:t>transarterial</w:t>
      </w:r>
      <w:proofErr w:type="spellEnd"/>
      <w:r w:rsidRPr="00272290">
        <w:rPr>
          <w:rFonts w:ascii="Arial" w:hAnsi="Arial" w:cs="Arial"/>
          <w:sz w:val="20"/>
          <w:szCs w:val="20"/>
        </w:rPr>
        <w:t xml:space="preserve"> chemoembolization combined with </w:t>
      </w:r>
      <w:proofErr w:type="spellStart"/>
      <w:r w:rsidRPr="00272290">
        <w:rPr>
          <w:rFonts w:ascii="Arial" w:hAnsi="Arial" w:cs="Arial"/>
          <w:sz w:val="20"/>
          <w:szCs w:val="20"/>
        </w:rPr>
        <w:t>lenvatinib</w:t>
      </w:r>
      <w:proofErr w:type="spellEnd"/>
      <w:r w:rsidRPr="00272290">
        <w:rPr>
          <w:rFonts w:ascii="Arial" w:hAnsi="Arial" w:cs="Arial"/>
          <w:sz w:val="20"/>
          <w:szCs w:val="20"/>
        </w:rPr>
        <w:t xml:space="preserve">; BCLC, Barcelona clinic liver cancer; CR, complete response; PR, partial response; SD, stable disease; PD, progressive disease; ORR, objective response rate; DCR, disease control rate. </w:t>
      </w:r>
      <w:bookmarkEnd w:id="5"/>
      <w:bookmarkEnd w:id="6"/>
    </w:p>
    <w:sectPr w:rsidR="002338AF" w:rsidRPr="00272290" w:rsidSect="00272290">
      <w:pgSz w:w="11906" w:h="16838"/>
      <w:pgMar w:top="1701" w:right="1701" w:bottom="1701" w:left="1701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03"/>
    <w:rsid w:val="00057D08"/>
    <w:rsid w:val="000908AE"/>
    <w:rsid w:val="000F3FFC"/>
    <w:rsid w:val="001039A2"/>
    <w:rsid w:val="00110D78"/>
    <w:rsid w:val="001579FC"/>
    <w:rsid w:val="00196C35"/>
    <w:rsid w:val="001F5FBC"/>
    <w:rsid w:val="002338AF"/>
    <w:rsid w:val="00240301"/>
    <w:rsid w:val="002604C8"/>
    <w:rsid w:val="00265BAC"/>
    <w:rsid w:val="00272290"/>
    <w:rsid w:val="00276B01"/>
    <w:rsid w:val="002867D4"/>
    <w:rsid w:val="002A374A"/>
    <w:rsid w:val="00322451"/>
    <w:rsid w:val="0035152E"/>
    <w:rsid w:val="003A2F81"/>
    <w:rsid w:val="003B2DEC"/>
    <w:rsid w:val="0046732A"/>
    <w:rsid w:val="004B0E02"/>
    <w:rsid w:val="004C48C7"/>
    <w:rsid w:val="00527DDF"/>
    <w:rsid w:val="00551E93"/>
    <w:rsid w:val="00566F59"/>
    <w:rsid w:val="005C081E"/>
    <w:rsid w:val="005D5F53"/>
    <w:rsid w:val="005D71F9"/>
    <w:rsid w:val="005E4676"/>
    <w:rsid w:val="006127A6"/>
    <w:rsid w:val="006834F7"/>
    <w:rsid w:val="006855AC"/>
    <w:rsid w:val="00686225"/>
    <w:rsid w:val="006B1B17"/>
    <w:rsid w:val="006C1C06"/>
    <w:rsid w:val="006C29AE"/>
    <w:rsid w:val="006E7FAE"/>
    <w:rsid w:val="00757C0C"/>
    <w:rsid w:val="00780B5E"/>
    <w:rsid w:val="007A643D"/>
    <w:rsid w:val="007D2737"/>
    <w:rsid w:val="007E6565"/>
    <w:rsid w:val="0080690A"/>
    <w:rsid w:val="00810700"/>
    <w:rsid w:val="00843B31"/>
    <w:rsid w:val="00884346"/>
    <w:rsid w:val="00890814"/>
    <w:rsid w:val="00891D03"/>
    <w:rsid w:val="008C3CB3"/>
    <w:rsid w:val="00911AAC"/>
    <w:rsid w:val="009221D5"/>
    <w:rsid w:val="009546BC"/>
    <w:rsid w:val="009720B3"/>
    <w:rsid w:val="009B346C"/>
    <w:rsid w:val="009F0084"/>
    <w:rsid w:val="00A65FDF"/>
    <w:rsid w:val="00A67465"/>
    <w:rsid w:val="00AA1977"/>
    <w:rsid w:val="00AC6372"/>
    <w:rsid w:val="00B03D2E"/>
    <w:rsid w:val="00B0438B"/>
    <w:rsid w:val="00B13A41"/>
    <w:rsid w:val="00B20222"/>
    <w:rsid w:val="00B552D6"/>
    <w:rsid w:val="00B565DE"/>
    <w:rsid w:val="00B70E00"/>
    <w:rsid w:val="00B759EF"/>
    <w:rsid w:val="00B81CFC"/>
    <w:rsid w:val="00B84A6F"/>
    <w:rsid w:val="00BA4B4C"/>
    <w:rsid w:val="00BC0638"/>
    <w:rsid w:val="00C04EBE"/>
    <w:rsid w:val="00C27823"/>
    <w:rsid w:val="00C442B9"/>
    <w:rsid w:val="00C64270"/>
    <w:rsid w:val="00C66075"/>
    <w:rsid w:val="00C86183"/>
    <w:rsid w:val="00CC0B7D"/>
    <w:rsid w:val="00CF6999"/>
    <w:rsid w:val="00D37D16"/>
    <w:rsid w:val="00D47647"/>
    <w:rsid w:val="00D65D2E"/>
    <w:rsid w:val="00D72053"/>
    <w:rsid w:val="00D9157E"/>
    <w:rsid w:val="00DD7929"/>
    <w:rsid w:val="00DE7B47"/>
    <w:rsid w:val="00E40DC0"/>
    <w:rsid w:val="00E76EF9"/>
    <w:rsid w:val="00EC622D"/>
    <w:rsid w:val="00EF61FF"/>
    <w:rsid w:val="00F1758D"/>
    <w:rsid w:val="00F177DB"/>
    <w:rsid w:val="00FA52F6"/>
    <w:rsid w:val="00FC3CE6"/>
    <w:rsid w:val="00FC4769"/>
    <w:rsid w:val="00FF0307"/>
    <w:rsid w:val="00FF5832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1B67"/>
  <w15:chartTrackingRefBased/>
  <w15:docId w15:val="{312E69A5-B844-7049-ADF4-C9A4C1C6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0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7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5B1B3B-8D99-5447-87C2-588881F0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13</cp:revision>
  <dcterms:created xsi:type="dcterms:W3CDTF">2024-02-24T13:14:00Z</dcterms:created>
  <dcterms:modified xsi:type="dcterms:W3CDTF">2024-04-04T08:50:00Z</dcterms:modified>
</cp:coreProperties>
</file>