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55302B" w14:textId="77777777" w:rsidR="0008671D" w:rsidRDefault="00000000">
      <w:pPr>
        <w:snapToGrid w:val="0"/>
        <w:spacing w:beforeLines="50" w:before="156" w:afterLines="50" w:after="156" w:line="480" w:lineRule="auto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sz w:val="32"/>
          <w:szCs w:val="32"/>
        </w:rPr>
        <w:t>Supplementary Materials</w:t>
      </w:r>
    </w:p>
    <w:p w14:paraId="3361D163" w14:textId="77777777" w:rsidR="00BD225B" w:rsidRDefault="00000000">
      <w:pPr>
        <w:snapToGrid w:val="0"/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 w:hint="eastAsia"/>
          <w:b/>
          <w:bCs/>
          <w:sz w:val="22"/>
        </w:rPr>
        <w:t>&lt;</w:t>
      </w:r>
      <w:r>
        <w:rPr>
          <w:rFonts w:ascii="Times New Roman" w:hAnsi="Times New Roman" w:cs="Times New Roman"/>
          <w:b/>
          <w:bCs/>
          <w:sz w:val="22"/>
        </w:rPr>
        <w:t xml:space="preserve"> Figure S1&gt;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0601C6" w:rsidRPr="009642DC" w14:paraId="61ECFB0E" w14:textId="77777777" w:rsidTr="00E02683">
        <w:trPr>
          <w:cantSplit/>
          <w:trHeight w:hRule="exact" w:val="4139"/>
        </w:trPr>
        <w:tc>
          <w:tcPr>
            <w:tcW w:w="4148" w:type="dxa"/>
            <w:vAlign w:val="bottom"/>
          </w:tcPr>
          <w:p w14:paraId="74C419CA" w14:textId="6F0C0D27" w:rsidR="00BD225B" w:rsidRPr="006E73BF" w:rsidRDefault="00120419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AC34B5" wp14:editId="6CAEE055">
                  <wp:extent cx="2698705" cy="2297968"/>
                  <wp:effectExtent l="0" t="0" r="6985" b="7620"/>
                  <wp:docPr id="153803339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03339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t="11411" b="3439"/>
                          <a:stretch/>
                        </pic:blipFill>
                        <pic:spPr bwMode="auto">
                          <a:xfrm>
                            <a:off x="0" y="0"/>
                            <a:ext cx="2700000" cy="22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C94EA3" w14:textId="3695187D" w:rsidR="00FB3D62" w:rsidRPr="006E73BF" w:rsidRDefault="00FB3D62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(a)</w:t>
            </w:r>
            <w:r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870B57"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Alb</w:t>
            </w:r>
            <w:r w:rsidR="00870B57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Cm</w:t>
            </w:r>
          </w:p>
        </w:tc>
        <w:tc>
          <w:tcPr>
            <w:tcW w:w="4148" w:type="dxa"/>
            <w:vAlign w:val="bottom"/>
          </w:tcPr>
          <w:p w14:paraId="7E92002C" w14:textId="77777777" w:rsidR="00BD225B" w:rsidRPr="006E73BF" w:rsidRDefault="006F57AE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52F6C8" wp14:editId="297714C1">
                  <wp:extent cx="2698705" cy="2297969"/>
                  <wp:effectExtent l="0" t="0" r="6985" b="7620"/>
                  <wp:docPr id="869849079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849079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t="11411" b="3439"/>
                          <a:stretch/>
                        </pic:blipFill>
                        <pic:spPr bwMode="auto">
                          <a:xfrm>
                            <a:off x="0" y="0"/>
                            <a:ext cx="2700000" cy="2299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DAAB5D" w14:textId="58B1CDA5" w:rsidR="00FB3D62" w:rsidRPr="006E73BF" w:rsidRDefault="004665D6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</w:rPr>
              <w:t>(</w:t>
            </w:r>
            <w:r w:rsid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b</w:t>
            </w:r>
            <w:r w:rsidRPr="006E73B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</w:rPr>
              <w:t>)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Alb and</w:t>
            </w:r>
            <w:r w:rsid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9642DC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ε</w:t>
            </w:r>
          </w:p>
        </w:tc>
      </w:tr>
      <w:tr w:rsidR="000601C6" w14:paraId="2B06427F" w14:textId="77777777" w:rsidTr="00E02683">
        <w:trPr>
          <w:cantSplit/>
          <w:trHeight w:hRule="exact" w:val="4139"/>
        </w:trPr>
        <w:tc>
          <w:tcPr>
            <w:tcW w:w="4148" w:type="dxa"/>
            <w:vAlign w:val="bottom"/>
          </w:tcPr>
          <w:p w14:paraId="67A24591" w14:textId="77777777" w:rsidR="00BD225B" w:rsidRPr="006E73BF" w:rsidRDefault="005F6CBB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EC2D95" wp14:editId="178A1625">
                  <wp:extent cx="2698705" cy="2293181"/>
                  <wp:effectExtent l="0" t="0" r="6985" b="0"/>
                  <wp:docPr id="858110329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10329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t="11528" b="3498"/>
                          <a:stretch/>
                        </pic:blipFill>
                        <pic:spPr bwMode="auto">
                          <a:xfrm>
                            <a:off x="0" y="0"/>
                            <a:ext cx="2700000" cy="2294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8340E" w14:textId="6553FDAD" w:rsidR="003E0705" w:rsidRPr="006E73BF" w:rsidRDefault="003E0705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(c)</w:t>
            </w:r>
            <w:r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Alb and</w:t>
            </w:r>
            <w:r w:rsid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proofErr w:type="gramStart"/>
            <w:r w:rsid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R</w:t>
            </w:r>
            <w:r w:rsidR="006E73BF"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e</w:t>
            </w:r>
            <w:proofErr w:type="gramEnd"/>
          </w:p>
        </w:tc>
        <w:tc>
          <w:tcPr>
            <w:tcW w:w="4148" w:type="dxa"/>
            <w:vAlign w:val="bottom"/>
          </w:tcPr>
          <w:p w14:paraId="685C51E4" w14:textId="77777777" w:rsidR="00BD225B" w:rsidRDefault="00F44F6E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DD39E7" wp14:editId="722B9413">
                  <wp:extent cx="2698705" cy="2297968"/>
                  <wp:effectExtent l="0" t="0" r="6985" b="7620"/>
                  <wp:docPr id="929957670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5767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t="11528" b="3321"/>
                          <a:stretch/>
                        </pic:blipFill>
                        <pic:spPr bwMode="auto">
                          <a:xfrm>
                            <a:off x="0" y="0"/>
                            <a:ext cx="2700000" cy="2299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1F379" w14:textId="0FAA7006" w:rsidR="006E73BF" w:rsidRPr="006E73BF" w:rsidRDefault="006E73BF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A56A93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(d)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Alb and </w:t>
            </w:r>
            <w:proofErr w:type="spellStart"/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ρe</w:t>
            </w:r>
            <w:proofErr w:type="spellEnd"/>
          </w:p>
        </w:tc>
      </w:tr>
      <w:tr w:rsidR="000601C6" w14:paraId="226EA8C7" w14:textId="77777777" w:rsidTr="00E02683">
        <w:trPr>
          <w:cantSplit/>
          <w:trHeight w:hRule="exact" w:val="4139"/>
        </w:trPr>
        <w:tc>
          <w:tcPr>
            <w:tcW w:w="4148" w:type="dxa"/>
            <w:vAlign w:val="bottom"/>
          </w:tcPr>
          <w:p w14:paraId="36568D07" w14:textId="77777777" w:rsidR="00BD225B" w:rsidRDefault="000601C6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ADAAB6" wp14:editId="78B18FE2">
                  <wp:extent cx="2698705" cy="2293182"/>
                  <wp:effectExtent l="0" t="0" r="6985" b="0"/>
                  <wp:docPr id="191477643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7643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t="11528" b="3498"/>
                          <a:stretch/>
                        </pic:blipFill>
                        <pic:spPr bwMode="auto">
                          <a:xfrm>
                            <a:off x="0" y="0"/>
                            <a:ext cx="2700000" cy="2294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1DE4D" w14:textId="773647E0" w:rsidR="0085069A" w:rsidRPr="006E73BF" w:rsidRDefault="0085069A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A56A93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(e)</w:t>
            </w:r>
            <w:r>
              <w:t xml:space="preserve"> </w:t>
            </w:r>
            <w:r w:rsidRPr="0085069A">
              <w:rPr>
                <w:rFonts w:ascii="Times New Roman" w:eastAsia="DengXian" w:hAnsi="Times New Roman" w:cs="Times New Roman"/>
                <w:sz w:val="20"/>
                <w:szCs w:val="20"/>
              </w:rPr>
              <w:t>Alb and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85069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ρ</w:t>
            </w:r>
            <w:proofErr w:type="spellStart"/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148" w:type="dxa"/>
            <w:vAlign w:val="bottom"/>
          </w:tcPr>
          <w:p w14:paraId="3F5766EF" w14:textId="77777777" w:rsidR="00BD225B" w:rsidRDefault="000601C6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5566B1" wp14:editId="7C685F8F">
                  <wp:extent cx="2698750" cy="2297968"/>
                  <wp:effectExtent l="0" t="0" r="6350" b="7620"/>
                  <wp:docPr id="523515588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15588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t="11351" b="3500"/>
                          <a:stretch/>
                        </pic:blipFill>
                        <pic:spPr bwMode="auto">
                          <a:xfrm>
                            <a:off x="0" y="0"/>
                            <a:ext cx="2700000" cy="22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29F37B" w14:textId="54D3F134" w:rsidR="0085069A" w:rsidRPr="006E73BF" w:rsidRDefault="0085069A" w:rsidP="002A7E62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A56A93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(f)</w:t>
            </w:r>
            <w:r>
              <w:t xml:space="preserve"> </w:t>
            </w:r>
            <w:r w:rsidRPr="0085069A">
              <w:rPr>
                <w:rFonts w:ascii="Times New Roman" w:eastAsia="DengXian" w:hAnsi="Times New Roman" w:cs="Times New Roman"/>
                <w:sz w:val="20"/>
                <w:szCs w:val="20"/>
              </w:rPr>
              <w:t>Alb and R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i</w:t>
            </w:r>
          </w:p>
        </w:tc>
      </w:tr>
    </w:tbl>
    <w:p w14:paraId="43C1EC08" w14:textId="3E9EA888" w:rsidR="0008671D" w:rsidRDefault="00000000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commentRangeStart w:id="0"/>
      <w:r>
        <w:rPr>
          <w:rFonts w:ascii="Times New Roman" w:hAnsi="Times New Roman" w:cs="Times New Roman"/>
          <w:b/>
          <w:bCs/>
          <w:sz w:val="22"/>
        </w:rPr>
        <w:lastRenderedPageBreak/>
        <w:t xml:space="preserve">Figure S1. </w:t>
      </w:r>
      <w:commentRangeEnd w:id="0"/>
      <w:r w:rsidR="00DA15F1">
        <w:rPr>
          <w:rStyle w:val="CommentReference"/>
        </w:rPr>
        <w:commentReference w:id="0"/>
      </w:r>
      <w:r w:rsidR="006A6460">
        <w:rPr>
          <w:rFonts w:ascii="Times New Roman" w:hAnsi="Times New Roman" w:cs="Times New Roman"/>
          <w:b/>
          <w:bCs/>
          <w:sz w:val="22"/>
        </w:rPr>
        <w:t xml:space="preserve">(a-f) </w:t>
      </w:r>
      <w:r>
        <w:rPr>
          <w:rFonts w:ascii="Times New Roman" w:hAnsi="Times New Roman" w:cs="Times New Roman"/>
          <w:b/>
          <w:bCs/>
          <w:sz w:val="22"/>
        </w:rPr>
        <w:t xml:space="preserve">Intra-individual correlations between </w:t>
      </w:r>
      <w:r w:rsidR="00C71F31" w:rsidRPr="00C71F31">
        <w:rPr>
          <w:rFonts w:ascii="Times New Roman" w:hAnsi="Times New Roman" w:cs="Times New Roman"/>
          <w:b/>
          <w:bCs/>
          <w:sz w:val="22"/>
        </w:rPr>
        <w:t>albumin (Alb)</w:t>
      </w:r>
      <w:r>
        <w:rPr>
          <w:rFonts w:ascii="Times New Roman" w:hAnsi="Times New Roman" w:cs="Times New Roman"/>
          <w:b/>
          <w:bCs/>
          <w:sz w:val="22"/>
        </w:rPr>
        <w:t xml:space="preserve"> and bioelectrical indices in men (each color represents a patient, different points in each color represent samples of the patient measured at different times, line of the color represents the regression result of intra-individual correlation on the samples of this patient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>
        <w:rPr>
          <w:rFonts w:ascii="Times New Roman" w:hAnsi="Times New Roman" w:cs="Times New Roman"/>
          <w:b/>
          <w:bCs/>
          <w:sz w:val="22"/>
        </w:rPr>
        <w:t xml:space="preserve"> r and p in the legend are the correlation coefficient and p value of hypothesis testing in repeated measures correlation</w:t>
      </w:r>
      <w:r>
        <w:rPr>
          <w:rFonts w:ascii="Times New Roman" w:hAnsi="Times New Roman" w:cs="Times New Roman" w:hint="eastAsia"/>
          <w:b/>
          <w:bCs/>
          <w:sz w:val="22"/>
        </w:rPr>
        <w:t>)</w:t>
      </w:r>
    </w:p>
    <w:p w14:paraId="7E216F08" w14:textId="0379DBB4" w:rsidR="00730CAD" w:rsidRDefault="00730CAD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7539F3B2" w14:textId="77777777" w:rsidR="0008671D" w:rsidRDefault="00000000">
      <w:pPr>
        <w:snapToGrid w:val="0"/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lastRenderedPageBreak/>
        <w:t>&lt; Figure S2&gt;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A07770" w14:paraId="02C89AC8" w14:textId="77777777" w:rsidTr="000F2CE7">
        <w:tc>
          <w:tcPr>
            <w:tcW w:w="4148" w:type="dxa"/>
          </w:tcPr>
          <w:p w14:paraId="0E925323" w14:textId="2DD2B429" w:rsidR="00A07770" w:rsidRDefault="0083351A" w:rsidP="00F67F25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79880D9" wp14:editId="53C1FAEE">
                  <wp:extent cx="2700000" cy="2700000"/>
                  <wp:effectExtent l="0" t="0" r="5715" b="5715"/>
                  <wp:docPr id="406830614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30614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(a)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944C54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Cm</w:t>
            </w:r>
          </w:p>
        </w:tc>
        <w:tc>
          <w:tcPr>
            <w:tcW w:w="4148" w:type="dxa"/>
          </w:tcPr>
          <w:p w14:paraId="1E8C2DE0" w14:textId="1AF6C421" w:rsidR="00A07770" w:rsidRDefault="00B957E7" w:rsidP="00F67F25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6D43399" wp14:editId="3F85C26F">
                  <wp:extent cx="2700000" cy="2700000"/>
                  <wp:effectExtent l="0" t="0" r="5715" b="5715"/>
                  <wp:docPr id="708847784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47784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</w:t>
            </w:r>
            <w:r w:rsidR="00944C54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b</w:t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944C54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</w:t>
            </w:r>
            <w:r w:rsidR="00882A6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882A6A" w:rsidRPr="00882A6A">
              <w:rPr>
                <w:rFonts w:ascii="Times New Roman" w:eastAsia="DengXian" w:hAnsi="Times New Roman" w:cs="Times New Roman"/>
                <w:sz w:val="20"/>
                <w:szCs w:val="20"/>
              </w:rPr>
              <w:t>ε</w:t>
            </w:r>
          </w:p>
        </w:tc>
      </w:tr>
      <w:tr w:rsidR="00A07770" w14:paraId="6ADFDF8C" w14:textId="77777777" w:rsidTr="000F2CE7">
        <w:tc>
          <w:tcPr>
            <w:tcW w:w="4148" w:type="dxa"/>
          </w:tcPr>
          <w:p w14:paraId="64E6AB2B" w14:textId="29CC85CC" w:rsidR="00A07770" w:rsidRDefault="006742BC" w:rsidP="00F67F25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8D1AA5A" wp14:editId="6D945E04">
                  <wp:extent cx="2700000" cy="2700000"/>
                  <wp:effectExtent l="0" t="0" r="5715" b="5715"/>
                  <wp:docPr id="1988078445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078445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</w:t>
            </w:r>
            <w:r w:rsidR="00944C54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944C54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</w:t>
            </w:r>
            <w:r w:rsidR="00B46CCD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B46CCD" w:rsidRPr="00B46CCD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ρ</w:t>
            </w:r>
            <w:proofErr w:type="spellStart"/>
            <w:r w:rsidR="00B46CCD" w:rsidRPr="00B46CCD">
              <w:rPr>
                <w:rFonts w:ascii="Times New Roman" w:eastAsia="DengXi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148" w:type="dxa"/>
          </w:tcPr>
          <w:p w14:paraId="00417987" w14:textId="4571E27B" w:rsidR="00A07770" w:rsidRPr="006742BC" w:rsidRDefault="006742BC" w:rsidP="00F67F25">
            <w:pPr>
              <w:spacing w:line="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C6292A8" wp14:editId="0BEF438A">
                  <wp:extent cx="2700000" cy="2700000"/>
                  <wp:effectExtent l="0" t="0" r="5715" b="5715"/>
                  <wp:docPr id="45901682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01682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</w:t>
            </w:r>
            <w:r w:rsidR="00944C54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d</w:t>
            </w:r>
            <w:r w:rsidR="00944C54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944C54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944C54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</w:t>
            </w:r>
            <w:r w:rsidR="00882A6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Ri</w:t>
            </w:r>
          </w:p>
        </w:tc>
      </w:tr>
    </w:tbl>
    <w:p w14:paraId="7CB2E12C" w14:textId="29381177" w:rsidR="0008671D" w:rsidRDefault="00000000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 xml:space="preserve">Figure S2. </w:t>
      </w:r>
      <w:r w:rsidR="006A6460">
        <w:rPr>
          <w:rFonts w:ascii="Times New Roman" w:hAnsi="Times New Roman" w:cs="Times New Roman"/>
          <w:b/>
          <w:bCs/>
          <w:sz w:val="22"/>
        </w:rPr>
        <w:t xml:space="preserve">(a-d) </w:t>
      </w:r>
      <w:r>
        <w:rPr>
          <w:rFonts w:ascii="Times New Roman" w:hAnsi="Times New Roman" w:cs="Times New Roman"/>
          <w:b/>
          <w:bCs/>
          <w:sz w:val="22"/>
        </w:rPr>
        <w:t xml:space="preserve">Intra-individual correlations between </w:t>
      </w:r>
      <w:r w:rsidR="00F737E9" w:rsidRPr="00F737E9">
        <w:rPr>
          <w:rFonts w:ascii="Times New Roman" w:hAnsi="Times New Roman" w:cs="Times New Roman"/>
          <w:b/>
          <w:bCs/>
          <w:sz w:val="22"/>
        </w:rPr>
        <w:t>phosphorus (P)</w:t>
      </w:r>
      <w:r>
        <w:rPr>
          <w:rFonts w:ascii="Times New Roman" w:hAnsi="Times New Roman" w:cs="Times New Roman"/>
          <w:b/>
          <w:bCs/>
          <w:sz w:val="22"/>
        </w:rPr>
        <w:t xml:space="preserve"> and bioelectrical indices in men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(each color represents a patient, different points in each color represent samples of the patient measured at different times, line of the color represent the regression result of intra-individual correlation on the samples of this patient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>
        <w:rPr>
          <w:rFonts w:ascii="Times New Roman" w:hAnsi="Times New Roman" w:cs="Times New Roman"/>
          <w:b/>
          <w:bCs/>
          <w:sz w:val="22"/>
        </w:rPr>
        <w:t xml:space="preserve"> r and p in the legend are the correlation coefficient and p value of hypothesis testing in repeated measures correlation</w:t>
      </w:r>
      <w:r>
        <w:rPr>
          <w:rFonts w:ascii="Times New Roman" w:hAnsi="Times New Roman" w:cs="Times New Roman" w:hint="eastAsia"/>
          <w:b/>
          <w:bCs/>
          <w:sz w:val="22"/>
        </w:rPr>
        <w:t>)</w:t>
      </w:r>
    </w:p>
    <w:p w14:paraId="75754992" w14:textId="25CD4149" w:rsidR="00832FE2" w:rsidRDefault="00832FE2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2F945828" w14:textId="77777777" w:rsidR="0008671D" w:rsidRDefault="00000000">
      <w:pPr>
        <w:snapToGrid w:val="0"/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lastRenderedPageBreak/>
        <w:t>&lt; Figure S3&gt;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F70C5A" w14:paraId="0448617B" w14:textId="77777777" w:rsidTr="000F2CE7">
        <w:tc>
          <w:tcPr>
            <w:tcW w:w="4148" w:type="dxa"/>
          </w:tcPr>
          <w:p w14:paraId="599A59DD" w14:textId="79F9C9CB" w:rsidR="00F70C5A" w:rsidRDefault="00D8788A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14B3168" wp14:editId="33B8B86D">
                  <wp:extent cx="2700000" cy="2700000"/>
                  <wp:effectExtent l="0" t="0" r="5715" b="5715"/>
                  <wp:docPr id="519716476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16476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(a)</w:t>
            </w:r>
            <w:r w:rsidR="0040759D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PTH</w:t>
            </w:r>
            <w:r w:rsidR="00F70C5A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Cm</w:t>
            </w:r>
          </w:p>
        </w:tc>
        <w:tc>
          <w:tcPr>
            <w:tcW w:w="4148" w:type="dxa"/>
          </w:tcPr>
          <w:p w14:paraId="11765931" w14:textId="6CD99C5E" w:rsidR="00F70C5A" w:rsidRDefault="0040759D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581DE8F" wp14:editId="4C4FBDAB">
                  <wp:extent cx="2700000" cy="2700000"/>
                  <wp:effectExtent l="0" t="0" r="5715" b="5715"/>
                  <wp:docPr id="43946934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6934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</w:t>
            </w:r>
            <w:r w:rsidR="00F70C5A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b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PTH</w:t>
            </w:r>
            <w:r w:rsidR="00F70C5A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</w:t>
            </w:r>
            <w:r w:rsidR="00F70C5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70C5A" w:rsidRPr="00882A6A">
              <w:rPr>
                <w:rFonts w:ascii="Times New Roman" w:eastAsia="DengXian" w:hAnsi="Times New Roman" w:cs="Times New Roman"/>
                <w:sz w:val="20"/>
                <w:szCs w:val="20"/>
              </w:rPr>
              <w:t>ε</w:t>
            </w:r>
          </w:p>
        </w:tc>
      </w:tr>
      <w:tr w:rsidR="00F70C5A" w14:paraId="5A18983B" w14:textId="77777777" w:rsidTr="000F2CE7">
        <w:tc>
          <w:tcPr>
            <w:tcW w:w="4148" w:type="dxa"/>
          </w:tcPr>
          <w:p w14:paraId="67D05365" w14:textId="1642EC06" w:rsidR="00F70C5A" w:rsidRDefault="0040759D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B2F7CFF" wp14:editId="28DC2AD2">
                  <wp:extent cx="2700000" cy="2700000"/>
                  <wp:effectExtent l="0" t="0" r="5715" b="5715"/>
                  <wp:docPr id="1275917529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17529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</w:t>
            </w:r>
            <w:r w:rsidR="00F70C5A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F70C5A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70C5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TH</w:t>
            </w:r>
            <w:r w:rsidR="00F70C5A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</w:t>
            </w:r>
            <w:r w:rsidR="00F70C5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70C5A" w:rsidRPr="00B46CCD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ρ</w:t>
            </w:r>
            <w:proofErr w:type="spellStart"/>
            <w:r w:rsidR="00F70C5A" w:rsidRPr="00B46CCD">
              <w:rPr>
                <w:rFonts w:ascii="Times New Roman" w:eastAsia="DengXi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148" w:type="dxa"/>
          </w:tcPr>
          <w:p w14:paraId="3E1C2DDF" w14:textId="79393DCB" w:rsidR="00F70C5A" w:rsidRPr="006742BC" w:rsidRDefault="0040759D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239AD65" wp14:editId="277DDAB8">
                  <wp:extent cx="2700000" cy="2700000"/>
                  <wp:effectExtent l="0" t="0" r="5715" b="5715"/>
                  <wp:docPr id="1033566119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566119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</w:t>
            </w:r>
            <w:r w:rsidR="00F70C5A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d</w:t>
            </w:r>
            <w:r w:rsidR="00F70C5A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PTH</w:t>
            </w:r>
            <w:r w:rsidR="00F70C5A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</w:t>
            </w:r>
            <w:r w:rsidR="00F70C5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Ri</w:t>
            </w:r>
          </w:p>
        </w:tc>
      </w:tr>
    </w:tbl>
    <w:p w14:paraId="4363B5FB" w14:textId="5A9468D2" w:rsidR="00346F52" w:rsidRDefault="00000000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 xml:space="preserve">Figure S3. </w:t>
      </w:r>
      <w:r w:rsidR="006A6460">
        <w:rPr>
          <w:rFonts w:ascii="Times New Roman" w:hAnsi="Times New Roman" w:cs="Times New Roman"/>
          <w:b/>
          <w:bCs/>
          <w:sz w:val="22"/>
        </w:rPr>
        <w:t xml:space="preserve">(a-d) </w:t>
      </w:r>
      <w:r>
        <w:rPr>
          <w:rFonts w:ascii="Times New Roman" w:hAnsi="Times New Roman" w:cs="Times New Roman"/>
          <w:b/>
          <w:bCs/>
          <w:sz w:val="22"/>
        </w:rPr>
        <w:t>Intra-individual correlations between parathyroid hormone</w:t>
      </w:r>
      <w:r w:rsidR="00584966">
        <w:rPr>
          <w:rFonts w:ascii="Times New Roman" w:hAnsi="Times New Roman" w:cs="Times New Roman" w:hint="eastAsia"/>
          <w:b/>
          <w:bCs/>
          <w:sz w:val="22"/>
        </w:rPr>
        <w:t xml:space="preserve"> (PTH)</w:t>
      </w:r>
      <w:r>
        <w:rPr>
          <w:rFonts w:ascii="Times New Roman" w:hAnsi="Times New Roman" w:cs="Times New Roman"/>
          <w:b/>
          <w:bCs/>
          <w:sz w:val="22"/>
        </w:rPr>
        <w:t xml:space="preserve"> and bioelectrical indices in men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(each color represents a patient, different points in each color represent samples of the patient measured at different times, line of the color represent</w:t>
      </w:r>
      <w:r>
        <w:rPr>
          <w:rFonts w:ascii="Times New Roman" w:hAnsi="Times New Roman" w:cs="Times New Roman" w:hint="eastAsia"/>
          <w:b/>
          <w:bCs/>
          <w:sz w:val="22"/>
        </w:rPr>
        <w:t>s</w:t>
      </w:r>
      <w:r>
        <w:rPr>
          <w:rFonts w:ascii="Times New Roman" w:hAnsi="Times New Roman" w:cs="Times New Roman"/>
          <w:b/>
          <w:bCs/>
          <w:sz w:val="22"/>
        </w:rPr>
        <w:t xml:space="preserve"> the regression result of intra-individual correlation on the samples of this patient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>
        <w:rPr>
          <w:rFonts w:ascii="Times New Roman" w:hAnsi="Times New Roman" w:cs="Times New Roman"/>
          <w:b/>
          <w:bCs/>
          <w:sz w:val="22"/>
        </w:rPr>
        <w:t xml:space="preserve"> r and p in the legend are the correlation coefficient and p value of hypothesis testing in repeated measures correlation</w:t>
      </w:r>
      <w:r>
        <w:rPr>
          <w:rFonts w:ascii="Times New Roman" w:hAnsi="Times New Roman" w:cs="Times New Roman" w:hint="eastAsia"/>
          <w:b/>
          <w:bCs/>
          <w:sz w:val="22"/>
        </w:rPr>
        <w:t>)</w:t>
      </w:r>
    </w:p>
    <w:p w14:paraId="4053E25A" w14:textId="77777777" w:rsidR="00346F52" w:rsidRDefault="00346F52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098CE026" w14:textId="77777777" w:rsidR="0008671D" w:rsidRDefault="00000000">
      <w:pPr>
        <w:snapToGrid w:val="0"/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lastRenderedPageBreak/>
        <w:t>&lt; Figure S4&gt;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F40A95" w14:paraId="4787F2D0" w14:textId="77777777" w:rsidTr="000F2CE7">
        <w:tc>
          <w:tcPr>
            <w:tcW w:w="4148" w:type="dxa"/>
          </w:tcPr>
          <w:p w14:paraId="61C005FD" w14:textId="1901D253" w:rsidR="00F40A95" w:rsidRDefault="00A1107D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2806A5" wp14:editId="76AEEFF7">
                  <wp:extent cx="2700000" cy="2700000"/>
                  <wp:effectExtent l="0" t="0" r="5715" b="5715"/>
                  <wp:docPr id="1294859657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59657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(a)</w:t>
            </w:r>
            <w:r w:rsidR="00F40A95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</w:t>
            </w:r>
            <w:r w:rsidR="004B52D6" w:rsidRPr="004B52D6">
              <w:rPr>
                <w:rFonts w:ascii="Times New Roman" w:eastAsia="DengXian" w:hAnsi="Times New Roman" w:cs="Times New Roman"/>
                <w:sz w:val="20"/>
                <w:szCs w:val="20"/>
              </w:rPr>
              <w:t>Alb</w:t>
            </w:r>
            <w:r w:rsidR="004B52D6" w:rsidRPr="004B52D6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40A95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and Cm</w:t>
            </w:r>
          </w:p>
        </w:tc>
        <w:tc>
          <w:tcPr>
            <w:tcW w:w="4148" w:type="dxa"/>
          </w:tcPr>
          <w:p w14:paraId="1EB2AC47" w14:textId="4E81A37C" w:rsidR="00F40A95" w:rsidRDefault="00073666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4C8F16" wp14:editId="6BB6673C">
                  <wp:extent cx="2700000" cy="2700000"/>
                  <wp:effectExtent l="0" t="0" r="5715" b="5715"/>
                  <wp:docPr id="183597050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97050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</w:t>
            </w:r>
            <w:r w:rsidR="00F40A95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b</w:t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F40A95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</w:t>
            </w:r>
            <w:r w:rsidR="004B52D6" w:rsidRPr="004B52D6">
              <w:rPr>
                <w:rFonts w:ascii="Times New Roman" w:eastAsia="DengXian" w:hAnsi="Times New Roman" w:cs="Times New Roman"/>
                <w:sz w:val="20"/>
                <w:szCs w:val="20"/>
              </w:rPr>
              <w:t>Alb</w:t>
            </w:r>
            <w:r w:rsidR="004B52D6" w:rsidRPr="004B52D6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40A95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and</w:t>
            </w:r>
            <w:r w:rsidR="00F40A95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40A95" w:rsidRPr="00882A6A">
              <w:rPr>
                <w:rFonts w:ascii="Times New Roman" w:eastAsia="DengXian" w:hAnsi="Times New Roman" w:cs="Times New Roman"/>
                <w:sz w:val="20"/>
                <w:szCs w:val="20"/>
              </w:rPr>
              <w:t>ε</w:t>
            </w:r>
          </w:p>
        </w:tc>
      </w:tr>
      <w:tr w:rsidR="00F40A95" w14:paraId="23412951" w14:textId="77777777" w:rsidTr="000F2CE7">
        <w:tc>
          <w:tcPr>
            <w:tcW w:w="4148" w:type="dxa"/>
          </w:tcPr>
          <w:p w14:paraId="457AF94B" w14:textId="77AE18C6" w:rsidR="00F40A95" w:rsidRDefault="00073666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223EC93" wp14:editId="17F4A5EE">
                  <wp:extent cx="2700000" cy="2700000"/>
                  <wp:effectExtent l="0" t="0" r="5715" b="5715"/>
                  <wp:docPr id="82932845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2845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</w:t>
            </w:r>
            <w:r w:rsidR="00F40A95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F40A95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4B52D6" w:rsidRPr="004B52D6">
              <w:rPr>
                <w:rFonts w:ascii="Times New Roman" w:eastAsia="DengXian" w:hAnsi="Times New Roman" w:cs="Times New Roman"/>
                <w:sz w:val="20"/>
                <w:szCs w:val="20"/>
              </w:rPr>
              <w:t>Alb</w:t>
            </w:r>
            <w:r w:rsidR="004B52D6" w:rsidRPr="004B52D6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40A95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and</w:t>
            </w:r>
            <w:r w:rsidR="00F40A95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F40A95" w:rsidRPr="00B46CCD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ρ</w:t>
            </w:r>
            <w:proofErr w:type="spellStart"/>
            <w:r w:rsidR="00F40A95" w:rsidRPr="00B46CCD">
              <w:rPr>
                <w:rFonts w:ascii="Times New Roman" w:eastAsia="DengXi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148" w:type="dxa"/>
          </w:tcPr>
          <w:p w14:paraId="19BA8305" w14:textId="479FBC55" w:rsidR="00F40A95" w:rsidRPr="006742BC" w:rsidRDefault="00073666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66B0D6E" wp14:editId="22425339">
                  <wp:extent cx="2700000" cy="2700000"/>
                  <wp:effectExtent l="0" t="0" r="5715" b="5715"/>
                  <wp:docPr id="1477892792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892792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</w:t>
            </w:r>
            <w:r w:rsidR="00F40A95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d</w:t>
            </w:r>
            <w:r w:rsidR="00F40A95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F40A95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</w:t>
            </w:r>
            <w:r w:rsidR="004B52D6" w:rsidRPr="004B52D6">
              <w:rPr>
                <w:rFonts w:ascii="Times New Roman" w:eastAsia="DengXian" w:hAnsi="Times New Roman" w:cs="Times New Roman"/>
                <w:sz w:val="20"/>
                <w:szCs w:val="20"/>
              </w:rPr>
              <w:t>Alb</w:t>
            </w:r>
            <w:r w:rsidR="00F40A95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</w:t>
            </w:r>
            <w:r w:rsidR="00F40A95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Ri</w:t>
            </w:r>
          </w:p>
        </w:tc>
      </w:tr>
    </w:tbl>
    <w:p w14:paraId="4FC28A2B" w14:textId="185AF812" w:rsidR="0033778D" w:rsidRDefault="00000000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 xml:space="preserve">Figure S4. </w:t>
      </w:r>
      <w:r w:rsidR="006A6460">
        <w:rPr>
          <w:rFonts w:ascii="Times New Roman" w:hAnsi="Times New Roman" w:cs="Times New Roman"/>
          <w:b/>
          <w:bCs/>
          <w:sz w:val="22"/>
        </w:rPr>
        <w:t xml:space="preserve">(a-d) </w:t>
      </w:r>
      <w:r>
        <w:rPr>
          <w:rFonts w:ascii="Times New Roman" w:hAnsi="Times New Roman" w:cs="Times New Roman"/>
          <w:b/>
          <w:bCs/>
          <w:sz w:val="22"/>
        </w:rPr>
        <w:t xml:space="preserve">Intra-individual correlations between </w:t>
      </w:r>
      <w:r w:rsidR="00F40A95" w:rsidRPr="00F40A95">
        <w:rPr>
          <w:rFonts w:ascii="Times New Roman" w:hAnsi="Times New Roman" w:cs="Times New Roman"/>
          <w:b/>
          <w:bCs/>
          <w:sz w:val="22"/>
        </w:rPr>
        <w:t>albumin (Alb)</w:t>
      </w:r>
      <w:r>
        <w:rPr>
          <w:rFonts w:ascii="Times New Roman" w:hAnsi="Times New Roman" w:cs="Times New Roman"/>
          <w:b/>
          <w:bCs/>
          <w:sz w:val="22"/>
        </w:rPr>
        <w:t xml:space="preserve"> and bioelectrical indices in women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(each color represents a patient, different points in each color represent samples of the patient measured at different times, line of the color represents the regression result of intra-individual correlation on the samples of this patient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>
        <w:rPr>
          <w:rFonts w:ascii="Times New Roman" w:hAnsi="Times New Roman" w:cs="Times New Roman"/>
          <w:b/>
          <w:bCs/>
          <w:sz w:val="22"/>
        </w:rPr>
        <w:t xml:space="preserve"> r and p in the legend are the correlation coefficient and p value of hypothesis testing in repeated measures correlation</w:t>
      </w:r>
      <w:r>
        <w:rPr>
          <w:rFonts w:ascii="Times New Roman" w:hAnsi="Times New Roman" w:cs="Times New Roman" w:hint="eastAsia"/>
          <w:b/>
          <w:bCs/>
          <w:sz w:val="22"/>
        </w:rPr>
        <w:t>)</w:t>
      </w:r>
    </w:p>
    <w:p w14:paraId="6D0A5877" w14:textId="77777777" w:rsidR="0033778D" w:rsidRDefault="0033778D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050E0C18" w14:textId="77777777" w:rsidR="0008671D" w:rsidRDefault="00000000">
      <w:pPr>
        <w:snapToGrid w:val="0"/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lastRenderedPageBreak/>
        <w:t>&lt; Figure S5&gt;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4B52D6" w14:paraId="4EB63ADD" w14:textId="77777777" w:rsidTr="000F2CE7">
        <w:tc>
          <w:tcPr>
            <w:tcW w:w="4148" w:type="dxa"/>
          </w:tcPr>
          <w:p w14:paraId="4FECC129" w14:textId="415A1FCA" w:rsidR="004B52D6" w:rsidRDefault="00092A99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B63AB8A" wp14:editId="3E5B546B">
                  <wp:extent cx="2700000" cy="2700000"/>
                  <wp:effectExtent l="0" t="0" r="5715" b="5715"/>
                  <wp:docPr id="97624185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24185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(a)</w:t>
            </w:r>
            <w:r w:rsidR="004B52D6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</w:t>
            </w:r>
            <w:r w:rsidR="00AD168E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4B52D6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Cm</w:t>
            </w:r>
          </w:p>
        </w:tc>
        <w:tc>
          <w:tcPr>
            <w:tcW w:w="4148" w:type="dxa"/>
          </w:tcPr>
          <w:p w14:paraId="48BB2639" w14:textId="583BAAAF" w:rsidR="004B52D6" w:rsidRDefault="00092A99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EFC2EED" wp14:editId="5A631216">
                  <wp:extent cx="2700000" cy="2700000"/>
                  <wp:effectExtent l="0" t="0" r="5715" b="5715"/>
                  <wp:docPr id="1332297412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97412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</w:t>
            </w:r>
            <w:r w:rsidR="004B52D6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b</w:t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4B52D6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</w:t>
            </w:r>
            <w:r w:rsidR="00AD168E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4B52D6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</w:t>
            </w:r>
            <w:r w:rsidR="004B52D6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4B52D6" w:rsidRPr="00882A6A">
              <w:rPr>
                <w:rFonts w:ascii="Times New Roman" w:eastAsia="DengXian" w:hAnsi="Times New Roman" w:cs="Times New Roman"/>
                <w:sz w:val="20"/>
                <w:szCs w:val="20"/>
              </w:rPr>
              <w:t>ε</w:t>
            </w:r>
          </w:p>
        </w:tc>
      </w:tr>
      <w:tr w:rsidR="004B52D6" w14:paraId="5EB45ED7" w14:textId="77777777" w:rsidTr="000F2CE7">
        <w:tc>
          <w:tcPr>
            <w:tcW w:w="4148" w:type="dxa"/>
          </w:tcPr>
          <w:p w14:paraId="3FFD082D" w14:textId="6DA37EE0" w:rsidR="004B52D6" w:rsidRDefault="00092A99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E11EBBD" wp14:editId="1F3C4AA2">
                  <wp:extent cx="2700000" cy="2700000"/>
                  <wp:effectExtent l="0" t="0" r="5715" b="5715"/>
                  <wp:docPr id="895986398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986398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</w:t>
            </w:r>
            <w:r w:rsidR="004B52D6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4B52D6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AD168E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4B52D6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</w:t>
            </w:r>
            <w:r w:rsidR="004B52D6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="004B52D6" w:rsidRPr="00B46CCD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ρ</w:t>
            </w:r>
            <w:proofErr w:type="spellStart"/>
            <w:r w:rsidR="004B52D6" w:rsidRPr="00B46CCD">
              <w:rPr>
                <w:rFonts w:ascii="Times New Roman" w:eastAsia="DengXi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148" w:type="dxa"/>
          </w:tcPr>
          <w:p w14:paraId="692F82A8" w14:textId="3039B79D" w:rsidR="004B52D6" w:rsidRPr="006742BC" w:rsidRDefault="00092A99" w:rsidP="00D353F4">
            <w:pPr>
              <w:spacing w:line="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2A52BEA" wp14:editId="711B9A5F">
                  <wp:extent cx="2700000" cy="2700000"/>
                  <wp:effectExtent l="0" t="0" r="5715" b="5715"/>
                  <wp:docPr id="48326753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26753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 xml:space="preserve"> (</w:t>
            </w:r>
            <w:r w:rsidR="004B52D6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d</w:t>
            </w:r>
            <w:r w:rsidR="004B52D6"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4B52D6" w:rsidRPr="0040759D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</w:t>
            </w:r>
            <w:r w:rsidR="00AD168E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  <w:r w:rsidR="004B52D6"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</w:t>
            </w:r>
            <w:r w:rsidR="004B52D6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Ri</w:t>
            </w:r>
          </w:p>
        </w:tc>
      </w:tr>
    </w:tbl>
    <w:p w14:paraId="2522E3BC" w14:textId="07FD6DBD" w:rsidR="00FD7493" w:rsidRDefault="00000000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 xml:space="preserve">Figure S5. </w:t>
      </w:r>
      <w:r w:rsidR="006A6460">
        <w:rPr>
          <w:rFonts w:ascii="Times New Roman" w:hAnsi="Times New Roman" w:cs="Times New Roman"/>
          <w:b/>
          <w:bCs/>
          <w:sz w:val="22"/>
        </w:rPr>
        <w:t xml:space="preserve">(a-d) </w:t>
      </w:r>
      <w:r>
        <w:rPr>
          <w:rFonts w:ascii="Times New Roman" w:hAnsi="Times New Roman" w:cs="Times New Roman"/>
          <w:b/>
          <w:bCs/>
          <w:sz w:val="22"/>
        </w:rPr>
        <w:t>Intra-individual correlations between P and bioelectrical indices in women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(each color represents a patient, different points in each color represent samples of the patient measured at different times, line of the color represents the regression result of intra-individual correlation on the samples of this patient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>
        <w:rPr>
          <w:rFonts w:ascii="Times New Roman" w:hAnsi="Times New Roman" w:cs="Times New Roman"/>
          <w:b/>
          <w:bCs/>
          <w:sz w:val="22"/>
        </w:rPr>
        <w:t xml:space="preserve"> r and p in the legend are the correlation coefficient and p value of hypothesis testing in repeated measures correlation</w:t>
      </w:r>
      <w:r>
        <w:rPr>
          <w:rFonts w:ascii="Times New Roman" w:hAnsi="Times New Roman" w:cs="Times New Roman" w:hint="eastAsia"/>
          <w:b/>
          <w:bCs/>
          <w:sz w:val="22"/>
        </w:rPr>
        <w:t>)</w:t>
      </w:r>
    </w:p>
    <w:p w14:paraId="6D6CE1C4" w14:textId="77777777" w:rsidR="00FD7493" w:rsidRDefault="00FD7493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561AC1EC" w14:textId="77777777" w:rsidR="0008671D" w:rsidRDefault="00000000">
      <w:pPr>
        <w:snapToGrid w:val="0"/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lastRenderedPageBreak/>
        <w:t>&lt; Figure S6&gt;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C33CA3" w:rsidRPr="009642DC" w14:paraId="70EA9486" w14:textId="77777777" w:rsidTr="00D353F4">
        <w:trPr>
          <w:cantSplit/>
          <w:trHeight w:hRule="exact" w:val="4139"/>
        </w:trPr>
        <w:tc>
          <w:tcPr>
            <w:tcW w:w="4148" w:type="dxa"/>
            <w:vAlign w:val="bottom"/>
          </w:tcPr>
          <w:p w14:paraId="5B28FC9B" w14:textId="244E4D32" w:rsidR="00C33CA3" w:rsidRPr="006E73BF" w:rsidRDefault="0072739C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F441CA" wp14:editId="3FD8BA44">
                  <wp:extent cx="2699066" cy="2337192"/>
                  <wp:effectExtent l="0" t="0" r="6350" b="6350"/>
                  <wp:docPr id="898907286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907286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rcRect t="9940" b="3467"/>
                          <a:stretch/>
                        </pic:blipFill>
                        <pic:spPr bwMode="auto">
                          <a:xfrm>
                            <a:off x="0" y="0"/>
                            <a:ext cx="2700000" cy="233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6FBAD2" w14:textId="77777777" w:rsidR="00C33CA3" w:rsidRPr="006E73BF" w:rsidRDefault="00C33CA3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(a)</w:t>
            </w:r>
            <w:r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Alb</w:t>
            </w:r>
            <w:r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and Cm</w:t>
            </w:r>
          </w:p>
        </w:tc>
        <w:tc>
          <w:tcPr>
            <w:tcW w:w="4148" w:type="dxa"/>
            <w:vAlign w:val="bottom"/>
          </w:tcPr>
          <w:p w14:paraId="2F5EF570" w14:textId="377157CC" w:rsidR="00C33CA3" w:rsidRPr="006E73BF" w:rsidRDefault="0072739C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420B4C" wp14:editId="3467D580">
                  <wp:extent cx="2699066" cy="2336800"/>
                  <wp:effectExtent l="0" t="0" r="6350" b="6350"/>
                  <wp:docPr id="1698843279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843279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rcRect t="9940" b="3482"/>
                          <a:stretch/>
                        </pic:blipFill>
                        <pic:spPr bwMode="auto">
                          <a:xfrm>
                            <a:off x="0" y="0"/>
                            <a:ext cx="2700000" cy="233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FA99C9" w14:textId="77777777" w:rsidR="00C33CA3" w:rsidRPr="006E73BF" w:rsidRDefault="00C33CA3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b</w:t>
            </w:r>
            <w:r w:rsidRPr="006E73B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</w:rPr>
              <w:t>)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Alb and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ε</w:t>
            </w:r>
          </w:p>
        </w:tc>
      </w:tr>
      <w:tr w:rsidR="00C33CA3" w14:paraId="0B56D672" w14:textId="77777777" w:rsidTr="00D353F4">
        <w:trPr>
          <w:cantSplit/>
          <w:trHeight w:hRule="exact" w:val="4139"/>
        </w:trPr>
        <w:tc>
          <w:tcPr>
            <w:tcW w:w="4148" w:type="dxa"/>
            <w:vAlign w:val="bottom"/>
          </w:tcPr>
          <w:p w14:paraId="7250D715" w14:textId="26C452B5" w:rsidR="00C33CA3" w:rsidRPr="006E73BF" w:rsidRDefault="0072739C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A5BFB2" wp14:editId="7AD8CCD9">
                  <wp:extent cx="2699377" cy="2340723"/>
                  <wp:effectExtent l="0" t="0" r="6350" b="2540"/>
                  <wp:docPr id="1299492414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492414" name=""/>
                          <pic:cNvPicPr/>
                        </pic:nvPicPr>
                        <pic:blipFill rotWithShape="1"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t="9809" b="3477"/>
                          <a:stretch/>
                        </pic:blipFill>
                        <pic:spPr bwMode="auto">
                          <a:xfrm>
                            <a:off x="0" y="0"/>
                            <a:ext cx="2700000" cy="234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582AF4" w14:textId="77777777" w:rsidR="00C33CA3" w:rsidRPr="006E73BF" w:rsidRDefault="00C33CA3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6E73BF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(c)</w:t>
            </w:r>
            <w:r w:rsidRPr="006E73B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Alb and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R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e</w:t>
            </w:r>
            <w:proofErr w:type="gramEnd"/>
          </w:p>
        </w:tc>
        <w:tc>
          <w:tcPr>
            <w:tcW w:w="4148" w:type="dxa"/>
            <w:vAlign w:val="bottom"/>
          </w:tcPr>
          <w:p w14:paraId="2B74A2E4" w14:textId="4E274602" w:rsidR="00C33CA3" w:rsidRDefault="0072739C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59D7B" wp14:editId="53B84F0C">
                  <wp:extent cx="2699377" cy="2344253"/>
                  <wp:effectExtent l="0" t="0" r="6350" b="0"/>
                  <wp:docPr id="14396030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6030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t="9809" b="3347"/>
                          <a:stretch/>
                        </pic:blipFill>
                        <pic:spPr bwMode="auto">
                          <a:xfrm>
                            <a:off x="0" y="0"/>
                            <a:ext cx="2700000" cy="234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9CCE9" w14:textId="77777777" w:rsidR="00C33CA3" w:rsidRPr="006E73BF" w:rsidRDefault="00C33CA3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A56A93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(d)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Alb and </w:t>
            </w:r>
            <w:proofErr w:type="spellStart"/>
            <w:r w:rsidRPr="006E73BF">
              <w:rPr>
                <w:rFonts w:ascii="Times New Roman" w:eastAsia="DengXian" w:hAnsi="Times New Roman" w:cs="Times New Roman"/>
                <w:sz w:val="20"/>
                <w:szCs w:val="20"/>
              </w:rPr>
              <w:t>ρe</w:t>
            </w:r>
            <w:proofErr w:type="spellEnd"/>
          </w:p>
        </w:tc>
      </w:tr>
      <w:tr w:rsidR="00C33CA3" w14:paraId="5465D256" w14:textId="77777777" w:rsidTr="00D353F4">
        <w:trPr>
          <w:cantSplit/>
          <w:trHeight w:hRule="exact" w:val="4139"/>
        </w:trPr>
        <w:tc>
          <w:tcPr>
            <w:tcW w:w="4148" w:type="dxa"/>
            <w:vAlign w:val="bottom"/>
          </w:tcPr>
          <w:p w14:paraId="1D6D980D" w14:textId="20C94509" w:rsidR="00C33CA3" w:rsidRDefault="0072739C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6A29A8" wp14:editId="67C48865">
                  <wp:extent cx="2699376" cy="2340722"/>
                  <wp:effectExtent l="0" t="0" r="6350" b="2540"/>
                  <wp:docPr id="409827850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27850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rcRect t="9809" b="3477"/>
                          <a:stretch/>
                        </pic:blipFill>
                        <pic:spPr bwMode="auto">
                          <a:xfrm>
                            <a:off x="0" y="0"/>
                            <a:ext cx="2700000" cy="234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EECE3" w14:textId="77777777" w:rsidR="00C33CA3" w:rsidRPr="006E73BF" w:rsidRDefault="00C33CA3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A56A93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(e)</w:t>
            </w:r>
            <w:r>
              <w:t xml:space="preserve"> </w:t>
            </w:r>
            <w:r w:rsidRPr="0085069A">
              <w:rPr>
                <w:rFonts w:ascii="Times New Roman" w:eastAsia="DengXian" w:hAnsi="Times New Roman" w:cs="Times New Roman"/>
                <w:sz w:val="20"/>
                <w:szCs w:val="20"/>
              </w:rPr>
              <w:t>Alb and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</w:t>
            </w:r>
            <w:r w:rsidRPr="0085069A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ρ</w:t>
            </w:r>
            <w:proofErr w:type="spellStart"/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148" w:type="dxa"/>
            <w:vAlign w:val="bottom"/>
          </w:tcPr>
          <w:p w14:paraId="0A8282DB" w14:textId="417C7E34" w:rsidR="00C33CA3" w:rsidRDefault="0072739C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025D2A" wp14:editId="343292B6">
                  <wp:extent cx="2699066" cy="2340610"/>
                  <wp:effectExtent l="0" t="0" r="6350" b="2540"/>
                  <wp:docPr id="795945007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945007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rcRect t="9940" b="3341"/>
                          <a:stretch/>
                        </pic:blipFill>
                        <pic:spPr bwMode="auto">
                          <a:xfrm>
                            <a:off x="0" y="0"/>
                            <a:ext cx="2700000" cy="234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E2BC7D" w14:textId="77777777" w:rsidR="00C33CA3" w:rsidRPr="006E73BF" w:rsidRDefault="00C33CA3" w:rsidP="00D353F4">
            <w:pPr>
              <w:snapToGrid w:val="0"/>
              <w:spacing w:beforeLines="50" w:before="156" w:afterLines="50" w:after="156" w:line="180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A56A93">
              <w:rPr>
                <w:rFonts w:ascii="Times New Roman" w:eastAsia="DengXian" w:hAnsi="Times New Roman" w:cs="Times New Roman" w:hint="eastAsia"/>
                <w:b/>
                <w:bCs/>
                <w:sz w:val="20"/>
                <w:szCs w:val="20"/>
              </w:rPr>
              <w:t>(f)</w:t>
            </w:r>
            <w:r>
              <w:t xml:space="preserve"> </w:t>
            </w:r>
            <w:r w:rsidRPr="0085069A">
              <w:rPr>
                <w:rFonts w:ascii="Times New Roman" w:eastAsia="DengXian" w:hAnsi="Times New Roman" w:cs="Times New Roman"/>
                <w:sz w:val="20"/>
                <w:szCs w:val="20"/>
              </w:rPr>
              <w:t>Alb and R</w:t>
            </w:r>
            <w:r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i</w:t>
            </w:r>
          </w:p>
        </w:tc>
      </w:tr>
    </w:tbl>
    <w:p w14:paraId="6F1D42A7" w14:textId="56D0EA1B" w:rsidR="0008671D" w:rsidRDefault="00000000" w:rsidP="00396670">
      <w:pPr>
        <w:spacing w:line="480" w:lineRule="auto"/>
      </w:pPr>
      <w:r>
        <w:rPr>
          <w:rFonts w:ascii="Times New Roman" w:hAnsi="Times New Roman" w:cs="Times New Roman"/>
          <w:b/>
          <w:bCs/>
          <w:sz w:val="22"/>
        </w:rPr>
        <w:t xml:space="preserve">Figure S6. </w:t>
      </w:r>
      <w:r w:rsidR="006A6460">
        <w:rPr>
          <w:rFonts w:ascii="Times New Roman" w:hAnsi="Times New Roman" w:cs="Times New Roman"/>
          <w:b/>
          <w:bCs/>
          <w:sz w:val="22"/>
        </w:rPr>
        <w:t xml:space="preserve">(a-f) </w:t>
      </w:r>
      <w:r>
        <w:rPr>
          <w:rFonts w:ascii="Times New Roman" w:hAnsi="Times New Roman" w:cs="Times New Roman"/>
          <w:b/>
          <w:bCs/>
          <w:sz w:val="22"/>
        </w:rPr>
        <w:t>Intra-individual correlations between parathyroid hormone</w:t>
      </w:r>
      <w:r w:rsidR="00A8020A">
        <w:rPr>
          <w:rFonts w:ascii="Times New Roman" w:hAnsi="Times New Roman" w:cs="Times New Roman" w:hint="eastAsia"/>
          <w:b/>
          <w:bCs/>
          <w:sz w:val="22"/>
        </w:rPr>
        <w:t xml:space="preserve"> (PTH)</w:t>
      </w:r>
      <w:r>
        <w:rPr>
          <w:rFonts w:ascii="Times New Roman" w:hAnsi="Times New Roman" w:cs="Times New Roman"/>
          <w:b/>
          <w:bCs/>
          <w:sz w:val="22"/>
        </w:rPr>
        <w:t xml:space="preserve"> and bioelectrical indices in women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 xml:space="preserve">(each color represents a patient, different points in each </w:t>
      </w:r>
      <w:r>
        <w:rPr>
          <w:rFonts w:ascii="Times New Roman" w:hAnsi="Times New Roman" w:cs="Times New Roman"/>
          <w:b/>
          <w:bCs/>
          <w:sz w:val="22"/>
        </w:rPr>
        <w:lastRenderedPageBreak/>
        <w:t>color represent samples of the patient measured at different times, line of the color represents the regression result of intra-individual correlation on the samples of this patient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>
        <w:rPr>
          <w:rFonts w:ascii="Times New Roman" w:hAnsi="Times New Roman" w:cs="Times New Roman"/>
          <w:b/>
          <w:bCs/>
          <w:sz w:val="22"/>
        </w:rPr>
        <w:t xml:space="preserve"> r and p in the legend are the correlation coefficient and p value of hypothesis testing in repeated measures correlation</w:t>
      </w:r>
      <w:r>
        <w:rPr>
          <w:rFonts w:ascii="Times New Roman" w:hAnsi="Times New Roman" w:cs="Times New Roman" w:hint="eastAsia"/>
          <w:b/>
          <w:bCs/>
          <w:sz w:val="22"/>
        </w:rPr>
        <w:t>)</w:t>
      </w:r>
    </w:p>
    <w:sectPr w:rsidR="0008671D">
      <w:footerReference w:type="even" r:id="rId67"/>
      <w:footerReference w:type="default" r:id="rId68"/>
      <w:footerReference w:type="firs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Olliver, Tania" w:date="2024-08-20T14:39:00Z" w:initials="TO">
    <w:p w14:paraId="319D979C" w14:textId="77777777" w:rsidR="00DA15F1" w:rsidRDefault="00DA15F1" w:rsidP="00DA15F1">
      <w:pPr>
        <w:pStyle w:val="CommentText"/>
        <w:jc w:val="left"/>
      </w:pPr>
      <w:r>
        <w:rPr>
          <w:rStyle w:val="CommentReference"/>
        </w:rPr>
        <w:annotationRef/>
      </w:r>
      <w:r>
        <w:t>The supplied artwork for each supplementary figure contains sub-figures (e.g., a,b,c,d,e,f), but these are not mentioned in the descriptive figure legends. Please carefully check that the figure artwork and figure legend align prior to resubmitting.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19D979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7EE2388" w16cex:dateUtc="2024-08-20T02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19D979C" w16cid:durableId="47EE23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35FFC" w14:textId="77777777" w:rsidR="009B29E3" w:rsidRDefault="009B29E3" w:rsidP="00DA15F1">
      <w:r>
        <w:separator/>
      </w:r>
    </w:p>
  </w:endnote>
  <w:endnote w:type="continuationSeparator" w:id="0">
    <w:p w14:paraId="3A22C930" w14:textId="77777777" w:rsidR="009B29E3" w:rsidRDefault="009B29E3" w:rsidP="00DA1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5ABF9" w14:textId="567A047B" w:rsidR="00DA15F1" w:rsidRDefault="00DA15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0AB5C8" wp14:editId="6EF655C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590973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4967F7" w14:textId="4C266B09" w:rsidR="00DA15F1" w:rsidRPr="00DA15F1" w:rsidRDefault="00DA15F1" w:rsidP="00DA15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A15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AB5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654967F7" w14:textId="4C266B09" w:rsidR="00DA15F1" w:rsidRPr="00DA15F1" w:rsidRDefault="00DA15F1" w:rsidP="00DA15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A15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15AED" w14:textId="176EC63B" w:rsidR="00DA15F1" w:rsidRDefault="00DA15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B77EC2" wp14:editId="37D28C10">
              <wp:simplePos x="1141544" y="9901146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9066651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840FF8" w14:textId="356562DA" w:rsidR="00DA15F1" w:rsidRPr="00DA15F1" w:rsidRDefault="00DA15F1" w:rsidP="00DA15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A15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77E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10840FF8" w14:textId="356562DA" w:rsidR="00DA15F1" w:rsidRPr="00DA15F1" w:rsidRDefault="00DA15F1" w:rsidP="00DA15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A15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1A218" w14:textId="3A5C84E6" w:rsidR="00DA15F1" w:rsidRDefault="00DA15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6351D6" wp14:editId="2C7D57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5522269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F803C" w14:textId="2FB74069" w:rsidR="00DA15F1" w:rsidRPr="00DA15F1" w:rsidRDefault="00DA15F1" w:rsidP="00DA15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A15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351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2A0F803C" w14:textId="2FB74069" w:rsidR="00DA15F1" w:rsidRPr="00DA15F1" w:rsidRDefault="00DA15F1" w:rsidP="00DA15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A15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4E8AB" w14:textId="77777777" w:rsidR="009B29E3" w:rsidRDefault="009B29E3" w:rsidP="00DA15F1">
      <w:r>
        <w:separator/>
      </w:r>
    </w:p>
  </w:footnote>
  <w:footnote w:type="continuationSeparator" w:id="0">
    <w:p w14:paraId="191C825C" w14:textId="77777777" w:rsidR="009B29E3" w:rsidRDefault="009B29E3" w:rsidP="00DA15F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Olliver, Tania">
    <w15:presenceInfo w15:providerId="AD" w15:userId="S::Tania.Olliver@informa.com::7d1dabb6-7b52-4b52-854d-b63b45780a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dkNGY4NTY3YWFhZDNiNjEzYzQ2YWFmMWY4YjMyZDEifQ=="/>
  </w:docVars>
  <w:rsids>
    <w:rsidRoot w:val="262470EC"/>
    <w:rsid w:val="000601C6"/>
    <w:rsid w:val="00073666"/>
    <w:rsid w:val="0008671D"/>
    <w:rsid w:val="00092A99"/>
    <w:rsid w:val="00094AC6"/>
    <w:rsid w:val="000D580A"/>
    <w:rsid w:val="000F2CE7"/>
    <w:rsid w:val="00117CDC"/>
    <w:rsid w:val="00120419"/>
    <w:rsid w:val="00177F1B"/>
    <w:rsid w:val="001C6630"/>
    <w:rsid w:val="001F5837"/>
    <w:rsid w:val="0026339D"/>
    <w:rsid w:val="002A7E62"/>
    <w:rsid w:val="00314295"/>
    <w:rsid w:val="0033778D"/>
    <w:rsid w:val="00346F52"/>
    <w:rsid w:val="00396670"/>
    <w:rsid w:val="003D02F5"/>
    <w:rsid w:val="003E0705"/>
    <w:rsid w:val="003E12A8"/>
    <w:rsid w:val="0040759D"/>
    <w:rsid w:val="004322E8"/>
    <w:rsid w:val="004665D6"/>
    <w:rsid w:val="004B52D6"/>
    <w:rsid w:val="004D1CF0"/>
    <w:rsid w:val="005406E5"/>
    <w:rsid w:val="00575C3E"/>
    <w:rsid w:val="00584966"/>
    <w:rsid w:val="005F6CBB"/>
    <w:rsid w:val="006232E0"/>
    <w:rsid w:val="006742BC"/>
    <w:rsid w:val="00686234"/>
    <w:rsid w:val="006A6460"/>
    <w:rsid w:val="006E73BF"/>
    <w:rsid w:val="006F57AE"/>
    <w:rsid w:val="0072739C"/>
    <w:rsid w:val="00730CAD"/>
    <w:rsid w:val="00802E42"/>
    <w:rsid w:val="008117D2"/>
    <w:rsid w:val="00832FE2"/>
    <w:rsid w:val="0083351A"/>
    <w:rsid w:val="0085069A"/>
    <w:rsid w:val="00870B57"/>
    <w:rsid w:val="00870BA3"/>
    <w:rsid w:val="00882A6A"/>
    <w:rsid w:val="008E00E5"/>
    <w:rsid w:val="00944C54"/>
    <w:rsid w:val="009642DC"/>
    <w:rsid w:val="009B29E3"/>
    <w:rsid w:val="009C386C"/>
    <w:rsid w:val="00A07770"/>
    <w:rsid w:val="00A1107D"/>
    <w:rsid w:val="00A56A93"/>
    <w:rsid w:val="00A70583"/>
    <w:rsid w:val="00A8020A"/>
    <w:rsid w:val="00AD168E"/>
    <w:rsid w:val="00AD2912"/>
    <w:rsid w:val="00AF799E"/>
    <w:rsid w:val="00B46CCD"/>
    <w:rsid w:val="00B957E7"/>
    <w:rsid w:val="00BD225B"/>
    <w:rsid w:val="00C05252"/>
    <w:rsid w:val="00C32C30"/>
    <w:rsid w:val="00C33CA3"/>
    <w:rsid w:val="00C70EAA"/>
    <w:rsid w:val="00C71F31"/>
    <w:rsid w:val="00D8788A"/>
    <w:rsid w:val="00DA15F1"/>
    <w:rsid w:val="00DA2980"/>
    <w:rsid w:val="00DB7693"/>
    <w:rsid w:val="00DD3E3F"/>
    <w:rsid w:val="00E02683"/>
    <w:rsid w:val="00E2173D"/>
    <w:rsid w:val="00EB0706"/>
    <w:rsid w:val="00EB0A60"/>
    <w:rsid w:val="00F15D73"/>
    <w:rsid w:val="00F40A95"/>
    <w:rsid w:val="00F44F6E"/>
    <w:rsid w:val="00F67F25"/>
    <w:rsid w:val="00F70C5A"/>
    <w:rsid w:val="00F737E9"/>
    <w:rsid w:val="00FB3D62"/>
    <w:rsid w:val="00FD7493"/>
    <w:rsid w:val="00FF43E6"/>
    <w:rsid w:val="2624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61F72A"/>
  <w15:docId w15:val="{8FAE61D1-990E-419B-B7C2-44B8E7E8C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3CA3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DA15F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A15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A15F1"/>
    <w:rPr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DA1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A15F1"/>
    <w:rPr>
      <w:b/>
      <w:bCs/>
      <w:kern w:val="2"/>
      <w:lang w:val="en-US" w:eastAsia="zh-CN"/>
    </w:rPr>
  </w:style>
  <w:style w:type="paragraph" w:styleId="Footer">
    <w:name w:val="footer"/>
    <w:basedOn w:val="Normal"/>
    <w:link w:val="FooterChar"/>
    <w:rsid w:val="00DA15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A15F1"/>
    <w:rPr>
      <w:kern w:val="2"/>
      <w:sz w:val="21"/>
      <w:szCs w:val="24"/>
      <w:lang w:val="en-US" w:eastAsia="zh-CN"/>
    </w:rPr>
  </w:style>
  <w:style w:type="table" w:styleId="TableGrid">
    <w:name w:val="Table Grid"/>
    <w:basedOn w:val="TableNormal"/>
    <w:rsid w:val="00BD2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unhideWhenUsed/>
    <w:rsid w:val="00FB3D6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svg"/><Relationship Id="rId21" Type="http://schemas.microsoft.com/office/2016/09/relationships/commentsIds" Target="commentsIds.xml"/><Relationship Id="rId42" Type="http://schemas.openxmlformats.org/officeDocument/2006/relationships/image" Target="media/image32.sv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svg"/><Relationship Id="rId32" Type="http://schemas.openxmlformats.org/officeDocument/2006/relationships/image" Target="media/image22.svg"/><Relationship Id="rId37" Type="http://schemas.openxmlformats.org/officeDocument/2006/relationships/image" Target="media/image27.png"/><Relationship Id="rId40" Type="http://schemas.openxmlformats.org/officeDocument/2006/relationships/image" Target="media/image30.sv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svg"/><Relationship Id="rId66" Type="http://schemas.openxmlformats.org/officeDocument/2006/relationships/image" Target="media/image56.sv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comments" Target="comments.xml"/><Relationship Id="rId14" Type="http://schemas.openxmlformats.org/officeDocument/2006/relationships/image" Target="media/image8.svg"/><Relationship Id="rId22" Type="http://schemas.microsoft.com/office/2018/08/relationships/commentsExtensible" Target="commentsExtensible.xml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svg"/><Relationship Id="rId56" Type="http://schemas.openxmlformats.org/officeDocument/2006/relationships/image" Target="media/image46.svg"/><Relationship Id="rId64" Type="http://schemas.openxmlformats.org/officeDocument/2006/relationships/image" Target="media/image54.svg"/><Relationship Id="rId69" Type="http://schemas.openxmlformats.org/officeDocument/2006/relationships/footer" Target="footer3.xml"/><Relationship Id="rId8" Type="http://schemas.openxmlformats.org/officeDocument/2006/relationships/image" Target="media/image2.sv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svg"/><Relationship Id="rId46" Type="http://schemas.openxmlformats.org/officeDocument/2006/relationships/image" Target="media/image36.svg"/><Relationship Id="rId59" Type="http://schemas.openxmlformats.org/officeDocument/2006/relationships/image" Target="media/image49.png"/><Relationship Id="rId67" Type="http://schemas.openxmlformats.org/officeDocument/2006/relationships/footer" Target="footer1.xml"/><Relationship Id="rId20" Type="http://schemas.microsoft.com/office/2011/relationships/commentsExtended" Target="commentsExtended.xml"/><Relationship Id="rId41" Type="http://schemas.openxmlformats.org/officeDocument/2006/relationships/image" Target="media/image31.png"/><Relationship Id="rId54" Type="http://schemas.openxmlformats.org/officeDocument/2006/relationships/image" Target="media/image44.svg"/><Relationship Id="rId62" Type="http://schemas.openxmlformats.org/officeDocument/2006/relationships/image" Target="media/image52.sv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6.sv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svg"/><Relationship Id="rId31" Type="http://schemas.openxmlformats.org/officeDocument/2006/relationships/image" Target="media/image21.png"/><Relationship Id="rId44" Type="http://schemas.openxmlformats.org/officeDocument/2006/relationships/image" Target="media/image34.svg"/><Relationship Id="rId52" Type="http://schemas.openxmlformats.org/officeDocument/2006/relationships/image" Target="media/image42.svg"/><Relationship Id="rId60" Type="http://schemas.openxmlformats.org/officeDocument/2006/relationships/image" Target="media/image50.sv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29.png"/><Relationship Id="rId34" Type="http://schemas.openxmlformats.org/officeDocument/2006/relationships/image" Target="media/image24.svg"/><Relationship Id="rId50" Type="http://schemas.openxmlformats.org/officeDocument/2006/relationships/image" Target="media/image40.sv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2F15E-CF65-40B6-886E-6188C8E0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506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chance</dc:creator>
  <cp:lastModifiedBy>Olliver, Tania</cp:lastModifiedBy>
  <cp:revision>2</cp:revision>
  <dcterms:created xsi:type="dcterms:W3CDTF">2024-08-21T20:26:00Z</dcterms:created>
  <dcterms:modified xsi:type="dcterms:W3CDTF">2024-08-21T20:26:00Z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5DA56716B11A4D858A3A6674CF476A7E_11</vt:lpwstr>
  </property>
  <property fmtid="{D5CDD505-2E9C-101B-9397-08002B2CF9AE}" pid="4" name="ClassificationContentMarkingFooterShapeIds">
    <vt:lpwstr>689e92a6,3551d67,76a7290f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2024-08-20T02:40:54Z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d2ebe6de-c7f0-4976-a704-e6dfcb00a6d2</vt:lpwstr>
  </property>
  <property fmtid="{D5CDD505-2E9C-101B-9397-08002B2CF9AE}" pid="13" name="MSIP_Label_2bbab825-a111-45e4-86a1-18cee0005896_ContentBits">
    <vt:lpwstr>2</vt:lpwstr>
  </property>
</Properties>
</file>