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510FC" w14:textId="77C07ABF" w:rsidR="00C37A0B" w:rsidRDefault="00D2095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2095F">
        <w:rPr>
          <w:rFonts w:asciiTheme="majorBidi" w:hAnsiTheme="majorBidi" w:cstheme="majorBidi"/>
          <w:b/>
          <w:bCs/>
          <w:sz w:val="28"/>
          <w:szCs w:val="28"/>
        </w:rPr>
        <w:t>Supplementary tables</w:t>
      </w:r>
    </w:p>
    <w:tbl>
      <w:tblPr>
        <w:tblStyle w:val="TableGridLight"/>
        <w:tblpPr w:leftFromText="180" w:rightFromText="180" w:vertAnchor="page" w:horzAnchor="margin" w:tblpXSpec="center" w:tblpY="3314"/>
        <w:tblW w:w="11256" w:type="dxa"/>
        <w:tblLayout w:type="fixed"/>
        <w:tblLook w:val="04A0" w:firstRow="1" w:lastRow="0" w:firstColumn="1" w:lastColumn="0" w:noHBand="0" w:noVBand="1"/>
      </w:tblPr>
      <w:tblGrid>
        <w:gridCol w:w="1349"/>
        <w:gridCol w:w="624"/>
        <w:gridCol w:w="822"/>
        <w:gridCol w:w="1118"/>
        <w:gridCol w:w="1259"/>
        <w:gridCol w:w="991"/>
        <w:gridCol w:w="1259"/>
        <w:gridCol w:w="828"/>
        <w:gridCol w:w="1601"/>
        <w:gridCol w:w="1405"/>
      </w:tblGrid>
      <w:tr w:rsidR="00D2095F" w:rsidRPr="00954321" w14:paraId="28670D54" w14:textId="77777777" w:rsidTr="00774949">
        <w:trPr>
          <w:trHeight w:val="272"/>
        </w:trPr>
        <w:tc>
          <w:tcPr>
            <w:tcW w:w="1349" w:type="dxa"/>
            <w:vMerge w:val="restart"/>
            <w:noWrap/>
            <w:vAlign w:val="center"/>
            <w:hideMark/>
          </w:tcPr>
          <w:p w14:paraId="26AA557F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44546A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 xml:space="preserve">Clinical </w:t>
            </w:r>
            <w:r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>T</w:t>
            </w:r>
            <w:r w:rsidRPr="00954321"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>rial Number</w:t>
            </w:r>
          </w:p>
        </w:tc>
        <w:tc>
          <w:tcPr>
            <w:tcW w:w="624" w:type="dxa"/>
            <w:vMerge w:val="restart"/>
            <w:vAlign w:val="center"/>
          </w:tcPr>
          <w:p w14:paraId="6F9EA587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44546A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 xml:space="preserve">Year of </w:t>
            </w:r>
            <w:r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>P</w:t>
            </w:r>
            <w:r w:rsidRPr="00954321"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>ublication</w:t>
            </w:r>
          </w:p>
        </w:tc>
        <w:tc>
          <w:tcPr>
            <w:tcW w:w="822" w:type="dxa"/>
            <w:vMerge w:val="restart"/>
            <w:vAlign w:val="center"/>
          </w:tcPr>
          <w:p w14:paraId="34411551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44546A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>Study Design</w:t>
            </w:r>
          </w:p>
        </w:tc>
        <w:tc>
          <w:tcPr>
            <w:tcW w:w="1118" w:type="dxa"/>
            <w:vMerge w:val="restart"/>
            <w:vAlign w:val="center"/>
          </w:tcPr>
          <w:p w14:paraId="3FDBA635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 xml:space="preserve">Study </w:t>
            </w:r>
            <w:r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>P</w:t>
            </w:r>
            <w:r w:rsidRPr="00954321"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>opulation</w:t>
            </w:r>
          </w:p>
        </w:tc>
        <w:tc>
          <w:tcPr>
            <w:tcW w:w="2250" w:type="dxa"/>
            <w:gridSpan w:val="2"/>
            <w:noWrap/>
            <w:vAlign w:val="center"/>
            <w:hideMark/>
          </w:tcPr>
          <w:p w14:paraId="68841AAA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>Number of Baseline Participants</w:t>
            </w:r>
          </w:p>
        </w:tc>
        <w:tc>
          <w:tcPr>
            <w:tcW w:w="2087" w:type="dxa"/>
            <w:gridSpan w:val="2"/>
            <w:noWrap/>
            <w:vAlign w:val="center"/>
            <w:hideMark/>
          </w:tcPr>
          <w:p w14:paraId="2EFFDCAD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>Age (Mean (Range))</w:t>
            </w:r>
          </w:p>
        </w:tc>
        <w:tc>
          <w:tcPr>
            <w:tcW w:w="3006" w:type="dxa"/>
            <w:gridSpan w:val="2"/>
            <w:noWrap/>
            <w:vAlign w:val="center"/>
            <w:hideMark/>
          </w:tcPr>
          <w:p w14:paraId="28C1A86C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>Sex (Measure (Percent))</w:t>
            </w:r>
          </w:p>
        </w:tc>
      </w:tr>
      <w:tr w:rsidR="00D2095F" w:rsidRPr="00954321" w14:paraId="5497E263" w14:textId="77777777" w:rsidTr="00774949">
        <w:trPr>
          <w:trHeight w:val="536"/>
        </w:trPr>
        <w:tc>
          <w:tcPr>
            <w:tcW w:w="1349" w:type="dxa"/>
            <w:vMerge/>
            <w:tcBorders>
              <w:bottom w:val="single" w:sz="18" w:space="0" w:color="auto"/>
            </w:tcBorders>
            <w:noWrap/>
            <w:vAlign w:val="center"/>
            <w:hideMark/>
          </w:tcPr>
          <w:p w14:paraId="14771E0B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24" w:type="dxa"/>
            <w:vMerge/>
            <w:tcBorders>
              <w:bottom w:val="single" w:sz="18" w:space="0" w:color="auto"/>
            </w:tcBorders>
            <w:vAlign w:val="center"/>
          </w:tcPr>
          <w:p w14:paraId="38C84D42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22" w:type="dxa"/>
            <w:vMerge/>
            <w:tcBorders>
              <w:bottom w:val="single" w:sz="18" w:space="0" w:color="auto"/>
            </w:tcBorders>
            <w:vAlign w:val="center"/>
          </w:tcPr>
          <w:p w14:paraId="7748BED4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18" w:type="dxa"/>
            <w:vMerge/>
            <w:tcBorders>
              <w:bottom w:val="single" w:sz="18" w:space="0" w:color="auto"/>
            </w:tcBorders>
            <w:vAlign w:val="center"/>
          </w:tcPr>
          <w:p w14:paraId="3CCDD3C3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59" w:type="dxa"/>
            <w:tcBorders>
              <w:bottom w:val="single" w:sz="18" w:space="0" w:color="auto"/>
            </w:tcBorders>
            <w:vAlign w:val="center"/>
            <w:hideMark/>
          </w:tcPr>
          <w:p w14:paraId="3F41A659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>DEXTENZA</w:t>
            </w:r>
          </w:p>
        </w:tc>
        <w:tc>
          <w:tcPr>
            <w:tcW w:w="991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54977B3F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>Placebo Vehicle</w:t>
            </w:r>
          </w:p>
        </w:tc>
        <w:tc>
          <w:tcPr>
            <w:tcW w:w="1259" w:type="dxa"/>
            <w:tcBorders>
              <w:bottom w:val="single" w:sz="18" w:space="0" w:color="auto"/>
            </w:tcBorders>
            <w:vAlign w:val="center"/>
            <w:hideMark/>
          </w:tcPr>
          <w:p w14:paraId="526014B3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>DEXTENZA</w:t>
            </w:r>
          </w:p>
        </w:tc>
        <w:tc>
          <w:tcPr>
            <w:tcW w:w="828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4B06F7AF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>Placebo Vehicle</w:t>
            </w:r>
          </w:p>
        </w:tc>
        <w:tc>
          <w:tcPr>
            <w:tcW w:w="1601" w:type="dxa"/>
            <w:tcBorders>
              <w:bottom w:val="single" w:sz="18" w:space="0" w:color="auto"/>
            </w:tcBorders>
            <w:vAlign w:val="center"/>
            <w:hideMark/>
          </w:tcPr>
          <w:p w14:paraId="6558DA8D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>DEXTENZA</w:t>
            </w:r>
          </w:p>
        </w:tc>
        <w:tc>
          <w:tcPr>
            <w:tcW w:w="1405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1CC5353B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44546A"/>
                <w:kern w:val="0"/>
                <w:sz w:val="18"/>
                <w:szCs w:val="18"/>
                <w14:ligatures w14:val="none"/>
              </w:rPr>
              <w:t>Placebo Vehicle</w:t>
            </w:r>
          </w:p>
        </w:tc>
      </w:tr>
      <w:tr w:rsidR="00D2095F" w:rsidRPr="00954321" w14:paraId="4542522B" w14:textId="77777777" w:rsidTr="00774949">
        <w:trPr>
          <w:trHeight w:val="791"/>
        </w:trPr>
        <w:tc>
          <w:tcPr>
            <w:tcW w:w="1349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61D4D484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NCT02062905</w:t>
            </w:r>
          </w:p>
        </w:tc>
        <w:tc>
          <w:tcPr>
            <w:tcW w:w="624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3CE9C304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822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6EEB3BFA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Randomized Controlled Trial</w:t>
            </w:r>
          </w:p>
        </w:tc>
        <w:tc>
          <w:tcPr>
            <w:tcW w:w="1118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5168E99E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Chronic Allergic Conjunctivitis</w:t>
            </w:r>
          </w:p>
        </w:tc>
        <w:tc>
          <w:tcPr>
            <w:tcW w:w="1259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40D73FB8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991" w:type="dxa"/>
            <w:tcBorders>
              <w:top w:val="single" w:sz="18" w:space="0" w:color="auto"/>
            </w:tcBorders>
            <w:noWrap/>
            <w:vAlign w:val="center"/>
            <w:hideMark/>
          </w:tcPr>
          <w:p w14:paraId="1CB45036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1259" w:type="dxa"/>
            <w:tcBorders>
              <w:top w:val="single" w:sz="18" w:space="0" w:color="auto"/>
            </w:tcBorders>
            <w:vAlign w:val="center"/>
            <w:hideMark/>
          </w:tcPr>
          <w:p w14:paraId="4C75DD57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45.5 (20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69)</w:t>
            </w:r>
          </w:p>
        </w:tc>
        <w:tc>
          <w:tcPr>
            <w:tcW w:w="828" w:type="dxa"/>
            <w:tcBorders>
              <w:top w:val="single" w:sz="18" w:space="0" w:color="auto"/>
            </w:tcBorders>
            <w:vAlign w:val="center"/>
            <w:hideMark/>
          </w:tcPr>
          <w:p w14:paraId="60B93582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43.1 (21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71)</w:t>
            </w:r>
          </w:p>
        </w:tc>
        <w:tc>
          <w:tcPr>
            <w:tcW w:w="1601" w:type="dxa"/>
            <w:tcBorders>
              <w:top w:val="single" w:sz="18" w:space="0" w:color="auto"/>
            </w:tcBorders>
            <w:vAlign w:val="center"/>
            <w:hideMark/>
          </w:tcPr>
          <w:p w14:paraId="3C46B370" w14:textId="77777777" w:rsidR="00D2095F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Female: 18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51.4%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7F5EA926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Male: 17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48.6%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tcBorders>
              <w:top w:val="single" w:sz="18" w:space="0" w:color="auto"/>
            </w:tcBorders>
            <w:vAlign w:val="center"/>
            <w:hideMark/>
          </w:tcPr>
          <w:p w14:paraId="6D8C125C" w14:textId="77777777" w:rsidR="00D2095F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Female: 17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51.5%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31A9417E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Male: 16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48.5%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D2095F" w:rsidRPr="00954321" w14:paraId="7221E64B" w14:textId="77777777" w:rsidTr="00774949">
        <w:trPr>
          <w:trHeight w:val="791"/>
        </w:trPr>
        <w:tc>
          <w:tcPr>
            <w:tcW w:w="1349" w:type="dxa"/>
            <w:noWrap/>
            <w:vAlign w:val="center"/>
            <w:hideMark/>
          </w:tcPr>
          <w:p w14:paraId="1C571BD5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NCT02988882</w:t>
            </w:r>
          </w:p>
        </w:tc>
        <w:tc>
          <w:tcPr>
            <w:tcW w:w="624" w:type="dxa"/>
            <w:noWrap/>
            <w:vAlign w:val="center"/>
            <w:hideMark/>
          </w:tcPr>
          <w:p w14:paraId="54D3768C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2020</w:t>
            </w:r>
          </w:p>
        </w:tc>
        <w:tc>
          <w:tcPr>
            <w:tcW w:w="822" w:type="dxa"/>
            <w:noWrap/>
            <w:vAlign w:val="center"/>
            <w:hideMark/>
          </w:tcPr>
          <w:p w14:paraId="4F77AD3A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Randomized Controlled Trial</w:t>
            </w:r>
          </w:p>
        </w:tc>
        <w:tc>
          <w:tcPr>
            <w:tcW w:w="1118" w:type="dxa"/>
            <w:noWrap/>
            <w:vAlign w:val="center"/>
            <w:hideMark/>
          </w:tcPr>
          <w:p w14:paraId="3D3D7824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Chronic Allergic Conjunctivitis</w:t>
            </w:r>
          </w:p>
        </w:tc>
        <w:tc>
          <w:tcPr>
            <w:tcW w:w="1259" w:type="dxa"/>
            <w:noWrap/>
            <w:vAlign w:val="center"/>
            <w:hideMark/>
          </w:tcPr>
          <w:p w14:paraId="7A36D065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991" w:type="dxa"/>
            <w:noWrap/>
            <w:vAlign w:val="center"/>
            <w:hideMark/>
          </w:tcPr>
          <w:p w14:paraId="23E5B24C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1259" w:type="dxa"/>
            <w:noWrap/>
            <w:vAlign w:val="center"/>
            <w:hideMark/>
          </w:tcPr>
          <w:p w14:paraId="3DF5CDF9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39.1 (20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68)</w:t>
            </w:r>
          </w:p>
        </w:tc>
        <w:tc>
          <w:tcPr>
            <w:tcW w:w="828" w:type="dxa"/>
            <w:noWrap/>
            <w:vAlign w:val="center"/>
            <w:hideMark/>
          </w:tcPr>
          <w:p w14:paraId="19EBA46C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42.2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70)</w:t>
            </w:r>
          </w:p>
        </w:tc>
        <w:tc>
          <w:tcPr>
            <w:tcW w:w="1601" w:type="dxa"/>
            <w:vAlign w:val="center"/>
            <w:hideMark/>
          </w:tcPr>
          <w:p w14:paraId="000F8A58" w14:textId="77777777" w:rsidR="00D2095F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Female: 26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59.1%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6F3B13E7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Male: 18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40.9%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vAlign w:val="center"/>
            <w:hideMark/>
          </w:tcPr>
          <w:p w14:paraId="48777F21" w14:textId="77777777" w:rsidR="00D2095F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Female: 25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59.5%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2B54DFFE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Male: 17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40.5%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D2095F" w:rsidRPr="00954321" w14:paraId="68FA83E2" w14:textId="77777777" w:rsidTr="00774949">
        <w:trPr>
          <w:trHeight w:val="791"/>
        </w:trPr>
        <w:tc>
          <w:tcPr>
            <w:tcW w:w="1349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198CAEFA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NCT02445326</w:t>
            </w:r>
          </w:p>
        </w:tc>
        <w:tc>
          <w:tcPr>
            <w:tcW w:w="624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45217DAB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822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0DEE296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Randomized Controlled Trial</w:t>
            </w:r>
          </w:p>
        </w:tc>
        <w:tc>
          <w:tcPr>
            <w:tcW w:w="1118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1A769AF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Chronic Allergic Conjunctivitis</w:t>
            </w:r>
          </w:p>
        </w:tc>
        <w:tc>
          <w:tcPr>
            <w:tcW w:w="1259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3E8E4C92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991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41C4963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259" w:type="dxa"/>
            <w:tcBorders>
              <w:bottom w:val="single" w:sz="4" w:space="0" w:color="BFBFBF" w:themeColor="background1" w:themeShade="BF"/>
            </w:tcBorders>
            <w:noWrap/>
            <w:vAlign w:val="center"/>
            <w:hideMark/>
          </w:tcPr>
          <w:p w14:paraId="7C385EAF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38.2 (19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66)</w:t>
            </w:r>
          </w:p>
        </w:tc>
        <w:tc>
          <w:tcPr>
            <w:tcW w:w="828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19956C5E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36.3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(18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62)</w:t>
            </w:r>
          </w:p>
        </w:tc>
        <w:tc>
          <w:tcPr>
            <w:tcW w:w="1601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146B1151" w14:textId="77777777" w:rsidR="00D2095F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Female: 17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48.6%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6A84089F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Male: 18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51.4%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tcBorders>
              <w:bottom w:val="single" w:sz="4" w:space="0" w:color="BFBFBF" w:themeColor="background1" w:themeShade="BF"/>
            </w:tcBorders>
            <w:vAlign w:val="center"/>
            <w:hideMark/>
          </w:tcPr>
          <w:p w14:paraId="664B9E71" w14:textId="77777777" w:rsidR="00D2095F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Female: 14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36.8%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7E0A375A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Male: 24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63.2%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D2095F" w:rsidRPr="00954321" w14:paraId="3E4EF50D" w14:textId="77777777" w:rsidTr="00774949">
        <w:trPr>
          <w:trHeight w:val="527"/>
        </w:trPr>
        <w:tc>
          <w:tcPr>
            <w:tcW w:w="1349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6DA26F9B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NCT04050865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0BA08CD7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2021</w:t>
            </w:r>
          </w:p>
        </w:tc>
        <w:tc>
          <w:tcPr>
            <w:tcW w:w="822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2947CD94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Randomized Controlled Trial</w:t>
            </w:r>
          </w:p>
        </w:tc>
        <w:tc>
          <w:tcPr>
            <w:tcW w:w="1118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42A66674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Chronic Allergic Conjunctivitis</w:t>
            </w:r>
          </w:p>
        </w:tc>
        <w:tc>
          <w:tcPr>
            <w:tcW w:w="1259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04B5591E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991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3C2899BB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1259" w:type="dxa"/>
            <w:tcBorders>
              <w:bottom w:val="single" w:sz="18" w:space="0" w:color="auto"/>
            </w:tcBorders>
            <w:vAlign w:val="center"/>
            <w:hideMark/>
          </w:tcPr>
          <w:p w14:paraId="7C9E7FDC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43.8</w:t>
            </w:r>
          </w:p>
        </w:tc>
        <w:tc>
          <w:tcPr>
            <w:tcW w:w="828" w:type="dxa"/>
            <w:tcBorders>
              <w:bottom w:val="single" w:sz="18" w:space="0" w:color="auto"/>
            </w:tcBorders>
            <w:noWrap/>
            <w:vAlign w:val="center"/>
            <w:hideMark/>
          </w:tcPr>
          <w:p w14:paraId="679C0E76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1601" w:type="dxa"/>
            <w:tcBorders>
              <w:bottom w:val="single" w:sz="18" w:space="0" w:color="auto"/>
            </w:tcBorders>
            <w:vAlign w:val="center"/>
            <w:hideMark/>
          </w:tcPr>
          <w:p w14:paraId="68E3A24D" w14:textId="77777777" w:rsidR="00D2095F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Female: 27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56.3%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7FD65137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Male: 21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43.8%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05" w:type="dxa"/>
            <w:tcBorders>
              <w:bottom w:val="single" w:sz="18" w:space="0" w:color="auto"/>
            </w:tcBorders>
            <w:vAlign w:val="center"/>
            <w:hideMark/>
          </w:tcPr>
          <w:p w14:paraId="5BF6A4BD" w14:textId="77777777" w:rsidR="00D2095F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Female: 24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50%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  <w:p w14:paraId="201AC6F2" w14:textId="77777777" w:rsidR="00D2095F" w:rsidRPr="00954321" w:rsidRDefault="00D2095F" w:rsidP="00774949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</w:pP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 xml:space="preserve">Male: 24 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54321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50%</w:t>
            </w:r>
            <w:r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</w:tbl>
    <w:p w14:paraId="46BA7594" w14:textId="77777777" w:rsidR="00D2095F" w:rsidRPr="00954321" w:rsidRDefault="00D2095F" w:rsidP="00D2095F">
      <w:pPr>
        <w:spacing w:line="36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7A3D9364" w14:textId="77777777" w:rsidR="00D2095F" w:rsidRPr="00954321" w:rsidRDefault="00D2095F" w:rsidP="00D2095F">
      <w:pPr>
        <w:spacing w:line="36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Supplementary </w:t>
      </w:r>
      <w:r w:rsidRPr="00954321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Table 1.</w:t>
      </w:r>
      <w:r w:rsidRPr="0095432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Trial characteristics</w:t>
      </w:r>
      <w:r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.</w:t>
      </w:r>
    </w:p>
    <w:p w14:paraId="7FBCB972" w14:textId="274C615C" w:rsidR="00D2095F" w:rsidRDefault="00D2095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14:paraId="3945408E" w14:textId="33250107" w:rsidR="00D2095F" w:rsidRDefault="00D2095F" w:rsidP="00D2095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Supplementary figures:</w:t>
      </w:r>
    </w:p>
    <w:p w14:paraId="092BA7E9" w14:textId="77777777" w:rsidR="00D2095F" w:rsidRPr="00954321" w:rsidRDefault="00D2095F" w:rsidP="00D2095F">
      <w:pPr>
        <w:spacing w:line="36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Supplementary </w:t>
      </w:r>
      <w:r w:rsidRPr="00954321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Figure </w:t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1</w:t>
      </w:r>
      <w:r w:rsidRPr="00954321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.</w:t>
      </w:r>
      <w:r w:rsidRPr="0095432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Risk of bias summary</w:t>
      </w:r>
      <w:r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.</w:t>
      </w:r>
    </w:p>
    <w:p w14:paraId="6AD54EBD" w14:textId="77777777" w:rsidR="00D2095F" w:rsidRPr="00954321" w:rsidRDefault="00D2095F" w:rsidP="00D2095F">
      <w:pPr>
        <w:spacing w:line="36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954321">
        <w:rPr>
          <w:rFonts w:asciiTheme="majorBidi" w:eastAsia="Times New Roman" w:hAnsiTheme="majorBidi" w:cstheme="majorBidi"/>
          <w:noProof/>
          <w:kern w:val="0"/>
          <w:sz w:val="24"/>
          <w:szCs w:val="24"/>
        </w:rPr>
        <w:drawing>
          <wp:inline distT="0" distB="0" distL="0" distR="0" wp14:anchorId="143A923D" wp14:editId="2608DF17">
            <wp:extent cx="5926667" cy="1180465"/>
            <wp:effectExtent l="0" t="0" r="0" b="635"/>
            <wp:docPr id="719810616" name="Picture 2" descr="A screenshot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810616" name="Picture 2" descr="A screenshot of a test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"/>
                    <a:stretch/>
                  </pic:blipFill>
                  <pic:spPr bwMode="auto">
                    <a:xfrm>
                      <a:off x="0" y="0"/>
                      <a:ext cx="5926667" cy="1180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61CFBD" w14:textId="77777777" w:rsidR="00D2095F" w:rsidRPr="00954321" w:rsidRDefault="00D2095F" w:rsidP="00D2095F">
      <w:pPr>
        <w:spacing w:line="36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Supplementary </w:t>
      </w:r>
      <w:r w:rsidRPr="00954321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Figure </w:t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2</w:t>
      </w:r>
      <w:r w:rsidRPr="00954321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.</w:t>
      </w:r>
      <w:r w:rsidRPr="0095432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Forest plot of sensitivity analysis of ocular itching in </w:t>
      </w:r>
      <w:r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the </w:t>
      </w:r>
      <w:r w:rsidRPr="0095432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conjunctival allergen challenge (CAC) model. CI, confidence interval; SD, standard deviation</w:t>
      </w:r>
      <w:r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.</w:t>
      </w:r>
      <w:r w:rsidRPr="00954321">
        <w:rPr>
          <w:rFonts w:asciiTheme="majorBidi" w:eastAsia="Times New Roman" w:hAnsiTheme="majorBidi" w:cstheme="majorBidi"/>
          <w:noProof/>
          <w:kern w:val="0"/>
          <w:sz w:val="24"/>
          <w:szCs w:val="24"/>
        </w:rPr>
        <w:drawing>
          <wp:inline distT="0" distB="0" distL="0" distR="0" wp14:anchorId="4B6B45A6" wp14:editId="6D5BCFC9">
            <wp:extent cx="5943600" cy="3300730"/>
            <wp:effectExtent l="0" t="0" r="0" b="0"/>
            <wp:docPr id="16355235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23538" name="Picture 163552353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2702B" w14:textId="1B44D4EB" w:rsidR="00D2095F" w:rsidRPr="00954321" w:rsidRDefault="00D2095F" w:rsidP="00D2095F">
      <w:pPr>
        <w:spacing w:line="36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Supplementary </w:t>
      </w:r>
      <w:r w:rsidRPr="00954321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 xml:space="preserve">Figure </w:t>
      </w:r>
      <w:r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3</w:t>
      </w:r>
      <w:r w:rsidRPr="00954321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.</w:t>
      </w:r>
      <w:r w:rsidRPr="0095432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Forest plot of </w:t>
      </w:r>
      <w:r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</w:t>
      </w:r>
      <w:r w:rsidRPr="0095432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dverse </w:t>
      </w:r>
      <w:r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e</w:t>
      </w:r>
      <w:r w:rsidRPr="0095432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vents. CI, confidence interval; SD, standard deviation</w:t>
      </w:r>
      <w:r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.</w:t>
      </w:r>
    </w:p>
    <w:p w14:paraId="31F607C0" w14:textId="77777777" w:rsidR="00D2095F" w:rsidRPr="00954321" w:rsidRDefault="00D2095F" w:rsidP="00D2095F">
      <w:pPr>
        <w:spacing w:line="360" w:lineRule="auto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954321">
        <w:rPr>
          <w:rFonts w:asciiTheme="majorBidi" w:eastAsia="Times New Roman" w:hAnsiTheme="majorBidi" w:cstheme="majorBidi"/>
          <w:noProof/>
          <w:kern w:val="0"/>
          <w:sz w:val="24"/>
          <w:szCs w:val="24"/>
        </w:rPr>
        <w:drawing>
          <wp:inline distT="0" distB="0" distL="0" distR="0" wp14:anchorId="46941A54" wp14:editId="3AC2F097">
            <wp:extent cx="5943600" cy="1384935"/>
            <wp:effectExtent l="0" t="0" r="0" b="5715"/>
            <wp:docPr id="1215201628" name="Picture 4" descr="A table with numbers and a number of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201628" name="Picture 4" descr="A table with numbers and a number of object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44505" w14:textId="77777777" w:rsidR="00D2095F" w:rsidRPr="00D2095F" w:rsidRDefault="00D2095F" w:rsidP="00D2095F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D2095F" w:rsidRPr="00D2095F" w:rsidSect="008B4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5F"/>
    <w:rsid w:val="00880E2D"/>
    <w:rsid w:val="008B42D7"/>
    <w:rsid w:val="00C37A0B"/>
    <w:rsid w:val="00D2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84EBC"/>
  <w15:chartTrackingRefBased/>
  <w15:docId w15:val="{FB83F055-6D00-4F88-9CC1-92362654F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95F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D20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Saleh A Alsudais</dc:creator>
  <cp:keywords/>
  <dc:description/>
  <cp:lastModifiedBy>Ali Saleh A Alsudais</cp:lastModifiedBy>
  <cp:revision>1</cp:revision>
  <dcterms:created xsi:type="dcterms:W3CDTF">2024-02-10T09:04:00Z</dcterms:created>
  <dcterms:modified xsi:type="dcterms:W3CDTF">2024-02-10T09:10:00Z</dcterms:modified>
</cp:coreProperties>
</file>