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3781D">
      <w:pPr>
        <w:jc w:val="center"/>
      </w:pP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36"/>
          <w:szCs w:val="36"/>
          <w:lang w:val="en-US" w:eastAsia="zh-CN" w:bidi="ar"/>
        </w:rPr>
        <w:t>SUPPORTING INFORMATION</w:t>
      </w:r>
    </w:p>
    <w:p w14:paraId="0E94A897">
      <w:pPr>
        <w:jc w:val="center"/>
        <w:outlineLvl w:val="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bidi="ar"/>
        </w:rPr>
        <w:t>Supplementary t</w:t>
      </w:r>
      <w:r>
        <w:rPr>
          <w:rFonts w:ascii="Times New Roman" w:hAnsi="Times New Roman" w:eastAsia="宋体" w:cs="Times New Roman"/>
          <w:kern w:val="0"/>
          <w:szCs w:val="21"/>
          <w:lang w:bidi="ar"/>
        </w:rPr>
        <w:t>able1</w:t>
      </w:r>
      <w:r>
        <w:rPr>
          <w:rFonts w:hint="eastAsia" w:ascii="Times New Roman" w:hAnsi="Times New Roman" w:eastAsia="宋体" w:cs="Times New Roman"/>
          <w:kern w:val="0"/>
          <w:szCs w:val="21"/>
          <w:lang w:bidi="ar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  <w:lang w:bidi="ar"/>
        </w:rPr>
        <w:t xml:space="preserve"> Linearity of HPLC method</w:t>
      </w:r>
    </w:p>
    <w:tbl>
      <w:tblPr>
        <w:tblStyle w:val="16"/>
        <w:tblW w:w="11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6"/>
        <w:gridCol w:w="3787"/>
        <w:gridCol w:w="3787"/>
      </w:tblGrid>
      <w:tr w14:paraId="7CC3D6DB">
        <w:trPr>
          <w:tblHeader/>
          <w:jc w:val="center"/>
        </w:trPr>
        <w:tc>
          <w:tcPr>
            <w:tcW w:w="284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1D906D2"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8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998D7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Concentration of  TEM (mg/mL)</w:t>
            </w:r>
          </w:p>
        </w:tc>
        <w:tc>
          <w:tcPr>
            <w:tcW w:w="28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A6204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Area under peak</w:t>
            </w:r>
          </w:p>
        </w:tc>
      </w:tr>
      <w:tr w14:paraId="086CD84D">
        <w:trPr>
          <w:jc w:val="center"/>
        </w:trPr>
        <w:tc>
          <w:tcPr>
            <w:tcW w:w="28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C2974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E93E7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0.001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BECDBF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50.4</w:t>
            </w:r>
          </w:p>
        </w:tc>
      </w:tr>
      <w:tr w14:paraId="222128D1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92B6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0F921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0.005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FE3D6D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247.1</w:t>
            </w:r>
          </w:p>
        </w:tc>
      </w:tr>
      <w:tr w14:paraId="581592DE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9F65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EFB2D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0.01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33091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475.2</w:t>
            </w:r>
          </w:p>
        </w:tc>
      </w:tr>
      <w:tr w14:paraId="1C7D0C1A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EDA4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E3E31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0.05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9D057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2316.0</w:t>
            </w:r>
          </w:p>
        </w:tc>
      </w:tr>
      <w:tr w14:paraId="2FABFB0F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DBF62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8931F1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45C7DE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4640.0</w:t>
            </w:r>
          </w:p>
        </w:tc>
      </w:tr>
      <w:tr w14:paraId="50DD6209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E4F4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AAD4FE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F724B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9232.8</w:t>
            </w:r>
          </w:p>
        </w:tc>
      </w:tr>
      <w:tr w14:paraId="34491842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32CB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6DAE2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0.25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F74BC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11860.9</w:t>
            </w:r>
          </w:p>
        </w:tc>
      </w:tr>
      <w:tr w14:paraId="735123C7">
        <w:trPr>
          <w:jc w:val="center"/>
        </w:trPr>
        <w:tc>
          <w:tcPr>
            <w:tcW w:w="28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84A7F3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A7806C2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0.4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6663C54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18232.4</w:t>
            </w:r>
          </w:p>
        </w:tc>
      </w:tr>
    </w:tbl>
    <w:p w14:paraId="56D83A5A">
      <w:pPr>
        <w:pStyle w:val="4"/>
        <w:keepNext/>
        <w:widowControl/>
        <w:jc w:val="both"/>
        <w:rPr>
          <w:rFonts w:hint="default" w:ascii="Times New Roman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kern w:val="0"/>
          <w:sz w:val="21"/>
          <w:szCs w:val="21"/>
          <w:lang w:val="en-US" w:eastAsia="zh-CN"/>
        </w:rPr>
        <w:t>HPLC: High Performance Liquid Chromatography; TEM: Temsirolimus</w:t>
      </w:r>
    </w:p>
    <w:p w14:paraId="3546C9D8">
      <w:pPr>
        <w:rPr>
          <w:rFonts w:ascii="Times New Roman" w:hAnsi="Times New Roman" w:eastAsia="宋体" w:cs="宋体"/>
          <w:kern w:val="0"/>
          <w:szCs w:val="21"/>
        </w:rPr>
      </w:pPr>
      <w:r>
        <w:rPr>
          <w:rFonts w:hint="eastAsia" w:ascii="Times New Roman" w:hAnsi="Times New Roman" w:eastAsia="宋体" w:cs="宋体"/>
          <w:kern w:val="0"/>
          <w:szCs w:val="21"/>
        </w:rPr>
        <w:br w:type="page"/>
      </w:r>
    </w:p>
    <w:p w14:paraId="6C28CE88">
      <w:pPr>
        <w:jc w:val="center"/>
        <w:outlineLvl w:val="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bidi="ar"/>
        </w:rPr>
        <w:t>Supplementary t</w:t>
      </w:r>
      <w:r>
        <w:rPr>
          <w:rFonts w:ascii="Times New Roman" w:hAnsi="Times New Roman" w:eastAsia="宋体" w:cs="Times New Roman"/>
          <w:kern w:val="0"/>
          <w:szCs w:val="21"/>
          <w:lang w:bidi="ar"/>
        </w:rPr>
        <w:t>able2</w:t>
      </w:r>
      <w:r>
        <w:rPr>
          <w:rFonts w:hint="eastAsia" w:ascii="Times New Roman" w:hAnsi="Times New Roman" w:eastAsia="宋体" w:cs="Times New Roman"/>
          <w:kern w:val="0"/>
          <w:szCs w:val="21"/>
          <w:lang w:bidi="ar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  <w:lang w:bidi="ar"/>
        </w:rPr>
        <w:t xml:space="preserve"> </w:t>
      </w:r>
      <w:r>
        <w:rPr>
          <w:rFonts w:ascii="Times New Roman" w:hAnsi="Times New Roman" w:eastAsia="宋体" w:cs="Times New Roman"/>
          <w:lang w:bidi="ar"/>
        </w:rPr>
        <w:t>Detection limit of HPLC method</w:t>
      </w:r>
    </w:p>
    <w:tbl>
      <w:tblPr>
        <w:tblStyle w:val="1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000"/>
        <w:gridCol w:w="1000"/>
        <w:gridCol w:w="1000"/>
        <w:gridCol w:w="1000"/>
        <w:gridCol w:w="1000"/>
        <w:gridCol w:w="1001"/>
        <w:gridCol w:w="1001"/>
      </w:tblGrid>
      <w:tr w14:paraId="50BE9ACA">
        <w:trPr>
          <w:tblHeader/>
        </w:trPr>
        <w:tc>
          <w:tcPr>
            <w:tcW w:w="62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068101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Detection limit</w:t>
            </w:r>
          </w:p>
        </w:tc>
        <w:tc>
          <w:tcPr>
            <w:tcW w:w="62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DA4F9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NO.</w:t>
            </w:r>
          </w:p>
        </w:tc>
        <w:tc>
          <w:tcPr>
            <w:tcW w:w="62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3E96B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Area under peak</w:t>
            </w:r>
          </w:p>
        </w:tc>
        <w:tc>
          <w:tcPr>
            <w:tcW w:w="62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13221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Mean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(Area)</w:t>
            </w:r>
          </w:p>
        </w:tc>
        <w:tc>
          <w:tcPr>
            <w:tcW w:w="62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870B0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RSD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(Area)</w:t>
            </w:r>
          </w:p>
        </w:tc>
        <w:tc>
          <w:tcPr>
            <w:tcW w:w="62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C338A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S/N</w:t>
            </w:r>
          </w:p>
        </w:tc>
        <w:tc>
          <w:tcPr>
            <w:tcW w:w="62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854975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Mean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(S/N)</w:t>
            </w:r>
          </w:p>
        </w:tc>
        <w:tc>
          <w:tcPr>
            <w:tcW w:w="62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FB31B8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RSD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(S/N)</w:t>
            </w:r>
          </w:p>
        </w:tc>
      </w:tr>
      <w:tr w14:paraId="6AA6D62B">
        <w:tc>
          <w:tcPr>
            <w:tcW w:w="625" w:type="pct"/>
            <w:vMerge w:val="restar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139AE4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0.00003mg/mL</w:t>
            </w:r>
          </w:p>
        </w:tc>
        <w:tc>
          <w:tcPr>
            <w:tcW w:w="62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C797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2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06D2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1.6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2FBBBE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1.63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77DFFD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3.535%</w:t>
            </w:r>
          </w:p>
        </w:tc>
        <w:tc>
          <w:tcPr>
            <w:tcW w:w="62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2899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5.2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6AE819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5.13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9EE803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1.125%</w:t>
            </w:r>
          </w:p>
        </w:tc>
      </w:tr>
      <w:tr w14:paraId="5F6D5A18"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E9A9F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A140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E04C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1.6</w:t>
            </w: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5836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303E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7F74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5.1</w:t>
            </w: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3C5F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D30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BAA952"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4070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FCA337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1D5A74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1.7</w:t>
            </w: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8779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BE1D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7DEBA6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5.1</w:t>
            </w: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180DA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A72F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32088">
      <w:pPr>
        <w:rPr>
          <w:rFonts w:hint="eastAsia" w:ascii="Times New Roman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kern w:val="0"/>
          <w:sz w:val="21"/>
          <w:szCs w:val="21"/>
          <w:lang w:val="en-US" w:eastAsia="zh-CN"/>
        </w:rPr>
        <w:t>HPLC: High Performance Liquid Chromatography; RSD: relative standard deviation</w:t>
      </w:r>
    </w:p>
    <w:p w14:paraId="2479FBCC">
      <w:pPr>
        <w:rPr>
          <w:rFonts w:hint="default"/>
          <w:lang w:val="en-US"/>
        </w:rPr>
      </w:pPr>
    </w:p>
    <w:p w14:paraId="449C8A09">
      <w:pPr>
        <w:rPr>
          <w:rFonts w:ascii="Times New Roman" w:hAnsi="Times New Roman" w:eastAsia="宋体" w:cs="宋体"/>
          <w:szCs w:val="21"/>
          <w:lang w:bidi="ar"/>
        </w:rPr>
      </w:pPr>
      <w:r>
        <w:rPr>
          <w:rFonts w:hint="eastAsia" w:ascii="Times New Roman" w:hAnsi="Times New Roman" w:eastAsia="宋体" w:cs="宋体"/>
          <w:szCs w:val="21"/>
          <w:lang w:bidi="ar"/>
        </w:rPr>
        <w:br w:type="page"/>
      </w:r>
    </w:p>
    <w:p w14:paraId="72AAC896">
      <w:pPr>
        <w:jc w:val="center"/>
        <w:outlineLvl w:val="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bidi="ar"/>
        </w:rPr>
        <w:t>Supplementary t</w:t>
      </w:r>
      <w:r>
        <w:rPr>
          <w:rFonts w:ascii="Times New Roman" w:hAnsi="Times New Roman" w:eastAsia="宋体" w:cs="Times New Roman"/>
          <w:kern w:val="0"/>
          <w:szCs w:val="21"/>
          <w:lang w:bidi="ar"/>
        </w:rPr>
        <w:t>able3</w:t>
      </w:r>
      <w:r>
        <w:rPr>
          <w:rFonts w:hint="eastAsia" w:ascii="Times New Roman" w:hAnsi="Times New Roman" w:eastAsia="宋体" w:cs="Times New Roman"/>
          <w:kern w:val="0"/>
          <w:szCs w:val="21"/>
          <w:lang w:bidi="ar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  <w:lang w:bidi="ar"/>
        </w:rPr>
        <w:t xml:space="preserve"> Quantification l</w:t>
      </w:r>
      <w:r>
        <w:rPr>
          <w:rFonts w:ascii="Times New Roman" w:hAnsi="Times New Roman" w:eastAsia="宋体" w:cs="Times New Roman"/>
          <w:lang w:bidi="ar"/>
        </w:rPr>
        <w:t>imit of HPLC method</w:t>
      </w:r>
    </w:p>
    <w:tbl>
      <w:tblPr>
        <w:tblStyle w:val="1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012"/>
        <w:gridCol w:w="1013"/>
        <w:gridCol w:w="1013"/>
        <w:gridCol w:w="1013"/>
        <w:gridCol w:w="1013"/>
        <w:gridCol w:w="1013"/>
        <w:gridCol w:w="1013"/>
      </w:tblGrid>
      <w:tr w14:paraId="390DF169">
        <w:trPr>
          <w:tblHeader/>
        </w:trPr>
        <w:tc>
          <w:tcPr>
            <w:tcW w:w="62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DD7D7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Quantification</w:t>
            </w:r>
            <w:r>
              <w:rPr>
                <w:rFonts w:ascii="Times New Roman" w:hAnsi="Times New Roman" w:eastAsia="宋体" w:cs="Times New Roman"/>
                <w:lang w:bidi="ar"/>
              </w:rPr>
              <w:t xml:space="preserve"> limit</w:t>
            </w:r>
          </w:p>
        </w:tc>
        <w:tc>
          <w:tcPr>
            <w:tcW w:w="62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4B4D1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NO.</w:t>
            </w:r>
          </w:p>
        </w:tc>
        <w:tc>
          <w:tcPr>
            <w:tcW w:w="62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E201CE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Area under peak</w:t>
            </w:r>
          </w:p>
        </w:tc>
        <w:tc>
          <w:tcPr>
            <w:tcW w:w="62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E8679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Mean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(Area)</w:t>
            </w:r>
          </w:p>
        </w:tc>
        <w:tc>
          <w:tcPr>
            <w:tcW w:w="62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3306F7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RSD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(Area)</w:t>
            </w:r>
          </w:p>
        </w:tc>
        <w:tc>
          <w:tcPr>
            <w:tcW w:w="62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539C1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S/N</w:t>
            </w:r>
          </w:p>
        </w:tc>
        <w:tc>
          <w:tcPr>
            <w:tcW w:w="62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21FA8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Mean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(S/N)</w:t>
            </w:r>
          </w:p>
        </w:tc>
        <w:tc>
          <w:tcPr>
            <w:tcW w:w="62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CB83C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RSD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(S/N)</w:t>
            </w:r>
          </w:p>
        </w:tc>
      </w:tr>
      <w:tr w14:paraId="5CCE0857">
        <w:tc>
          <w:tcPr>
            <w:tcW w:w="625" w:type="pct"/>
            <w:vMerge w:val="restar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F901D9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0.0001mg/mL</w:t>
            </w:r>
          </w:p>
        </w:tc>
        <w:tc>
          <w:tcPr>
            <w:tcW w:w="62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BA07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2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AE49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5.5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34ABF3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5.50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69C4DC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3.636%</w:t>
            </w:r>
          </w:p>
        </w:tc>
        <w:tc>
          <w:tcPr>
            <w:tcW w:w="62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FCAFE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18.6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67A29C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17.50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7D197E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6.590%</w:t>
            </w:r>
          </w:p>
        </w:tc>
      </w:tr>
      <w:tr w14:paraId="3359DB1F"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4A444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829F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2A10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5.3</w:t>
            </w: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B9636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C146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6282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16.3</w:t>
            </w: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632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9B92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540F20"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8006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93935D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FB96FC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5.7</w:t>
            </w: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C1035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6717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3BFE68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17.6</w:t>
            </w: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9726C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B76B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851715">
      <w:pPr>
        <w:rPr>
          <w:rFonts w:hint="eastAsia" w:ascii="Times New Roman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kern w:val="0"/>
          <w:sz w:val="21"/>
          <w:szCs w:val="21"/>
          <w:lang w:val="en-US" w:eastAsia="zh-CN"/>
        </w:rPr>
        <w:t>HPLC: High Performance Liquid Chromatography; RSD: relative standard deviation</w:t>
      </w:r>
    </w:p>
    <w:p w14:paraId="1B013CEB">
      <w:pPr>
        <w:rPr>
          <w:rFonts w:ascii="Times New Roman" w:hAnsi="Times New Roman" w:eastAsia="宋体" w:cs="Times New Roman"/>
          <w:b/>
          <w:bCs/>
          <w:kern w:val="0"/>
          <w:sz w:val="24"/>
        </w:rPr>
      </w:pPr>
    </w:p>
    <w:p w14:paraId="55A7D528">
      <w:pPr>
        <w:rPr>
          <w:rFonts w:ascii="Times New Roman" w:hAnsi="Times New Roman" w:eastAsia="宋体" w:cs="宋体"/>
          <w:szCs w:val="21"/>
          <w:lang w:bidi="ar"/>
        </w:rPr>
      </w:pPr>
      <w:r>
        <w:rPr>
          <w:rFonts w:hint="eastAsia" w:ascii="Times New Roman" w:hAnsi="Times New Roman" w:eastAsia="宋体" w:cs="宋体"/>
          <w:szCs w:val="21"/>
          <w:lang w:bidi="ar"/>
        </w:rPr>
        <w:br w:type="page"/>
      </w:r>
    </w:p>
    <w:p w14:paraId="01F44288">
      <w:pPr>
        <w:jc w:val="center"/>
        <w:outlineLvl w:val="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bidi="ar"/>
        </w:rPr>
        <w:t>Supplementary t</w:t>
      </w:r>
      <w:r>
        <w:rPr>
          <w:rFonts w:ascii="Times New Roman" w:hAnsi="Times New Roman" w:eastAsia="宋体" w:cs="Times New Roman"/>
          <w:kern w:val="0"/>
          <w:szCs w:val="21"/>
          <w:lang w:bidi="ar"/>
        </w:rPr>
        <w:t>able4</w:t>
      </w:r>
      <w:r>
        <w:rPr>
          <w:rFonts w:hint="eastAsia" w:ascii="Times New Roman" w:hAnsi="Times New Roman" w:eastAsia="宋体" w:cs="Times New Roman"/>
          <w:kern w:val="0"/>
          <w:szCs w:val="21"/>
          <w:lang w:bidi="ar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  <w:lang w:bidi="ar"/>
        </w:rPr>
        <w:t xml:space="preserve"> System Suitability of HPLC method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794"/>
        <w:gridCol w:w="1027"/>
        <w:gridCol w:w="968"/>
        <w:gridCol w:w="794"/>
        <w:gridCol w:w="1057"/>
        <w:gridCol w:w="999"/>
        <w:gridCol w:w="1091"/>
        <w:gridCol w:w="584"/>
        <w:gridCol w:w="636"/>
      </w:tblGrid>
      <w:tr w14:paraId="47CEAC41">
        <w:trPr>
          <w:tblHeader/>
        </w:trPr>
        <w:tc>
          <w:tcPr>
            <w:tcW w:w="30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752AC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NO.</w:t>
            </w:r>
          </w:p>
        </w:tc>
        <w:tc>
          <w:tcPr>
            <w:tcW w:w="41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A6F191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Area under peak</w:t>
            </w:r>
          </w:p>
        </w:tc>
        <w:tc>
          <w:tcPr>
            <w:tcW w:w="66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B3751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Mean</w:t>
            </w:r>
          </w:p>
          <w:p w14:paraId="5596AFD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(Area)</w:t>
            </w:r>
          </w:p>
        </w:tc>
        <w:tc>
          <w:tcPr>
            <w:tcW w:w="63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B8E2A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RSD</w:t>
            </w:r>
          </w:p>
          <w:p w14:paraId="0FD7BBB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(Area)</w:t>
            </w:r>
          </w:p>
        </w:tc>
        <w:tc>
          <w:tcPr>
            <w:tcW w:w="41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67325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Time</w:t>
            </w:r>
          </w:p>
        </w:tc>
        <w:tc>
          <w:tcPr>
            <w:tcW w:w="68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BD4FE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Mean</w:t>
            </w:r>
          </w:p>
          <w:p w14:paraId="439586F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(Time)</w:t>
            </w:r>
          </w:p>
        </w:tc>
        <w:tc>
          <w:tcPr>
            <w:tcW w:w="65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692B6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RSD</w:t>
            </w:r>
          </w:p>
          <w:p w14:paraId="2F08896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(Time)</w:t>
            </w:r>
          </w:p>
        </w:tc>
        <w:tc>
          <w:tcPr>
            <w:tcW w:w="56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D7CB86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Symmetry factor</w:t>
            </w:r>
          </w:p>
        </w:tc>
        <w:tc>
          <w:tcPr>
            <w:tcW w:w="31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F850B8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</w:t>
            </w:r>
          </w:p>
        </w:tc>
        <w:tc>
          <w:tcPr>
            <w:tcW w:w="33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D8ECC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</w:t>
            </w:r>
          </w:p>
        </w:tc>
      </w:tr>
      <w:tr w14:paraId="29712829">
        <w:tc>
          <w:tcPr>
            <w:tcW w:w="30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EA88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5113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2333.3</w:t>
            </w:r>
          </w:p>
        </w:tc>
        <w:tc>
          <w:tcPr>
            <w:tcW w:w="667" w:type="pct"/>
            <w:vMerge w:val="restar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48F863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2329.37</w:t>
            </w:r>
          </w:p>
        </w:tc>
        <w:tc>
          <w:tcPr>
            <w:tcW w:w="632" w:type="pct"/>
            <w:vMerge w:val="restar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A76123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0.122%</w:t>
            </w:r>
          </w:p>
        </w:tc>
        <w:tc>
          <w:tcPr>
            <w:tcW w:w="41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4834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10.887</w:t>
            </w:r>
          </w:p>
        </w:tc>
        <w:tc>
          <w:tcPr>
            <w:tcW w:w="684" w:type="pct"/>
            <w:vMerge w:val="restar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285092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10.794</w:t>
            </w:r>
          </w:p>
        </w:tc>
        <w:tc>
          <w:tcPr>
            <w:tcW w:w="650" w:type="pct"/>
            <w:vMerge w:val="restart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0A3B98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0.454%</w:t>
            </w:r>
          </w:p>
        </w:tc>
        <w:tc>
          <w:tcPr>
            <w:tcW w:w="56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56B1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1.01</w:t>
            </w:r>
          </w:p>
        </w:tc>
        <w:tc>
          <w:tcPr>
            <w:tcW w:w="31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640B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6.41</w:t>
            </w:r>
          </w:p>
        </w:tc>
        <w:tc>
          <w:tcPr>
            <w:tcW w:w="33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9CEC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8973</w:t>
            </w:r>
          </w:p>
        </w:tc>
      </w:tr>
      <w:tr w14:paraId="76C5C6F7"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F67C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E3C8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2325.2</w:t>
            </w:r>
          </w:p>
        </w:tc>
        <w:tc>
          <w:tcPr>
            <w:tcW w:w="667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392D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B47D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C6B8F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10.749</w:t>
            </w:r>
          </w:p>
        </w:tc>
        <w:tc>
          <w:tcPr>
            <w:tcW w:w="684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7FF9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8C81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806E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19A4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6.45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DBE6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8762</w:t>
            </w:r>
          </w:p>
        </w:tc>
      </w:tr>
      <w:tr w14:paraId="279A1523"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4DB7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9424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2331.7</w:t>
            </w:r>
          </w:p>
        </w:tc>
        <w:tc>
          <w:tcPr>
            <w:tcW w:w="667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783E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48CA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43486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10.791</w:t>
            </w:r>
          </w:p>
        </w:tc>
        <w:tc>
          <w:tcPr>
            <w:tcW w:w="684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072B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4EA9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269F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4BE5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6.50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1D3A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8812</w:t>
            </w:r>
          </w:p>
        </w:tc>
      </w:tr>
      <w:tr w14:paraId="3C63A592"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0EE5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7A665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2329.1</w:t>
            </w:r>
          </w:p>
        </w:tc>
        <w:tc>
          <w:tcPr>
            <w:tcW w:w="667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59EE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5097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6A3A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10.781</w:t>
            </w:r>
          </w:p>
        </w:tc>
        <w:tc>
          <w:tcPr>
            <w:tcW w:w="684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5908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DA3F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E50C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EE69F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6.46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24FD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8794</w:t>
            </w:r>
          </w:p>
        </w:tc>
      </w:tr>
      <w:tr w14:paraId="7916AA48"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052FB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E6A7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2328.9</w:t>
            </w:r>
          </w:p>
        </w:tc>
        <w:tc>
          <w:tcPr>
            <w:tcW w:w="667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BE23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F837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E65D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10.760</w:t>
            </w:r>
          </w:p>
        </w:tc>
        <w:tc>
          <w:tcPr>
            <w:tcW w:w="684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8E37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76A9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9A964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3BA6C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6.40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EB8F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8817</w:t>
            </w:r>
          </w:p>
        </w:tc>
      </w:tr>
      <w:tr w14:paraId="5F8E914E">
        <w:tc>
          <w:tcPr>
            <w:tcW w:w="30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A12FB1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7D46F5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2328.0</w:t>
            </w:r>
          </w:p>
        </w:tc>
        <w:tc>
          <w:tcPr>
            <w:tcW w:w="667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166B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3BCF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F7416B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10.793</w:t>
            </w:r>
          </w:p>
        </w:tc>
        <w:tc>
          <w:tcPr>
            <w:tcW w:w="684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B3E9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98C9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2F0F26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1.01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C07194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6.49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AD5F63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8747</w:t>
            </w:r>
          </w:p>
        </w:tc>
      </w:tr>
    </w:tbl>
    <w:p w14:paraId="6CAAA920">
      <w:pPr>
        <w:rPr>
          <w:rFonts w:ascii="Times New Roman" w:hAnsi="Times New Roman" w:eastAsia="宋体" w:cs="Times New Roman"/>
          <w:b/>
          <w:bCs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1"/>
          <w:szCs w:val="21"/>
          <w:lang w:val="en-US" w:eastAsia="zh-CN"/>
        </w:rPr>
        <w:t>HPLC: High Performance Liquid Chromatography; RSD: relative standard deviation</w:t>
      </w:r>
    </w:p>
    <w:p w14:paraId="0E10D51B">
      <w:pPr>
        <w:rPr>
          <w:rFonts w:ascii="Times New Roman" w:hAnsi="Times New Roman" w:eastAsia="宋体" w:cs="宋体"/>
          <w:szCs w:val="21"/>
          <w:lang w:bidi="ar"/>
        </w:rPr>
      </w:pPr>
      <w:r>
        <w:rPr>
          <w:rFonts w:hint="eastAsia" w:ascii="Times New Roman" w:hAnsi="Times New Roman" w:eastAsia="宋体" w:cs="宋体"/>
          <w:szCs w:val="21"/>
          <w:lang w:bidi="ar"/>
        </w:rPr>
        <w:br w:type="page"/>
      </w:r>
    </w:p>
    <w:p w14:paraId="476044E7">
      <w:pPr>
        <w:pStyle w:val="14"/>
        <w:keepNext/>
        <w:jc w:val="center"/>
        <w:outlineLvl w:val="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1"/>
          <w:lang w:bidi="ar"/>
        </w:rPr>
        <w:t>Supplementary t</w:t>
      </w:r>
      <w:r>
        <w:rPr>
          <w:rFonts w:ascii="Times New Roman" w:hAnsi="Times New Roman" w:eastAsia="宋体" w:cs="Times New Roman"/>
          <w:kern w:val="0"/>
          <w:sz w:val="21"/>
          <w:szCs w:val="21"/>
          <w:lang w:bidi="ar"/>
        </w:rPr>
        <w:t>able</w:t>
      </w:r>
      <w:r>
        <w:rPr>
          <w:rFonts w:ascii="Times New Roman" w:hAnsi="Times New Roman" w:eastAsia="宋体" w:cs="Times New Roman"/>
          <w:sz w:val="21"/>
          <w:szCs w:val="21"/>
          <w:lang w:bidi="ar"/>
        </w:rPr>
        <w:t>5</w:t>
      </w:r>
      <w:r>
        <w:rPr>
          <w:rFonts w:hint="eastAsia" w:ascii="Times New Roman" w:hAnsi="Times New Roman" w:eastAsia="宋体" w:cs="Times New Roman"/>
          <w:sz w:val="21"/>
          <w:szCs w:val="21"/>
          <w:lang w:bidi="ar"/>
        </w:rPr>
        <w:t xml:space="preserve"> </w:t>
      </w:r>
      <w:r>
        <w:rPr>
          <w:rFonts w:ascii="Times New Roman" w:hAnsi="Times New Roman" w:eastAsia="宋体" w:cs="Times New Roman"/>
          <w:sz w:val="21"/>
          <w:szCs w:val="21"/>
          <w:lang w:bidi="ar"/>
        </w:rPr>
        <w:t xml:space="preserve"> Precision of HPLC method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922"/>
        <w:gridCol w:w="922"/>
        <w:gridCol w:w="864"/>
        <w:gridCol w:w="864"/>
        <w:gridCol w:w="1073"/>
        <w:gridCol w:w="923"/>
        <w:gridCol w:w="924"/>
        <w:gridCol w:w="921"/>
      </w:tblGrid>
      <w:tr w14:paraId="6379CDD7">
        <w:tc>
          <w:tcPr>
            <w:tcW w:w="89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881D30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NO.</w:t>
            </w:r>
          </w:p>
        </w:tc>
        <w:tc>
          <w:tcPr>
            <w:tcW w:w="92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B26B7E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Area under peak</w:t>
            </w:r>
          </w:p>
        </w:tc>
        <w:tc>
          <w:tcPr>
            <w:tcW w:w="92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C281A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Mean</w:t>
            </w:r>
          </w:p>
          <w:p w14:paraId="31278FA1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(Area)</w:t>
            </w:r>
          </w:p>
        </w:tc>
        <w:tc>
          <w:tcPr>
            <w:tcW w:w="85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1DD780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RSD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bidi="ar"/>
              </w:rPr>
              <w:t>）</w:t>
            </w:r>
          </w:p>
        </w:tc>
        <w:tc>
          <w:tcPr>
            <w:tcW w:w="83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35CE15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RSD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(Area)</w:t>
            </w:r>
          </w:p>
        </w:tc>
        <w:tc>
          <w:tcPr>
            <w:tcW w:w="107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B177F1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Time</w:t>
            </w:r>
          </w:p>
        </w:tc>
        <w:tc>
          <w:tcPr>
            <w:tcW w:w="92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42DF7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Mean</w:t>
            </w:r>
          </w:p>
          <w:p w14:paraId="42EDBE22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(Time)</w:t>
            </w:r>
          </w:p>
        </w:tc>
        <w:tc>
          <w:tcPr>
            <w:tcW w:w="92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CCF8CD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RSD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bidi="ar"/>
              </w:rPr>
              <w:t>）</w:t>
            </w:r>
          </w:p>
        </w:tc>
        <w:tc>
          <w:tcPr>
            <w:tcW w:w="92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12E600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RSD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(Time)</w:t>
            </w:r>
          </w:p>
        </w:tc>
      </w:tr>
      <w:tr w14:paraId="4101DD0F">
        <w:tc>
          <w:tcPr>
            <w:tcW w:w="89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EE18A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75BE6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2411.4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31C2D8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2390.4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B664E6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1.328%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6B98348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0.977%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608FD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10.828</w:t>
            </w: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6E15D2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10.882</w:t>
            </w: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73AD62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0.358%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9A7EBD8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0.258%</w:t>
            </w:r>
          </w:p>
        </w:tc>
      </w:tr>
      <w:tr w14:paraId="009D052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EF6A6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1D423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2428.0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96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B89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E77E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D83E7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10.845</w:t>
            </w: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CA5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90E4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F542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576341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8419B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B8C88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2413.9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561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B19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F41D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119BB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10.885</w:t>
            </w: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E8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C8F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EB2D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30204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4CDEB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7FDC6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2352.4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8ED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56B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721F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E6D77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10.901</w:t>
            </w: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75F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92D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6425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865CDF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C9DB3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46134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2357.9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CD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5624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EDFB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56BC7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10.934</w:t>
            </w: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D18A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860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8588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0ABD5D"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EA94F5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CC6FF5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2378.8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030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491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5E88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0DE753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10.897</w:t>
            </w: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F8F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DB4B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2154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091AF6"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419D8D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NO.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9C7615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Area under peak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F2910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Mean</w:t>
            </w:r>
          </w:p>
          <w:p w14:paraId="33CBAFA9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(Area)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1FF275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RSD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bidi="ar"/>
              </w:rPr>
              <w:t>）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DE74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450EF3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Time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5121B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Mean</w:t>
            </w:r>
          </w:p>
          <w:p w14:paraId="60953AE3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(Time)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CB6FD9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RSD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bidi="ar"/>
              </w:rPr>
              <w:t>）</w:t>
            </w: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0F15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EDA73F">
        <w:tc>
          <w:tcPr>
            <w:tcW w:w="89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AFD12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7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178C4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2368.7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427EDA4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2377.2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11C7641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0.379%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D86A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1A9A6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10.870</w:t>
            </w: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13EF469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10.878</w:t>
            </w: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676288B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0.130%</w:t>
            </w: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32F3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3F0623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A7B09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6159E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2387.6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8BDC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C5739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A902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171C5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10.897</w:t>
            </w: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A45B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B597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97A5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2BD586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7643A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A9525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2380.9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B42F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FA51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9EED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90201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10.881</w:t>
            </w: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6FBD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DB6B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5983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4F751A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0B152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C5FE1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2372.4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D6A62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5340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8C1A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D60E0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10.890</w:t>
            </w: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E440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3FC02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C295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F7A351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73BE1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46C73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2367.2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2303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55A3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CB6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7B9BA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10.865</w:t>
            </w: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6150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A1CA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2C1B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7F16B0">
        <w:tc>
          <w:tcPr>
            <w:tcW w:w="89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DEC0884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12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ABF06C0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2386.6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955C1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C5D5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E220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A37C34B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10.862</w:t>
            </w: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7023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478F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69A7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9C7A5D"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宋体"/>
          <w:kern w:val="0"/>
          <w:sz w:val="21"/>
          <w:szCs w:val="21"/>
          <w:lang w:val="en-US" w:eastAsia="zh-CN"/>
        </w:rPr>
        <w:t>HPLC: High Performance Liquid Chromatography; RSD: relative standard deviation</w:t>
      </w:r>
    </w:p>
    <w:p w14:paraId="628BB3E9">
      <w:pPr>
        <w:rPr>
          <w:rFonts w:ascii="Times New Roman" w:hAnsi="Times New Roman" w:eastAsia="宋体" w:cs="Times New Roman"/>
          <w:szCs w:val="21"/>
          <w:lang w:bidi="ar"/>
        </w:rPr>
      </w:pPr>
      <w:r>
        <w:rPr>
          <w:rFonts w:hint="eastAsia" w:ascii="Times New Roman" w:hAnsi="Times New Roman" w:eastAsia="宋体" w:cs="Times New Roman"/>
          <w:szCs w:val="21"/>
          <w:lang w:bidi="ar"/>
        </w:rPr>
        <w:br w:type="page"/>
      </w:r>
    </w:p>
    <w:p w14:paraId="40805DF9">
      <w:pPr>
        <w:ind w:firstLine="420" w:firstLineChars="200"/>
        <w:jc w:val="center"/>
        <w:outlineLvl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bidi="ar"/>
        </w:rPr>
        <w:t>Supplementary t</w:t>
      </w:r>
      <w:r>
        <w:rPr>
          <w:rFonts w:ascii="Times New Roman" w:hAnsi="Times New Roman" w:eastAsia="宋体" w:cs="Times New Roman"/>
          <w:kern w:val="0"/>
          <w:szCs w:val="21"/>
          <w:lang w:bidi="ar"/>
        </w:rPr>
        <w:t>able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 w:bidi="ar"/>
        </w:rPr>
        <w:t xml:space="preserve"> </w:t>
      </w:r>
      <w:r>
        <w:rPr>
          <w:rFonts w:ascii="Times New Roman" w:hAnsi="Times New Roman" w:eastAsia="宋体" w:cs="Times New Roman"/>
          <w:szCs w:val="21"/>
          <w:lang w:bidi="ar"/>
        </w:rPr>
        <w:t>6</w:t>
      </w:r>
      <w:r>
        <w:rPr>
          <w:rFonts w:hint="eastAsia" w:ascii="Times New Roman" w:hAnsi="Times New Roman" w:eastAsia="宋体" w:cs="Times New Roman"/>
          <w:szCs w:val="21"/>
          <w:lang w:bidi="ar"/>
        </w:rPr>
        <w:t xml:space="preserve">  </w:t>
      </w:r>
      <w:r>
        <w:rPr>
          <w:rFonts w:ascii="Times New Roman" w:hAnsi="Times New Roman" w:eastAsia="宋体" w:cs="Times New Roman"/>
          <w:szCs w:val="21"/>
          <w:lang w:bidi="ar"/>
        </w:rPr>
        <w:t>Evaluation of HPLC method Ruggedness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078"/>
        <w:gridCol w:w="1209"/>
        <w:gridCol w:w="1205"/>
        <w:gridCol w:w="1198"/>
        <w:gridCol w:w="1198"/>
        <w:gridCol w:w="1205"/>
      </w:tblGrid>
      <w:tr w14:paraId="335BD145">
        <w:tc>
          <w:tcPr>
            <w:tcW w:w="798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92A02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NO.</w:t>
            </w:r>
          </w:p>
        </w:tc>
        <w:tc>
          <w:tcPr>
            <w:tcW w:w="63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CB9AA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Area under peak</w:t>
            </w:r>
          </w:p>
        </w:tc>
        <w:tc>
          <w:tcPr>
            <w:tcW w:w="715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624E0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Mean</w:t>
            </w:r>
          </w:p>
          <w:p w14:paraId="2DDE82E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(Area)</w:t>
            </w:r>
          </w:p>
        </w:tc>
        <w:tc>
          <w:tcPr>
            <w:tcW w:w="713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07F82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RSD</w:t>
            </w:r>
          </w:p>
          <w:p w14:paraId="53935FA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(Area)</w:t>
            </w:r>
          </w:p>
        </w:tc>
        <w:tc>
          <w:tcPr>
            <w:tcW w:w="70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F6B90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Time</w:t>
            </w:r>
          </w:p>
        </w:tc>
        <w:tc>
          <w:tcPr>
            <w:tcW w:w="70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A5468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Mean</w:t>
            </w:r>
          </w:p>
          <w:p w14:paraId="52B503D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(Time)</w:t>
            </w:r>
          </w:p>
        </w:tc>
        <w:tc>
          <w:tcPr>
            <w:tcW w:w="713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B7DA4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RSD</w:t>
            </w:r>
          </w:p>
          <w:p w14:paraId="3587D8D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(Time)</w:t>
            </w:r>
          </w:p>
        </w:tc>
      </w:tr>
      <w:tr w14:paraId="719B3C25">
        <w:tc>
          <w:tcPr>
            <w:tcW w:w="79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1AAD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The original method</w:t>
            </w: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B48C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2407.5</w:t>
            </w:r>
          </w:p>
        </w:tc>
        <w:tc>
          <w:tcPr>
            <w:tcW w:w="715" w:type="pct"/>
            <w:vMerge w:val="restar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D0EE4E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2388.27</w:t>
            </w:r>
          </w:p>
        </w:tc>
        <w:tc>
          <w:tcPr>
            <w:tcW w:w="713" w:type="pct"/>
            <w:vMerge w:val="restar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03319C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5.365%</w:t>
            </w: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751E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11.195</w:t>
            </w:r>
          </w:p>
        </w:tc>
        <w:tc>
          <w:tcPr>
            <w:tcW w:w="709" w:type="pct"/>
            <w:vMerge w:val="restar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02BEE6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11.146</w:t>
            </w:r>
          </w:p>
        </w:tc>
        <w:tc>
          <w:tcPr>
            <w:tcW w:w="713" w:type="pct"/>
            <w:vMerge w:val="restar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DA69AE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8.769%</w:t>
            </w:r>
          </w:p>
        </w:tc>
      </w:tr>
      <w:tr w14:paraId="2CC5024D"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C57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276nm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B678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2343.2</w:t>
            </w:r>
          </w:p>
        </w:tc>
        <w:tc>
          <w:tcPr>
            <w:tcW w:w="715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8BA5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B11E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F16D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11.195</w:t>
            </w:r>
          </w:p>
        </w:tc>
        <w:tc>
          <w:tcPr>
            <w:tcW w:w="709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2D12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6385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3C96BA"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6284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280nm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9DE0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2325.6</w:t>
            </w:r>
          </w:p>
        </w:tc>
        <w:tc>
          <w:tcPr>
            <w:tcW w:w="715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C366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231F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8B75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11.195</w:t>
            </w:r>
          </w:p>
        </w:tc>
        <w:tc>
          <w:tcPr>
            <w:tcW w:w="709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8969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9115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B092C1"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9828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0.9m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L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/min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94AE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2669.3</w:t>
            </w:r>
          </w:p>
        </w:tc>
        <w:tc>
          <w:tcPr>
            <w:tcW w:w="715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263D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1C34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A73A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12.031</w:t>
            </w:r>
          </w:p>
        </w:tc>
        <w:tc>
          <w:tcPr>
            <w:tcW w:w="709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8900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2DAB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B917F0"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64F6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1.1m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L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/min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053A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2174.6</w:t>
            </w:r>
          </w:p>
        </w:tc>
        <w:tc>
          <w:tcPr>
            <w:tcW w:w="715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33F4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29C6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D00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10.077</w:t>
            </w:r>
          </w:p>
        </w:tc>
        <w:tc>
          <w:tcPr>
            <w:tcW w:w="709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EE2A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3C18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FF4BA2"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47C1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ACN</w:t>
            </w: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H</w:t>
            </w:r>
            <w:r>
              <w:rPr>
                <w:rFonts w:hint="eastAsia" w:ascii="Times New Roman" w:hAnsi="Times New Roman" w:eastAsia="宋体" w:cs="Times New Roman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O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=68</w:t>
            </w: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7752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2393.5</w:t>
            </w:r>
          </w:p>
        </w:tc>
        <w:tc>
          <w:tcPr>
            <w:tcW w:w="715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B612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5FE9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C0FD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12.961</w:t>
            </w:r>
          </w:p>
        </w:tc>
        <w:tc>
          <w:tcPr>
            <w:tcW w:w="709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887C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7C0E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164670"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C685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ACN</w:t>
            </w: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H</w:t>
            </w:r>
            <w:r>
              <w:rPr>
                <w:rFonts w:hint="eastAsia" w:ascii="Times New Roman" w:hAnsi="Times New Roman" w:eastAsia="宋体" w:cs="Times New Roman"/>
                <w:szCs w:val="21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O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=72</w:t>
            </w: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7D17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2401.7</w:t>
            </w:r>
          </w:p>
        </w:tc>
        <w:tc>
          <w:tcPr>
            <w:tcW w:w="715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2A683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4171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6E25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9.611</w:t>
            </w:r>
          </w:p>
        </w:tc>
        <w:tc>
          <w:tcPr>
            <w:tcW w:w="709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8728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B39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D1760D"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C288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Column temperature：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58℃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E5C6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2398.8</w:t>
            </w:r>
          </w:p>
        </w:tc>
        <w:tc>
          <w:tcPr>
            <w:tcW w:w="715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B42C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19D9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E10E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11.143</w:t>
            </w:r>
          </w:p>
        </w:tc>
        <w:tc>
          <w:tcPr>
            <w:tcW w:w="709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CB21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505E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5C5FEE">
        <w:tc>
          <w:tcPr>
            <w:tcW w:w="79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25C053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Column temperature：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62℃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D644AE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2380.2</w:t>
            </w:r>
          </w:p>
        </w:tc>
        <w:tc>
          <w:tcPr>
            <w:tcW w:w="715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5F6E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9243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2D3B6F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10.904</w:t>
            </w:r>
          </w:p>
        </w:tc>
        <w:tc>
          <w:tcPr>
            <w:tcW w:w="709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1C00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D0EB4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03EA96">
      <w:pPr>
        <w:pStyle w:val="14"/>
        <w:keepNext/>
        <w:rPr>
          <w:rFonts w:hint="default" w:ascii="Times New Roman" w:hAnsi="Times New Roman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kern w:val="0"/>
          <w:sz w:val="21"/>
          <w:szCs w:val="21"/>
          <w:lang w:val="en-US" w:eastAsia="zh-CN"/>
        </w:rPr>
        <w:t xml:space="preserve">HPLC: High Performance Liquid Chromatography; RSD: relative standard deviation; ACN: </w:t>
      </w:r>
      <w:r>
        <w:rPr>
          <w:rFonts w:hint="eastAsia" w:ascii="Times New Roman" w:hAnsi="Times New Roman" w:eastAsia="宋体" w:cs="宋体"/>
          <w:kern w:val="0"/>
          <w:sz w:val="21"/>
          <w:szCs w:val="21"/>
          <w:lang w:val="en-US" w:eastAsia="zh-CN"/>
        </w:rPr>
        <w:t>Acetonitrile</w:t>
      </w:r>
    </w:p>
    <w:p w14:paraId="34ECB484">
      <w:pPr>
        <w:pStyle w:val="14"/>
        <w:keepNext/>
        <w:jc w:val="center"/>
        <w:rPr>
          <w:rFonts w:ascii="Times New Roman" w:hAnsi="Times New Roman" w:eastAsia="宋体" w:cs="宋体"/>
          <w:sz w:val="21"/>
          <w:szCs w:val="21"/>
          <w:lang w:bidi="ar"/>
        </w:rPr>
      </w:pPr>
    </w:p>
    <w:p w14:paraId="7D077288">
      <w:pPr>
        <w:rPr>
          <w:rFonts w:ascii="Times New Roman" w:hAnsi="Times New Roman" w:eastAsia="宋体" w:cs="宋体"/>
          <w:szCs w:val="21"/>
          <w:lang w:bidi="ar"/>
        </w:rPr>
      </w:pPr>
      <w:r>
        <w:rPr>
          <w:rFonts w:hint="eastAsia" w:ascii="Times New Roman" w:hAnsi="Times New Roman" w:eastAsia="宋体" w:cs="宋体"/>
          <w:szCs w:val="21"/>
          <w:lang w:bidi="ar"/>
        </w:rPr>
        <w:br w:type="page"/>
      </w:r>
    </w:p>
    <w:p w14:paraId="043A3B5E">
      <w:pPr>
        <w:jc w:val="center"/>
        <w:outlineLvl w:val="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bidi="ar"/>
        </w:rPr>
        <w:t>Supplementary t</w:t>
      </w:r>
      <w:r>
        <w:rPr>
          <w:rFonts w:ascii="Times New Roman" w:hAnsi="Times New Roman" w:eastAsia="宋体" w:cs="Times New Roman"/>
          <w:kern w:val="0"/>
          <w:szCs w:val="21"/>
          <w:lang w:bidi="ar"/>
        </w:rPr>
        <w:t>able</w:t>
      </w:r>
      <w:r>
        <w:rPr>
          <w:rFonts w:hint="eastAsia" w:ascii="Times New Roman" w:hAnsi="Times New Roman" w:eastAsia="宋体" w:cs="Times New Roman"/>
          <w:kern w:val="0"/>
          <w:szCs w:val="21"/>
          <w:lang w:bidi="ar"/>
        </w:rPr>
        <w:t xml:space="preserve">7  </w:t>
      </w:r>
      <w:r>
        <w:rPr>
          <w:rFonts w:ascii="Times New Roman" w:hAnsi="Times New Roman" w:eastAsia="宋体" w:cs="Times New Roman"/>
          <w:szCs w:val="21"/>
          <w:lang w:bidi="ar"/>
        </w:rPr>
        <w:t>EE of pH-responsive TEM</w:t>
      </w:r>
      <w:bookmarkStart w:id="0" w:name="_GoBack"/>
      <w:bookmarkEnd w:id="0"/>
      <w:r>
        <w:rPr>
          <w:rFonts w:ascii="Times New Roman" w:hAnsi="Times New Roman" w:eastAsia="宋体" w:cs="Times New Roman"/>
          <w:szCs w:val="21"/>
          <w:lang w:bidi="ar"/>
        </w:rPr>
        <w:t>-loaded micelles.</w:t>
      </w:r>
    </w:p>
    <w:tbl>
      <w:tblPr>
        <w:tblStyle w:val="16"/>
        <w:tblW w:w="0" w:type="auto"/>
        <w:tblInd w:w="0" w:type="dxa"/>
        <w:tblBorders>
          <w:top w:val="single" w:color="auto" w:sz="12" w:space="0"/>
          <w:left w:val="none" w:color="auto" w:sz="4" w:space="0"/>
          <w:bottom w:val="single" w:color="auto" w:sz="12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7"/>
        <w:gridCol w:w="2263"/>
        <w:gridCol w:w="2111"/>
        <w:gridCol w:w="864"/>
      </w:tblGrid>
      <w:tr w14:paraId="128D3A23"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732BB1">
            <w:pPr>
              <w:jc w:val="center"/>
              <w:rPr>
                <w:rFonts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69EC9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Area under peak</w:t>
            </w:r>
          </w:p>
          <w:p w14:paraId="577F614C">
            <w:pPr>
              <w:jc w:val="center"/>
              <w:rPr>
                <w:rFonts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  <w:lang w:bidi="ar"/>
              </w:rPr>
              <w:t>(before centrifugation</w:t>
            </w:r>
            <w:r>
              <w:rPr>
                <w:rFonts w:hint="eastAsia"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7B4408">
            <w:pPr>
              <w:jc w:val="center"/>
              <w:rPr>
                <w:rFonts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Area under peak</w:t>
            </w:r>
          </w:p>
          <w:p w14:paraId="2E1BA71A">
            <w:pPr>
              <w:jc w:val="center"/>
              <w:rPr>
                <w:rFonts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  <w:lang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  <w:lang w:val="en-US" w:eastAsia="zh-CN" w:bidi="ar"/>
              </w:rPr>
              <w:t>after</w:t>
            </w:r>
            <w:r>
              <w:rPr>
                <w:rFonts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  <w:lang w:bidi="ar"/>
              </w:rPr>
              <w:t xml:space="preserve"> centrifugation</w:t>
            </w:r>
            <w:r>
              <w:rPr>
                <w:rFonts w:hint="eastAsia"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B7C8FB">
            <w:pPr>
              <w:jc w:val="center"/>
              <w:rPr>
                <w:rFonts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  <w:lang w:bidi="ar"/>
              </w:rPr>
              <w:t>EE</w:t>
            </w:r>
          </w:p>
        </w:tc>
      </w:tr>
      <w:tr w14:paraId="24338C7F">
        <w:tc>
          <w:tcPr>
            <w:tcW w:w="0" w:type="auto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53F2E0E">
            <w:pPr>
              <w:jc w:val="center"/>
              <w:rPr>
                <w:rFonts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  <w:lang w:bidi="ar"/>
              </w:rPr>
              <w:t>pH-responsive TEM nanomicelles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65B672F">
            <w:pPr>
              <w:jc w:val="center"/>
              <w:rPr>
                <w:rFonts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  <w:lang w:bidi="ar"/>
              </w:rPr>
              <w:t>2116.9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5DE26EE">
            <w:pPr>
              <w:jc w:val="center"/>
              <w:rPr>
                <w:rFonts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  <w:lang w:bidi="ar"/>
              </w:rPr>
              <w:t>2016.7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7EA4E21">
            <w:pPr>
              <w:jc w:val="center"/>
              <w:rPr>
                <w:rFonts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212121"/>
                <w:kern w:val="0"/>
                <w:szCs w:val="21"/>
                <w:shd w:val="clear" w:color="auto" w:fill="FFFFFF"/>
                <w:lang w:bidi="ar"/>
              </w:rPr>
              <w:t>95.27%</w:t>
            </w:r>
          </w:p>
        </w:tc>
      </w:tr>
    </w:tbl>
    <w:p w14:paraId="076E6437">
      <w:pPr>
        <w:rPr>
          <w:rFonts w:hint="eastAsia" w:ascii="Times New Roman" w:hAnsi="Times New Roman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0"/>
          <w:sz w:val="21"/>
          <w:szCs w:val="21"/>
          <w:lang w:val="en-US" w:eastAsia="zh-CN" w:bidi="ar-SA"/>
        </w:rPr>
        <w:t>EE: Encapsulation Efficiency; TEM:Temsirolimus</w:t>
      </w:r>
    </w:p>
    <w:p w14:paraId="1F2CF4FB">
      <w:pPr>
        <w:rPr>
          <w:rFonts w:ascii="Times New Roman" w:hAnsi="Times New Roman" w:eastAsia="宋体" w:cs="Times New Roman"/>
          <w:color w:val="212121"/>
          <w:kern w:val="0"/>
          <w:sz w:val="24"/>
          <w:shd w:val="clear" w:color="auto" w:fill="FFFFFF"/>
        </w:rPr>
      </w:pPr>
    </w:p>
    <w:p w14:paraId="5B55B5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TimesNewRomanPS-BoldMT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MDY2NjQ0NDBjZTkzMzhjMTczY2FiNTBkZGYxOTkifQ=="/>
  </w:docVars>
  <w:rsids>
    <w:rsidRoot w:val="BFB7F909"/>
    <w:rsid w:val="005C7BA5"/>
    <w:rsid w:val="00FC4160"/>
    <w:rsid w:val="2C5F483B"/>
    <w:rsid w:val="2F7FBF7B"/>
    <w:rsid w:val="3BFFA33D"/>
    <w:rsid w:val="3CEBC130"/>
    <w:rsid w:val="3EB9964B"/>
    <w:rsid w:val="3F8A140C"/>
    <w:rsid w:val="3FF67AD4"/>
    <w:rsid w:val="3FF9A9C6"/>
    <w:rsid w:val="5F9DA361"/>
    <w:rsid w:val="6CFED936"/>
    <w:rsid w:val="6F9F64D1"/>
    <w:rsid w:val="7BFF5B3D"/>
    <w:rsid w:val="7E9FF32A"/>
    <w:rsid w:val="7EFF5E81"/>
    <w:rsid w:val="7FD3F41F"/>
    <w:rsid w:val="7FEF56FE"/>
    <w:rsid w:val="AE7AFCA8"/>
    <w:rsid w:val="BDF32FDA"/>
    <w:rsid w:val="BEF7D636"/>
    <w:rsid w:val="BFB7F909"/>
    <w:rsid w:val="CFEF8CE0"/>
    <w:rsid w:val="EDB4BDC8"/>
    <w:rsid w:val="EDFF0E57"/>
    <w:rsid w:val="F0EF7C02"/>
    <w:rsid w:val="FA6FB209"/>
    <w:rsid w:val="FBFF6A64"/>
    <w:rsid w:val="FD3A77DE"/>
    <w:rsid w:val="FEC7F45C"/>
    <w:rsid w:val="FFCBD2BD"/>
    <w:rsid w:val="FFD289A2"/>
    <w:rsid w:val="FFF79E13"/>
    <w:rsid w:val="FF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iPriority w:val="0"/>
    <w:pPr>
      <w:ind w:left="1260"/>
      <w:jc w:val="left"/>
    </w:pPr>
    <w:rPr>
      <w:rFonts w:cstheme="minorHAnsi"/>
      <w:sz w:val="20"/>
      <w:szCs w:val="20"/>
    </w:rPr>
  </w:style>
  <w:style w:type="paragraph" w:styleId="4">
    <w:name w:val="caption"/>
    <w:basedOn w:val="1"/>
    <w:next w:val="1"/>
    <w:semiHidden/>
    <w:unhideWhenUsed/>
    <w:qFormat/>
    <w:uiPriority w:val="0"/>
    <w:rPr>
      <w:rFonts w:ascii="Cambria" w:hAnsi="Cambria" w:eastAsia="黑体" w:cs="Times New Roman"/>
      <w:sz w:val="20"/>
      <w:szCs w:val="20"/>
    </w:rPr>
  </w:style>
  <w:style w:type="paragraph" w:styleId="5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6">
    <w:name w:val="toc 5"/>
    <w:basedOn w:val="1"/>
    <w:next w:val="1"/>
    <w:uiPriority w:val="0"/>
    <w:pPr>
      <w:ind w:left="840"/>
      <w:jc w:val="left"/>
    </w:pPr>
    <w:rPr>
      <w:rFonts w:cstheme="minorHAnsi"/>
      <w:sz w:val="20"/>
      <w:szCs w:val="20"/>
    </w:rPr>
  </w:style>
  <w:style w:type="paragraph" w:styleId="7">
    <w:name w:val="toc 3"/>
    <w:basedOn w:val="1"/>
    <w:next w:val="1"/>
    <w:uiPriority w:val="0"/>
    <w:pPr>
      <w:ind w:left="420"/>
      <w:jc w:val="left"/>
    </w:pPr>
    <w:rPr>
      <w:rFonts w:cstheme="minorHAnsi"/>
      <w:sz w:val="20"/>
      <w:szCs w:val="20"/>
    </w:rPr>
  </w:style>
  <w:style w:type="paragraph" w:styleId="8">
    <w:name w:val="toc 8"/>
    <w:basedOn w:val="1"/>
    <w:next w:val="1"/>
    <w:uiPriority w:val="0"/>
    <w:pPr>
      <w:ind w:left="1470"/>
      <w:jc w:val="left"/>
    </w:pPr>
    <w:rPr>
      <w:rFonts w:cstheme="minorHAnsi"/>
      <w:sz w:val="20"/>
      <w:szCs w:val="20"/>
    </w:rPr>
  </w:style>
  <w:style w:type="paragraph" w:styleId="9">
    <w:name w:val="toc 1"/>
    <w:basedOn w:val="1"/>
    <w:next w:val="1"/>
    <w:uiPriority w:val="0"/>
    <w:pPr>
      <w:spacing w:before="120"/>
      <w:jc w:val="left"/>
    </w:pPr>
    <w:rPr>
      <w:rFonts w:cstheme="minorHAnsi"/>
      <w:b/>
      <w:bCs/>
      <w:i/>
      <w:iCs/>
      <w:sz w:val="24"/>
    </w:rPr>
  </w:style>
  <w:style w:type="paragraph" w:styleId="10">
    <w:name w:val="toc 4"/>
    <w:basedOn w:val="1"/>
    <w:next w:val="1"/>
    <w:uiPriority w:val="0"/>
    <w:pPr>
      <w:ind w:left="630"/>
      <w:jc w:val="left"/>
    </w:pPr>
    <w:rPr>
      <w:rFonts w:cstheme="minorHAnsi"/>
      <w:sz w:val="20"/>
      <w:szCs w:val="20"/>
    </w:rPr>
  </w:style>
  <w:style w:type="paragraph" w:styleId="11">
    <w:name w:val="toc 6"/>
    <w:basedOn w:val="1"/>
    <w:next w:val="1"/>
    <w:uiPriority w:val="0"/>
    <w:pPr>
      <w:ind w:left="1050"/>
      <w:jc w:val="left"/>
    </w:pPr>
    <w:rPr>
      <w:rFonts w:cstheme="minorHAnsi"/>
      <w:sz w:val="20"/>
      <w:szCs w:val="20"/>
    </w:rPr>
  </w:style>
  <w:style w:type="paragraph" w:styleId="12">
    <w:name w:val="toc 2"/>
    <w:basedOn w:val="1"/>
    <w:next w:val="1"/>
    <w:uiPriority w:val="0"/>
    <w:pPr>
      <w:spacing w:before="120"/>
      <w:ind w:left="210"/>
      <w:jc w:val="left"/>
    </w:pPr>
    <w:rPr>
      <w:rFonts w:cstheme="minorHAnsi"/>
      <w:b/>
      <w:bCs/>
      <w:sz w:val="22"/>
      <w:szCs w:val="22"/>
    </w:rPr>
  </w:style>
  <w:style w:type="paragraph" w:styleId="13">
    <w:name w:val="toc 9"/>
    <w:basedOn w:val="1"/>
    <w:next w:val="1"/>
    <w:uiPriority w:val="0"/>
    <w:pPr>
      <w:ind w:left="1680"/>
      <w:jc w:val="left"/>
    </w:pPr>
    <w:rPr>
      <w:rFonts w:cstheme="minorHAnsi"/>
      <w:sz w:val="20"/>
      <w:szCs w:val="20"/>
    </w:rPr>
  </w:style>
  <w:style w:type="paragraph" w:styleId="14">
    <w:name w:val="Normal (Web)"/>
    <w:basedOn w:val="1"/>
    <w:uiPriority w:val="0"/>
    <w:rPr>
      <w:sz w:val="24"/>
    </w:rPr>
  </w:style>
  <w:style w:type="table" w:styleId="16">
    <w:name w:val="Table Grid"/>
    <w:basedOn w:val="1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WPSOffice手动目录 1"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标题 1 字符"/>
    <w:basedOn w:val="17"/>
    <w:link w:val="2"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1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54A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327</Words>
  <Characters>1866</Characters>
  <Lines>15</Lines>
  <Paragraphs>4</Paragraphs>
  <TotalTime>3</TotalTime>
  <ScaleCrop>false</ScaleCrop>
  <LinksUpToDate>false</LinksUpToDate>
  <CharactersWithSpaces>2189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2023-11-21T12:03:00Z</dcterms:created>
  <dc:creator>MRJ</dc:creator>
  <cp:lastModifiedBy>MRJ</cp:lastModifiedBy>
  <dcterms:modified xsi:type="dcterms:W3CDTF">2024-08-27T09:56:33Z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1A25C0833A4F34DBD00FBB657E276B55_43</vt:lpwstr>
  </property>
</Properties>
</file>