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CE225" w14:textId="7273485D" w:rsidR="00BE0D42" w:rsidRPr="00796D00" w:rsidRDefault="00AE6CA5" w:rsidP="00A43D21">
      <w:pPr>
        <w:spacing w:line="360" w:lineRule="auto"/>
        <w:rPr>
          <w:rFonts w:cstheme="minorHAnsi"/>
          <w:b/>
          <w:bCs/>
          <w:color w:val="000000"/>
          <w:lang w:val="en-US"/>
        </w:rPr>
      </w:pPr>
      <w:r w:rsidRPr="00796D00">
        <w:rPr>
          <w:rFonts w:cstheme="minorHAnsi"/>
          <w:b/>
          <w:bCs/>
          <w:color w:val="000000"/>
          <w:lang w:val="en-US"/>
        </w:rPr>
        <w:t xml:space="preserve">Supplementary </w:t>
      </w:r>
      <w:r w:rsidR="00CD0A94" w:rsidRPr="00796D00">
        <w:rPr>
          <w:rFonts w:cstheme="minorHAnsi"/>
          <w:b/>
          <w:bCs/>
          <w:color w:val="000000"/>
          <w:lang w:val="en-US"/>
        </w:rPr>
        <w:t>materials</w:t>
      </w:r>
    </w:p>
    <w:p w14:paraId="30060B51" w14:textId="4BAC1630" w:rsidR="00BE0D42" w:rsidRPr="00796D00" w:rsidRDefault="00CD0A94" w:rsidP="00A43D21">
      <w:pPr>
        <w:spacing w:line="360" w:lineRule="auto"/>
        <w:rPr>
          <w:rFonts w:cstheme="minorHAnsi"/>
          <w:color w:val="000000"/>
          <w:lang w:val="en-US"/>
        </w:rPr>
      </w:pPr>
      <w:r w:rsidRPr="00796D00">
        <w:rPr>
          <w:rFonts w:cstheme="minorHAnsi"/>
          <w:b/>
          <w:bCs/>
          <w:color w:val="000000"/>
          <w:lang w:val="en-US"/>
        </w:rPr>
        <w:t xml:space="preserve">Supplementary figure 1: </w:t>
      </w:r>
      <w:r w:rsidRPr="00796D00">
        <w:rPr>
          <w:rFonts w:cstheme="minorHAnsi"/>
          <w:color w:val="000000"/>
          <w:lang w:val="en-US"/>
        </w:rPr>
        <w:t>Flowchart</w:t>
      </w:r>
    </w:p>
    <w:p w14:paraId="1CC8FFA4" w14:textId="4F9B8782" w:rsidR="00FD5280" w:rsidRPr="00796D00" w:rsidRDefault="00040BC5" w:rsidP="00A43D21">
      <w:pPr>
        <w:spacing w:line="360" w:lineRule="auto"/>
        <w:rPr>
          <w:rFonts w:cstheme="minorHAnsi"/>
          <w:b/>
          <w:bCs/>
          <w:color w:val="000000"/>
          <w:lang w:val="en-US"/>
        </w:rPr>
      </w:pPr>
      <w:r w:rsidRPr="00796D00">
        <w:rPr>
          <w:rFonts w:cstheme="minorHAnsi"/>
          <w:b/>
          <w:bCs/>
          <w:color w:val="000000"/>
          <w:lang w:val="en-US"/>
        </w:rPr>
        <w:drawing>
          <wp:inline distT="0" distB="0" distL="0" distR="0" wp14:anchorId="47D7B7AD" wp14:editId="6E37196E">
            <wp:extent cx="5227390" cy="7482178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438" cy="749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B0B14" w14:textId="026547AF" w:rsidR="00AE6CA5" w:rsidRPr="00796D00" w:rsidRDefault="00CD0A94" w:rsidP="00AE6CA5">
      <w:pPr>
        <w:spacing w:line="360" w:lineRule="auto"/>
        <w:rPr>
          <w:rFonts w:cstheme="minorHAnsi"/>
          <w:b/>
          <w:bCs/>
          <w:color w:val="000000"/>
          <w:lang w:val="en-US"/>
        </w:rPr>
      </w:pPr>
      <w:r w:rsidRPr="00796D00">
        <w:rPr>
          <w:rFonts w:cstheme="minorHAnsi"/>
          <w:b/>
          <w:bCs/>
          <w:color w:val="000000"/>
          <w:lang w:val="en-US"/>
        </w:rPr>
        <w:lastRenderedPageBreak/>
        <w:t xml:space="preserve">Supplementary appendix 1: </w:t>
      </w:r>
      <w:r w:rsidR="00F533A6" w:rsidRPr="00796D00">
        <w:rPr>
          <w:rFonts w:cstheme="minorHAnsi"/>
          <w:color w:val="000000"/>
          <w:lang w:val="en-US"/>
        </w:rPr>
        <w:t>Diagnoses</w:t>
      </w:r>
      <w:r w:rsidR="00A43D21" w:rsidRPr="00796D00">
        <w:rPr>
          <w:rFonts w:cstheme="minorHAnsi"/>
          <w:b/>
          <w:bCs/>
          <w:color w:val="000000"/>
          <w:lang w:val="en-US"/>
        </w:rPr>
        <w:br/>
      </w:r>
      <w:r w:rsidR="00E01879" w:rsidRPr="00796D00">
        <w:rPr>
          <w:rFonts w:cstheme="minorHAnsi"/>
          <w:color w:val="000000"/>
          <w:lang w:val="en-US"/>
        </w:rPr>
        <w:t>D</w:t>
      </w:r>
      <w:r w:rsidR="00AE6CA5" w:rsidRPr="00796D00">
        <w:rPr>
          <w:rFonts w:cstheme="minorHAnsi"/>
          <w:color w:val="000000"/>
          <w:lang w:val="en-US"/>
        </w:rPr>
        <w:t xml:space="preserve">iagnoses </w:t>
      </w:r>
      <w:r w:rsidR="004E5240" w:rsidRPr="00796D00">
        <w:rPr>
          <w:rFonts w:cstheme="minorHAnsi"/>
          <w:color w:val="000000"/>
          <w:lang w:val="en-US"/>
        </w:rPr>
        <w:t xml:space="preserve">and procedures were defined </w:t>
      </w:r>
      <w:r w:rsidR="00AE6CA5" w:rsidRPr="00796D00">
        <w:rPr>
          <w:rFonts w:cstheme="minorHAnsi"/>
          <w:color w:val="000000"/>
          <w:lang w:val="en-US"/>
        </w:rPr>
        <w:t>according to the diagnosis codes in the International Statistical Classification of Diseases and Related Health Problems, tenth revision (ICD10)</w:t>
      </w:r>
      <w:r w:rsidR="00F4152B" w:rsidRPr="00796D00">
        <w:rPr>
          <w:rFonts w:cstheme="minorHAnsi"/>
          <w:color w:val="000000"/>
          <w:lang w:val="en-US"/>
        </w:rPr>
        <w:t xml:space="preserve"> and surgical procedures codes according to </w:t>
      </w:r>
      <w:bookmarkStart w:id="0" w:name="_Hlk100664608"/>
      <w:r w:rsidR="00F4152B" w:rsidRPr="00796D00">
        <w:rPr>
          <w:rFonts w:cstheme="minorHAnsi"/>
          <w:color w:val="000000"/>
          <w:lang w:val="en-US"/>
        </w:rPr>
        <w:t>the Nordic Medico-Statistical Committee Classification of Surgical Procedures (NOMESCO)</w:t>
      </w:r>
      <w:bookmarkEnd w:id="0"/>
      <w:r w:rsidR="000B66DA" w:rsidRPr="00796D00">
        <w:rPr>
          <w:rFonts w:cstheme="minorHAnsi"/>
          <w:color w:val="000000"/>
          <w:lang w:val="en-US"/>
        </w:rPr>
        <w:t xml:space="preserve"> and </w:t>
      </w:r>
      <w:r w:rsidR="009A1184" w:rsidRPr="00796D00">
        <w:rPr>
          <w:rFonts w:cstheme="minorHAnsi"/>
          <w:color w:val="000000"/>
          <w:lang w:val="en-US"/>
        </w:rPr>
        <w:t>the</w:t>
      </w:r>
      <w:r w:rsidR="001B789A" w:rsidRPr="00796D00">
        <w:rPr>
          <w:rFonts w:cstheme="minorHAnsi"/>
          <w:color w:val="000000"/>
          <w:lang w:val="en-US"/>
        </w:rPr>
        <w:t xml:space="preserve"> </w:t>
      </w:r>
      <w:r w:rsidR="000B66DA" w:rsidRPr="00796D00">
        <w:rPr>
          <w:rFonts w:cstheme="minorHAnsi"/>
          <w:color w:val="000000"/>
          <w:lang w:val="en-US"/>
        </w:rPr>
        <w:t>Danish Health Care Classification System (SKS)</w:t>
      </w:r>
    </w:p>
    <w:tbl>
      <w:tblPr>
        <w:tblStyle w:val="PlainTable3"/>
        <w:tblW w:w="9781" w:type="dxa"/>
        <w:tblLook w:val="04A0" w:firstRow="1" w:lastRow="0" w:firstColumn="1" w:lastColumn="0" w:noHBand="0" w:noVBand="1"/>
      </w:tblPr>
      <w:tblGrid>
        <w:gridCol w:w="3586"/>
        <w:gridCol w:w="2651"/>
        <w:gridCol w:w="3544"/>
      </w:tblGrid>
      <w:tr w:rsidR="00AE6CA5" w:rsidRPr="00796D00" w14:paraId="012373DF" w14:textId="77777777" w:rsidTr="00F41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86" w:type="dxa"/>
            <w:tcBorders>
              <w:bottom w:val="single" w:sz="4" w:space="0" w:color="000000" w:themeColor="text1"/>
            </w:tcBorders>
          </w:tcPr>
          <w:p w14:paraId="3C44BF27" w14:textId="77777777" w:rsidR="00AE6CA5" w:rsidRPr="00796D00" w:rsidRDefault="00AE6CA5" w:rsidP="00F51D2E">
            <w:pPr>
              <w:spacing w:line="360" w:lineRule="auto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aps w:val="0"/>
                <w:color w:val="000000"/>
                <w:lang w:val="en-US"/>
              </w:rPr>
              <w:t>Main analyses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4CFB6B7B" w14:textId="77777777" w:rsidR="00AE6CA5" w:rsidRPr="00796D00" w:rsidRDefault="00AE6CA5" w:rsidP="00F51D2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aps w:val="0"/>
                <w:color w:val="000000"/>
                <w:lang w:val="en-US"/>
              </w:rPr>
              <w:t>ICD10 code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457389B" w14:textId="6FC0F4A8" w:rsidR="00AE6CA5" w:rsidRPr="00796D00" w:rsidRDefault="00AE6CA5" w:rsidP="00F51D2E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olor w:val="000000"/>
                <w:lang w:val="en-US"/>
              </w:rPr>
              <w:t xml:space="preserve">Nomesco </w:t>
            </w:r>
            <w:r w:rsidR="000B66DA" w:rsidRPr="00796D00">
              <w:rPr>
                <w:rFonts w:cstheme="minorHAnsi"/>
                <w:caps w:val="0"/>
                <w:color w:val="000000"/>
                <w:lang w:val="en-US"/>
              </w:rPr>
              <w:t>or</w:t>
            </w:r>
            <w:r w:rsidR="000B66DA" w:rsidRPr="00796D00">
              <w:rPr>
                <w:rFonts w:cstheme="minorHAnsi"/>
                <w:color w:val="000000"/>
                <w:lang w:val="en-US"/>
              </w:rPr>
              <w:t xml:space="preserve"> SKS </w:t>
            </w:r>
            <w:r w:rsidR="000B66DA" w:rsidRPr="00796D00">
              <w:rPr>
                <w:rFonts w:cstheme="minorHAnsi"/>
                <w:caps w:val="0"/>
                <w:color w:val="000000"/>
                <w:lang w:val="en-US"/>
              </w:rPr>
              <w:t>code</w:t>
            </w:r>
          </w:p>
        </w:tc>
      </w:tr>
      <w:tr w:rsidR="00AE6CA5" w:rsidRPr="00796D00" w14:paraId="32A7110F" w14:textId="77777777" w:rsidTr="00F41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</w:tcPr>
          <w:p w14:paraId="4820D228" w14:textId="7D7E7B0A" w:rsidR="00AE6CA5" w:rsidRPr="00796D00" w:rsidRDefault="00F4152B" w:rsidP="00F51D2E">
            <w:pPr>
              <w:spacing w:line="360" w:lineRule="auto"/>
              <w:rPr>
                <w:rFonts w:cstheme="minorHAnsi"/>
                <w:b w:val="0"/>
                <w:bCs w:val="0"/>
                <w:color w:val="000000"/>
                <w:lang w:val="en-US"/>
              </w:rPr>
            </w:pPr>
            <w:r w:rsidRPr="00796D00">
              <w:rPr>
                <w:b w:val="0"/>
                <w:bCs w:val="0"/>
                <w:caps w:val="0"/>
                <w:color w:val="000000"/>
                <w:sz w:val="24"/>
                <w:bdr w:val="none" w:sz="0" w:space="0" w:color="auto" w:frame="1"/>
                <w:lang w:val="en-US"/>
              </w:rPr>
              <w:t>Mammography screening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A130D2" w14:textId="137EE7A8" w:rsidR="00AE6CA5" w:rsidRPr="00796D00" w:rsidRDefault="00AE6CA5" w:rsidP="00785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DAB6E5" w14:textId="117B9519" w:rsidR="00AE6CA5" w:rsidRPr="00796D00" w:rsidRDefault="00785FC8" w:rsidP="00785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t>UXRC45</w:t>
            </w:r>
          </w:p>
        </w:tc>
      </w:tr>
      <w:tr w:rsidR="00AE6CA5" w:rsidRPr="00796D00" w14:paraId="1B2B30BA" w14:textId="77777777" w:rsidTr="00F4152B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4E464A2F" w14:textId="38570B14" w:rsidR="00AE6CA5" w:rsidRPr="00796D00" w:rsidRDefault="00F4152B" w:rsidP="00F51D2E">
            <w:pPr>
              <w:spacing w:line="360" w:lineRule="auto"/>
              <w:rPr>
                <w:rFonts w:cstheme="minorHAnsi"/>
                <w:b w:val="0"/>
                <w:bC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Prostate biopsy</w:t>
            </w:r>
            <w:r w:rsidR="00AE6CA5" w:rsidRPr="00796D00">
              <w:rPr>
                <w:rFonts w:cstheme="minorHAnsi"/>
                <w:b w:val="0"/>
                <w:bCs w:val="0"/>
                <w:color w:val="000000"/>
                <w:lang w:val="en-US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07C799" w14:textId="0689DF4B" w:rsidR="00AE6CA5" w:rsidRPr="00796D00" w:rsidRDefault="00AE6CA5" w:rsidP="00785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3394A" w14:textId="6DE91E40" w:rsidR="00785FC8" w:rsidRPr="00796D00" w:rsidRDefault="00785FC8" w:rsidP="00785F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t>KTKE00, KTKE05, KTKE10, KTKE00, KTKE05, KTKE10</w:t>
            </w:r>
          </w:p>
          <w:p w14:paraId="3D810F0D" w14:textId="77777777" w:rsidR="00AE6CA5" w:rsidRPr="00796D00" w:rsidRDefault="00AE6CA5" w:rsidP="00785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</w:tr>
      <w:tr w:rsidR="00AE6CA5" w:rsidRPr="00796D00" w14:paraId="33158205" w14:textId="77777777" w:rsidTr="00F41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62F92297" w14:textId="3BAE31EE" w:rsidR="00AE6CA5" w:rsidRPr="00796D00" w:rsidRDefault="00F4152B" w:rsidP="00F51D2E">
            <w:pPr>
              <w:spacing w:line="360" w:lineRule="auto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Cataract surgery</w:t>
            </w:r>
          </w:p>
          <w:p w14:paraId="0AB0DE97" w14:textId="77777777" w:rsidR="00AE6CA5" w:rsidRPr="00796D00" w:rsidRDefault="00AE6CA5" w:rsidP="00F51D2E">
            <w:pPr>
              <w:spacing w:line="360" w:lineRule="auto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CF9033" w14:textId="77777777" w:rsidR="00AE6CA5" w:rsidRPr="00796D00" w:rsidRDefault="00AE6CA5" w:rsidP="00785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FA1572" w14:textId="17D0FD73" w:rsidR="00AE6CA5" w:rsidRPr="00796D00" w:rsidRDefault="00011D67" w:rsidP="00011D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t>KCJA, KCJB, KCJC, KCJD, KCJE</w:t>
            </w:r>
          </w:p>
        </w:tc>
      </w:tr>
      <w:tr w:rsidR="00AE6CA5" w:rsidRPr="00796D00" w14:paraId="12815140" w14:textId="77777777" w:rsidTr="00F4152B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5B29B7DB" w14:textId="1D704CAD" w:rsidR="00AE6CA5" w:rsidRPr="00796D00" w:rsidRDefault="00F4152B" w:rsidP="00F51D2E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Examination due to a positive fecal blood screening result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962A7" w14:textId="410BAEB7" w:rsidR="00AE6CA5" w:rsidRPr="00796D00" w:rsidRDefault="00785FC8" w:rsidP="00785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t>Z</w:t>
            </w:r>
            <w:r w:rsidR="001507FF" w:rsidRPr="00796D00">
              <w:rPr>
                <w:color w:val="000000"/>
                <w:lang w:val="en-US"/>
              </w:rPr>
              <w:t>0</w:t>
            </w:r>
            <w:r w:rsidRPr="00796D00">
              <w:rPr>
                <w:color w:val="000000"/>
                <w:lang w:val="en-US"/>
              </w:rPr>
              <w:t>1</w:t>
            </w:r>
            <w:r w:rsidR="001507FF" w:rsidRPr="00796D00">
              <w:rPr>
                <w:color w:val="000000"/>
                <w:lang w:val="en-US"/>
              </w:rPr>
              <w:t>.</w:t>
            </w:r>
            <w:r w:rsidRPr="00796D00">
              <w:rPr>
                <w:color w:val="000000"/>
                <w:lang w:val="en-US"/>
              </w:rPr>
              <w:t>8A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8A94F5" w14:textId="77777777" w:rsidR="00AE6CA5" w:rsidRPr="00796D00" w:rsidRDefault="00AE6CA5" w:rsidP="00785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</w:tr>
      <w:tr w:rsidR="00AE6CA5" w:rsidRPr="00796D00" w14:paraId="54CF5F57" w14:textId="77777777" w:rsidTr="00F41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0616BA5A" w14:textId="6D23451B" w:rsidR="00AE6CA5" w:rsidRPr="00796D00" w:rsidRDefault="00F4152B" w:rsidP="00F51D2E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Non-melanoma skin cancer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6AB54" w14:textId="689162F5" w:rsidR="00AE6CA5" w:rsidRPr="00796D00" w:rsidRDefault="00785FC8" w:rsidP="00785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olor w:val="000000"/>
                <w:lang w:val="en-US"/>
              </w:rPr>
              <w:t>C44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76F23" w14:textId="77777777" w:rsidR="00AE6CA5" w:rsidRPr="00796D00" w:rsidRDefault="00AE6CA5" w:rsidP="00785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</w:tr>
      <w:tr w:rsidR="00AE6CA5" w:rsidRPr="00796D00" w14:paraId="62070A2A" w14:textId="77777777" w:rsidTr="00F4152B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32896D57" w14:textId="2D2493C9" w:rsidR="00AE6CA5" w:rsidRPr="00796D00" w:rsidRDefault="00F4152B" w:rsidP="00F51D2E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Malignant melanoma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C8C5A" w14:textId="350BFC39" w:rsidR="00AE6CA5" w:rsidRPr="00796D00" w:rsidRDefault="00785FC8" w:rsidP="00785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olor w:val="000000"/>
                <w:lang w:val="en-US"/>
              </w:rPr>
              <w:t>C43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212EA4" w14:textId="77777777" w:rsidR="00AE6CA5" w:rsidRPr="00796D00" w:rsidRDefault="00AE6CA5" w:rsidP="00785FC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</w:tr>
      <w:tr w:rsidR="00F4152B" w:rsidRPr="00796D00" w14:paraId="0AFFD444" w14:textId="77777777" w:rsidTr="0078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667FF4D0" w14:textId="61DD757C" w:rsidR="00F4152B" w:rsidRPr="00796D00" w:rsidRDefault="00F4152B" w:rsidP="00F51D2E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 xml:space="preserve">In-hospital examination of the eye 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DFCA26" w14:textId="77777777" w:rsidR="00F4152B" w:rsidRPr="00796D00" w:rsidRDefault="00F4152B" w:rsidP="00785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5AE495" w14:textId="28D54785" w:rsidR="00F4152B" w:rsidRPr="00796D00" w:rsidRDefault="00785FC8" w:rsidP="00785F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t xml:space="preserve">ZZ7000-Z7010, ZZ7015-ZZ7051, </w:t>
            </w:r>
          </w:p>
        </w:tc>
      </w:tr>
      <w:tr w:rsidR="009A1184" w:rsidRPr="00796D00" w14:paraId="01E95E37" w14:textId="77777777" w:rsidTr="00785FC8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7CBDE829" w14:textId="47215493" w:rsidR="009A1184" w:rsidRPr="00796D00" w:rsidRDefault="009A1184" w:rsidP="009A1184">
            <w:pPr>
              <w:spacing w:line="360" w:lineRule="auto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 xml:space="preserve">In-hospital examination of the ear 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805CC4" w14:textId="77777777" w:rsidR="009A1184" w:rsidRPr="00796D00" w:rsidRDefault="009A1184" w:rsidP="009A11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38607" w14:textId="22D2AC27" w:rsidR="009A1184" w:rsidRPr="00796D00" w:rsidRDefault="009A1184" w:rsidP="009A11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t>ZZ7052-ZZ7105</w:t>
            </w:r>
          </w:p>
        </w:tc>
      </w:tr>
      <w:tr w:rsidR="009A1184" w:rsidRPr="00796D00" w14:paraId="6709C799" w14:textId="77777777" w:rsidTr="0078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232A5004" w14:textId="0E7080BD" w:rsidR="009A1184" w:rsidRPr="00796D00" w:rsidRDefault="009A1184" w:rsidP="009A1184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Acute myocardial infarction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4C7C8D" w14:textId="18FDE116" w:rsidR="009A1184" w:rsidRPr="00796D00" w:rsidRDefault="009A1184" w:rsidP="009A1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olor w:val="000000"/>
                <w:lang w:val="en-US"/>
              </w:rPr>
              <w:t>I21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2F18E" w14:textId="77777777" w:rsidR="009A1184" w:rsidRPr="00796D00" w:rsidRDefault="009A1184" w:rsidP="009A1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</w:tr>
      <w:tr w:rsidR="009A1184" w:rsidRPr="00796D00" w14:paraId="7596FF85" w14:textId="77777777" w:rsidTr="00785FC8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2433594B" w14:textId="4FAA3DB5" w:rsidR="009A1184" w:rsidRPr="00796D00" w:rsidRDefault="009A1184" w:rsidP="009A1184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Stroke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F54CFD" w14:textId="1CB2F89C" w:rsidR="009A1184" w:rsidRPr="00796D00" w:rsidRDefault="009A1184" w:rsidP="009A11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olor w:val="000000"/>
                <w:lang w:val="en-US"/>
              </w:rPr>
              <w:t>I63-I66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976F56" w14:textId="77777777" w:rsidR="009A1184" w:rsidRPr="00796D00" w:rsidRDefault="009A1184" w:rsidP="009A11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</w:tr>
      <w:tr w:rsidR="009A1184" w:rsidRPr="00796D00" w14:paraId="48CB682A" w14:textId="77777777" w:rsidTr="00785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05F8C75B" w14:textId="66A243FC" w:rsidR="009A1184" w:rsidRPr="00796D00" w:rsidRDefault="009A1184" w:rsidP="009A1184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Diagnosis of cancer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04A894" w14:textId="57F3B22D" w:rsidR="009A1184" w:rsidRPr="00796D00" w:rsidRDefault="009A1184" w:rsidP="009A1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olor w:val="000000"/>
                <w:lang w:val="en-US"/>
              </w:rPr>
              <w:t>C00-C42, C44-C97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40A49" w14:textId="77777777" w:rsidR="009A1184" w:rsidRPr="00796D00" w:rsidRDefault="009A1184" w:rsidP="009A1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</w:tr>
      <w:tr w:rsidR="009A1184" w:rsidRPr="00796D00" w14:paraId="28EF12B9" w14:textId="77777777" w:rsidTr="00785FC8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5945AF1C" w14:textId="357565C9" w:rsidR="009A1184" w:rsidRPr="00796D00" w:rsidRDefault="009A1184" w:rsidP="009A1184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Low energy fracture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D176C1" w14:textId="1B8E2483" w:rsidR="009A1184" w:rsidRPr="00796D00" w:rsidRDefault="009A1184" w:rsidP="009A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t>M48.4-M48.5, M84.3, S22.0, S22.1, S22.3, S32.0, S32.1 S32.5, S32.7, S32.8,</w:t>
            </w:r>
          </w:p>
          <w:p w14:paraId="18E3559B" w14:textId="53893385" w:rsidR="009A1184" w:rsidRPr="00796D00" w:rsidRDefault="009A1184" w:rsidP="009A1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796D00">
              <w:rPr>
                <w:color w:val="000000"/>
                <w:lang w:val="en-US"/>
              </w:rPr>
              <w:lastRenderedPageBreak/>
              <w:t>S42.2, S42.3, S52.2, S52.5 S52.6, S72.1, S72.2, S72.4, S72.8, S72.9, S82.1-S82.6)</w:t>
            </w:r>
          </w:p>
          <w:p w14:paraId="615BAA53" w14:textId="77777777" w:rsidR="009A1184" w:rsidRPr="00796D00" w:rsidRDefault="009A1184" w:rsidP="009A11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2143D" w14:textId="77777777" w:rsidR="009A1184" w:rsidRPr="00796D00" w:rsidRDefault="009A1184" w:rsidP="009A11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</w:tr>
      <w:tr w:rsidR="009A1184" w:rsidRPr="00796D00" w14:paraId="4E09BF44" w14:textId="77777777" w:rsidTr="00F41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  <w:tcBorders>
              <w:top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796F3EF5" w14:textId="36348EBB" w:rsidR="009A1184" w:rsidRPr="00796D00" w:rsidRDefault="009A1184" w:rsidP="009A1184">
            <w:pPr>
              <w:spacing w:line="360" w:lineRule="auto"/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</w:pPr>
            <w:r w:rsidRPr="00796D00">
              <w:rPr>
                <w:rFonts w:cstheme="minorHAnsi"/>
                <w:b w:val="0"/>
                <w:bCs w:val="0"/>
                <w:caps w:val="0"/>
                <w:color w:val="000000"/>
                <w:lang w:val="en-US"/>
              </w:rPr>
              <w:t>Head trauma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CF3DF5" w14:textId="1CB25330" w:rsidR="009A1184" w:rsidRPr="00796D00" w:rsidRDefault="009A1184" w:rsidP="009A1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796D00">
              <w:rPr>
                <w:rFonts w:cstheme="minorHAnsi"/>
                <w:color w:val="000000"/>
                <w:lang w:val="en-US"/>
              </w:rPr>
              <w:t xml:space="preserve">S00-S09 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88AAB6" w14:textId="77777777" w:rsidR="009A1184" w:rsidRPr="00796D00" w:rsidRDefault="009A1184" w:rsidP="009A11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</w:p>
        </w:tc>
      </w:tr>
    </w:tbl>
    <w:p w14:paraId="1EB4B4FD" w14:textId="77777777" w:rsidR="00564CAA" w:rsidRPr="00796D00" w:rsidRDefault="00564CAA" w:rsidP="00564CAA">
      <w:pPr>
        <w:rPr>
          <w:color w:val="000000"/>
          <w:lang w:val="en-US"/>
        </w:rPr>
      </w:pPr>
    </w:p>
    <w:p w14:paraId="6220E6AA" w14:textId="77777777" w:rsidR="00564CAA" w:rsidRPr="00796D00" w:rsidRDefault="00564CAA" w:rsidP="00564CAA">
      <w:pPr>
        <w:rPr>
          <w:color w:val="000000"/>
          <w:lang w:val="en-US"/>
        </w:rPr>
      </w:pPr>
    </w:p>
    <w:sectPr w:rsidR="00564CAA" w:rsidRPr="00796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04781" w14:textId="77777777" w:rsidR="00944E9F" w:rsidRDefault="00944E9F" w:rsidP="00944E9F">
      <w:pPr>
        <w:spacing w:after="0" w:line="240" w:lineRule="auto"/>
      </w:pPr>
      <w:r>
        <w:separator/>
      </w:r>
    </w:p>
  </w:endnote>
  <w:endnote w:type="continuationSeparator" w:id="0">
    <w:p w14:paraId="73AD5C98" w14:textId="77777777" w:rsidR="00944E9F" w:rsidRDefault="00944E9F" w:rsidP="0094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81D" w14:textId="7D3A5C95" w:rsidR="00944E9F" w:rsidRDefault="00796D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FEC86C" wp14:editId="4AAE35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878988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0A50C" w14:textId="4DF8B325" w:rsidR="00796D00" w:rsidRPr="00796D00" w:rsidRDefault="00796D00" w:rsidP="00796D0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6D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EC8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FF0A50C" w14:textId="4DF8B325" w:rsidR="00796D00" w:rsidRPr="00796D00" w:rsidRDefault="00796D00" w:rsidP="00796D0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6D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52948" w14:textId="740AB616" w:rsidR="00944E9F" w:rsidRDefault="00796D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F85DE8" wp14:editId="5E0FD6F7">
              <wp:simplePos x="724619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63424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76736" w14:textId="5A5F7747" w:rsidR="00796D00" w:rsidRPr="00796D00" w:rsidRDefault="00796D00" w:rsidP="00796D0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6D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85D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976736" w14:textId="5A5F7747" w:rsidR="00796D00" w:rsidRPr="00796D00" w:rsidRDefault="00796D00" w:rsidP="00796D0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6D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988E0" w14:textId="03ED4092" w:rsidR="00944E9F" w:rsidRDefault="00796D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2CE99" wp14:editId="1B5D49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177606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1C229" w14:textId="35D27450" w:rsidR="00796D00" w:rsidRPr="00796D00" w:rsidRDefault="00796D00" w:rsidP="00796D0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6D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2CE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F91C229" w14:textId="35D27450" w:rsidR="00796D00" w:rsidRPr="00796D00" w:rsidRDefault="00796D00" w:rsidP="00796D0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6D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B38C0" w14:textId="77777777" w:rsidR="00944E9F" w:rsidRDefault="00944E9F" w:rsidP="00944E9F">
      <w:pPr>
        <w:spacing w:after="0" w:line="240" w:lineRule="auto"/>
      </w:pPr>
      <w:r>
        <w:separator/>
      </w:r>
    </w:p>
  </w:footnote>
  <w:footnote w:type="continuationSeparator" w:id="0">
    <w:p w14:paraId="5199023B" w14:textId="77777777" w:rsidR="00944E9F" w:rsidRDefault="00944E9F" w:rsidP="0094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6CF8" w14:textId="77777777" w:rsidR="00944E9F" w:rsidRDefault="00944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16C9C" w14:textId="77777777" w:rsidR="00944E9F" w:rsidRPr="00944E9F" w:rsidRDefault="00944E9F" w:rsidP="00944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C5672" w14:textId="77777777" w:rsidR="00944E9F" w:rsidRDefault="00944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6B23A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DA4A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6529074">
    <w:abstractNumId w:val="1"/>
  </w:num>
  <w:num w:numId="2" w16cid:durableId="30424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Formatting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AA"/>
    <w:rsid w:val="00011D67"/>
    <w:rsid w:val="00040BC5"/>
    <w:rsid w:val="000B66DA"/>
    <w:rsid w:val="001507FF"/>
    <w:rsid w:val="001B789A"/>
    <w:rsid w:val="00224F53"/>
    <w:rsid w:val="002A14AF"/>
    <w:rsid w:val="00497257"/>
    <w:rsid w:val="004E5240"/>
    <w:rsid w:val="00564CAA"/>
    <w:rsid w:val="00611E92"/>
    <w:rsid w:val="00785FC8"/>
    <w:rsid w:val="00796D00"/>
    <w:rsid w:val="008424A5"/>
    <w:rsid w:val="00872E92"/>
    <w:rsid w:val="00944E9F"/>
    <w:rsid w:val="009A1184"/>
    <w:rsid w:val="00A054E5"/>
    <w:rsid w:val="00A15B1F"/>
    <w:rsid w:val="00A43D21"/>
    <w:rsid w:val="00AE6CA5"/>
    <w:rsid w:val="00B12C52"/>
    <w:rsid w:val="00B17533"/>
    <w:rsid w:val="00BC5707"/>
    <w:rsid w:val="00BE0D42"/>
    <w:rsid w:val="00CD0A94"/>
    <w:rsid w:val="00D44BC1"/>
    <w:rsid w:val="00E01879"/>
    <w:rsid w:val="00E2403B"/>
    <w:rsid w:val="00E5343F"/>
    <w:rsid w:val="00E964A8"/>
    <w:rsid w:val="00F22B0D"/>
    <w:rsid w:val="00F4152B"/>
    <w:rsid w:val="00F533A6"/>
    <w:rsid w:val="00FD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36D0164"/>
  <w15:chartTrackingRefBased/>
  <w15:docId w15:val="{53C259A4-9964-4C44-A608-A09E9ACD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E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AE6C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E9F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944E9F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944E9F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4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E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E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4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E9F"/>
  </w:style>
  <w:style w:type="paragraph" w:styleId="Footer">
    <w:name w:val="footer"/>
    <w:basedOn w:val="Normal"/>
    <w:link w:val="FooterChar"/>
    <w:uiPriority w:val="99"/>
    <w:unhideWhenUsed/>
    <w:rsid w:val="00944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9F"/>
  </w:style>
  <w:style w:type="paragraph" w:styleId="Revision">
    <w:name w:val="Revision"/>
    <w:hidden/>
    <w:uiPriority w:val="99"/>
    <w:semiHidden/>
    <w:rsid w:val="009A11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E296-BA0D-4CAF-8EB8-62A3CD10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Obel</dc:creator>
  <cp:keywords/>
  <dc:description/>
  <cp:lastModifiedBy>Nicholson, Tamara</cp:lastModifiedBy>
  <cp:revision>2</cp:revision>
  <dcterms:created xsi:type="dcterms:W3CDTF">2024-07-07T21:26:00Z</dcterms:created>
  <dcterms:modified xsi:type="dcterms:W3CDTF">2024-07-07T21:26:00Z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cfac383,7c72cf11,656a84a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2024-07-07T21:26:02Z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8b9c07a9-99af-4bc6-a2ef-02fb079601c5</vt:lpwstr>
  </property>
  <property fmtid="{D5CDD505-2E9C-101B-9397-08002B2CF9AE}" pid="11" name="MSIP_Label_2bbab825-a111-45e4-86a1-18cee0005896_ContentBits">
    <vt:lpwstr>2</vt:lpwstr>
  </property>
</Properties>
</file>