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A5804" w14:textId="77777777" w:rsidR="004F0FFF" w:rsidRPr="003D0C19" w:rsidRDefault="00D12C6A" w:rsidP="004F0FFF">
      <w:pPr>
        <w:rPr>
          <w:rFonts w:ascii="Times New Roman" w:hAnsi="Times New Roman" w:cs="Times New Roman"/>
          <w:b/>
          <w:color w:val="333333"/>
          <w:sz w:val="36"/>
          <w:szCs w:val="27"/>
          <w:shd w:val="clear" w:color="auto" w:fill="FFFFFF"/>
          <w:lang w:val="en-US"/>
        </w:rPr>
      </w:pPr>
      <w:r w:rsidRPr="003D0C19">
        <w:rPr>
          <w:rFonts w:ascii="Times New Roman" w:hAnsi="Times New Roman" w:cs="Times New Roman"/>
          <w:b/>
          <w:color w:val="333333"/>
          <w:sz w:val="36"/>
          <w:szCs w:val="27"/>
          <w:shd w:val="clear" w:color="auto" w:fill="FFFFFF"/>
          <w:lang w:val="en-US"/>
        </w:rPr>
        <w:t xml:space="preserve">Supplementary </w:t>
      </w:r>
      <w:r w:rsidR="004F0FFF" w:rsidRPr="003D0C19">
        <w:rPr>
          <w:rFonts w:ascii="Times New Roman" w:hAnsi="Times New Roman" w:cs="Times New Roman"/>
          <w:b/>
          <w:color w:val="333333"/>
          <w:sz w:val="36"/>
          <w:szCs w:val="27"/>
          <w:shd w:val="clear" w:color="auto" w:fill="FFFFFF"/>
          <w:lang w:val="en-US"/>
        </w:rPr>
        <w:t>file</w:t>
      </w:r>
    </w:p>
    <w:p w14:paraId="396F5770" w14:textId="77777777" w:rsidR="004F0FFF" w:rsidRDefault="004F0FFF" w:rsidP="004F0FFF">
      <w:pPr>
        <w:rPr>
          <w:rFonts w:ascii="Times New Roman" w:hAnsi="Times New Roman" w:cs="Times New Roman"/>
          <w:color w:val="333333"/>
          <w:sz w:val="36"/>
          <w:szCs w:val="27"/>
          <w:shd w:val="clear" w:color="auto" w:fill="FFFFFF"/>
          <w:lang w:val="en-US"/>
        </w:rPr>
      </w:pPr>
    </w:p>
    <w:p w14:paraId="7F7A3030" w14:textId="19E85091" w:rsidR="004F0FFF" w:rsidRPr="004F0FFF" w:rsidRDefault="00C47E1D" w:rsidP="004F0FF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F0FFF" w:rsidRPr="004F0FFF">
        <w:rPr>
          <w:rFonts w:ascii="Times New Roman" w:hAnsi="Times New Roman" w:cs="Times New Roman"/>
          <w:sz w:val="24"/>
          <w:szCs w:val="24"/>
          <w:lang w:val="en-US"/>
        </w:rPr>
        <w:t>Table</w:t>
      </w:r>
      <w:proofErr w:type="spellEnd"/>
      <w:r w:rsidR="004F0FFF"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 1: Multivariate Analysis of Variance results according</w:t>
      </w:r>
      <w:r w:rsidR="0096778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F0FFF"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 EFC and MMC participation</w:t>
      </w:r>
    </w:p>
    <w:tbl>
      <w:tblPr>
        <w:tblStyle w:val="TableGrid"/>
        <w:tblW w:w="12762" w:type="dxa"/>
        <w:tblLook w:val="04A0" w:firstRow="1" w:lastRow="0" w:firstColumn="1" w:lastColumn="0" w:noHBand="0" w:noVBand="1"/>
      </w:tblPr>
      <w:tblGrid>
        <w:gridCol w:w="5791"/>
        <w:gridCol w:w="2420"/>
        <w:gridCol w:w="3370"/>
        <w:gridCol w:w="1181"/>
      </w:tblGrid>
      <w:tr w:rsidR="004F0FFF" w:rsidRPr="004F0FFF" w14:paraId="626C1B3B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D978CBD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9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9FEE65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EFC&amp;MMC PARTICIPATION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2D7232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F0FFF" w:rsidRPr="004F0FFF" w14:paraId="6B8F5AF8" w14:textId="77777777" w:rsidTr="004F0FFF">
        <w:trPr>
          <w:trHeight w:val="37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85D89A3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MANOVA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7761EEF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  <w:proofErr w:type="spellEnd"/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98DA62B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A2C9651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FF" w:rsidRPr="004F0FFF" w14:paraId="6957185F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5A1C91D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Wilks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' lambda      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AAD427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0.9133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3DB9C7B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B0EFEF0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 ,001</w:t>
            </w:r>
          </w:p>
        </w:tc>
      </w:tr>
      <w:tr w:rsidR="004F0FFF" w:rsidRPr="004F0FFF" w14:paraId="5CD81EE0" w14:textId="77777777" w:rsidTr="004F0FFF">
        <w:trPr>
          <w:trHeight w:val="37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4D4EF6E3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Pillai's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trace    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9623E6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0.0867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900CA62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E61110E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 ,001</w:t>
            </w:r>
          </w:p>
        </w:tc>
      </w:tr>
      <w:tr w:rsidR="004F0FFF" w:rsidRPr="004F0FFF" w14:paraId="7361E6B9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6A255A94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Lawley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 Hotelling trace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3610CC7D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0.0949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D81A064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0F2F305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 ,001</w:t>
            </w:r>
          </w:p>
        </w:tc>
      </w:tr>
      <w:tr w:rsidR="004F0FFF" w:rsidRPr="004F0FFF" w14:paraId="55D18BE7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DDD343B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Roy's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larges root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A2979FF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0.0949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43A1F2E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4CADEC8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 ,001</w:t>
            </w:r>
          </w:p>
        </w:tc>
      </w:tr>
      <w:tr w:rsidR="004F0FFF" w:rsidRPr="004F0FFF" w14:paraId="098D775A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2F0F050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Multivariate regression underlying the MANOVA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0400D45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449F299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3ECABF3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FF" w:rsidRPr="004F0FFF" w14:paraId="62495084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32864A8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perception of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safety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FAA33E9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F9631F0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0,05 to 0,34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00671D2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</w:tr>
      <w:tr w:rsidR="004F0FFF" w:rsidRPr="004F0FFF" w14:paraId="20AE4BCD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31A2BFE1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Frequency of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4BA7F21B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04FFC7B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0,01 to 0,38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39D32AF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0,041</w:t>
            </w:r>
          </w:p>
        </w:tc>
      </w:tr>
      <w:tr w:rsidR="004F0FFF" w:rsidRPr="004F0FFF" w14:paraId="0882D62E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599EC459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Supervisor/Manager expectations and actions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3ADF721C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2929659A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0,04 to 0,36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42B9F16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</w:tr>
      <w:tr w:rsidR="004F0FFF" w:rsidRPr="004F0FFF" w14:paraId="4BD8DAA4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E5F4541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Organizational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47F09E5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4F72D45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0,29 to 0,55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9909CB6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4F0FFF" w:rsidRPr="004F0FFF" w14:paraId="0EA9EC7D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5948AE54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5454A3CE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E1D0721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 to 0,37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AA7490A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4F0FFF" w:rsidRPr="004F0FFF" w14:paraId="01F0A688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27E22172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Communication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openness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2929E86F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7C6B1E1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0,08 to 0,36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CA2F07D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4F0FFF" w:rsidRPr="004F0FFF" w14:paraId="088064BC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08316EF3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 and communication about error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B7A14F4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582B9B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0,25 to 0,54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31B4705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4F0FFF" w:rsidRPr="004F0FFF" w14:paraId="60BAC771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40A53293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Non punitive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1C9206AC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2916C316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0,22 to 0,52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946EB39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4F0FFF" w:rsidRPr="004F0FFF" w14:paraId="2A11CEA4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78821CCE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3297F41D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0A7CB7F5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-0,15 to 0,13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DA9E70D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0,848</w:t>
            </w:r>
          </w:p>
        </w:tc>
      </w:tr>
      <w:tr w:rsidR="004F0FFF" w:rsidRPr="004F0FFF" w14:paraId="4819FBDF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0831393B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 management support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36D4321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1B539C1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-0,3 to -0,03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075891D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</w:tr>
      <w:tr w:rsidR="004F0FFF" w:rsidRPr="004F0FFF" w14:paraId="2A482745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27E067CA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across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6FA78B0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1F4DCA4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-0,00 to 0,22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9C15E37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0,054</w:t>
            </w:r>
          </w:p>
        </w:tc>
      </w:tr>
      <w:tr w:rsidR="004F0FFF" w:rsidRPr="004F0FFF" w14:paraId="46259D73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D1739E4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handsoff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and transitions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F149FAA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53E33AC" w14:textId="77777777" w:rsidR="004F0FFF" w:rsidRPr="004F0FFF" w:rsidRDefault="004F0FFF" w:rsidP="0013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-0,12 to 0,12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E510B27" w14:textId="77777777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0,971</w:t>
            </w:r>
          </w:p>
        </w:tc>
      </w:tr>
      <w:tr w:rsidR="004F0FFF" w:rsidRPr="0096778B" w14:paraId="69CF0BFB" w14:textId="77777777" w:rsidTr="004F0FFF">
        <w:trPr>
          <w:trHeight w:val="352"/>
        </w:trPr>
        <w:tc>
          <w:tcPr>
            <w:tcW w:w="12762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C162D27" w14:textId="00678845" w:rsidR="004F0FFF" w:rsidRPr="004F0FFF" w:rsidRDefault="004F0FFF" w:rsidP="001358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model included the 12 dimensions scores as dependent variables and the EFC&amp;MMC participation, sex, hospital sector, and healthcare profession category as independent variables.</w:t>
            </w:r>
          </w:p>
        </w:tc>
      </w:tr>
    </w:tbl>
    <w:p w14:paraId="470B7BB8" w14:textId="77777777" w:rsidR="004F0FFF" w:rsidRPr="004F0FFF" w:rsidRDefault="004F0FFF" w:rsidP="004F0FF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0FFF">
        <w:rPr>
          <w:rFonts w:ascii="Times New Roman" w:hAnsi="Times New Roman" w:cs="Times New Roman"/>
          <w:sz w:val="24"/>
          <w:szCs w:val="24"/>
          <w:lang w:val="en-US"/>
        </w:rPr>
        <w:lastRenderedPageBreak/>
        <w:t>eTable</w:t>
      </w:r>
      <w:proofErr w:type="spellEnd"/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: Multivariate Analysis of Variance results according </w:t>
      </w:r>
      <w:r w:rsidR="0096778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F0FFF">
        <w:rPr>
          <w:rFonts w:ascii="Times New Roman" w:hAnsi="Times New Roman" w:cs="Times New Roman"/>
          <w:sz w:val="24"/>
          <w:szCs w:val="24"/>
          <w:lang w:val="en-US"/>
        </w:rPr>
        <w:t>EFC participation</w:t>
      </w:r>
    </w:p>
    <w:tbl>
      <w:tblPr>
        <w:tblStyle w:val="TableGrid"/>
        <w:tblW w:w="12762" w:type="dxa"/>
        <w:tblLook w:val="04A0" w:firstRow="1" w:lastRow="0" w:firstColumn="1" w:lastColumn="0" w:noHBand="0" w:noVBand="1"/>
      </w:tblPr>
      <w:tblGrid>
        <w:gridCol w:w="5791"/>
        <w:gridCol w:w="2420"/>
        <w:gridCol w:w="3370"/>
        <w:gridCol w:w="1181"/>
      </w:tblGrid>
      <w:tr w:rsidR="004F0FFF" w:rsidRPr="004F0FFF" w14:paraId="08AC03A5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E960C06" w14:textId="77777777" w:rsidR="004F0FFF" w:rsidRPr="0096778B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9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D581546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EFC PARTICIPATION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735092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F0FFF" w:rsidRPr="004F0FFF" w14:paraId="3ECD39D0" w14:textId="77777777" w:rsidTr="004F0FFF">
        <w:trPr>
          <w:trHeight w:val="37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A147D7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MANOVA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F1D7A9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  <w:proofErr w:type="spellEnd"/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8F40C0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57F46D5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FF" w:rsidRPr="004F0FFF" w14:paraId="1E287F9E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22FB1A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Wilks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' lambda      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ABE8238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0.9492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9968D89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FC0AFE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5E93BC15" w14:textId="77777777" w:rsidTr="004F0FFF">
        <w:trPr>
          <w:trHeight w:val="37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2B49676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Pillai's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trace    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34FCD9F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0.0508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63430CA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E48814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2E1DCEF4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64A35C2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Lawley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 Hotelling trace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A140F6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0.0535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1EA0A3B6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3B5522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13488C4A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8993B3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Roy's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larges root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9824969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0.0535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647081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E0EA7CE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5C4BC6F9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13AAF8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Multivariate regression underlying the MANOVA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36B995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1E58DC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E7C942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FF" w:rsidRPr="004F0FFF" w14:paraId="0908276A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21D2A8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perception of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safety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3F46DD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3273FF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-0,07 to 0,2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3CE365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4F0FFF" w:rsidRPr="004F0FFF" w14:paraId="16A76976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8DCC5A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Frequency of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8968D3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2B3C3F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-0,03 to 0,32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5714D17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4F0FFF" w:rsidRPr="004F0FFF" w14:paraId="4EFB1262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2F85A25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Supervisor/Manager expectations and actions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34B0DE16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0044B19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0,09 to 0,38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65E695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4F0FFF" w:rsidRPr="004F0FFF" w14:paraId="7B2EBCB6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0FD062E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Organizational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55E2DE9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B8306F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0,09 to 0,33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CAE70E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4F0FFF" w:rsidRPr="004F0FFF" w14:paraId="5837B4EC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4B0A8E2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EFB2CC7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4F1AF4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 to 0,26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6DD05E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0,043</w:t>
            </w:r>
          </w:p>
        </w:tc>
      </w:tr>
      <w:tr w:rsidR="004F0FFF" w:rsidRPr="004F0FFF" w14:paraId="18A02234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6C24AB4E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Communication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openness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55CCCCE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2CDE1755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0,11 to 0,37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F31E80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4F0FFF" w:rsidRPr="004F0FFF" w14:paraId="3B3C4F5D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524CD27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 and communication about error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8324A09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6C4F275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0,22 to 0,5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3A4256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4F0FFF" w:rsidRPr="004F0FFF" w14:paraId="3637F3ED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3BD864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Non punitive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8D5A71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6778E26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0,13 to 0,41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39214E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4F0FFF" w:rsidRPr="004F0FFF" w14:paraId="58453821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B958C1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532B07C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4D6E99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-0,14 to 0,12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3CCF0F8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0,876</w:t>
            </w:r>
          </w:p>
        </w:tc>
      </w:tr>
      <w:tr w:rsidR="004F0FFF" w:rsidRPr="004F0FFF" w14:paraId="27A799EB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7287224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 management support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4539F067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5AC882B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-0,21 to 0,04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94ADA5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0,171</w:t>
            </w:r>
          </w:p>
        </w:tc>
      </w:tr>
      <w:tr w:rsidR="004F0FFF" w:rsidRPr="004F0FFF" w14:paraId="4E849A35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63C8A37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across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2332DC1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1319D5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-0,12 to 0,08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76D1328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0,637</w:t>
            </w:r>
          </w:p>
        </w:tc>
      </w:tr>
      <w:tr w:rsidR="004F0FFF" w:rsidRPr="004F0FFF" w14:paraId="763B425B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01CB15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handsoff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and transitions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7CBC7B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FB8CBE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-0,08 to 0,14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F727D3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0,571</w:t>
            </w:r>
          </w:p>
        </w:tc>
      </w:tr>
      <w:tr w:rsidR="004F0FFF" w:rsidRPr="0096778B" w14:paraId="3A03276A" w14:textId="77777777" w:rsidTr="001358B7">
        <w:trPr>
          <w:trHeight w:val="352"/>
        </w:trPr>
        <w:tc>
          <w:tcPr>
            <w:tcW w:w="12762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A6D9BE9" w14:textId="3518F7D4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model included the 12 dimensions scores as dependent variables and the EFC (only) participation, sex, hospital sector, and healthcare profession category as independent variables.</w:t>
            </w:r>
          </w:p>
        </w:tc>
      </w:tr>
    </w:tbl>
    <w:p w14:paraId="260BEB52" w14:textId="77777777" w:rsidR="004F0FFF" w:rsidRPr="00C07DC4" w:rsidRDefault="004F0FFF" w:rsidP="004F0FFF">
      <w:pPr>
        <w:rPr>
          <w:lang w:val="en-US"/>
        </w:rPr>
      </w:pPr>
    </w:p>
    <w:p w14:paraId="324F6C27" w14:textId="77777777" w:rsidR="00D12C6A" w:rsidRDefault="00D12C6A" w:rsidP="004F0FFF">
      <w:pPr>
        <w:rPr>
          <w:rFonts w:ascii="Times New Roman" w:hAnsi="Times New Roman" w:cs="Times New Roman"/>
          <w:sz w:val="32"/>
          <w:lang w:val="en-US"/>
        </w:rPr>
      </w:pPr>
      <w:r w:rsidRPr="002A34EC">
        <w:rPr>
          <w:rFonts w:ascii="Times New Roman" w:hAnsi="Times New Roman" w:cs="Times New Roman"/>
          <w:sz w:val="32"/>
          <w:lang w:val="en-US"/>
        </w:rPr>
        <w:t xml:space="preserve"> </w:t>
      </w:r>
    </w:p>
    <w:p w14:paraId="2BF4D2F6" w14:textId="77777777" w:rsidR="004F0FFF" w:rsidRPr="004F0FFF" w:rsidRDefault="004F0FFF" w:rsidP="004F0FF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0FFF">
        <w:rPr>
          <w:rFonts w:ascii="Times New Roman" w:hAnsi="Times New Roman" w:cs="Times New Roman"/>
          <w:sz w:val="24"/>
          <w:szCs w:val="24"/>
          <w:lang w:val="en-US"/>
        </w:rPr>
        <w:lastRenderedPageBreak/>
        <w:t>eTable</w:t>
      </w:r>
      <w:proofErr w:type="spellEnd"/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: Multivariate Analysis of Variance results according </w:t>
      </w:r>
      <w:r w:rsidR="0096778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F0FFF">
        <w:rPr>
          <w:rFonts w:ascii="Times New Roman" w:hAnsi="Times New Roman" w:cs="Times New Roman"/>
          <w:sz w:val="24"/>
          <w:szCs w:val="24"/>
          <w:lang w:val="en-US"/>
        </w:rPr>
        <w:t>MMC participation</w:t>
      </w:r>
    </w:p>
    <w:tbl>
      <w:tblPr>
        <w:tblStyle w:val="TableGrid"/>
        <w:tblW w:w="12762" w:type="dxa"/>
        <w:tblLook w:val="04A0" w:firstRow="1" w:lastRow="0" w:firstColumn="1" w:lastColumn="0" w:noHBand="0" w:noVBand="1"/>
      </w:tblPr>
      <w:tblGrid>
        <w:gridCol w:w="5791"/>
        <w:gridCol w:w="2420"/>
        <w:gridCol w:w="3370"/>
        <w:gridCol w:w="1181"/>
      </w:tblGrid>
      <w:tr w:rsidR="004F0FFF" w:rsidRPr="004F0FFF" w14:paraId="277DB820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A4DE315" w14:textId="77777777" w:rsidR="004F0FFF" w:rsidRPr="0096778B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9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90D93E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MMC PARTICIPATION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8F0587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F0FFF" w:rsidRPr="004F0FFF" w14:paraId="2EAA6408" w14:textId="77777777" w:rsidTr="004F0FFF">
        <w:trPr>
          <w:trHeight w:val="37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D0D6BA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MANOVA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6E6EEAF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  <w:proofErr w:type="spellEnd"/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45F7855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D9816A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FF" w:rsidRPr="004F0FFF" w14:paraId="063826A3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9CC4C7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Wilks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' lambda      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D9D541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0.9573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7B06D78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664706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2922851A" w14:textId="77777777" w:rsidTr="004F0FFF">
        <w:trPr>
          <w:trHeight w:val="37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332EF62F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Pillai's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trace    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2BA7410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0.0427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A76FFE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2448155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3AF8D8A5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2C590D8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Lawley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 Hotelling trace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6F6836F9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0.0447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0C11ED3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6C6FD87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336512E2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79BF90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Roy's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larges root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5AE29A9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0.0447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5810C3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2BF63D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&lt;0 ,001</w:t>
            </w:r>
          </w:p>
        </w:tc>
      </w:tr>
      <w:tr w:rsidR="004F0FFF" w:rsidRPr="004F0FFF" w14:paraId="2EAE83AA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792265E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Multivariate regression underlying the MANOVA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CD6BBD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4F00855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77C82B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FF" w:rsidRPr="004F0FFF" w14:paraId="4D1B1A4A" w14:textId="77777777" w:rsidTr="004F0FFF">
        <w:trPr>
          <w:trHeight w:val="352"/>
        </w:trPr>
        <w:tc>
          <w:tcPr>
            <w:tcW w:w="579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7FDCF8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perception of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safety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F100FF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640618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-0,03 to 0,25</w:t>
            </w:r>
          </w:p>
        </w:tc>
        <w:tc>
          <w:tcPr>
            <w:tcW w:w="11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EEB1F4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</w:tr>
      <w:tr w:rsidR="004F0FFF" w:rsidRPr="004F0FFF" w14:paraId="6177C5EC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23CC77B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Frequency of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761900A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83B768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0,02 to 0,38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C3E6A1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</w:tr>
      <w:tr w:rsidR="004F0FFF" w:rsidRPr="004F0FFF" w14:paraId="30B7C647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4AF0CDF8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Supervisor/Manager expectations and actions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131A77C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971576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-0,03 to 0,28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C338D1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0,107</w:t>
            </w:r>
          </w:p>
        </w:tc>
      </w:tr>
      <w:tr w:rsidR="004F0FFF" w:rsidRPr="004F0FFF" w14:paraId="1A2A0EAF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53E6A5C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Organizational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168319B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E7EA0EE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0,08 to 0,33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AF0925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4F0FFF" w:rsidRPr="004F0FFF" w14:paraId="275E7EB2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5A822092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4D28687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223B840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-0,10 to 0,16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043E2BE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F0FFF" w:rsidRPr="004F0FFF" w14:paraId="0047A73B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6F2F4D2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Communication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openness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04B0A160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072B944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-0,07 to 0,20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DE333D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0,369</w:t>
            </w:r>
          </w:p>
        </w:tc>
      </w:tr>
      <w:tr w:rsidR="004F0FFF" w:rsidRPr="004F0FFF" w14:paraId="33878FE0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57E72EC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 and communication about error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5AFAE99A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66E0A896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0,02 to 0,31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3B0750F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</w:tr>
      <w:tr w:rsidR="004F0FFF" w:rsidRPr="004F0FFF" w14:paraId="5C86A34C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72A74C87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Non punitive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172FD42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20EB8303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0,06 to 0,35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60DDA9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</w:tr>
      <w:tr w:rsidR="004F0FFF" w:rsidRPr="004F0FFF" w14:paraId="05E3D72F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34338469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376B75E7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096FCE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-0,04 to 0,24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B701509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0,144</w:t>
            </w:r>
          </w:p>
        </w:tc>
      </w:tr>
      <w:tr w:rsidR="004F0FFF" w:rsidRPr="004F0FFF" w14:paraId="00749A18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0C2E28B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 management support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1F79B86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-0,16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1BA31877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-0,29 to -0,04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AEE3BAF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</w:tr>
      <w:tr w:rsidR="004F0FFF" w:rsidRPr="004F0FFF" w14:paraId="647D9DD3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</w:tcPr>
          <w:p w14:paraId="14484551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across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14:paraId="3397E98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65E7A33F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-0,08 to 0,13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26E81FE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</w:tr>
      <w:tr w:rsidR="004F0FFF" w:rsidRPr="004F0FFF" w14:paraId="1726C3BB" w14:textId="77777777" w:rsidTr="004F0FFF">
        <w:trPr>
          <w:trHeight w:val="352"/>
        </w:trPr>
        <w:tc>
          <w:tcPr>
            <w:tcW w:w="57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21C9C78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handsoff</w:t>
            </w:r>
            <w:proofErr w:type="spellEnd"/>
            <w:r w:rsidRPr="004F0FFF">
              <w:rPr>
                <w:rFonts w:ascii="Times New Roman" w:hAnsi="Times New Roman" w:cs="Times New Roman"/>
                <w:sz w:val="24"/>
                <w:szCs w:val="24"/>
              </w:rPr>
              <w:t xml:space="preserve"> and transitions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EAB78E4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3499FB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-0,19 to 0,05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A81F87D" w14:textId="77777777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</w:rPr>
              <w:t>0,242</w:t>
            </w:r>
          </w:p>
        </w:tc>
      </w:tr>
      <w:tr w:rsidR="004F0FFF" w:rsidRPr="0096778B" w14:paraId="4E5EEB52" w14:textId="77777777" w:rsidTr="001358B7">
        <w:trPr>
          <w:trHeight w:val="352"/>
        </w:trPr>
        <w:tc>
          <w:tcPr>
            <w:tcW w:w="12762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52F9B20" w14:textId="70101C42" w:rsidR="004F0FFF" w:rsidRPr="004F0FFF" w:rsidRDefault="004F0FFF" w:rsidP="004F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model included the 12 dimensions scores as dependent variables and the MMC (only) participation, sex, hospital sector, and healthcare profession category as independent variables.</w:t>
            </w:r>
          </w:p>
        </w:tc>
      </w:tr>
    </w:tbl>
    <w:p w14:paraId="2A769AAF" w14:textId="77777777" w:rsidR="004F0FFF" w:rsidRDefault="004F0FFF" w:rsidP="004F0FFF">
      <w:pPr>
        <w:rPr>
          <w:lang w:val="en-US"/>
        </w:rPr>
      </w:pPr>
    </w:p>
    <w:p w14:paraId="2318E2A6" w14:textId="77777777" w:rsidR="004F0FFF" w:rsidRDefault="004F0FFF" w:rsidP="004F0FFF">
      <w:pPr>
        <w:rPr>
          <w:lang w:val="en-US"/>
        </w:rPr>
      </w:pPr>
    </w:p>
    <w:p w14:paraId="0CBBC131" w14:textId="77777777" w:rsidR="004F0FFF" w:rsidRDefault="004F0FFF" w:rsidP="004F0FFF">
      <w:pPr>
        <w:rPr>
          <w:lang w:val="en-US"/>
        </w:rPr>
      </w:pPr>
    </w:p>
    <w:p w14:paraId="19EF21D6" w14:textId="77777777" w:rsidR="004F0FFF" w:rsidRDefault="004F0FFF" w:rsidP="004F0FF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0FFF">
        <w:rPr>
          <w:rFonts w:ascii="Times New Roman" w:hAnsi="Times New Roman" w:cs="Times New Roman"/>
          <w:sz w:val="24"/>
          <w:szCs w:val="24"/>
          <w:lang w:val="en-US"/>
        </w:rPr>
        <w:lastRenderedPageBreak/>
        <w:t>eTable</w:t>
      </w:r>
      <w:proofErr w:type="spellEnd"/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 4: Comparison of Safety Grade and Event Reporting according </w:t>
      </w:r>
      <w:r w:rsidR="0096778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4F0FFF">
        <w:rPr>
          <w:rFonts w:ascii="Times New Roman" w:hAnsi="Times New Roman" w:cs="Times New Roman"/>
          <w:sz w:val="24"/>
          <w:szCs w:val="24"/>
          <w:lang w:val="en-US"/>
        </w:rPr>
        <w:t>QIP participation</w:t>
      </w:r>
    </w:p>
    <w:tbl>
      <w:tblPr>
        <w:tblpPr w:leftFromText="141" w:rightFromText="141" w:vertAnchor="page" w:horzAnchor="margin" w:tblpY="1951"/>
        <w:tblW w:w="13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0"/>
        <w:gridCol w:w="845"/>
        <w:gridCol w:w="850"/>
        <w:gridCol w:w="852"/>
        <w:gridCol w:w="849"/>
        <w:gridCol w:w="988"/>
        <w:gridCol w:w="847"/>
        <w:gridCol w:w="850"/>
        <w:gridCol w:w="988"/>
        <w:gridCol w:w="852"/>
        <w:gridCol w:w="149"/>
        <w:gridCol w:w="841"/>
        <w:gridCol w:w="10"/>
      </w:tblGrid>
      <w:tr w:rsidR="00F101C0" w:rsidRPr="0096778B" w14:paraId="2CD219E6" w14:textId="77777777" w:rsidTr="00CC05F3">
        <w:trPr>
          <w:trHeight w:val="816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1C897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90506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Safety grade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28B8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067EE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Reported an event within the past 12 months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FE8C9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4F0FFF" w14:paraId="3C3AE036" w14:textId="77777777" w:rsidTr="00CC05F3">
        <w:trPr>
          <w:gridAfter w:val="1"/>
          <w:wAfter w:w="8" w:type="dxa"/>
          <w:trHeight w:val="802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384CD9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9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E8CE76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Excellent or very good</w:t>
            </w:r>
          </w:p>
        </w:tc>
        <w:tc>
          <w:tcPr>
            <w:tcW w:w="170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57676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Good, Fair,    or poor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DE4E6F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P value</w:t>
            </w:r>
          </w:p>
        </w:tc>
        <w:tc>
          <w:tcPr>
            <w:tcW w:w="169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73A954" w14:textId="77777777" w:rsidR="00F101C0" w:rsidRPr="004F0FFF" w:rsidRDefault="00F101C0" w:rsidP="00F101C0">
            <w:pPr>
              <w:spacing w:after="200" w:line="276" w:lineRule="auto"/>
              <w:ind w:lef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One or more</w:t>
            </w:r>
          </w:p>
        </w:tc>
        <w:tc>
          <w:tcPr>
            <w:tcW w:w="18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33CD6A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None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5C3A7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P value</w:t>
            </w:r>
          </w:p>
        </w:tc>
      </w:tr>
      <w:tr w:rsidR="00F101C0" w:rsidRPr="00F101C0" w14:paraId="2A8B183C" w14:textId="77777777" w:rsidTr="00CC05F3">
        <w:trPr>
          <w:gridAfter w:val="1"/>
          <w:wAfter w:w="10" w:type="dxa"/>
          <w:trHeight w:val="495"/>
        </w:trPr>
        <w:tc>
          <w:tcPr>
            <w:tcW w:w="43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B8455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Participation in quality improvement, n (%)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481C20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BE074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8E7A1C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7851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E77472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0.02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6B1C05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EC728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CB0D1F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30B98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A09BF1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&lt;0.0001</w:t>
            </w:r>
          </w:p>
        </w:tc>
      </w:tr>
      <w:tr w:rsidR="00F101C0" w:rsidRPr="00F101C0" w14:paraId="4F39490A" w14:textId="77777777" w:rsidTr="00CC05F3">
        <w:trPr>
          <w:gridAfter w:val="1"/>
          <w:wAfter w:w="10" w:type="dxa"/>
          <w:trHeight w:val="509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D8BAA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3D8BE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BEA6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(50.3)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4C709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284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4913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(49.7)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3C8DE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DB6FA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425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75DB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(74.4)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30EA6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EA11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(25.6)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1807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12A1E8D6" w14:textId="77777777" w:rsidTr="00CC05F3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3E43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7EFAD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26875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(43.9)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E3B93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497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65F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(56.1)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4C6B0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747DA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507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C17B0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(57.2)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59C32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06A1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(42.8)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9078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23C9BECB" w14:textId="77777777" w:rsidTr="00F101C0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E0EB7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Participation in EFC only, n (%)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76C6D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78BA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581C0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F74CC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08BFA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0,1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6D5CD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50D76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2489A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80287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5D2EE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&lt;0.0001</w:t>
            </w:r>
          </w:p>
        </w:tc>
      </w:tr>
      <w:tr w:rsidR="00F101C0" w:rsidRPr="00F101C0" w14:paraId="6FE1E3EF" w14:textId="77777777" w:rsidTr="00CC05F3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92C6B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9C0F7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C912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(50,6)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8912E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664A7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(49,4)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05DCB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B09CA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36A7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(78,2)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45A6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7A78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(21,8)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3B98C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0678CF08" w14:textId="77777777" w:rsidTr="00F101C0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22AE1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3D8AC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C1DA6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(43.9)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A10A5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497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D4B47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(56.1)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DD71F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286EC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507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ECA3A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(57.2)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0D947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5A33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(42.8)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D3576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6C8F08F6" w14:textId="77777777" w:rsidTr="00CC05F3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B0D3E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Participation in MMC only, n (%)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7EB3A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7D287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489AA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22C14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1D5A2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0,2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D5D94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BB34F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AAE8C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70A53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3E75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0,02</w:t>
            </w:r>
          </w:p>
        </w:tc>
      </w:tr>
      <w:tr w:rsidR="00F101C0" w:rsidRPr="00F101C0" w14:paraId="25A9F217" w14:textId="77777777" w:rsidTr="00F101C0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7B815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DDB11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9E210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(48,8)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22CD9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109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3AA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(51,2)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AE160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51A9C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A9A8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(66,2)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70E4D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70F9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(33,8)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6C17F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4D494BEE" w14:textId="77777777" w:rsidTr="00CC05F3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924B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32BF7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AA39C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(43.9)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35B56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497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3A68B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(56.1)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8F417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90F23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507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6AA6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(57.2)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4E30D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74030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(42.8)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662C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38E4C5D8" w14:textId="77777777" w:rsidTr="00F101C0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2D429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Participation in MMC and EFC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1F58B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5CEBB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8B1E0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C553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AF105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0,05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D2E01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A800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E7810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0FE69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CC880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&lt;0.0001</w:t>
            </w:r>
          </w:p>
        </w:tc>
      </w:tr>
      <w:tr w:rsidR="00F101C0" w:rsidRPr="00F101C0" w14:paraId="6B86D8CF" w14:textId="77777777" w:rsidTr="00CC05F3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6C629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CF2CE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B8F7E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(51,6)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CB9A0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A1BB3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(48,4)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55D11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05A79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B331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(80,4)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63379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1662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(19,6)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98F2F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5B6B3401" w14:textId="77777777" w:rsidTr="00CC05F3">
        <w:trPr>
          <w:gridAfter w:val="1"/>
          <w:wAfter w:w="10" w:type="dxa"/>
          <w:trHeight w:val="495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87C21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ECC71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C55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(43.9)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0A6F2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497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173E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(56.1)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8EEB1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9BA7E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507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44478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(57.2)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3A17C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6EF7B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4F0FFF">
              <w:rPr>
                <w:rFonts w:ascii="Times New Roman" w:eastAsia="Calibri" w:hAnsi="Times New Roman" w:cs="Times New Roman"/>
                <w:lang w:val="en-US"/>
              </w:rPr>
              <w:t>(42.8)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E2EEE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01C0" w:rsidRPr="00F101C0" w14:paraId="286E3C70" w14:textId="77777777" w:rsidTr="00CC05F3">
        <w:trPr>
          <w:gridAfter w:val="1"/>
          <w:wAfter w:w="10" w:type="dxa"/>
          <w:trHeight w:val="509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6F88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86D85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E3612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3790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9863A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F1CA8" w14:textId="77777777" w:rsidR="00F101C0" w:rsidRPr="004F0FFF" w:rsidRDefault="00F101C0" w:rsidP="00F101C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B6513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1501D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B2395" w14:textId="77777777" w:rsidR="00F101C0" w:rsidRPr="004F0FFF" w:rsidRDefault="00F101C0" w:rsidP="00F101C0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0C3B4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0A031" w14:textId="77777777" w:rsidR="00F101C0" w:rsidRPr="004F0FFF" w:rsidRDefault="00F101C0" w:rsidP="00F101C0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14:paraId="281156DA" w14:textId="77777777" w:rsidR="004F0FFF" w:rsidRPr="004F0FFF" w:rsidRDefault="004F0FFF" w:rsidP="004F0FF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3DAB95" w14:textId="77777777" w:rsidR="004F0FFF" w:rsidRDefault="004F0FFF">
      <w:pPr>
        <w:rPr>
          <w:lang w:val="en-US"/>
        </w:rPr>
      </w:pPr>
    </w:p>
    <w:p w14:paraId="24EC4A6C" w14:textId="77777777" w:rsidR="004F0FFF" w:rsidRDefault="004F0FFF">
      <w:pPr>
        <w:rPr>
          <w:lang w:val="en-US"/>
        </w:rPr>
      </w:pPr>
    </w:p>
    <w:p w14:paraId="17EFDC2A" w14:textId="77777777" w:rsidR="004F0FFF" w:rsidRDefault="004F0FFF">
      <w:pPr>
        <w:rPr>
          <w:lang w:val="en-US"/>
        </w:rPr>
      </w:pPr>
    </w:p>
    <w:p w14:paraId="67DE034F" w14:textId="77777777" w:rsidR="004F0FFF" w:rsidRDefault="004F0FFF">
      <w:pPr>
        <w:rPr>
          <w:lang w:val="en-US"/>
        </w:rPr>
      </w:pPr>
    </w:p>
    <w:p w14:paraId="4B31D58D" w14:textId="77777777" w:rsidR="004F0FFF" w:rsidRDefault="004F0FFF">
      <w:pPr>
        <w:rPr>
          <w:lang w:val="en-US"/>
        </w:rPr>
      </w:pPr>
    </w:p>
    <w:p w14:paraId="51DA529F" w14:textId="77777777" w:rsidR="004F0FFF" w:rsidRDefault="004F0FFF">
      <w:pPr>
        <w:rPr>
          <w:lang w:val="en-US"/>
        </w:rPr>
      </w:pPr>
    </w:p>
    <w:p w14:paraId="3FA073C8" w14:textId="77777777" w:rsidR="004F0FFF" w:rsidRDefault="004F0FFF">
      <w:pPr>
        <w:rPr>
          <w:lang w:val="en-US"/>
        </w:rPr>
      </w:pPr>
    </w:p>
    <w:p w14:paraId="09868737" w14:textId="77777777" w:rsidR="004F0FFF" w:rsidRDefault="004F0FFF">
      <w:pPr>
        <w:rPr>
          <w:lang w:val="en-US"/>
        </w:rPr>
      </w:pPr>
    </w:p>
    <w:p w14:paraId="08FE0E5E" w14:textId="77777777" w:rsidR="004F0FFF" w:rsidRDefault="004F0FFF">
      <w:pPr>
        <w:rPr>
          <w:lang w:val="en-US"/>
        </w:rPr>
      </w:pPr>
    </w:p>
    <w:p w14:paraId="1579E745" w14:textId="77777777" w:rsidR="004F0FFF" w:rsidRDefault="004F0FFF">
      <w:pPr>
        <w:rPr>
          <w:lang w:val="en-US"/>
        </w:rPr>
      </w:pPr>
    </w:p>
    <w:p w14:paraId="00AA019C" w14:textId="77777777" w:rsidR="004F0FFF" w:rsidRDefault="004F0FFF">
      <w:pPr>
        <w:rPr>
          <w:lang w:val="en-US"/>
        </w:rPr>
      </w:pPr>
    </w:p>
    <w:p w14:paraId="150C7259" w14:textId="77777777" w:rsidR="004F0FFF" w:rsidRDefault="004F0FFF">
      <w:pPr>
        <w:rPr>
          <w:lang w:val="en-US"/>
        </w:rPr>
      </w:pPr>
    </w:p>
    <w:p w14:paraId="198B8E69" w14:textId="77777777" w:rsidR="004F0FFF" w:rsidRDefault="004F0FFF">
      <w:pPr>
        <w:rPr>
          <w:lang w:val="en-US"/>
        </w:rPr>
      </w:pPr>
    </w:p>
    <w:p w14:paraId="19E31B77" w14:textId="77777777" w:rsidR="004F0FFF" w:rsidRDefault="004F0FFF">
      <w:pPr>
        <w:rPr>
          <w:lang w:val="en-US"/>
        </w:rPr>
      </w:pPr>
    </w:p>
    <w:p w14:paraId="38A160BC" w14:textId="77777777" w:rsidR="004F0FFF" w:rsidRDefault="004F0FFF">
      <w:pPr>
        <w:rPr>
          <w:lang w:val="en-US"/>
        </w:rPr>
      </w:pPr>
    </w:p>
    <w:p w14:paraId="2208ECD8" w14:textId="77777777" w:rsidR="004F0FFF" w:rsidRDefault="004F0FFF">
      <w:pPr>
        <w:rPr>
          <w:lang w:val="en-US"/>
        </w:rPr>
      </w:pPr>
    </w:p>
    <w:p w14:paraId="4B72E2D9" w14:textId="77777777" w:rsidR="004F0FFF" w:rsidRDefault="004F0FFF">
      <w:pPr>
        <w:rPr>
          <w:lang w:val="en-US"/>
        </w:rPr>
      </w:pPr>
      <w:r>
        <w:rPr>
          <w:lang w:val="en-US"/>
        </w:rPr>
        <w:br w:type="page"/>
      </w:r>
    </w:p>
    <w:p w14:paraId="11758A82" w14:textId="77777777" w:rsidR="00FD2B00" w:rsidRDefault="004F0FF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0FFF">
        <w:rPr>
          <w:rFonts w:ascii="Times New Roman" w:hAnsi="Times New Roman" w:cs="Times New Roman"/>
          <w:sz w:val="24"/>
          <w:szCs w:val="24"/>
          <w:lang w:val="en-US"/>
        </w:rPr>
        <w:lastRenderedPageBreak/>
        <w:t>eFigure</w:t>
      </w:r>
      <w:proofErr w:type="spellEnd"/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 1: Comparison of HSOPS scores according to EFC participation (effect size)</w:t>
      </w:r>
    </w:p>
    <w:p w14:paraId="654F5160" w14:textId="77777777" w:rsidR="004F0FFF" w:rsidRDefault="004F0F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0FF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9D140F0" wp14:editId="77333872">
            <wp:extent cx="7272500" cy="5208682"/>
            <wp:effectExtent l="0" t="0" r="5080" b="0"/>
            <wp:docPr id="1" name="Image 1" descr="C:\Users\boussatb\Documents\e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ussatb\Documents\eFigur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847" cy="52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B9E6" w14:textId="77777777" w:rsidR="004F0FFF" w:rsidRDefault="004F0FF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eFigure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2: </w:t>
      </w:r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Comparison of HSOPS scores according to </w:t>
      </w:r>
      <w:r>
        <w:rPr>
          <w:rFonts w:ascii="Times New Roman" w:hAnsi="Times New Roman" w:cs="Times New Roman"/>
          <w:sz w:val="24"/>
          <w:szCs w:val="24"/>
          <w:lang w:val="en-US"/>
        </w:rPr>
        <w:t>MMC</w:t>
      </w:r>
      <w:r w:rsidRPr="004F0FFF">
        <w:rPr>
          <w:rFonts w:ascii="Times New Roman" w:hAnsi="Times New Roman" w:cs="Times New Roman"/>
          <w:sz w:val="24"/>
          <w:szCs w:val="24"/>
          <w:lang w:val="en-US"/>
        </w:rPr>
        <w:t xml:space="preserve"> participation (effect size)</w:t>
      </w:r>
    </w:p>
    <w:p w14:paraId="0A758739" w14:textId="77777777" w:rsidR="004F0FFF" w:rsidRPr="004F0FFF" w:rsidRDefault="004F0F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0FF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0FE35CF" wp14:editId="6C684530">
            <wp:extent cx="7606936" cy="5438775"/>
            <wp:effectExtent l="0" t="0" r="0" b="0"/>
            <wp:docPr id="2" name="Image 2" descr="C:\Users\boussatb\Documents\e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ussatb\Documents\eFigur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024" cy="544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0FFF" w:rsidRPr="004F0FFF" w:rsidSect="003F31F6">
      <w:footerReference w:type="even" r:id="rId8"/>
      <w:footerReference w:type="defaul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800C8" w14:textId="77777777" w:rsidR="00AA113B" w:rsidRDefault="00AA113B" w:rsidP="00642AAA">
      <w:pPr>
        <w:spacing w:after="0" w:line="240" w:lineRule="auto"/>
      </w:pPr>
      <w:r>
        <w:separator/>
      </w:r>
    </w:p>
  </w:endnote>
  <w:endnote w:type="continuationSeparator" w:id="0">
    <w:p w14:paraId="562D018D" w14:textId="77777777" w:rsidR="00AA113B" w:rsidRDefault="00AA113B" w:rsidP="0064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CF832" w14:textId="1FB85B8F" w:rsidR="00642AAA" w:rsidRDefault="00642A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9D336B" wp14:editId="479AFF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11999713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D9DA8" w14:textId="1EF60D1A" w:rsidR="00642AAA" w:rsidRPr="00642AAA" w:rsidRDefault="00642AAA" w:rsidP="00642AA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42AA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D33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6DD9DA8" w14:textId="1EF60D1A" w:rsidR="00642AAA" w:rsidRPr="00642AAA" w:rsidRDefault="00642AAA" w:rsidP="00642AA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42AA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C34DA" w14:textId="0448B128" w:rsidR="00642AAA" w:rsidRDefault="00642A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C0EEF8" wp14:editId="77AE14FE">
              <wp:simplePos x="898497" y="6941489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28716701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06BB3F" w14:textId="4E4A445D" w:rsidR="00642AAA" w:rsidRPr="00642AAA" w:rsidRDefault="00642AAA" w:rsidP="00642AA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42AA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C0EEF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506BB3F" w14:textId="4E4A445D" w:rsidR="00642AAA" w:rsidRPr="00642AAA" w:rsidRDefault="00642AAA" w:rsidP="00642AA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42AA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6BC00" w14:textId="51C66D54" w:rsidR="00642AAA" w:rsidRDefault="00642A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5D2381" wp14:editId="42B5D9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210768631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7D924" w14:textId="49322AC5" w:rsidR="00642AAA" w:rsidRPr="00642AAA" w:rsidRDefault="00642AAA" w:rsidP="00642AA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42AA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D23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457D924" w14:textId="49322AC5" w:rsidR="00642AAA" w:rsidRPr="00642AAA" w:rsidRDefault="00642AAA" w:rsidP="00642AA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42AA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5F062" w14:textId="77777777" w:rsidR="00AA113B" w:rsidRDefault="00AA113B" w:rsidP="00642AAA">
      <w:pPr>
        <w:spacing w:after="0" w:line="240" w:lineRule="auto"/>
      </w:pPr>
      <w:r>
        <w:separator/>
      </w:r>
    </w:p>
  </w:footnote>
  <w:footnote w:type="continuationSeparator" w:id="0">
    <w:p w14:paraId="1D313705" w14:textId="77777777" w:rsidR="00AA113B" w:rsidRDefault="00AA113B" w:rsidP="00642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6A"/>
    <w:rsid w:val="003D0C19"/>
    <w:rsid w:val="004F0FFF"/>
    <w:rsid w:val="00642AAA"/>
    <w:rsid w:val="006666B3"/>
    <w:rsid w:val="008D7CD2"/>
    <w:rsid w:val="0096778B"/>
    <w:rsid w:val="00AA113B"/>
    <w:rsid w:val="00C47E1D"/>
    <w:rsid w:val="00CC05F3"/>
    <w:rsid w:val="00D12C6A"/>
    <w:rsid w:val="00F101C0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30909"/>
  <w15:chartTrackingRefBased/>
  <w15:docId w15:val="{B20B94E0-A40C-4702-9201-696970E6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2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42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Boussat</dc:creator>
  <cp:keywords/>
  <dc:description/>
  <cp:lastModifiedBy>Nicholson, Tamara</cp:lastModifiedBy>
  <cp:revision>7</cp:revision>
  <dcterms:created xsi:type="dcterms:W3CDTF">2024-02-28T11:26:00Z</dcterms:created>
  <dcterms:modified xsi:type="dcterms:W3CDTF">2024-07-08T22:30:00Z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7da0bdab,42c1ccca,111dd227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2024-07-08T22:28:36Z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8606cbde-a55a-4182-b379-3d613024c9cf</vt:lpwstr>
  </property>
  <property fmtid="{D5CDD505-2E9C-101B-9397-08002B2CF9AE}" pid="11" name="MSIP_Label_2bbab825-a111-45e4-86a1-18cee0005896_ContentBits">
    <vt:lpwstr>2</vt:lpwstr>
  </property>
</Properties>
</file>