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B3A2952" w14:textId="1A2963BE" w:rsidR="009F6703" w:rsidRPr="009620C6" w:rsidRDefault="00D74F75" w:rsidP="00C20D6A">
      <w:pPr>
        <w:spacing w:line="480" w:lineRule="auto"/>
        <w:jc w:val="center"/>
        <w:rPr>
          <w:rFonts w:ascii="Arial" w:hAnsi="Arial" w:cs="Arial"/>
          <w:b/>
          <w:bCs/>
          <w:sz w:val="32"/>
          <w:szCs w:val="32"/>
        </w:rPr>
      </w:pPr>
      <w:bookmarkStart w:id="0" w:name="OLE_LINK116"/>
      <w:r w:rsidRPr="009620C6">
        <w:rPr>
          <w:rFonts w:ascii="Arial" w:hAnsi="Arial" w:cs="Arial"/>
          <w:b/>
          <w:bCs/>
          <w:sz w:val="32"/>
          <w:szCs w:val="32"/>
        </w:rPr>
        <w:t>Supplementary</w:t>
      </w:r>
      <w:r w:rsidR="003E0370" w:rsidRPr="009620C6">
        <w:rPr>
          <w:rFonts w:ascii="Arial" w:hAnsi="Arial" w:cs="Arial"/>
          <w:b/>
          <w:bCs/>
          <w:sz w:val="32"/>
          <w:szCs w:val="32"/>
        </w:rPr>
        <w:t xml:space="preserve"> </w:t>
      </w:r>
      <w:bookmarkStart w:id="1" w:name="OLE_LINK115"/>
      <w:r w:rsidR="003E0370" w:rsidRPr="009620C6">
        <w:rPr>
          <w:rFonts w:ascii="Arial" w:hAnsi="Arial" w:cs="Arial"/>
          <w:b/>
          <w:bCs/>
          <w:sz w:val="32"/>
          <w:szCs w:val="32"/>
        </w:rPr>
        <w:t>Information</w:t>
      </w:r>
      <w:bookmarkEnd w:id="1"/>
    </w:p>
    <w:p w14:paraId="1FAA778B" w14:textId="77777777" w:rsidR="00132FC1" w:rsidRPr="009620C6" w:rsidRDefault="003E0370" w:rsidP="00C20D6A">
      <w:pPr>
        <w:spacing w:line="480" w:lineRule="auto"/>
        <w:rPr>
          <w:rFonts w:ascii="Arial" w:hAnsi="Arial" w:cs="Arial"/>
          <w:b/>
          <w:bCs/>
          <w:sz w:val="32"/>
          <w:szCs w:val="32"/>
        </w:rPr>
      </w:pPr>
      <w:bookmarkStart w:id="2" w:name="OLE_LINK117"/>
      <w:r w:rsidRPr="009620C6">
        <w:rPr>
          <w:rFonts w:ascii="Arial" w:hAnsi="Arial" w:cs="Arial"/>
          <w:b/>
          <w:bCs/>
          <w:sz w:val="32"/>
          <w:szCs w:val="32"/>
        </w:rPr>
        <w:t>Near infrared -activatable Biomimetic Nanoplatform for Tumor-specific Drug Release, Penetration and Chemo-photothermal Synergistic Therapy of Orthotopic Glioblastoma</w:t>
      </w:r>
      <w:bookmarkEnd w:id="2"/>
    </w:p>
    <w:p w14:paraId="5B6FEDAE" w14:textId="38C1EE74" w:rsidR="009620C6" w:rsidRPr="00AF4461" w:rsidRDefault="009620C6" w:rsidP="00C20D6A">
      <w:pPr>
        <w:spacing w:line="480" w:lineRule="auto"/>
        <w:rPr>
          <w:rFonts w:ascii="Arial" w:hAnsi="Arial" w:cs="Arial"/>
          <w:sz w:val="20"/>
          <w:szCs w:val="20"/>
        </w:rPr>
      </w:pPr>
      <w:bookmarkStart w:id="3" w:name="OLE_LINK8"/>
      <w:bookmarkStart w:id="4" w:name="OLE_LINK118"/>
      <w:r>
        <w:rPr>
          <w:rFonts w:ascii="Arial" w:hAnsi="Arial" w:cs="Arial" w:hint="eastAsia"/>
          <w:color w:val="000000"/>
          <w:sz w:val="20"/>
          <w:szCs w:val="20"/>
        </w:rPr>
        <w:t>Ming</w:t>
      </w:r>
      <w:r w:rsidRPr="00A5457F">
        <w:rPr>
          <w:rFonts w:ascii="Arial" w:hAnsi="Arial" w:cs="Arial"/>
          <w:color w:val="000000"/>
          <w:sz w:val="20"/>
          <w:szCs w:val="20"/>
        </w:rPr>
        <w:t xml:space="preserve"> </w:t>
      </w:r>
      <w:bookmarkStart w:id="5" w:name="OLE_LINK73"/>
      <w:r>
        <w:rPr>
          <w:rFonts w:ascii="Arial" w:hAnsi="Arial" w:cs="Arial" w:hint="eastAsia"/>
          <w:color w:val="000000"/>
          <w:sz w:val="20"/>
          <w:szCs w:val="20"/>
        </w:rPr>
        <w:t>Li</w:t>
      </w:r>
      <w:bookmarkEnd w:id="5"/>
      <w:r w:rsidRPr="00A5457F">
        <w:rPr>
          <w:rFonts w:ascii="Arial" w:hAnsi="Arial" w:cs="Arial"/>
          <w:color w:val="000000"/>
          <w:sz w:val="20"/>
          <w:szCs w:val="20"/>
          <w:vertAlign w:val="superscript"/>
        </w:rPr>
        <w:t>1</w:t>
      </w:r>
      <w:bookmarkStart w:id="6" w:name="OLE_LINK75"/>
      <w:r w:rsidRPr="00A5457F">
        <w:rPr>
          <w:rFonts w:ascii="Arial" w:hAnsi="Arial" w:cs="Arial"/>
          <w:color w:val="000000"/>
          <w:sz w:val="20"/>
          <w:szCs w:val="20"/>
        </w:rPr>
        <w:t>*</w:t>
      </w:r>
      <w:bookmarkEnd w:id="6"/>
      <w:r w:rsidRPr="00A5457F">
        <w:rPr>
          <w:rFonts w:ascii="Arial" w:hAnsi="Arial" w:cs="Arial"/>
          <w:color w:val="000000"/>
          <w:sz w:val="20"/>
          <w:szCs w:val="20"/>
        </w:rPr>
        <w:br/>
      </w:r>
      <w:proofErr w:type="spellStart"/>
      <w:r>
        <w:rPr>
          <w:rFonts w:ascii="Arial" w:hAnsi="Arial" w:cs="Arial" w:hint="eastAsia"/>
          <w:color w:val="000000"/>
          <w:sz w:val="20"/>
          <w:szCs w:val="20"/>
        </w:rPr>
        <w:t>Xinrui</w:t>
      </w:r>
      <w:proofErr w:type="spellEnd"/>
      <w:r w:rsidRPr="00A5457F"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 w:hint="eastAsia"/>
          <w:color w:val="000000"/>
          <w:sz w:val="20"/>
          <w:szCs w:val="20"/>
        </w:rPr>
        <w:t>Zhang</w:t>
      </w:r>
      <w:r w:rsidR="00083E95">
        <w:rPr>
          <w:rFonts w:ascii="Arial" w:hAnsi="Arial" w:cs="Arial"/>
          <w:color w:val="000000"/>
          <w:sz w:val="20"/>
          <w:szCs w:val="20"/>
          <w:vertAlign w:val="superscript"/>
        </w:rPr>
        <w:t>1</w:t>
      </w:r>
      <w:r w:rsidRPr="00A5457F">
        <w:rPr>
          <w:rFonts w:ascii="Arial" w:hAnsi="Arial" w:cs="Arial"/>
          <w:color w:val="000000"/>
          <w:sz w:val="20"/>
          <w:szCs w:val="20"/>
        </w:rPr>
        <w:t>*</w:t>
      </w:r>
      <w:r w:rsidRPr="00A5457F">
        <w:rPr>
          <w:rFonts w:ascii="Arial" w:hAnsi="Arial" w:cs="Arial"/>
          <w:color w:val="000000"/>
          <w:sz w:val="20"/>
          <w:szCs w:val="20"/>
        </w:rPr>
        <w:br/>
      </w:r>
      <w:bookmarkStart w:id="7" w:name="OLE_LINK76"/>
      <w:proofErr w:type="spellStart"/>
      <w:r>
        <w:rPr>
          <w:rFonts w:ascii="Arial" w:hAnsi="Arial" w:cs="Arial" w:hint="eastAsia"/>
          <w:color w:val="000000"/>
          <w:sz w:val="20"/>
          <w:szCs w:val="20"/>
        </w:rPr>
        <w:t>Yujie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 w:hint="eastAsia"/>
          <w:color w:val="000000"/>
          <w:sz w:val="20"/>
          <w:szCs w:val="20"/>
        </w:rPr>
        <w:t>Zhou</w:t>
      </w:r>
      <w:r w:rsidR="00083E95">
        <w:rPr>
          <w:rFonts w:ascii="Arial" w:hAnsi="Arial" w:cs="Arial"/>
          <w:color w:val="000000"/>
          <w:sz w:val="20"/>
          <w:szCs w:val="20"/>
          <w:vertAlign w:val="superscript"/>
        </w:rPr>
        <w:t>1</w:t>
      </w:r>
      <w:r w:rsidRPr="00A5457F">
        <w:rPr>
          <w:rFonts w:ascii="Arial" w:hAnsi="Arial" w:cs="Arial"/>
          <w:color w:val="000000"/>
          <w:sz w:val="20"/>
          <w:szCs w:val="20"/>
          <w:vertAlign w:val="superscript"/>
        </w:rPr>
        <w:t xml:space="preserve"> </w:t>
      </w:r>
      <w:r w:rsidRPr="00740F67">
        <w:rPr>
          <w:color w:val="000000"/>
        </w:rPr>
        <w:br/>
      </w:r>
      <w:bookmarkEnd w:id="7"/>
      <w:proofErr w:type="spellStart"/>
      <w:r>
        <w:rPr>
          <w:rFonts w:ascii="Arial" w:hAnsi="Arial" w:cs="Arial" w:hint="eastAsia"/>
          <w:color w:val="000000"/>
          <w:sz w:val="20"/>
          <w:szCs w:val="20"/>
        </w:rPr>
        <w:t>Yuteng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 w:hint="eastAsia"/>
          <w:color w:val="000000"/>
          <w:sz w:val="20"/>
          <w:szCs w:val="20"/>
        </w:rPr>
        <w:t>Chu</w:t>
      </w:r>
      <w:r w:rsidR="00083E95">
        <w:rPr>
          <w:rFonts w:ascii="Arial" w:hAnsi="Arial" w:cs="Arial"/>
          <w:color w:val="000000"/>
          <w:sz w:val="20"/>
          <w:szCs w:val="20"/>
          <w:vertAlign w:val="superscript"/>
        </w:rPr>
        <w:t>1</w:t>
      </w:r>
      <w:r w:rsidRPr="00A5457F">
        <w:rPr>
          <w:rFonts w:ascii="Arial" w:hAnsi="Arial" w:cs="Arial"/>
          <w:color w:val="000000"/>
          <w:sz w:val="20"/>
          <w:szCs w:val="20"/>
          <w:vertAlign w:val="superscript"/>
        </w:rPr>
        <w:t xml:space="preserve"> </w:t>
      </w:r>
      <w:r w:rsidRPr="00740F67">
        <w:rPr>
          <w:color w:val="000000"/>
        </w:rPr>
        <w:br/>
      </w:r>
      <w:bookmarkStart w:id="8" w:name="OLE_LINK77"/>
      <w:proofErr w:type="spellStart"/>
      <w:r>
        <w:rPr>
          <w:rFonts w:ascii="Arial" w:hAnsi="Arial" w:cs="Arial" w:hint="eastAsia"/>
          <w:color w:val="000000"/>
          <w:sz w:val="20"/>
          <w:szCs w:val="20"/>
        </w:rPr>
        <w:t>Jie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 w:hint="eastAsia"/>
          <w:color w:val="000000"/>
          <w:sz w:val="20"/>
          <w:szCs w:val="20"/>
        </w:rPr>
        <w:t>Shen</w:t>
      </w:r>
      <w:r w:rsidR="00083E95">
        <w:rPr>
          <w:rFonts w:ascii="Arial" w:hAnsi="Arial" w:cs="Arial"/>
          <w:color w:val="000000"/>
          <w:sz w:val="20"/>
          <w:szCs w:val="20"/>
          <w:vertAlign w:val="superscript"/>
        </w:rPr>
        <w:t>1</w:t>
      </w:r>
      <w:r w:rsidRPr="00A5457F">
        <w:rPr>
          <w:rFonts w:ascii="Arial" w:hAnsi="Arial" w:cs="Arial"/>
          <w:color w:val="000000"/>
          <w:sz w:val="20"/>
          <w:szCs w:val="20"/>
          <w:vertAlign w:val="superscript"/>
        </w:rPr>
        <w:t xml:space="preserve"> </w:t>
      </w:r>
      <w:r w:rsidRPr="00740F67">
        <w:rPr>
          <w:color w:val="000000"/>
        </w:rPr>
        <w:br/>
      </w:r>
      <w:bookmarkEnd w:id="8"/>
      <w:r>
        <w:rPr>
          <w:rFonts w:ascii="Arial" w:hAnsi="Arial" w:cs="Arial" w:hint="eastAsia"/>
          <w:color w:val="000000"/>
          <w:sz w:val="20"/>
          <w:szCs w:val="20"/>
        </w:rPr>
        <w:t>Yue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 w:hint="eastAsia"/>
          <w:color w:val="000000"/>
          <w:sz w:val="20"/>
          <w:szCs w:val="20"/>
        </w:rPr>
        <w:t>Cai</w:t>
      </w:r>
      <w:r w:rsidR="00083E95">
        <w:rPr>
          <w:rFonts w:ascii="Arial" w:hAnsi="Arial" w:cs="Arial"/>
          <w:color w:val="000000"/>
          <w:sz w:val="20"/>
          <w:szCs w:val="20"/>
          <w:vertAlign w:val="superscript"/>
        </w:rPr>
        <w:t>1</w:t>
      </w:r>
      <w:r w:rsidRPr="00A5457F">
        <w:rPr>
          <w:rFonts w:ascii="Arial" w:hAnsi="Arial" w:cs="Arial"/>
          <w:color w:val="000000"/>
          <w:sz w:val="20"/>
          <w:szCs w:val="20"/>
          <w:vertAlign w:val="superscript"/>
        </w:rPr>
        <w:t xml:space="preserve"> </w:t>
      </w:r>
      <w:r w:rsidRPr="00740F67">
        <w:rPr>
          <w:color w:val="000000"/>
        </w:rPr>
        <w:br/>
      </w:r>
      <w:proofErr w:type="spellStart"/>
      <w:r>
        <w:rPr>
          <w:rFonts w:ascii="Arial" w:hAnsi="Arial" w:cs="Arial" w:hint="eastAsia"/>
          <w:color w:val="000000"/>
          <w:sz w:val="20"/>
          <w:szCs w:val="20"/>
        </w:rPr>
        <w:t>Xuanrong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 w:hint="eastAsia"/>
          <w:color w:val="000000"/>
          <w:sz w:val="20"/>
          <w:szCs w:val="20"/>
        </w:rPr>
        <w:t>Sun</w:t>
      </w:r>
      <w:r w:rsidR="00083E95">
        <w:rPr>
          <w:rFonts w:ascii="Arial" w:hAnsi="Arial" w:cs="Arial"/>
          <w:color w:val="000000"/>
          <w:sz w:val="20"/>
          <w:szCs w:val="20"/>
          <w:vertAlign w:val="superscript"/>
        </w:rPr>
        <w:t>1</w:t>
      </w:r>
      <w:r w:rsidRPr="00A5457F">
        <w:rPr>
          <w:rFonts w:ascii="Arial" w:hAnsi="Arial" w:cs="Arial"/>
          <w:color w:val="000000"/>
          <w:sz w:val="20"/>
          <w:szCs w:val="20"/>
          <w:vertAlign w:val="superscript"/>
        </w:rPr>
        <w:t xml:space="preserve"> </w:t>
      </w:r>
      <w:r w:rsidRPr="00740F67">
        <w:rPr>
          <w:color w:val="000000"/>
        </w:rPr>
        <w:br/>
      </w:r>
    </w:p>
    <w:bookmarkEnd w:id="3"/>
    <w:p w14:paraId="6FFE0F90" w14:textId="22232B73" w:rsidR="009620C6" w:rsidRPr="00AC7155" w:rsidRDefault="007C4018" w:rsidP="00C20D6A">
      <w:pPr>
        <w:pStyle w:val="BCAuthorAddress"/>
        <w:rPr>
          <w:rFonts w:ascii="Arial" w:hAnsi="Arial" w:cs="Arial"/>
          <w:sz w:val="20"/>
        </w:rPr>
      </w:pPr>
      <w:r w:rsidRPr="007C4018">
        <w:rPr>
          <w:rFonts w:ascii="Arial" w:hAnsi="Arial" w:cs="Arial"/>
          <w:sz w:val="20"/>
          <w:vertAlign w:val="superscript"/>
        </w:rPr>
        <w:t>1</w:t>
      </w:r>
      <w:r w:rsidRPr="007C4018">
        <w:rPr>
          <w:rFonts w:ascii="Arial" w:hAnsi="Arial" w:cs="Arial"/>
          <w:sz w:val="20"/>
        </w:rPr>
        <w:t>Author affiliations</w:t>
      </w:r>
      <w:r>
        <w:rPr>
          <w:rFonts w:ascii="Arial" w:hAnsi="Arial" w:cs="Arial" w:hint="eastAsia"/>
          <w:sz w:val="20"/>
          <w:lang w:eastAsia="zh-CN"/>
        </w:rPr>
        <w:t>:</w:t>
      </w:r>
      <w:r>
        <w:rPr>
          <w:rFonts w:ascii="Arial" w:hAnsi="Arial" w:cs="Arial"/>
          <w:sz w:val="20"/>
          <w:lang w:eastAsia="zh-CN"/>
        </w:rPr>
        <w:t xml:space="preserve"> </w:t>
      </w:r>
      <w:r w:rsidR="009620C6" w:rsidRPr="00AC7155">
        <w:rPr>
          <w:rFonts w:ascii="Arial" w:hAnsi="Arial" w:cs="Arial" w:hint="eastAsia"/>
          <w:sz w:val="20"/>
          <w:lang w:eastAsia="zh-CN"/>
        </w:rPr>
        <w:t>C</w:t>
      </w:r>
      <w:r w:rsidR="009620C6" w:rsidRPr="00AC7155">
        <w:rPr>
          <w:rFonts w:ascii="Arial" w:hAnsi="Arial" w:cs="Arial"/>
          <w:sz w:val="20"/>
        </w:rPr>
        <w:t>ollaborative Innovation Center of Yangtze River Delta Region Green Pharmaceuticals, Zhejiang University of Technology, Hangzhou 310014, China;</w:t>
      </w:r>
    </w:p>
    <w:p w14:paraId="00A801F9" w14:textId="77777777" w:rsidR="009620C6" w:rsidRPr="00AC7155" w:rsidRDefault="009620C6" w:rsidP="00C20D6A">
      <w:pPr>
        <w:pStyle w:val="BCAuthorAddress"/>
        <w:rPr>
          <w:rFonts w:ascii="Arial" w:hAnsi="Arial" w:cs="Arial"/>
          <w:sz w:val="20"/>
        </w:rPr>
      </w:pPr>
      <w:bookmarkStart w:id="9" w:name="OLE_LINK78"/>
      <w:r w:rsidRPr="00A5457F">
        <w:rPr>
          <w:rFonts w:ascii="Arial" w:hAnsi="Arial" w:cs="Arial"/>
          <w:color w:val="000000"/>
          <w:sz w:val="20"/>
        </w:rPr>
        <w:t>*</w:t>
      </w:r>
      <w:r w:rsidRPr="00AC7155">
        <w:rPr>
          <w:rFonts w:ascii="Arial" w:hAnsi="Arial" w:cs="Arial"/>
          <w:sz w:val="20"/>
          <w:lang w:eastAsia="zh-CN"/>
        </w:rPr>
        <w:t>: These authors contributed equally to this work.</w:t>
      </w:r>
    </w:p>
    <w:bookmarkEnd w:id="4"/>
    <w:bookmarkEnd w:id="9"/>
    <w:p w14:paraId="48606E45" w14:textId="04D41CD7" w:rsidR="009620C6" w:rsidRDefault="009620C6" w:rsidP="00C20D6A">
      <w:pPr>
        <w:spacing w:line="480" w:lineRule="auto"/>
        <w:rPr>
          <w:rStyle w:val="a9"/>
          <w:rFonts w:ascii="Arial" w:hAnsi="Arial" w:cs="Arial"/>
          <w:sz w:val="20"/>
          <w:szCs w:val="20"/>
        </w:rPr>
      </w:pPr>
      <w:r w:rsidRPr="00AC7155">
        <w:rPr>
          <w:rFonts w:ascii="Arial" w:hAnsi="Arial" w:cs="Arial"/>
          <w:sz w:val="20"/>
          <w:szCs w:val="20"/>
        </w:rPr>
        <w:t>Correspond</w:t>
      </w:r>
      <w:r>
        <w:rPr>
          <w:rFonts w:ascii="Arial" w:hAnsi="Arial" w:cs="Arial" w:hint="eastAsia"/>
          <w:sz w:val="20"/>
          <w:szCs w:val="20"/>
        </w:rPr>
        <w:t>ence</w:t>
      </w:r>
      <w:r>
        <w:rPr>
          <w:rFonts w:ascii="Arial" w:hAnsi="Arial" w:cs="Arial" w:hint="eastAsia"/>
          <w:sz w:val="20"/>
          <w:szCs w:val="20"/>
        </w:rPr>
        <w:t>：</w:t>
      </w:r>
      <w:proofErr w:type="spellStart"/>
      <w:r w:rsidRPr="00AC7155">
        <w:rPr>
          <w:rFonts w:ascii="Arial" w:hAnsi="Arial" w:cs="Arial"/>
          <w:sz w:val="20"/>
          <w:szCs w:val="20"/>
        </w:rPr>
        <w:t>Xuanrong</w:t>
      </w:r>
      <w:proofErr w:type="spellEnd"/>
      <w:r w:rsidRPr="00AC7155">
        <w:rPr>
          <w:rFonts w:ascii="Arial" w:hAnsi="Arial" w:cs="Arial"/>
          <w:sz w:val="20"/>
          <w:szCs w:val="20"/>
        </w:rPr>
        <w:t xml:space="preserve"> Sun</w:t>
      </w:r>
      <w:r>
        <w:rPr>
          <w:rFonts w:ascii="Arial" w:hAnsi="Arial" w:cs="Arial" w:hint="eastAsia"/>
          <w:sz w:val="20"/>
          <w:szCs w:val="20"/>
        </w:rPr>
        <w:t>，</w:t>
      </w:r>
      <w:r w:rsidRPr="00AC7155">
        <w:rPr>
          <w:rFonts w:ascii="Arial" w:hAnsi="Arial" w:cs="Arial"/>
          <w:sz w:val="20"/>
          <w:szCs w:val="20"/>
        </w:rPr>
        <w:t>Collaborative Innovation Center of Yangtze River Delta Region Green Pharmaceuticals, Zhejiang University of Technology, Hangzhou 310014, China</w:t>
      </w:r>
      <w:r>
        <w:rPr>
          <w:rFonts w:ascii="Arial" w:hAnsi="Arial" w:cs="Arial" w:hint="eastAsia"/>
          <w:sz w:val="20"/>
          <w:szCs w:val="20"/>
        </w:rPr>
        <w:t>，</w:t>
      </w:r>
      <w:r>
        <w:rPr>
          <w:rFonts w:ascii="Arial" w:hAnsi="Arial" w:cs="Arial" w:hint="eastAsia"/>
          <w:sz w:val="20"/>
          <w:szCs w:val="20"/>
        </w:rPr>
        <w:t>E-mail</w:t>
      </w:r>
      <w:r>
        <w:rPr>
          <w:rFonts w:ascii="Arial" w:hAnsi="Arial" w:cs="Arial" w:hint="eastAsia"/>
          <w:sz w:val="20"/>
          <w:szCs w:val="20"/>
        </w:rPr>
        <w:t>：</w:t>
      </w:r>
      <w:r w:rsidR="00D2429B">
        <w:fldChar w:fldCharType="begin"/>
      </w:r>
      <w:r w:rsidR="00D2429B">
        <w:instrText xml:space="preserve"> HYPERLINK "mailto:sunxr@zjut.edu.cn" </w:instrText>
      </w:r>
      <w:r w:rsidR="00D2429B">
        <w:fldChar w:fldCharType="separate"/>
      </w:r>
      <w:r w:rsidRPr="0048134D">
        <w:rPr>
          <w:rStyle w:val="a9"/>
          <w:rFonts w:ascii="Arial" w:hAnsi="Arial" w:cs="Arial"/>
          <w:sz w:val="20"/>
          <w:szCs w:val="20"/>
        </w:rPr>
        <w:t>sunxr@zjut.edu.cn</w:t>
      </w:r>
      <w:r w:rsidR="00D2429B">
        <w:rPr>
          <w:rStyle w:val="a9"/>
          <w:rFonts w:ascii="Arial" w:hAnsi="Arial" w:cs="Arial"/>
          <w:sz w:val="20"/>
          <w:szCs w:val="20"/>
        </w:rPr>
        <w:fldChar w:fldCharType="end"/>
      </w:r>
    </w:p>
    <w:p w14:paraId="5863212C" w14:textId="4F34B8FD" w:rsidR="0019387A" w:rsidRDefault="0019387A" w:rsidP="00C20D6A">
      <w:pPr>
        <w:spacing w:line="480" w:lineRule="auto"/>
        <w:rPr>
          <w:rStyle w:val="a9"/>
          <w:rFonts w:ascii="Arial" w:hAnsi="Arial" w:cs="Arial"/>
          <w:sz w:val="20"/>
          <w:szCs w:val="20"/>
        </w:rPr>
      </w:pPr>
    </w:p>
    <w:p w14:paraId="34A99A84" w14:textId="710F117C" w:rsidR="00A4558B" w:rsidRDefault="00A4558B" w:rsidP="00C20D6A">
      <w:pPr>
        <w:spacing w:line="480" w:lineRule="auto"/>
        <w:rPr>
          <w:rStyle w:val="a9"/>
          <w:rFonts w:ascii="Arial" w:hAnsi="Arial" w:cs="Arial"/>
          <w:sz w:val="20"/>
          <w:szCs w:val="20"/>
        </w:rPr>
      </w:pPr>
    </w:p>
    <w:p w14:paraId="6A1EC40C" w14:textId="166CA010" w:rsidR="00A4558B" w:rsidRDefault="00A4558B" w:rsidP="00A4558B">
      <w:pPr>
        <w:spacing w:line="480" w:lineRule="auto"/>
        <w:jc w:val="center"/>
        <w:rPr>
          <w:rStyle w:val="a9"/>
          <w:rFonts w:ascii="Arial" w:hAnsi="Arial" w:cs="Arial"/>
          <w:sz w:val="20"/>
          <w:szCs w:val="20"/>
        </w:rPr>
      </w:pPr>
      <w:r>
        <w:rPr>
          <w:rFonts w:ascii="Times New Roman" w:hAnsi="Times New Roman" w:cs="Times New Roman" w:hint="eastAsia"/>
          <w:noProof/>
          <w:sz w:val="24"/>
        </w:rPr>
        <w:lastRenderedPageBreak/>
        <w:drawing>
          <wp:inline distT="0" distB="0" distL="0" distR="0" wp14:anchorId="42014E1F" wp14:editId="471ECFA2">
            <wp:extent cx="3018408" cy="2078419"/>
            <wp:effectExtent l="0" t="0" r="4445" b="44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961" cy="20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540EE" w14:textId="43173699" w:rsidR="00A4558B" w:rsidRDefault="00066D3A" w:rsidP="00A4558B">
      <w:pPr>
        <w:spacing w:line="480" w:lineRule="auto"/>
        <w:rPr>
          <w:rStyle w:val="a9"/>
          <w:rFonts w:ascii="Arial" w:hAnsi="Arial" w:cs="Arial"/>
          <w:color w:val="000000" w:themeColor="text1"/>
          <w:sz w:val="20"/>
          <w:szCs w:val="20"/>
          <w:u w:val="none"/>
        </w:rPr>
      </w:pPr>
      <w:r w:rsidRPr="00066D3A">
        <w:rPr>
          <w:rStyle w:val="a9"/>
          <w:rFonts w:ascii="Arial" w:hAnsi="Arial" w:cs="Arial"/>
          <w:b/>
          <w:bCs/>
          <w:color w:val="000000" w:themeColor="text1"/>
          <w:sz w:val="20"/>
          <w:szCs w:val="20"/>
          <w:u w:val="none"/>
        </w:rPr>
        <w:t xml:space="preserve">Figure </w:t>
      </w:r>
      <w:r w:rsidR="002075DF">
        <w:rPr>
          <w:rStyle w:val="a9"/>
          <w:rFonts w:ascii="Arial" w:hAnsi="Arial" w:cs="Arial" w:hint="eastAsia"/>
          <w:b/>
          <w:bCs/>
          <w:color w:val="000000" w:themeColor="text1"/>
          <w:sz w:val="20"/>
          <w:szCs w:val="20"/>
          <w:u w:val="none"/>
        </w:rPr>
        <w:t>S</w:t>
      </w:r>
      <w:r w:rsidRPr="00066D3A">
        <w:rPr>
          <w:rStyle w:val="a9"/>
          <w:rFonts w:ascii="Arial" w:hAnsi="Arial" w:cs="Arial" w:hint="eastAsia"/>
          <w:b/>
          <w:bCs/>
          <w:color w:val="000000" w:themeColor="text1"/>
          <w:sz w:val="20"/>
          <w:szCs w:val="20"/>
          <w:u w:val="none"/>
        </w:rPr>
        <w:t>1</w:t>
      </w:r>
      <w:r w:rsidRPr="00066D3A">
        <w:rPr>
          <w:rStyle w:val="a9"/>
          <w:rFonts w:ascii="Arial" w:hAnsi="Arial" w:cs="Arial"/>
          <w:b/>
          <w:bCs/>
          <w:color w:val="000000" w:themeColor="text1"/>
          <w:sz w:val="20"/>
          <w:szCs w:val="20"/>
          <w:u w:val="none"/>
        </w:rPr>
        <w:t>.</w:t>
      </w:r>
      <w:r w:rsidRPr="00066D3A">
        <w:rPr>
          <w:rStyle w:val="a9"/>
          <w:rFonts w:ascii="Arial" w:hAnsi="Arial" w:cs="Arial"/>
          <w:color w:val="000000" w:themeColor="text1"/>
          <w:sz w:val="20"/>
          <w:szCs w:val="20"/>
          <w:u w:val="none"/>
        </w:rPr>
        <w:t xml:space="preserve"> The absorption spectra of ICG and AM-NP</w:t>
      </w:r>
    </w:p>
    <w:p w14:paraId="6C9664F8" w14:textId="77777777" w:rsidR="008177CD" w:rsidRPr="00066D3A" w:rsidRDefault="008177CD" w:rsidP="00A4558B">
      <w:pPr>
        <w:spacing w:line="480" w:lineRule="auto"/>
        <w:rPr>
          <w:rStyle w:val="a9"/>
          <w:rFonts w:ascii="Arial" w:hAnsi="Arial" w:cs="Arial"/>
          <w:color w:val="000000" w:themeColor="text1"/>
          <w:sz w:val="20"/>
          <w:szCs w:val="20"/>
          <w:u w:val="none"/>
        </w:rPr>
      </w:pPr>
    </w:p>
    <w:p w14:paraId="3083619A" w14:textId="02C55B99" w:rsidR="0019387A" w:rsidRDefault="008177CD" w:rsidP="00C20D6A">
      <w:pPr>
        <w:spacing w:line="480" w:lineRule="auto"/>
        <w:jc w:val="center"/>
        <w:rPr>
          <w:rStyle w:val="a9"/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03DB6016" wp14:editId="1201D3DB">
            <wp:extent cx="4710217" cy="1783080"/>
            <wp:effectExtent l="0" t="0" r="190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37" t="25942" r="17939" b="29623"/>
                    <a:stretch/>
                  </pic:blipFill>
                  <pic:spPr bwMode="auto">
                    <a:xfrm>
                      <a:off x="0" y="0"/>
                      <a:ext cx="4710217" cy="1783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2F295" w14:textId="30E57E11" w:rsidR="008177CD" w:rsidRDefault="008177CD" w:rsidP="008177CD">
      <w:pPr>
        <w:spacing w:line="480" w:lineRule="auto"/>
        <w:jc w:val="left"/>
        <w:rPr>
          <w:rFonts w:ascii="Arial" w:hAnsi="Arial" w:cs="Arial"/>
          <w:sz w:val="20"/>
          <w:szCs w:val="20"/>
        </w:rPr>
      </w:pPr>
      <w:r w:rsidRPr="009620C6">
        <w:rPr>
          <w:rFonts w:ascii="Arial" w:hAnsi="Arial" w:cs="Arial"/>
          <w:b/>
          <w:bCs/>
          <w:sz w:val="20"/>
          <w:szCs w:val="20"/>
        </w:rPr>
        <w:t>Figure S</w:t>
      </w:r>
      <w:r w:rsidR="00CC5F18">
        <w:rPr>
          <w:rFonts w:ascii="Arial" w:hAnsi="Arial" w:cs="Arial"/>
          <w:b/>
          <w:bCs/>
          <w:sz w:val="20"/>
          <w:szCs w:val="20"/>
        </w:rPr>
        <w:t>2</w:t>
      </w:r>
      <w:r w:rsidRPr="009620C6">
        <w:rPr>
          <w:rFonts w:ascii="Arial" w:hAnsi="Arial" w:cs="Arial"/>
          <w:b/>
          <w:bCs/>
          <w:sz w:val="20"/>
          <w:szCs w:val="20"/>
        </w:rPr>
        <w:t>.</w:t>
      </w:r>
      <w:r w:rsidRPr="00577A2C">
        <w:rPr>
          <w:rFonts w:ascii="Arial" w:hAnsi="Arial" w:cs="Arial"/>
          <w:sz w:val="20"/>
          <w:szCs w:val="20"/>
        </w:rPr>
        <w:t xml:space="preserve"> (A) HPLC method for determining the standard curve of SN38. Chromatographic column: C18 reverse phase column ODS-3, 5 </w:t>
      </w:r>
      <w:proofErr w:type="spellStart"/>
      <w:r w:rsidRPr="00577A2C">
        <w:rPr>
          <w:rFonts w:ascii="Arial" w:hAnsi="Arial" w:cs="Arial"/>
          <w:sz w:val="20"/>
          <w:szCs w:val="20"/>
        </w:rPr>
        <w:t>μm</w:t>
      </w:r>
      <w:proofErr w:type="spellEnd"/>
      <w:r w:rsidRPr="00577A2C">
        <w:rPr>
          <w:rFonts w:ascii="Arial" w:hAnsi="Arial" w:cs="Arial"/>
          <w:sz w:val="20"/>
          <w:szCs w:val="20"/>
        </w:rPr>
        <w:t xml:space="preserve">, 4.6×250 mm; mobile phase: </w:t>
      </w:r>
      <w:proofErr w:type="spellStart"/>
      <w:proofErr w:type="gramStart"/>
      <w:r w:rsidRPr="00577A2C">
        <w:rPr>
          <w:rFonts w:ascii="Arial" w:hAnsi="Arial" w:cs="Arial"/>
          <w:sz w:val="20"/>
          <w:szCs w:val="20"/>
        </w:rPr>
        <w:t>acetonitrile:water</w:t>
      </w:r>
      <w:proofErr w:type="spellEnd"/>
      <w:proofErr w:type="gramEnd"/>
      <w:r w:rsidRPr="00577A2C">
        <w:rPr>
          <w:rFonts w:ascii="Arial" w:hAnsi="Arial" w:cs="Arial"/>
          <w:sz w:val="20"/>
          <w:szCs w:val="20"/>
        </w:rPr>
        <w:t xml:space="preserve"> = 60:40 (V/V); flow rate: 1 mL/min; detection wavelength: 360 nm; column temperature: 35°C; injection volume: 20 </w:t>
      </w:r>
      <w:proofErr w:type="spellStart"/>
      <w:r w:rsidRPr="00577A2C">
        <w:rPr>
          <w:rFonts w:ascii="Arial" w:hAnsi="Arial" w:cs="Arial"/>
          <w:sz w:val="20"/>
          <w:szCs w:val="20"/>
        </w:rPr>
        <w:t>μL</w:t>
      </w:r>
      <w:proofErr w:type="spellEnd"/>
      <w:r w:rsidRPr="00577A2C">
        <w:rPr>
          <w:rFonts w:ascii="Arial" w:hAnsi="Arial" w:cs="Arial"/>
          <w:sz w:val="20"/>
          <w:szCs w:val="20"/>
        </w:rPr>
        <w:t>.</w:t>
      </w:r>
      <w:r w:rsidRPr="0088750D">
        <w:t xml:space="preserve"> </w:t>
      </w:r>
      <w:r w:rsidRPr="0088750D">
        <w:rPr>
          <w:rFonts w:ascii="Arial" w:hAnsi="Arial" w:cs="Arial"/>
          <w:sz w:val="20"/>
          <w:szCs w:val="20"/>
        </w:rPr>
        <w:t>(B) ICG standard curve was determined by measuring OD values at 780 nm.</w:t>
      </w:r>
    </w:p>
    <w:p w14:paraId="36FA47F2" w14:textId="77777777" w:rsidR="005D27EE" w:rsidRDefault="005D27EE" w:rsidP="0090789D">
      <w:pPr>
        <w:spacing w:line="480" w:lineRule="auto"/>
        <w:jc w:val="left"/>
        <w:rPr>
          <w:rFonts w:ascii="Arial" w:hAnsi="Arial" w:cs="Arial"/>
          <w:sz w:val="20"/>
          <w:szCs w:val="20"/>
        </w:rPr>
      </w:pPr>
    </w:p>
    <w:p w14:paraId="0024277E" w14:textId="77950DFD" w:rsidR="005001A8" w:rsidRDefault="008177CD" w:rsidP="005001A8">
      <w:pPr>
        <w:spacing w:line="48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  <w:noProof/>
          <w:sz w:val="20"/>
          <w:szCs w:val="20"/>
        </w:rPr>
        <w:lastRenderedPageBreak/>
        <w:drawing>
          <wp:inline distT="0" distB="0" distL="0" distR="0" wp14:anchorId="12FC20D5" wp14:editId="6D843676">
            <wp:extent cx="2546009" cy="1798320"/>
            <wp:effectExtent l="0" t="0" r="0" b="508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658" t="22996" r="49859" b="37470"/>
                    <a:stretch/>
                  </pic:blipFill>
                  <pic:spPr bwMode="auto">
                    <a:xfrm>
                      <a:off x="0" y="0"/>
                      <a:ext cx="2550159" cy="1801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468B70" w14:textId="2B26D3E8" w:rsidR="008177CD" w:rsidRPr="008177CD" w:rsidRDefault="008177CD" w:rsidP="00092A67">
      <w:pPr>
        <w:spacing w:line="480" w:lineRule="auto"/>
        <w:jc w:val="left"/>
        <w:rPr>
          <w:rFonts w:ascii="Arial" w:hAnsi="Arial" w:cs="Arial"/>
          <w:sz w:val="20"/>
          <w:szCs w:val="20"/>
        </w:rPr>
      </w:pPr>
      <w:r w:rsidRPr="009620C6">
        <w:rPr>
          <w:rFonts w:ascii="Arial" w:hAnsi="Arial" w:cs="Arial"/>
          <w:b/>
          <w:bCs/>
          <w:sz w:val="20"/>
          <w:szCs w:val="20"/>
        </w:rPr>
        <w:t>Figure S</w:t>
      </w:r>
      <w:r>
        <w:rPr>
          <w:rFonts w:ascii="Arial" w:hAnsi="Arial" w:cs="Arial"/>
          <w:b/>
          <w:bCs/>
          <w:sz w:val="20"/>
          <w:szCs w:val="20"/>
        </w:rPr>
        <w:t>3</w:t>
      </w:r>
      <w:r w:rsidRPr="009620C6">
        <w:rPr>
          <w:rFonts w:ascii="Arial" w:hAnsi="Arial" w:cs="Arial"/>
          <w:b/>
          <w:bCs/>
          <w:sz w:val="20"/>
          <w:szCs w:val="20"/>
        </w:rPr>
        <w:t>.</w:t>
      </w:r>
      <w:r>
        <w:rPr>
          <w:rFonts w:ascii="Arial" w:hAnsi="Arial" w:cs="Arial"/>
          <w:b/>
          <w:bCs/>
          <w:sz w:val="20"/>
          <w:szCs w:val="20"/>
        </w:rPr>
        <w:t xml:space="preserve"> </w:t>
      </w:r>
      <w:r w:rsidRPr="000758C8">
        <w:rPr>
          <w:rFonts w:ascii="Arial" w:hAnsi="Arial" w:cs="Arial"/>
          <w:sz w:val="20"/>
          <w:szCs w:val="20"/>
        </w:rPr>
        <w:t>Protein concentration standard curve</w:t>
      </w:r>
    </w:p>
    <w:p w14:paraId="686D9AAC" w14:textId="77777777" w:rsidR="001D75BA" w:rsidRPr="000758C8" w:rsidRDefault="001D75BA" w:rsidP="0090789D">
      <w:pPr>
        <w:spacing w:line="480" w:lineRule="auto"/>
        <w:jc w:val="left"/>
        <w:rPr>
          <w:rFonts w:ascii="Arial" w:hAnsi="Arial" w:cs="Arial"/>
          <w:sz w:val="20"/>
          <w:szCs w:val="20"/>
        </w:rPr>
      </w:pPr>
      <w:bookmarkStart w:id="10" w:name="OLE_LINK160"/>
    </w:p>
    <w:bookmarkEnd w:id="10"/>
    <w:p w14:paraId="3BB9B8E5" w14:textId="7CC89748" w:rsidR="0019387A" w:rsidRDefault="00D61922" w:rsidP="00C20D6A">
      <w:pPr>
        <w:spacing w:line="48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  <w:noProof/>
          <w:sz w:val="20"/>
          <w:szCs w:val="20"/>
        </w:rPr>
        <w:drawing>
          <wp:inline distT="0" distB="0" distL="0" distR="0" wp14:anchorId="6D3C3298" wp14:editId="0AC9DE2C">
            <wp:extent cx="2306129" cy="1714500"/>
            <wp:effectExtent l="0" t="0" r="571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3781" t="21140" r="44668" b="37159"/>
                    <a:stretch/>
                  </pic:blipFill>
                  <pic:spPr bwMode="auto">
                    <a:xfrm>
                      <a:off x="0" y="0"/>
                      <a:ext cx="2309110" cy="1716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650532" w14:textId="54CF672F" w:rsidR="00E7725A" w:rsidRPr="009620C6" w:rsidRDefault="00C51AD2" w:rsidP="00C20D6A">
      <w:pPr>
        <w:spacing w:line="480" w:lineRule="auto"/>
        <w:jc w:val="left"/>
        <w:rPr>
          <w:rFonts w:ascii="Arial" w:hAnsi="Arial" w:cs="Arial"/>
          <w:sz w:val="20"/>
          <w:szCs w:val="20"/>
        </w:rPr>
      </w:pPr>
      <w:r w:rsidRPr="009620C6">
        <w:rPr>
          <w:rFonts w:ascii="Arial" w:hAnsi="Arial" w:cs="Arial"/>
          <w:b/>
          <w:bCs/>
          <w:sz w:val="20"/>
          <w:szCs w:val="20"/>
        </w:rPr>
        <w:t>Figure S</w:t>
      </w:r>
      <w:r w:rsidR="002075DF">
        <w:rPr>
          <w:rFonts w:ascii="Arial" w:hAnsi="Arial" w:cs="Arial"/>
          <w:b/>
          <w:bCs/>
          <w:sz w:val="20"/>
          <w:szCs w:val="20"/>
        </w:rPr>
        <w:t>4</w:t>
      </w:r>
      <w:r w:rsidRPr="009620C6">
        <w:rPr>
          <w:rFonts w:ascii="Arial" w:hAnsi="Arial" w:cs="Arial"/>
          <w:b/>
          <w:bCs/>
          <w:sz w:val="20"/>
          <w:szCs w:val="20"/>
        </w:rPr>
        <w:t>.</w:t>
      </w:r>
      <w:r w:rsidRPr="009620C6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620C6">
        <w:rPr>
          <w:rFonts w:ascii="Arial" w:hAnsi="Arial" w:cs="Arial"/>
          <w:sz w:val="20"/>
          <w:szCs w:val="20"/>
        </w:rPr>
        <w:t>T</w:t>
      </w:r>
      <w:r w:rsidR="00E7725A">
        <w:rPr>
          <w:rFonts w:ascii="Arial" w:hAnsi="Arial" w:cs="Arial"/>
          <w:sz w:val="20"/>
          <w:szCs w:val="20"/>
        </w:rPr>
        <w:t>em</w:t>
      </w:r>
      <w:proofErr w:type="spellEnd"/>
      <w:r w:rsidR="00E7725A">
        <w:rPr>
          <w:rFonts w:ascii="Arial" w:hAnsi="Arial" w:cs="Arial"/>
          <w:sz w:val="20"/>
          <w:szCs w:val="20"/>
        </w:rPr>
        <w:t xml:space="preserve"> image of NP</w:t>
      </w:r>
      <w:r w:rsidR="00E7725A">
        <w:rPr>
          <w:rFonts w:ascii="Arial" w:hAnsi="Arial" w:cs="Arial" w:hint="eastAsia"/>
          <w:sz w:val="20"/>
          <w:szCs w:val="20"/>
        </w:rPr>
        <w:t xml:space="preserve"> </w:t>
      </w:r>
      <w:r w:rsidR="00E7725A">
        <w:rPr>
          <w:rFonts w:ascii="Arial" w:hAnsi="Arial" w:cs="Arial"/>
          <w:sz w:val="20"/>
          <w:szCs w:val="20"/>
        </w:rPr>
        <w:t xml:space="preserve">after </w:t>
      </w:r>
      <w:r w:rsidR="00734B0B">
        <w:rPr>
          <w:rFonts w:ascii="Arial" w:hAnsi="Arial" w:cs="Arial"/>
          <w:sz w:val="20"/>
          <w:szCs w:val="20"/>
        </w:rPr>
        <w:t>laser exposure for 5 min. scale bar: 500 nm.</w:t>
      </w:r>
    </w:p>
    <w:p w14:paraId="36609A58" w14:textId="77777777" w:rsidR="00C51AD2" w:rsidRPr="00C51AD2" w:rsidRDefault="00C51AD2" w:rsidP="00C20D6A">
      <w:pPr>
        <w:spacing w:line="480" w:lineRule="auto"/>
        <w:jc w:val="center"/>
        <w:rPr>
          <w:rFonts w:ascii="Arial" w:hAnsi="Arial" w:cs="Arial"/>
          <w:sz w:val="20"/>
          <w:szCs w:val="20"/>
        </w:rPr>
      </w:pPr>
    </w:p>
    <w:p w14:paraId="3AA1B52C" w14:textId="053B93AD" w:rsidR="00170062" w:rsidRPr="00BF2B7F" w:rsidRDefault="00AD3904" w:rsidP="00C20D6A">
      <w:pPr>
        <w:spacing w:line="48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99CFD5B" wp14:editId="31164F4D">
            <wp:extent cx="4452370" cy="1640541"/>
            <wp:effectExtent l="0" t="0" r="5715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7" t="22650" r="24954" b="33442"/>
                    <a:stretch/>
                  </pic:blipFill>
                  <pic:spPr bwMode="auto">
                    <a:xfrm>
                      <a:off x="0" y="0"/>
                      <a:ext cx="4462430" cy="1644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B5756E" w14:textId="6A4EF86E" w:rsidR="00170062" w:rsidRDefault="00C20D6A" w:rsidP="00C20D6A">
      <w:pPr>
        <w:spacing w:line="480" w:lineRule="auto"/>
        <w:rPr>
          <w:rFonts w:ascii="Arial" w:hAnsi="Arial" w:cs="Arial"/>
          <w:sz w:val="20"/>
          <w:szCs w:val="20"/>
        </w:rPr>
      </w:pPr>
      <w:r w:rsidRPr="009620C6">
        <w:rPr>
          <w:rFonts w:ascii="Arial" w:hAnsi="Arial" w:cs="Arial"/>
          <w:b/>
          <w:bCs/>
          <w:sz w:val="20"/>
          <w:szCs w:val="20"/>
        </w:rPr>
        <w:t>Figure S</w:t>
      </w:r>
      <w:r w:rsidR="002075DF">
        <w:rPr>
          <w:rFonts w:ascii="Arial" w:hAnsi="Arial" w:cs="Arial"/>
          <w:b/>
          <w:bCs/>
          <w:sz w:val="20"/>
          <w:szCs w:val="20"/>
        </w:rPr>
        <w:t>5</w:t>
      </w:r>
      <w:r w:rsidRPr="009620C6">
        <w:rPr>
          <w:rFonts w:ascii="Arial" w:hAnsi="Arial" w:cs="Arial"/>
          <w:b/>
          <w:bCs/>
          <w:sz w:val="20"/>
          <w:szCs w:val="20"/>
        </w:rPr>
        <w:t>.</w:t>
      </w:r>
      <w:r>
        <w:rPr>
          <w:rFonts w:ascii="Arial" w:hAnsi="Arial" w:cs="Arial"/>
          <w:b/>
          <w:bCs/>
          <w:sz w:val="20"/>
          <w:szCs w:val="20"/>
        </w:rPr>
        <w:t xml:space="preserve"> </w:t>
      </w:r>
      <w:r w:rsidR="00DB7495" w:rsidRPr="00DB7495">
        <w:rPr>
          <w:rFonts w:ascii="Arial" w:hAnsi="Arial" w:cs="Arial"/>
          <w:sz w:val="20"/>
          <w:szCs w:val="20"/>
        </w:rPr>
        <w:t>Stability of AM-NP Charges (A) and TEM Variations (B)</w:t>
      </w:r>
      <w:r w:rsidR="00781E9D">
        <w:rPr>
          <w:rFonts w:ascii="Arial" w:hAnsi="Arial" w:cs="Arial"/>
          <w:sz w:val="20"/>
          <w:szCs w:val="20"/>
        </w:rPr>
        <w:t xml:space="preserve"> scale bar:100 </w:t>
      </w:r>
      <w:r w:rsidR="00781E9D" w:rsidRPr="00996BAC">
        <w:rPr>
          <w:rFonts w:ascii="Arial" w:hAnsi="Arial" w:cs="Arial"/>
          <w:sz w:val="20"/>
          <w:szCs w:val="20"/>
        </w:rPr>
        <w:t>µm</w:t>
      </w:r>
    </w:p>
    <w:p w14:paraId="12983BAC" w14:textId="77777777" w:rsidR="00833EE1" w:rsidRDefault="00833EE1" w:rsidP="00C20D6A">
      <w:pPr>
        <w:spacing w:line="480" w:lineRule="auto"/>
        <w:rPr>
          <w:rFonts w:ascii="Arial" w:hAnsi="Arial" w:cs="Arial"/>
          <w:sz w:val="20"/>
          <w:szCs w:val="20"/>
        </w:rPr>
      </w:pPr>
    </w:p>
    <w:p w14:paraId="1F14FBD7" w14:textId="6B173820" w:rsidR="00DB7495" w:rsidRDefault="00AD3904" w:rsidP="00C20D6A">
      <w:pPr>
        <w:spacing w:line="48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74D10614" wp14:editId="62FD5DE8">
            <wp:extent cx="5208470" cy="1239693"/>
            <wp:effectExtent l="0" t="0" r="0" b="508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83" r="1233" b="39524"/>
                    <a:stretch/>
                  </pic:blipFill>
                  <pic:spPr bwMode="auto">
                    <a:xfrm>
                      <a:off x="0" y="0"/>
                      <a:ext cx="5209309" cy="1239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63A833" w14:textId="465884D6" w:rsidR="00DB7495" w:rsidRDefault="00C20D6A" w:rsidP="00C20D6A">
      <w:pPr>
        <w:spacing w:line="480" w:lineRule="auto"/>
        <w:rPr>
          <w:rFonts w:ascii="Arial" w:hAnsi="Arial" w:cs="Arial"/>
          <w:sz w:val="20"/>
          <w:szCs w:val="20"/>
        </w:rPr>
      </w:pPr>
      <w:bookmarkStart w:id="11" w:name="OLE_LINK166"/>
      <w:r w:rsidRPr="009620C6">
        <w:rPr>
          <w:rFonts w:ascii="Arial" w:hAnsi="Arial" w:cs="Arial"/>
          <w:b/>
          <w:bCs/>
          <w:sz w:val="20"/>
          <w:szCs w:val="20"/>
        </w:rPr>
        <w:t>Figure S</w:t>
      </w:r>
      <w:r w:rsidR="002075DF">
        <w:rPr>
          <w:rFonts w:ascii="Arial" w:hAnsi="Arial" w:cs="Arial"/>
          <w:b/>
          <w:bCs/>
          <w:sz w:val="20"/>
          <w:szCs w:val="20"/>
        </w:rPr>
        <w:t>6</w:t>
      </w:r>
      <w:r w:rsidRPr="009620C6">
        <w:rPr>
          <w:rFonts w:ascii="Arial" w:hAnsi="Arial" w:cs="Arial"/>
          <w:b/>
          <w:bCs/>
          <w:sz w:val="20"/>
          <w:szCs w:val="20"/>
        </w:rPr>
        <w:t>.</w:t>
      </w:r>
      <w:r>
        <w:rPr>
          <w:rFonts w:ascii="Arial" w:hAnsi="Arial" w:cs="Arial"/>
          <w:b/>
          <w:bCs/>
          <w:sz w:val="20"/>
          <w:szCs w:val="20"/>
        </w:rPr>
        <w:t xml:space="preserve"> </w:t>
      </w:r>
      <w:r w:rsidR="008E70F1" w:rsidRPr="008E70F1">
        <w:rPr>
          <w:rFonts w:ascii="Arial" w:hAnsi="Arial" w:cs="Arial"/>
          <w:sz w:val="20"/>
          <w:szCs w:val="20"/>
        </w:rPr>
        <w:t>The cellular fluorescence uptake images at different incubation times. Scale bar: 100 µm.</w:t>
      </w:r>
    </w:p>
    <w:p w14:paraId="492C7583" w14:textId="77777777" w:rsidR="0090789D" w:rsidRDefault="0090789D" w:rsidP="00C20D6A">
      <w:pPr>
        <w:spacing w:line="480" w:lineRule="auto"/>
        <w:rPr>
          <w:rFonts w:ascii="Arial" w:hAnsi="Arial" w:cs="Arial"/>
          <w:sz w:val="20"/>
          <w:szCs w:val="20"/>
        </w:rPr>
      </w:pPr>
    </w:p>
    <w:bookmarkEnd w:id="11"/>
    <w:p w14:paraId="7A12C66C" w14:textId="1F2E263A" w:rsidR="008E70F1" w:rsidRDefault="00AD3904" w:rsidP="00C20D6A">
      <w:pPr>
        <w:spacing w:line="48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87D3EAF" wp14:editId="7D4B4FC7">
            <wp:extent cx="5274310" cy="220980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74" b="15240"/>
                    <a:stretch/>
                  </pic:blipFill>
                  <pic:spPr bwMode="auto">
                    <a:xfrm>
                      <a:off x="0" y="0"/>
                      <a:ext cx="5274310" cy="220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A868A" w14:textId="50162A76" w:rsidR="008E70F1" w:rsidRDefault="00C20D6A" w:rsidP="00C20D6A">
      <w:pPr>
        <w:spacing w:line="480" w:lineRule="auto"/>
        <w:rPr>
          <w:rFonts w:ascii="Arial" w:hAnsi="Arial" w:cs="Arial"/>
          <w:sz w:val="20"/>
          <w:szCs w:val="20"/>
        </w:rPr>
      </w:pPr>
      <w:r w:rsidRPr="009620C6">
        <w:rPr>
          <w:rFonts w:ascii="Arial" w:hAnsi="Arial" w:cs="Arial"/>
          <w:b/>
          <w:bCs/>
          <w:sz w:val="20"/>
          <w:szCs w:val="20"/>
        </w:rPr>
        <w:t>Figure S</w:t>
      </w:r>
      <w:r w:rsidR="002075DF">
        <w:rPr>
          <w:rFonts w:ascii="Arial" w:hAnsi="Arial" w:cs="Arial"/>
          <w:b/>
          <w:bCs/>
          <w:sz w:val="20"/>
          <w:szCs w:val="20"/>
        </w:rPr>
        <w:t>7</w:t>
      </w:r>
      <w:r w:rsidRPr="009620C6">
        <w:rPr>
          <w:rFonts w:ascii="Arial" w:hAnsi="Arial" w:cs="Arial"/>
          <w:b/>
          <w:bCs/>
          <w:sz w:val="20"/>
          <w:szCs w:val="20"/>
        </w:rPr>
        <w:t>.</w:t>
      </w:r>
      <w:r>
        <w:rPr>
          <w:rFonts w:ascii="Arial" w:hAnsi="Arial" w:cs="Arial"/>
          <w:b/>
          <w:bCs/>
          <w:sz w:val="20"/>
          <w:szCs w:val="20"/>
        </w:rPr>
        <w:t xml:space="preserve"> </w:t>
      </w:r>
      <w:r w:rsidR="000B45A1" w:rsidRPr="000B45A1">
        <w:rPr>
          <w:rFonts w:ascii="Arial" w:hAnsi="Arial" w:cs="Arial"/>
          <w:sz w:val="20"/>
          <w:szCs w:val="20"/>
        </w:rPr>
        <w:t>Cellular fluorescence uptake images with/without Angiopep-2 pretreatment. Scale bar: 100 µm.</w:t>
      </w:r>
    </w:p>
    <w:p w14:paraId="522D45BB" w14:textId="77777777" w:rsidR="004A1785" w:rsidRDefault="004A1785" w:rsidP="00C20D6A">
      <w:pPr>
        <w:spacing w:line="480" w:lineRule="auto"/>
        <w:rPr>
          <w:rFonts w:ascii="Arial" w:hAnsi="Arial" w:cs="Arial"/>
          <w:sz w:val="20"/>
          <w:szCs w:val="20"/>
        </w:rPr>
      </w:pPr>
    </w:p>
    <w:p w14:paraId="0AB2BB75" w14:textId="77777777" w:rsidR="004A1785" w:rsidRDefault="004A1785" w:rsidP="004A1785">
      <w:pPr>
        <w:spacing w:line="48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3FFD213" wp14:editId="182B0CEE">
            <wp:extent cx="4225322" cy="2140354"/>
            <wp:effectExtent l="0" t="0" r="381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2" t="9341" r="16861" b="18508"/>
                    <a:stretch/>
                  </pic:blipFill>
                  <pic:spPr bwMode="auto">
                    <a:xfrm>
                      <a:off x="0" y="0"/>
                      <a:ext cx="4225624" cy="2140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CE3CD1" w14:textId="54C1F806" w:rsidR="004A1785" w:rsidRDefault="004A1785" w:rsidP="004A1785">
      <w:pPr>
        <w:spacing w:line="480" w:lineRule="auto"/>
        <w:rPr>
          <w:rFonts w:ascii="Arial" w:hAnsi="Arial" w:cs="Arial"/>
          <w:sz w:val="20"/>
          <w:szCs w:val="20"/>
        </w:rPr>
      </w:pPr>
      <w:r w:rsidRPr="009620C6">
        <w:rPr>
          <w:rFonts w:ascii="Arial" w:hAnsi="Arial" w:cs="Arial"/>
          <w:b/>
          <w:bCs/>
          <w:sz w:val="20"/>
          <w:szCs w:val="20"/>
        </w:rPr>
        <w:t>Figure S</w:t>
      </w:r>
      <w:r w:rsidR="002075DF">
        <w:rPr>
          <w:rFonts w:ascii="Arial" w:hAnsi="Arial" w:cs="Arial"/>
          <w:b/>
          <w:bCs/>
          <w:sz w:val="20"/>
          <w:szCs w:val="20"/>
        </w:rPr>
        <w:t>8</w:t>
      </w:r>
      <w:r w:rsidRPr="009620C6">
        <w:rPr>
          <w:rFonts w:ascii="Arial" w:hAnsi="Arial" w:cs="Arial"/>
          <w:b/>
          <w:bCs/>
          <w:sz w:val="20"/>
          <w:szCs w:val="20"/>
        </w:rPr>
        <w:t>.</w:t>
      </w:r>
      <w:r>
        <w:rPr>
          <w:rFonts w:ascii="Arial" w:hAnsi="Arial" w:cs="Arial"/>
          <w:b/>
          <w:bCs/>
          <w:sz w:val="20"/>
          <w:szCs w:val="20"/>
        </w:rPr>
        <w:t xml:space="preserve"> </w:t>
      </w:r>
      <w:r w:rsidRPr="00996BAC">
        <w:rPr>
          <w:rFonts w:ascii="Arial" w:hAnsi="Arial" w:cs="Arial"/>
          <w:sz w:val="20"/>
          <w:szCs w:val="20"/>
        </w:rPr>
        <w:t xml:space="preserve">Fluorescence images of RAW264.7 cells </w:t>
      </w:r>
      <w:proofErr w:type="spellStart"/>
      <w:r w:rsidRPr="00996BAC">
        <w:rPr>
          <w:rFonts w:ascii="Arial" w:hAnsi="Arial" w:cs="Arial"/>
          <w:sz w:val="20"/>
          <w:szCs w:val="20"/>
        </w:rPr>
        <w:t>uptaking</w:t>
      </w:r>
      <w:proofErr w:type="spellEnd"/>
      <w:r w:rsidRPr="00996BAC">
        <w:rPr>
          <w:rFonts w:ascii="Arial" w:hAnsi="Arial" w:cs="Arial"/>
          <w:sz w:val="20"/>
          <w:szCs w:val="20"/>
        </w:rPr>
        <w:t xml:space="preserve"> NP and AM-NP. Scale bar: 100 </w:t>
      </w:r>
      <w:r w:rsidRPr="00996BAC">
        <w:rPr>
          <w:rFonts w:ascii="Arial" w:hAnsi="Arial" w:cs="Arial"/>
          <w:sz w:val="20"/>
          <w:szCs w:val="20"/>
        </w:rPr>
        <w:lastRenderedPageBreak/>
        <w:t>µm.</w:t>
      </w:r>
    </w:p>
    <w:p w14:paraId="04FFF644" w14:textId="77777777" w:rsidR="001D75BA" w:rsidRDefault="001D75BA" w:rsidP="00C20D6A">
      <w:pPr>
        <w:spacing w:line="480" w:lineRule="auto"/>
        <w:rPr>
          <w:rFonts w:ascii="Arial" w:hAnsi="Arial" w:cs="Arial"/>
          <w:sz w:val="20"/>
          <w:szCs w:val="20"/>
        </w:rPr>
      </w:pPr>
    </w:p>
    <w:p w14:paraId="3D55D650" w14:textId="210062C9" w:rsidR="00AE2154" w:rsidRDefault="00A7699A" w:rsidP="00AE2154">
      <w:pPr>
        <w:spacing w:line="48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6DA82D3" wp14:editId="2E72D937">
            <wp:extent cx="3530600" cy="2540000"/>
            <wp:effectExtent l="0" t="0" r="0" b="63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60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9FF01" w14:textId="1B6DCCA8" w:rsidR="0090789D" w:rsidRDefault="0090789D" w:rsidP="0090789D">
      <w:pPr>
        <w:spacing w:line="480" w:lineRule="auto"/>
        <w:jc w:val="left"/>
        <w:rPr>
          <w:rFonts w:ascii="Arial" w:hAnsi="Arial" w:cs="Arial"/>
          <w:sz w:val="20"/>
          <w:szCs w:val="20"/>
        </w:rPr>
      </w:pPr>
      <w:bookmarkStart w:id="12" w:name="OLE_LINK164"/>
      <w:r w:rsidRPr="0090789D">
        <w:rPr>
          <w:rFonts w:ascii="Arial" w:hAnsi="Arial" w:cs="Arial" w:hint="eastAsia"/>
          <w:b/>
          <w:bCs/>
          <w:sz w:val="20"/>
          <w:szCs w:val="20"/>
        </w:rPr>
        <w:t>Figure</w:t>
      </w:r>
      <w:r w:rsidRPr="0090789D">
        <w:rPr>
          <w:rFonts w:ascii="Arial" w:hAnsi="Arial" w:cs="Arial"/>
          <w:b/>
          <w:bCs/>
          <w:sz w:val="20"/>
          <w:szCs w:val="20"/>
        </w:rPr>
        <w:t xml:space="preserve"> </w:t>
      </w:r>
      <w:r w:rsidRPr="0090789D">
        <w:rPr>
          <w:rFonts w:ascii="Arial" w:hAnsi="Arial" w:cs="Arial" w:hint="eastAsia"/>
          <w:b/>
          <w:bCs/>
          <w:sz w:val="20"/>
          <w:szCs w:val="20"/>
        </w:rPr>
        <w:t>S</w:t>
      </w:r>
      <w:r w:rsidR="002075DF">
        <w:rPr>
          <w:rFonts w:ascii="Arial" w:hAnsi="Arial" w:cs="Arial"/>
          <w:b/>
          <w:bCs/>
          <w:sz w:val="20"/>
          <w:szCs w:val="20"/>
        </w:rPr>
        <w:t>9</w:t>
      </w:r>
      <w:r w:rsidRPr="0090789D">
        <w:rPr>
          <w:rFonts w:ascii="Arial" w:hAnsi="Arial" w:cs="Arial"/>
          <w:b/>
          <w:bCs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  <w:r w:rsidRPr="00BD611D">
        <w:rPr>
          <w:rFonts w:ascii="Arial" w:hAnsi="Arial" w:cs="Arial"/>
          <w:sz w:val="20"/>
          <w:szCs w:val="20"/>
        </w:rPr>
        <w:t>The in vitro cytotoxicity of SN38.</w:t>
      </w:r>
    </w:p>
    <w:p w14:paraId="69C1B2BC" w14:textId="77777777" w:rsidR="004A1785" w:rsidRDefault="004A1785" w:rsidP="0090789D">
      <w:pPr>
        <w:spacing w:line="480" w:lineRule="auto"/>
        <w:jc w:val="left"/>
        <w:rPr>
          <w:rFonts w:ascii="Arial" w:hAnsi="Arial" w:cs="Arial"/>
          <w:sz w:val="20"/>
          <w:szCs w:val="20"/>
        </w:rPr>
      </w:pPr>
    </w:p>
    <w:bookmarkEnd w:id="12"/>
    <w:p w14:paraId="56052270" w14:textId="77777777" w:rsidR="004A1785" w:rsidRPr="009620C6" w:rsidRDefault="004A1785" w:rsidP="004A1785">
      <w:pPr>
        <w:spacing w:line="480" w:lineRule="auto"/>
        <w:jc w:val="center"/>
        <w:rPr>
          <w:rFonts w:ascii="Arial" w:hAnsi="Arial" w:cs="Arial"/>
          <w:sz w:val="20"/>
          <w:szCs w:val="20"/>
        </w:rPr>
      </w:pPr>
      <w:r w:rsidRPr="009620C6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031B4C4" wp14:editId="5DF07B79">
            <wp:extent cx="2434167" cy="1901693"/>
            <wp:effectExtent l="0" t="0" r="4445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4256" cy="190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7115C" w14:textId="13F488C8" w:rsidR="004A1785" w:rsidRDefault="004A1785" w:rsidP="004A1785">
      <w:pPr>
        <w:spacing w:line="480" w:lineRule="auto"/>
        <w:rPr>
          <w:rFonts w:ascii="Arial" w:hAnsi="Arial" w:cs="Arial"/>
          <w:sz w:val="20"/>
          <w:szCs w:val="20"/>
        </w:rPr>
      </w:pPr>
      <w:r w:rsidRPr="009620C6">
        <w:rPr>
          <w:rFonts w:ascii="Arial" w:hAnsi="Arial" w:cs="Arial"/>
          <w:b/>
          <w:bCs/>
          <w:sz w:val="20"/>
          <w:szCs w:val="20"/>
        </w:rPr>
        <w:t>Figure S</w:t>
      </w:r>
      <w:r w:rsidR="002075DF">
        <w:rPr>
          <w:rFonts w:ascii="Arial" w:hAnsi="Arial" w:cs="Arial"/>
          <w:b/>
          <w:bCs/>
          <w:sz w:val="20"/>
          <w:szCs w:val="20"/>
        </w:rPr>
        <w:t>10</w:t>
      </w:r>
      <w:r w:rsidRPr="009620C6">
        <w:rPr>
          <w:rFonts w:ascii="Arial" w:hAnsi="Arial" w:cs="Arial"/>
          <w:b/>
          <w:bCs/>
          <w:sz w:val="20"/>
          <w:szCs w:val="20"/>
        </w:rPr>
        <w:t>.</w:t>
      </w:r>
      <w:r w:rsidRPr="009620C6">
        <w:rPr>
          <w:rFonts w:ascii="Arial" w:hAnsi="Arial" w:cs="Arial"/>
          <w:sz w:val="20"/>
          <w:szCs w:val="20"/>
        </w:rPr>
        <w:t xml:space="preserve"> The change of the TEER values on the </w:t>
      </w:r>
      <w:r w:rsidRPr="009620C6">
        <w:rPr>
          <w:rFonts w:ascii="Arial" w:hAnsi="Arial" w:cs="Arial"/>
          <w:i/>
          <w:iCs/>
          <w:sz w:val="20"/>
          <w:szCs w:val="20"/>
        </w:rPr>
        <w:t xml:space="preserve">in vitro </w:t>
      </w:r>
      <w:r w:rsidRPr="009620C6">
        <w:rPr>
          <w:rFonts w:ascii="Arial" w:hAnsi="Arial" w:cs="Arial"/>
          <w:sz w:val="20"/>
          <w:szCs w:val="20"/>
        </w:rPr>
        <w:t>BBB model (n=3).</w:t>
      </w:r>
    </w:p>
    <w:p w14:paraId="111981BB" w14:textId="77777777" w:rsidR="00BD0B2F" w:rsidRDefault="00BD0B2F" w:rsidP="004A1785">
      <w:pPr>
        <w:spacing w:line="480" w:lineRule="auto"/>
        <w:rPr>
          <w:rFonts w:ascii="Arial" w:hAnsi="Arial" w:cs="Arial"/>
          <w:sz w:val="20"/>
          <w:szCs w:val="20"/>
        </w:rPr>
      </w:pPr>
    </w:p>
    <w:p w14:paraId="277D80C4" w14:textId="77777777" w:rsidR="00BD0B2F" w:rsidRDefault="00BD0B2F" w:rsidP="00BD0B2F">
      <w:pPr>
        <w:spacing w:line="48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642FEBD5" wp14:editId="1D7745DD">
            <wp:extent cx="5065059" cy="2131666"/>
            <wp:effectExtent l="0" t="0" r="2540" b="254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99" t="16922" r="14505" b="29286"/>
                    <a:stretch/>
                  </pic:blipFill>
                  <pic:spPr bwMode="auto">
                    <a:xfrm>
                      <a:off x="0" y="0"/>
                      <a:ext cx="5195230" cy="218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C1A6FD" w14:textId="3F53FBCB" w:rsidR="00BD0B2F" w:rsidRDefault="00BD0B2F" w:rsidP="00BD0B2F">
      <w:pPr>
        <w:spacing w:line="480" w:lineRule="auto"/>
        <w:rPr>
          <w:rFonts w:ascii="Arial" w:hAnsi="Arial" w:cs="Arial"/>
          <w:sz w:val="20"/>
          <w:szCs w:val="20"/>
        </w:rPr>
      </w:pPr>
      <w:r w:rsidRPr="009620C6">
        <w:rPr>
          <w:rFonts w:ascii="Arial" w:hAnsi="Arial" w:cs="Arial"/>
          <w:b/>
          <w:bCs/>
          <w:sz w:val="20"/>
          <w:szCs w:val="20"/>
        </w:rPr>
        <w:t>Figure S</w:t>
      </w:r>
      <w:r>
        <w:rPr>
          <w:rFonts w:ascii="Arial" w:hAnsi="Arial" w:cs="Arial"/>
          <w:b/>
          <w:bCs/>
          <w:sz w:val="20"/>
          <w:szCs w:val="20"/>
        </w:rPr>
        <w:t>1</w:t>
      </w:r>
      <w:r w:rsidR="002075DF">
        <w:rPr>
          <w:rFonts w:ascii="Arial" w:hAnsi="Arial" w:cs="Arial"/>
          <w:b/>
          <w:bCs/>
          <w:sz w:val="20"/>
          <w:szCs w:val="20"/>
        </w:rPr>
        <w:t>1</w:t>
      </w:r>
      <w:r w:rsidRPr="009620C6">
        <w:rPr>
          <w:rFonts w:ascii="Arial" w:hAnsi="Arial" w:cs="Arial"/>
          <w:b/>
          <w:bCs/>
          <w:sz w:val="20"/>
          <w:szCs w:val="20"/>
        </w:rPr>
        <w:t>.</w:t>
      </w:r>
      <w:r>
        <w:rPr>
          <w:rFonts w:ascii="Arial" w:hAnsi="Arial" w:cs="Arial"/>
          <w:b/>
          <w:bCs/>
          <w:sz w:val="20"/>
          <w:szCs w:val="20"/>
        </w:rPr>
        <w:t xml:space="preserve"> </w:t>
      </w:r>
      <w:r w:rsidRPr="00F74E33">
        <w:rPr>
          <w:rFonts w:ascii="Arial" w:hAnsi="Arial" w:cs="Arial"/>
          <w:sz w:val="20"/>
          <w:szCs w:val="20"/>
        </w:rPr>
        <w:t xml:space="preserve">The effects of three phagocytosis inhibitors on the ingestion of AM-NP by </w:t>
      </w:r>
      <w:bookmarkStart w:id="13" w:name="OLE_LINK252"/>
      <w:r>
        <w:rPr>
          <w:rFonts w:ascii="Arial" w:hAnsi="Arial" w:cs="Arial" w:hint="eastAsia"/>
          <w:sz w:val="20"/>
          <w:szCs w:val="20"/>
        </w:rPr>
        <w:t>bE</w:t>
      </w:r>
      <w:r w:rsidRPr="00F74E33">
        <w:rPr>
          <w:rFonts w:ascii="Arial" w:hAnsi="Arial" w:cs="Arial"/>
          <w:sz w:val="20"/>
          <w:szCs w:val="20"/>
        </w:rPr>
        <w:t>nd</w:t>
      </w:r>
      <w:bookmarkEnd w:id="13"/>
      <w:r>
        <w:rPr>
          <w:rFonts w:ascii="Arial" w:hAnsi="Arial" w:cs="Arial"/>
          <w:sz w:val="20"/>
          <w:szCs w:val="20"/>
        </w:rPr>
        <w:t>.</w:t>
      </w:r>
      <w:r w:rsidRPr="00F74E33">
        <w:rPr>
          <w:rFonts w:ascii="Arial" w:hAnsi="Arial" w:cs="Arial"/>
          <w:sz w:val="20"/>
          <w:szCs w:val="20"/>
        </w:rPr>
        <w:t>3 cells.</w:t>
      </w:r>
    </w:p>
    <w:p w14:paraId="4E161BD2" w14:textId="77777777" w:rsidR="001D75BA" w:rsidRPr="00BD0B2F" w:rsidRDefault="001D75BA" w:rsidP="00C20D6A">
      <w:pPr>
        <w:spacing w:line="480" w:lineRule="auto"/>
        <w:rPr>
          <w:rFonts w:ascii="Arial" w:hAnsi="Arial" w:cs="Arial"/>
          <w:sz w:val="20"/>
          <w:szCs w:val="20"/>
        </w:rPr>
      </w:pPr>
    </w:p>
    <w:p w14:paraId="3063D94B" w14:textId="6B729407" w:rsidR="00775610" w:rsidRDefault="00AD3904" w:rsidP="00C20D6A">
      <w:pPr>
        <w:spacing w:line="48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5A5CFB3" wp14:editId="29D638C9">
            <wp:extent cx="5234000" cy="1532965"/>
            <wp:effectExtent l="0" t="0" r="0" b="381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5" t="26853" r="10038" b="28082"/>
                    <a:stretch/>
                  </pic:blipFill>
                  <pic:spPr bwMode="auto">
                    <a:xfrm>
                      <a:off x="0" y="0"/>
                      <a:ext cx="5238630" cy="1534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DC0F50" w14:textId="46725617" w:rsidR="00775610" w:rsidRDefault="00C20D6A" w:rsidP="00C20D6A">
      <w:pPr>
        <w:spacing w:line="480" w:lineRule="auto"/>
        <w:rPr>
          <w:rFonts w:ascii="Arial" w:hAnsi="Arial" w:cs="Arial"/>
          <w:sz w:val="20"/>
          <w:szCs w:val="20"/>
        </w:rPr>
      </w:pPr>
      <w:bookmarkStart w:id="14" w:name="OLE_LINK253"/>
      <w:r w:rsidRPr="009620C6">
        <w:rPr>
          <w:rFonts w:ascii="Arial" w:hAnsi="Arial" w:cs="Arial"/>
          <w:b/>
          <w:bCs/>
          <w:sz w:val="20"/>
          <w:szCs w:val="20"/>
        </w:rPr>
        <w:t>Figure S</w:t>
      </w:r>
      <w:r w:rsidR="00A7586B">
        <w:rPr>
          <w:rFonts w:ascii="Arial" w:hAnsi="Arial" w:cs="Arial"/>
          <w:b/>
          <w:bCs/>
          <w:sz w:val="20"/>
          <w:szCs w:val="20"/>
        </w:rPr>
        <w:t>1</w:t>
      </w:r>
      <w:r w:rsidR="002075DF">
        <w:rPr>
          <w:rFonts w:ascii="Arial" w:hAnsi="Arial" w:cs="Arial"/>
          <w:b/>
          <w:bCs/>
          <w:sz w:val="20"/>
          <w:szCs w:val="20"/>
        </w:rPr>
        <w:t>2</w:t>
      </w:r>
      <w:r w:rsidRPr="009620C6">
        <w:rPr>
          <w:rFonts w:ascii="Arial" w:hAnsi="Arial" w:cs="Arial"/>
          <w:b/>
          <w:bCs/>
          <w:sz w:val="20"/>
          <w:szCs w:val="20"/>
        </w:rPr>
        <w:t>.</w:t>
      </w:r>
      <w:r>
        <w:rPr>
          <w:rFonts w:ascii="Arial" w:hAnsi="Arial" w:cs="Arial"/>
          <w:b/>
          <w:bCs/>
          <w:sz w:val="20"/>
          <w:szCs w:val="20"/>
        </w:rPr>
        <w:t xml:space="preserve"> </w:t>
      </w:r>
      <w:r w:rsidR="0023450C" w:rsidRPr="0023450C">
        <w:rPr>
          <w:rFonts w:ascii="Arial" w:hAnsi="Arial" w:cs="Arial"/>
          <w:sz w:val="20"/>
          <w:szCs w:val="20"/>
        </w:rPr>
        <w:t xml:space="preserve">Subcellular distribution of AM-NP observed on </w:t>
      </w:r>
      <w:r w:rsidR="00361E02">
        <w:rPr>
          <w:rFonts w:ascii="Arial" w:hAnsi="Arial" w:cs="Arial" w:hint="eastAsia"/>
          <w:sz w:val="20"/>
          <w:szCs w:val="20"/>
        </w:rPr>
        <w:t>bE</w:t>
      </w:r>
      <w:r w:rsidR="0023450C" w:rsidRPr="0023450C">
        <w:rPr>
          <w:rFonts w:ascii="Arial" w:hAnsi="Arial" w:cs="Arial"/>
          <w:sz w:val="20"/>
          <w:szCs w:val="20"/>
        </w:rPr>
        <w:t>nd</w:t>
      </w:r>
      <w:r w:rsidR="00361E02">
        <w:rPr>
          <w:rFonts w:ascii="Arial" w:hAnsi="Arial" w:cs="Arial"/>
          <w:sz w:val="20"/>
          <w:szCs w:val="20"/>
        </w:rPr>
        <w:t>.</w:t>
      </w:r>
      <w:r w:rsidR="0023450C" w:rsidRPr="0023450C">
        <w:rPr>
          <w:rFonts w:ascii="Arial" w:hAnsi="Arial" w:cs="Arial"/>
          <w:sz w:val="20"/>
          <w:szCs w:val="20"/>
        </w:rPr>
        <w:t>3 cells using laser confocal microscopy.</w:t>
      </w:r>
      <w:r w:rsidR="00AA373C">
        <w:rPr>
          <w:rFonts w:ascii="Arial" w:hAnsi="Arial" w:cs="Arial"/>
          <w:sz w:val="20"/>
          <w:szCs w:val="20"/>
        </w:rPr>
        <w:t xml:space="preserve"> </w:t>
      </w:r>
      <w:r w:rsidR="00AA373C">
        <w:rPr>
          <w:rFonts w:ascii="Arial" w:hAnsi="Arial" w:cs="Arial" w:hint="eastAsia"/>
          <w:sz w:val="20"/>
          <w:szCs w:val="20"/>
        </w:rPr>
        <w:t>scale</w:t>
      </w:r>
      <w:r w:rsidR="00AA373C">
        <w:rPr>
          <w:rFonts w:ascii="Arial" w:hAnsi="Arial" w:cs="Arial"/>
          <w:sz w:val="20"/>
          <w:szCs w:val="20"/>
        </w:rPr>
        <w:t xml:space="preserve"> </w:t>
      </w:r>
      <w:r w:rsidR="00AA373C">
        <w:rPr>
          <w:rFonts w:ascii="Arial" w:hAnsi="Arial" w:cs="Arial" w:hint="eastAsia"/>
          <w:sz w:val="20"/>
          <w:szCs w:val="20"/>
        </w:rPr>
        <w:t>bar:</w:t>
      </w:r>
      <w:r w:rsidR="00AA373C">
        <w:rPr>
          <w:rFonts w:ascii="Arial" w:hAnsi="Arial" w:cs="Arial"/>
          <w:sz w:val="20"/>
          <w:szCs w:val="20"/>
        </w:rPr>
        <w:t xml:space="preserve"> 30 </w:t>
      </w:r>
      <w:r w:rsidR="00AA373C" w:rsidRPr="00996BAC">
        <w:rPr>
          <w:rFonts w:ascii="Arial" w:hAnsi="Arial" w:cs="Arial"/>
          <w:sz w:val="20"/>
          <w:szCs w:val="20"/>
        </w:rPr>
        <w:t>µm</w:t>
      </w:r>
    </w:p>
    <w:p w14:paraId="5A3C220D" w14:textId="77777777" w:rsidR="00826B6A" w:rsidRDefault="00826B6A" w:rsidP="00C20D6A">
      <w:pPr>
        <w:spacing w:line="480" w:lineRule="auto"/>
        <w:rPr>
          <w:rFonts w:ascii="Arial" w:hAnsi="Arial" w:cs="Arial"/>
          <w:sz w:val="20"/>
          <w:szCs w:val="20"/>
        </w:rPr>
      </w:pPr>
    </w:p>
    <w:p w14:paraId="25254C88" w14:textId="77777777" w:rsidR="00826B6A" w:rsidRPr="009620C6" w:rsidRDefault="00826B6A" w:rsidP="00826B6A">
      <w:pPr>
        <w:spacing w:line="48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47F6EF9C" wp14:editId="6752FCA6">
            <wp:extent cx="5274310" cy="4578985"/>
            <wp:effectExtent l="0" t="0" r="0" b="571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7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5BA40" w14:textId="0DC8BB68" w:rsidR="00826B6A" w:rsidRDefault="00826B6A" w:rsidP="00826B6A">
      <w:pPr>
        <w:spacing w:line="480" w:lineRule="auto"/>
        <w:rPr>
          <w:rFonts w:ascii="Arial" w:hAnsi="Arial" w:cs="Arial"/>
          <w:sz w:val="20"/>
          <w:szCs w:val="20"/>
        </w:rPr>
      </w:pPr>
      <w:r w:rsidRPr="009620C6">
        <w:rPr>
          <w:rFonts w:ascii="Arial" w:hAnsi="Arial" w:cs="Arial"/>
          <w:b/>
          <w:bCs/>
          <w:sz w:val="20"/>
          <w:szCs w:val="20"/>
        </w:rPr>
        <w:t>Figure S</w:t>
      </w:r>
      <w:r>
        <w:rPr>
          <w:rFonts w:ascii="Arial" w:hAnsi="Arial" w:cs="Arial"/>
          <w:b/>
          <w:bCs/>
          <w:sz w:val="20"/>
          <w:szCs w:val="20"/>
        </w:rPr>
        <w:t>1</w:t>
      </w:r>
      <w:r w:rsidR="002075DF">
        <w:rPr>
          <w:rFonts w:ascii="Arial" w:hAnsi="Arial" w:cs="Arial"/>
          <w:b/>
          <w:bCs/>
          <w:sz w:val="20"/>
          <w:szCs w:val="20"/>
        </w:rPr>
        <w:t>3</w:t>
      </w:r>
      <w:r w:rsidRPr="009620C6">
        <w:rPr>
          <w:rFonts w:ascii="Arial" w:hAnsi="Arial" w:cs="Arial"/>
          <w:b/>
          <w:bCs/>
          <w:sz w:val="20"/>
          <w:szCs w:val="20"/>
        </w:rPr>
        <w:t>.</w:t>
      </w:r>
      <w:r w:rsidRPr="009620C6">
        <w:rPr>
          <w:rFonts w:ascii="Arial" w:hAnsi="Arial" w:cs="Arial"/>
          <w:sz w:val="20"/>
          <w:szCs w:val="20"/>
        </w:rPr>
        <w:t xml:space="preserve"> CRT distribution on the surface of GL261 tumor cells post AM-NP treatment and laser irradiation (</w:t>
      </w:r>
      <w:proofErr w:type="spellStart"/>
      <w:r w:rsidRPr="009620C6">
        <w:rPr>
          <w:rFonts w:ascii="Arial" w:hAnsi="Arial" w:cs="Arial"/>
          <w:sz w:val="20"/>
          <w:szCs w:val="20"/>
        </w:rPr>
        <w:t>photodensity</w:t>
      </w:r>
      <w:proofErr w:type="spellEnd"/>
      <w:r w:rsidRPr="009620C6">
        <w:rPr>
          <w:rFonts w:ascii="Arial" w:hAnsi="Arial" w:cs="Arial"/>
          <w:sz w:val="20"/>
          <w:szCs w:val="20"/>
        </w:rPr>
        <w:t xml:space="preserve"> of 1.</w:t>
      </w:r>
      <w:r>
        <w:rPr>
          <w:rFonts w:ascii="Arial" w:hAnsi="Arial" w:cs="Arial"/>
          <w:sz w:val="20"/>
          <w:szCs w:val="20"/>
        </w:rPr>
        <w:t>0</w:t>
      </w:r>
      <w:r w:rsidRPr="009620C6">
        <w:rPr>
          <w:rFonts w:ascii="Arial" w:hAnsi="Arial" w:cs="Arial"/>
          <w:sz w:val="20"/>
          <w:szCs w:val="20"/>
        </w:rPr>
        <w:t xml:space="preserve"> W cm</w:t>
      </w:r>
      <w:r w:rsidRPr="009620C6">
        <w:rPr>
          <w:rFonts w:ascii="Arial" w:hAnsi="Arial" w:cs="Arial"/>
          <w:sz w:val="20"/>
          <w:szCs w:val="20"/>
          <w:vertAlign w:val="superscript"/>
        </w:rPr>
        <w:t>-2</w:t>
      </w:r>
      <w:r w:rsidRPr="009620C6">
        <w:rPr>
          <w:rFonts w:ascii="Arial" w:hAnsi="Arial" w:cs="Arial"/>
          <w:sz w:val="20"/>
          <w:szCs w:val="20"/>
        </w:rPr>
        <w:t>, 5 min)</w:t>
      </w:r>
    </w:p>
    <w:p w14:paraId="0987E22B" w14:textId="77777777" w:rsidR="00826B6A" w:rsidRDefault="00826B6A" w:rsidP="00826B6A">
      <w:pPr>
        <w:spacing w:line="480" w:lineRule="auto"/>
        <w:rPr>
          <w:rFonts w:ascii="Arial" w:hAnsi="Arial" w:cs="Arial"/>
          <w:sz w:val="20"/>
          <w:szCs w:val="20"/>
        </w:rPr>
      </w:pPr>
    </w:p>
    <w:p w14:paraId="5D23F228" w14:textId="77777777" w:rsidR="00826B6A" w:rsidRPr="009620C6" w:rsidRDefault="00826B6A" w:rsidP="00826B6A">
      <w:pPr>
        <w:spacing w:line="48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760346E3" wp14:editId="76C36F5E">
            <wp:extent cx="2061883" cy="1763827"/>
            <wp:effectExtent l="0" t="0" r="0" b="190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06" t="15665" r="41803" b="63245"/>
                    <a:stretch/>
                  </pic:blipFill>
                  <pic:spPr bwMode="auto">
                    <a:xfrm>
                      <a:off x="0" y="0"/>
                      <a:ext cx="2067135" cy="1768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0DC31F" w14:textId="3698B948" w:rsidR="00826B6A" w:rsidRDefault="00826B6A" w:rsidP="00826B6A">
      <w:pPr>
        <w:spacing w:line="480" w:lineRule="auto"/>
        <w:rPr>
          <w:rFonts w:ascii="Arial" w:hAnsi="Arial" w:cs="Arial"/>
          <w:sz w:val="20"/>
          <w:szCs w:val="20"/>
        </w:rPr>
      </w:pPr>
      <w:r w:rsidRPr="009620C6">
        <w:rPr>
          <w:rFonts w:ascii="Arial" w:hAnsi="Arial" w:cs="Arial"/>
          <w:b/>
          <w:bCs/>
          <w:sz w:val="20"/>
          <w:szCs w:val="20"/>
        </w:rPr>
        <w:t>Figure S</w:t>
      </w:r>
      <w:r>
        <w:rPr>
          <w:rFonts w:ascii="Arial" w:hAnsi="Arial" w:cs="Arial"/>
          <w:b/>
          <w:bCs/>
          <w:sz w:val="20"/>
          <w:szCs w:val="20"/>
        </w:rPr>
        <w:t>1</w:t>
      </w:r>
      <w:r w:rsidR="002075DF">
        <w:rPr>
          <w:rFonts w:ascii="Arial" w:hAnsi="Arial" w:cs="Arial"/>
          <w:b/>
          <w:bCs/>
          <w:sz w:val="20"/>
          <w:szCs w:val="20"/>
        </w:rPr>
        <w:t>4</w:t>
      </w:r>
      <w:r w:rsidRPr="009620C6">
        <w:rPr>
          <w:rFonts w:ascii="Arial" w:hAnsi="Arial" w:cs="Arial"/>
          <w:b/>
          <w:bCs/>
          <w:sz w:val="20"/>
          <w:szCs w:val="20"/>
        </w:rPr>
        <w:t>.</w:t>
      </w:r>
      <w:r w:rsidRPr="009620C6">
        <w:rPr>
          <w:rFonts w:ascii="Arial" w:hAnsi="Arial" w:cs="Arial"/>
          <w:sz w:val="20"/>
          <w:szCs w:val="20"/>
        </w:rPr>
        <w:t xml:space="preserve"> The ATP secretion under different treatments (</w:t>
      </w:r>
      <w:bookmarkStart w:id="15" w:name="OLE_LINK47"/>
      <w:r w:rsidRPr="009620C6">
        <w:rPr>
          <w:rFonts w:ascii="Arial" w:hAnsi="Arial" w:cs="Arial"/>
          <w:sz w:val="20"/>
          <w:szCs w:val="20"/>
        </w:rPr>
        <w:t>**p &lt; 0.01, ***p &lt; 0.001</w:t>
      </w:r>
      <w:bookmarkEnd w:id="15"/>
      <w:r w:rsidRPr="009620C6">
        <w:rPr>
          <w:rFonts w:ascii="Arial" w:hAnsi="Arial" w:cs="Arial"/>
          <w:sz w:val="20"/>
          <w:szCs w:val="20"/>
        </w:rPr>
        <w:t>)</w:t>
      </w:r>
    </w:p>
    <w:bookmarkEnd w:id="14"/>
    <w:p w14:paraId="04F66084" w14:textId="77777777" w:rsidR="001D75BA" w:rsidRPr="00CE0222" w:rsidRDefault="001D75BA" w:rsidP="00C20D6A">
      <w:pPr>
        <w:spacing w:line="480" w:lineRule="auto"/>
        <w:rPr>
          <w:rFonts w:ascii="Arial" w:hAnsi="Arial" w:cs="Arial"/>
          <w:sz w:val="20"/>
          <w:szCs w:val="20"/>
        </w:rPr>
      </w:pPr>
    </w:p>
    <w:p w14:paraId="3BFBDCB6" w14:textId="6D3AFFF2" w:rsidR="00D4696C" w:rsidRDefault="00B620A9" w:rsidP="00C20D6A">
      <w:pPr>
        <w:spacing w:line="48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120025F8" wp14:editId="2ABD60A1">
            <wp:extent cx="2236206" cy="1439501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11" t="25634" r="27386" b="25839"/>
                    <a:stretch/>
                  </pic:blipFill>
                  <pic:spPr bwMode="auto">
                    <a:xfrm>
                      <a:off x="0" y="0"/>
                      <a:ext cx="2236473" cy="1439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45D826" w14:textId="6F18601B" w:rsidR="0062215D" w:rsidRDefault="00C20D6A" w:rsidP="00C20D6A">
      <w:pPr>
        <w:spacing w:line="480" w:lineRule="auto"/>
        <w:jc w:val="left"/>
        <w:rPr>
          <w:rFonts w:ascii="Arial" w:hAnsi="Arial" w:cs="Arial"/>
          <w:sz w:val="20"/>
          <w:szCs w:val="20"/>
        </w:rPr>
      </w:pPr>
      <w:r w:rsidRPr="009620C6">
        <w:rPr>
          <w:rFonts w:ascii="Arial" w:hAnsi="Arial" w:cs="Arial"/>
          <w:b/>
          <w:bCs/>
          <w:sz w:val="20"/>
          <w:szCs w:val="20"/>
        </w:rPr>
        <w:t>Figure S</w:t>
      </w:r>
      <w:r w:rsidR="0090789D">
        <w:rPr>
          <w:rFonts w:ascii="Arial" w:hAnsi="Arial" w:cs="Arial"/>
          <w:b/>
          <w:bCs/>
          <w:sz w:val="20"/>
          <w:szCs w:val="20"/>
        </w:rPr>
        <w:t>1</w:t>
      </w:r>
      <w:r w:rsidR="002075DF">
        <w:rPr>
          <w:rFonts w:ascii="Arial" w:hAnsi="Arial" w:cs="Arial"/>
          <w:b/>
          <w:bCs/>
          <w:sz w:val="20"/>
          <w:szCs w:val="20"/>
        </w:rPr>
        <w:t>5</w:t>
      </w:r>
      <w:r w:rsidRPr="009620C6">
        <w:rPr>
          <w:rFonts w:ascii="Arial" w:hAnsi="Arial" w:cs="Arial"/>
          <w:b/>
          <w:bCs/>
          <w:sz w:val="20"/>
          <w:szCs w:val="20"/>
        </w:rPr>
        <w:t>.</w:t>
      </w:r>
      <w:r>
        <w:rPr>
          <w:rFonts w:ascii="Arial" w:hAnsi="Arial" w:cs="Arial"/>
          <w:b/>
          <w:bCs/>
          <w:sz w:val="20"/>
          <w:szCs w:val="20"/>
        </w:rPr>
        <w:t xml:space="preserve"> </w:t>
      </w:r>
      <w:bookmarkStart w:id="16" w:name="OLE_LINK165"/>
      <w:r w:rsidR="00B620A9" w:rsidRPr="00544449">
        <w:rPr>
          <w:rFonts w:ascii="Arial" w:hAnsi="Arial" w:cs="Arial"/>
          <w:sz w:val="20"/>
          <w:szCs w:val="20"/>
        </w:rPr>
        <w:t>The condition of brain tumors on the tenth day.</w:t>
      </w:r>
      <w:r w:rsidR="00B620A9" w:rsidRPr="00B620A9">
        <w:rPr>
          <w:rFonts w:ascii="Arial" w:hAnsi="Arial" w:cs="Arial"/>
          <w:sz w:val="20"/>
          <w:szCs w:val="20"/>
        </w:rPr>
        <w:t xml:space="preserve"> </w:t>
      </w:r>
      <w:bookmarkEnd w:id="16"/>
    </w:p>
    <w:bookmarkEnd w:id="0"/>
    <w:p w14:paraId="3D8CF2D2" w14:textId="77777777" w:rsidR="00DA624F" w:rsidRDefault="00DA624F" w:rsidP="00C20D6A">
      <w:pPr>
        <w:spacing w:line="480" w:lineRule="auto"/>
        <w:rPr>
          <w:rFonts w:ascii="Arial" w:hAnsi="Arial" w:cs="Arial"/>
          <w:sz w:val="20"/>
          <w:szCs w:val="20"/>
        </w:rPr>
      </w:pPr>
    </w:p>
    <w:p w14:paraId="106C0449" w14:textId="5FBF362A" w:rsidR="00CB2D26" w:rsidRDefault="00B620A9" w:rsidP="00CB2D26">
      <w:pPr>
        <w:spacing w:line="48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  <w:noProof/>
          <w:sz w:val="20"/>
          <w:szCs w:val="20"/>
        </w:rPr>
        <w:drawing>
          <wp:inline distT="0" distB="0" distL="0" distR="0" wp14:anchorId="458DC0A0" wp14:editId="6A238C05">
            <wp:extent cx="2540783" cy="1801906"/>
            <wp:effectExtent l="0" t="0" r="0" b="190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9121" t="14974" r="15958" b="40998"/>
                    <a:stretch/>
                  </pic:blipFill>
                  <pic:spPr bwMode="auto">
                    <a:xfrm>
                      <a:off x="0" y="0"/>
                      <a:ext cx="2548716" cy="1807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46EFCB" w14:textId="26AC8631" w:rsidR="00CB2D26" w:rsidRPr="00CB2D26" w:rsidRDefault="00544449" w:rsidP="00154CCD">
      <w:pPr>
        <w:spacing w:line="480" w:lineRule="auto"/>
        <w:jc w:val="left"/>
        <w:rPr>
          <w:rFonts w:ascii="Arial" w:hAnsi="Arial" w:cs="Arial"/>
          <w:sz w:val="20"/>
          <w:szCs w:val="20"/>
        </w:rPr>
      </w:pPr>
      <w:r w:rsidRPr="00544449">
        <w:rPr>
          <w:rFonts w:ascii="Arial" w:hAnsi="Arial" w:cs="Arial"/>
          <w:b/>
          <w:bCs/>
          <w:sz w:val="20"/>
          <w:szCs w:val="20"/>
        </w:rPr>
        <w:t xml:space="preserve">Figure </w:t>
      </w:r>
      <w:r w:rsidRPr="00544449">
        <w:rPr>
          <w:rFonts w:ascii="Arial" w:hAnsi="Arial" w:cs="Arial" w:hint="eastAsia"/>
          <w:b/>
          <w:bCs/>
          <w:sz w:val="20"/>
          <w:szCs w:val="20"/>
        </w:rPr>
        <w:t>S</w:t>
      </w:r>
      <w:r w:rsidRPr="00544449">
        <w:rPr>
          <w:rFonts w:ascii="Arial" w:hAnsi="Arial" w:cs="Arial"/>
          <w:b/>
          <w:bCs/>
          <w:sz w:val="20"/>
          <w:szCs w:val="20"/>
        </w:rPr>
        <w:t>1</w:t>
      </w:r>
      <w:r w:rsidR="002075DF">
        <w:rPr>
          <w:rFonts w:ascii="Arial" w:hAnsi="Arial" w:cs="Arial"/>
          <w:b/>
          <w:bCs/>
          <w:sz w:val="20"/>
          <w:szCs w:val="20"/>
        </w:rPr>
        <w:t>6</w:t>
      </w:r>
      <w:r w:rsidRPr="00544449">
        <w:rPr>
          <w:rFonts w:ascii="Arial" w:hAnsi="Arial" w:cs="Arial"/>
          <w:b/>
          <w:bCs/>
          <w:sz w:val="20"/>
          <w:szCs w:val="20"/>
        </w:rPr>
        <w:t>.</w:t>
      </w:r>
      <w:r w:rsidRPr="00544449">
        <w:rPr>
          <w:rFonts w:ascii="Arial" w:hAnsi="Arial" w:cs="Arial"/>
          <w:sz w:val="20"/>
          <w:szCs w:val="20"/>
        </w:rPr>
        <w:t xml:space="preserve"> </w:t>
      </w:r>
      <w:r w:rsidR="00B620A9" w:rsidRPr="00FF1CC8">
        <w:rPr>
          <w:rFonts w:ascii="Arial" w:hAnsi="Arial" w:cs="Arial"/>
          <w:sz w:val="20"/>
          <w:szCs w:val="20"/>
        </w:rPr>
        <w:t>Images of TUNEL staining in normal brain tissue.</w:t>
      </w:r>
    </w:p>
    <w:sectPr w:rsidR="00CB2D26" w:rsidRPr="00CB2D26" w:rsidSect="006B78CD">
      <w:footerReference w:type="even" r:id="rId23"/>
      <w:footerReference w:type="default" r:id="rId24"/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FB963B" w14:textId="77777777" w:rsidR="00A4558B" w:rsidRDefault="00A4558B" w:rsidP="00AC35BC">
      <w:r>
        <w:separator/>
      </w:r>
    </w:p>
  </w:endnote>
  <w:endnote w:type="continuationSeparator" w:id="0">
    <w:p w14:paraId="2063E8B7" w14:textId="77777777" w:rsidR="00A4558B" w:rsidRDefault="00A4558B" w:rsidP="00AC35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altName w:val="﷽﷽﷽﷽﷽﷽﷽﷽2"/>
    <w:panose1 w:val="00000500000000020000"/>
    <w:charset w:val="00"/>
    <w:family w:val="auto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7"/>
      </w:rPr>
      <w:id w:val="1880353099"/>
      <w:docPartObj>
        <w:docPartGallery w:val="Page Numbers (Bottom of Page)"/>
        <w:docPartUnique/>
      </w:docPartObj>
    </w:sdtPr>
    <w:sdtEndPr>
      <w:rPr>
        <w:rStyle w:val="a7"/>
      </w:rPr>
    </w:sdtEndPr>
    <w:sdtContent>
      <w:p w14:paraId="05C13535" w14:textId="3724597A" w:rsidR="00A4558B" w:rsidRDefault="00A4558B" w:rsidP="00AD3904">
        <w:pPr>
          <w:pStyle w:val="a5"/>
          <w:framePr w:wrap="none" w:vAnchor="text" w:hAnchor="margin" w:xAlign="right" w:y="1"/>
          <w:rPr>
            <w:rStyle w:val="a7"/>
          </w:rPr>
        </w:pPr>
        <w:r>
          <w:rPr>
            <w:rStyle w:val="a7"/>
          </w:rPr>
          <w:fldChar w:fldCharType="begin"/>
        </w:r>
        <w:r>
          <w:rPr>
            <w:rStyle w:val="a7"/>
          </w:rPr>
          <w:instrText xml:space="preserve"> PAGE </w:instrText>
        </w:r>
        <w:r>
          <w:rPr>
            <w:rStyle w:val="a7"/>
          </w:rPr>
          <w:fldChar w:fldCharType="end"/>
        </w:r>
      </w:p>
    </w:sdtContent>
  </w:sdt>
  <w:p w14:paraId="503E6BFA" w14:textId="77777777" w:rsidR="00A4558B" w:rsidRDefault="00A4558B" w:rsidP="00462F33">
    <w:pPr>
      <w:pStyle w:val="a5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7"/>
      </w:rPr>
      <w:id w:val="1602689129"/>
      <w:docPartObj>
        <w:docPartGallery w:val="Page Numbers (Bottom of Page)"/>
        <w:docPartUnique/>
      </w:docPartObj>
    </w:sdtPr>
    <w:sdtEndPr>
      <w:rPr>
        <w:rStyle w:val="a7"/>
      </w:rPr>
    </w:sdtEndPr>
    <w:sdtContent>
      <w:p w14:paraId="2D050682" w14:textId="68B6EBC9" w:rsidR="00A4558B" w:rsidRDefault="00A4558B" w:rsidP="00AD3904">
        <w:pPr>
          <w:pStyle w:val="a5"/>
          <w:framePr w:wrap="none" w:vAnchor="text" w:hAnchor="margin" w:xAlign="right" w:y="1"/>
          <w:rPr>
            <w:rStyle w:val="a7"/>
          </w:rPr>
        </w:pPr>
        <w:r>
          <w:rPr>
            <w:rStyle w:val="a7"/>
          </w:rPr>
          <w:fldChar w:fldCharType="begin"/>
        </w:r>
        <w:r>
          <w:rPr>
            <w:rStyle w:val="a7"/>
          </w:rPr>
          <w:instrText xml:space="preserve"> PAGE </w:instrText>
        </w:r>
        <w:r>
          <w:rPr>
            <w:rStyle w:val="a7"/>
          </w:rPr>
          <w:fldChar w:fldCharType="separate"/>
        </w:r>
        <w:r>
          <w:rPr>
            <w:rStyle w:val="a7"/>
            <w:noProof/>
          </w:rPr>
          <w:t>1</w:t>
        </w:r>
        <w:r>
          <w:rPr>
            <w:rStyle w:val="a7"/>
          </w:rPr>
          <w:fldChar w:fldCharType="end"/>
        </w:r>
      </w:p>
    </w:sdtContent>
  </w:sdt>
  <w:p w14:paraId="531A24DD" w14:textId="77777777" w:rsidR="00A4558B" w:rsidRDefault="00A4558B" w:rsidP="00462F33">
    <w:pPr>
      <w:pStyle w:val="a5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207E249" w14:textId="77777777" w:rsidR="00A4558B" w:rsidRDefault="00A4558B" w:rsidP="00AC35BC">
      <w:r>
        <w:separator/>
      </w:r>
    </w:p>
  </w:footnote>
  <w:footnote w:type="continuationSeparator" w:id="0">
    <w:p w14:paraId="3144406D" w14:textId="77777777" w:rsidR="00A4558B" w:rsidRDefault="00A4558B" w:rsidP="00AC35B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2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ZTIwN2MyY2ZiZGQyNzFmMDI5Y2FjNjlkYWUwNTc2MGIifQ=="/>
  </w:docVars>
  <w:rsids>
    <w:rsidRoot w:val="00407D58"/>
    <w:rsid w:val="00033FBD"/>
    <w:rsid w:val="00037041"/>
    <w:rsid w:val="00040A2B"/>
    <w:rsid w:val="00066D3A"/>
    <w:rsid w:val="0007368D"/>
    <w:rsid w:val="000758C8"/>
    <w:rsid w:val="00083E95"/>
    <w:rsid w:val="00092A67"/>
    <w:rsid w:val="000B45A1"/>
    <w:rsid w:val="0013265B"/>
    <w:rsid w:val="00132FC1"/>
    <w:rsid w:val="00154CCD"/>
    <w:rsid w:val="00170062"/>
    <w:rsid w:val="001800AA"/>
    <w:rsid w:val="0019387A"/>
    <w:rsid w:val="001A3949"/>
    <w:rsid w:val="001B271E"/>
    <w:rsid w:val="001B6D9E"/>
    <w:rsid w:val="001D75BA"/>
    <w:rsid w:val="002054B9"/>
    <w:rsid w:val="002075DF"/>
    <w:rsid w:val="0023450C"/>
    <w:rsid w:val="00251792"/>
    <w:rsid w:val="002724F6"/>
    <w:rsid w:val="00277B4B"/>
    <w:rsid w:val="0028548E"/>
    <w:rsid w:val="00297FFD"/>
    <w:rsid w:val="002E2F48"/>
    <w:rsid w:val="002F5586"/>
    <w:rsid w:val="00344467"/>
    <w:rsid w:val="00352EE4"/>
    <w:rsid w:val="00356697"/>
    <w:rsid w:val="00361E02"/>
    <w:rsid w:val="00381583"/>
    <w:rsid w:val="003A128E"/>
    <w:rsid w:val="003D21F4"/>
    <w:rsid w:val="003E0370"/>
    <w:rsid w:val="003F172D"/>
    <w:rsid w:val="003F25DD"/>
    <w:rsid w:val="00407D58"/>
    <w:rsid w:val="004471E8"/>
    <w:rsid w:val="00457A1A"/>
    <w:rsid w:val="00462933"/>
    <w:rsid w:val="00462F33"/>
    <w:rsid w:val="004716CC"/>
    <w:rsid w:val="004770A7"/>
    <w:rsid w:val="00481297"/>
    <w:rsid w:val="004A1785"/>
    <w:rsid w:val="004B3A2C"/>
    <w:rsid w:val="004F3106"/>
    <w:rsid w:val="005001A8"/>
    <w:rsid w:val="00544449"/>
    <w:rsid w:val="00575E63"/>
    <w:rsid w:val="00577A2C"/>
    <w:rsid w:val="00591EA3"/>
    <w:rsid w:val="005B5AA2"/>
    <w:rsid w:val="005C7684"/>
    <w:rsid w:val="005D27EE"/>
    <w:rsid w:val="005F0C30"/>
    <w:rsid w:val="0062215D"/>
    <w:rsid w:val="006312FE"/>
    <w:rsid w:val="006356EC"/>
    <w:rsid w:val="0069238C"/>
    <w:rsid w:val="006B78CD"/>
    <w:rsid w:val="006D609D"/>
    <w:rsid w:val="00734B0B"/>
    <w:rsid w:val="00744854"/>
    <w:rsid w:val="00766452"/>
    <w:rsid w:val="00775610"/>
    <w:rsid w:val="00781E9D"/>
    <w:rsid w:val="007834CF"/>
    <w:rsid w:val="007A458D"/>
    <w:rsid w:val="007C4018"/>
    <w:rsid w:val="007C41C8"/>
    <w:rsid w:val="007D240E"/>
    <w:rsid w:val="008177CD"/>
    <w:rsid w:val="00826B6A"/>
    <w:rsid w:val="00833EE1"/>
    <w:rsid w:val="0088750D"/>
    <w:rsid w:val="008C0A60"/>
    <w:rsid w:val="008E70F1"/>
    <w:rsid w:val="00907373"/>
    <w:rsid w:val="0090789D"/>
    <w:rsid w:val="009176BA"/>
    <w:rsid w:val="00940BDB"/>
    <w:rsid w:val="00946E50"/>
    <w:rsid w:val="009503BE"/>
    <w:rsid w:val="009543BB"/>
    <w:rsid w:val="009620C6"/>
    <w:rsid w:val="00964D5C"/>
    <w:rsid w:val="00964E45"/>
    <w:rsid w:val="00996BAC"/>
    <w:rsid w:val="009C73F2"/>
    <w:rsid w:val="009F6703"/>
    <w:rsid w:val="00A07737"/>
    <w:rsid w:val="00A141C4"/>
    <w:rsid w:val="00A40446"/>
    <w:rsid w:val="00A4558B"/>
    <w:rsid w:val="00A67016"/>
    <w:rsid w:val="00A7586B"/>
    <w:rsid w:val="00A7699A"/>
    <w:rsid w:val="00AA373C"/>
    <w:rsid w:val="00AB3DCC"/>
    <w:rsid w:val="00AC35BC"/>
    <w:rsid w:val="00AD1387"/>
    <w:rsid w:val="00AD3904"/>
    <w:rsid w:val="00AD5BB7"/>
    <w:rsid w:val="00AE2154"/>
    <w:rsid w:val="00B620A9"/>
    <w:rsid w:val="00BB2ABF"/>
    <w:rsid w:val="00BD0B2F"/>
    <w:rsid w:val="00BD611D"/>
    <w:rsid w:val="00BF2B7F"/>
    <w:rsid w:val="00BF7431"/>
    <w:rsid w:val="00C02AD9"/>
    <w:rsid w:val="00C20D6A"/>
    <w:rsid w:val="00C21E68"/>
    <w:rsid w:val="00C36B07"/>
    <w:rsid w:val="00C46602"/>
    <w:rsid w:val="00C51AD2"/>
    <w:rsid w:val="00CB2D26"/>
    <w:rsid w:val="00CC5F18"/>
    <w:rsid w:val="00CE0222"/>
    <w:rsid w:val="00D2429B"/>
    <w:rsid w:val="00D427A2"/>
    <w:rsid w:val="00D4696C"/>
    <w:rsid w:val="00D61922"/>
    <w:rsid w:val="00D74F75"/>
    <w:rsid w:val="00DA624F"/>
    <w:rsid w:val="00DB7495"/>
    <w:rsid w:val="00E02283"/>
    <w:rsid w:val="00E326A1"/>
    <w:rsid w:val="00E44A4C"/>
    <w:rsid w:val="00E7725A"/>
    <w:rsid w:val="00ED0316"/>
    <w:rsid w:val="00EE5741"/>
    <w:rsid w:val="00F74E33"/>
    <w:rsid w:val="00F800B9"/>
    <w:rsid w:val="00F8215F"/>
    <w:rsid w:val="00F931AC"/>
    <w:rsid w:val="00FA54B6"/>
    <w:rsid w:val="00FA5C13"/>
    <w:rsid w:val="00FF1CC8"/>
    <w:rsid w:val="00FF657C"/>
    <w:rsid w:val="592E44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33C83085"/>
  <w15:docId w15:val="{E05B3B16-660F-4997-8AD2-8A7623639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CAuthorAddress">
    <w:name w:val="BC_Author_Address"/>
    <w:basedOn w:val="a"/>
    <w:next w:val="a"/>
    <w:autoRedefine/>
    <w:qFormat/>
    <w:rsid w:val="00FA54B6"/>
    <w:pPr>
      <w:widowControl/>
      <w:spacing w:after="240" w:line="480" w:lineRule="auto"/>
    </w:pPr>
    <w:rPr>
      <w:rFonts w:ascii="Times" w:hAnsi="Times" w:cs="Times New Roman"/>
      <w:kern w:val="0"/>
      <w:sz w:val="24"/>
      <w:szCs w:val="20"/>
      <w:lang w:eastAsia="en-US"/>
    </w:rPr>
  </w:style>
  <w:style w:type="paragraph" w:styleId="a3">
    <w:name w:val="header"/>
    <w:basedOn w:val="a"/>
    <w:link w:val="a4"/>
    <w:uiPriority w:val="99"/>
    <w:unhideWhenUsed/>
    <w:rsid w:val="00AC35B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AC35BC"/>
    <w:rPr>
      <w:kern w:val="2"/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C35B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AC35BC"/>
    <w:rPr>
      <w:kern w:val="2"/>
      <w:sz w:val="18"/>
      <w:szCs w:val="18"/>
    </w:rPr>
  </w:style>
  <w:style w:type="character" w:styleId="a7">
    <w:name w:val="page number"/>
    <w:basedOn w:val="a0"/>
    <w:uiPriority w:val="99"/>
    <w:semiHidden/>
    <w:unhideWhenUsed/>
    <w:rsid w:val="00462F33"/>
  </w:style>
  <w:style w:type="character" w:styleId="a8">
    <w:name w:val="line number"/>
    <w:basedOn w:val="a0"/>
    <w:uiPriority w:val="99"/>
    <w:semiHidden/>
    <w:unhideWhenUsed/>
    <w:rsid w:val="006B78CD"/>
  </w:style>
  <w:style w:type="character" w:styleId="a9">
    <w:name w:val="Hyperlink"/>
    <w:basedOn w:val="a0"/>
    <w:uiPriority w:val="99"/>
    <w:unhideWhenUsed/>
    <w:rsid w:val="009620C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footer" Target="footer1.xml"/><Relationship Id="rId10" Type="http://schemas.openxmlformats.org/officeDocument/2006/relationships/image" Target="media/image4.emf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CE4E57A-D842-8A47-B33A-746459D989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152</TotalTime>
  <Pages>8</Pages>
  <Words>357</Words>
  <Characters>2040</Characters>
  <Application>Microsoft Office Word</Application>
  <DocSecurity>0</DocSecurity>
  <Lines>17</Lines>
  <Paragraphs>4</Paragraphs>
  <ScaleCrop>false</ScaleCrop>
  <Company/>
  <LinksUpToDate>false</LinksUpToDate>
  <CharactersWithSpaces>2393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铭 李</dc:creator>
  <cp:lastModifiedBy>铭 李</cp:lastModifiedBy>
  <cp:revision>85</cp:revision>
  <dcterms:created xsi:type="dcterms:W3CDTF">2024-01-19T13:09:00Z</dcterms:created>
  <dcterms:modified xsi:type="dcterms:W3CDTF">2024-06-25T04:25:00Z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E0772BAC769B4EB8AC6D4438B3EA4F75_12</vt:lpwstr>
  </property>
</Properties>
</file>