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3124" w14:textId="13D578AD" w:rsidR="00DC1BED" w:rsidRDefault="006566F7">
      <w:r>
        <w:rPr>
          <w:noProof/>
        </w:rPr>
        <w:drawing>
          <wp:inline distT="0" distB="0" distL="0" distR="0" wp14:anchorId="6366593C" wp14:editId="78DC66B2">
            <wp:extent cx="5274310" cy="29400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24354" w14:textId="77777777" w:rsidR="00921419" w:rsidRDefault="00921419" w:rsidP="00C24DE1">
      <w:pPr>
        <w:rPr>
          <w:rFonts w:ascii="Times New Roman" w:hAnsi="Times New Roman" w:cs="Times New Roman"/>
          <w:sz w:val="24"/>
          <w:szCs w:val="24"/>
        </w:rPr>
      </w:pPr>
    </w:p>
    <w:p w14:paraId="249630FA" w14:textId="00F379B4" w:rsidR="00C24DE1" w:rsidRPr="00C87322" w:rsidRDefault="00C24DE1" w:rsidP="00C24DE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F76BD">
        <w:rPr>
          <w:rFonts w:ascii="Times New Roman" w:hAnsi="Times New Roman" w:cs="Times New Roman"/>
          <w:sz w:val="24"/>
          <w:szCs w:val="24"/>
        </w:rPr>
        <w:t xml:space="preserve">upplementary </w:t>
      </w:r>
      <w:r>
        <w:rPr>
          <w:rFonts w:ascii="Times New Roman" w:hAnsi="Times New Roman" w:cs="Times New Roman"/>
          <w:sz w:val="24"/>
          <w:szCs w:val="24"/>
        </w:rPr>
        <w:t>Fig</w:t>
      </w:r>
      <w:r w:rsidR="00921419">
        <w:rPr>
          <w:rFonts w:ascii="Times New Roman" w:hAnsi="Times New Roman" w:cs="Times New Roman" w:hint="eastAsia"/>
          <w:sz w:val="24"/>
          <w:szCs w:val="24"/>
        </w:rPr>
        <w:t>ure</w:t>
      </w:r>
      <w:r w:rsidR="009214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44FFA">
        <w:rPr>
          <w:rFonts w:ascii="Times New Roman" w:hAnsi="Times New Roman" w:cs="Times New Roman"/>
          <w:sz w:val="18"/>
          <w:szCs w:val="18"/>
        </w:rPr>
        <w:t>(</w:t>
      </w:r>
      <w:r w:rsidR="00844FFA">
        <w:rPr>
          <w:rFonts w:ascii="Times New Roman" w:hAnsi="Times New Roman" w:cs="Times New Roman"/>
          <w:sz w:val="18"/>
          <w:szCs w:val="18"/>
        </w:rPr>
        <w:t>A</w:t>
      </w:r>
      <w:r w:rsidR="00844FFA">
        <w:rPr>
          <w:rFonts w:ascii="Times New Roman" w:hAnsi="Times New Roman" w:cs="Times New Roman"/>
          <w:sz w:val="18"/>
          <w:szCs w:val="18"/>
        </w:rPr>
        <w:t>) Percentages (%) of TUNEL-positive cells relative to DAPI-positive total number of nuclei</w:t>
      </w:r>
      <w:r w:rsidR="00844FFA" w:rsidRPr="00222C7A">
        <w:rPr>
          <w:rFonts w:ascii="Times New Roman" w:hAnsi="Times New Roman" w:cs="Times New Roman"/>
          <w:sz w:val="18"/>
          <w:szCs w:val="18"/>
        </w:rPr>
        <w:t xml:space="preserve"> (n = </w:t>
      </w:r>
      <w:r w:rsidR="00844FFA">
        <w:rPr>
          <w:rFonts w:ascii="Times New Roman" w:hAnsi="Times New Roman" w:cs="Times New Roman"/>
          <w:sz w:val="18"/>
          <w:szCs w:val="18"/>
        </w:rPr>
        <w:t>6</w:t>
      </w:r>
      <w:r w:rsidR="00844FFA" w:rsidRPr="00222C7A">
        <w:rPr>
          <w:rFonts w:ascii="Times New Roman" w:hAnsi="Times New Roman" w:cs="Times New Roman"/>
          <w:sz w:val="18"/>
          <w:szCs w:val="18"/>
        </w:rPr>
        <w:t xml:space="preserve"> mice per group).</w:t>
      </w:r>
      <w:r w:rsidR="00844FFA">
        <w:rPr>
          <w:rFonts w:ascii="Times New Roman" w:hAnsi="Times New Roman" w:cs="Times New Roman"/>
          <w:sz w:val="18"/>
          <w:szCs w:val="18"/>
        </w:rPr>
        <w:t xml:space="preserve"> </w:t>
      </w:r>
      <w:r w:rsidRPr="007E607A">
        <w:rPr>
          <w:rFonts w:ascii="Times New Roman" w:hAnsi="Times New Roman" w:cs="Times New Roman"/>
          <w:sz w:val="18"/>
          <w:szCs w:val="18"/>
        </w:rPr>
        <w:t>(</w:t>
      </w:r>
      <w:r w:rsidR="00844FFA">
        <w:rPr>
          <w:rFonts w:ascii="Times New Roman" w:hAnsi="Times New Roman" w:cs="Times New Roman"/>
          <w:sz w:val="18"/>
          <w:szCs w:val="18"/>
        </w:rPr>
        <w:t>B</w:t>
      </w:r>
      <w:r w:rsidRPr="007E607A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Body Weight was monitored in the different mouse groups</w:t>
      </w:r>
      <w:r w:rsidRPr="00222C7A">
        <w:rPr>
          <w:rFonts w:ascii="Times New Roman" w:hAnsi="Times New Roman" w:cs="Times New Roman"/>
          <w:sz w:val="18"/>
          <w:szCs w:val="18"/>
        </w:rPr>
        <w:t xml:space="preserve"> (n = 10 mice per group at each time point).</w:t>
      </w:r>
      <w:r w:rsidRPr="00FB6E1B">
        <w:t xml:space="preserve"> </w:t>
      </w:r>
      <w:r w:rsidRPr="00FB6E1B">
        <w:rPr>
          <w:rFonts w:ascii="Times New Roman" w:hAnsi="Times New Roman" w:cs="Times New Roman"/>
          <w:sz w:val="18"/>
          <w:szCs w:val="18"/>
        </w:rPr>
        <w:t>Two-way repeated-measures ANOVA with Fisher’s LSD.</w:t>
      </w:r>
      <w:r>
        <w:rPr>
          <w:rFonts w:ascii="Times New Roman" w:hAnsi="Times New Roman" w:cs="Times New Roman"/>
          <w:sz w:val="18"/>
          <w:szCs w:val="18"/>
        </w:rPr>
        <w:t xml:space="preserve"> (C) </w:t>
      </w:r>
      <w:r w:rsidRPr="00C87322">
        <w:rPr>
          <w:rFonts w:ascii="Times New Roman" w:hAnsi="Times New Roman" w:cs="Times New Roman"/>
          <w:sz w:val="18"/>
          <w:szCs w:val="18"/>
        </w:rPr>
        <w:t xml:space="preserve">Representative electromyogram signal of eliciting </w:t>
      </w:r>
      <w:r>
        <w:rPr>
          <w:rFonts w:ascii="Times New Roman" w:hAnsi="Times New Roman" w:cs="Times New Roman"/>
          <w:sz w:val="18"/>
          <w:szCs w:val="18"/>
        </w:rPr>
        <w:t xml:space="preserve">MEP </w:t>
      </w:r>
      <w:r w:rsidRPr="00C87322">
        <w:rPr>
          <w:rFonts w:ascii="Times New Roman" w:hAnsi="Times New Roman" w:cs="Times New Roman"/>
          <w:sz w:val="18"/>
          <w:szCs w:val="18"/>
        </w:rPr>
        <w:t>in different group</w:t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 w:rsidRPr="00C87322">
        <w:rPr>
          <w:rFonts w:ascii="Times New Roman" w:hAnsi="Times New Roman" w:cs="Times New Roman"/>
          <w:sz w:val="18"/>
          <w:szCs w:val="18"/>
        </w:rPr>
        <w:t xml:space="preserve">s </w:t>
      </w:r>
      <w:r w:rsidRPr="008D1F2C">
        <w:rPr>
          <w:rFonts w:ascii="Times New Roman" w:hAnsi="Times New Roman" w:cs="Times New Roman"/>
          <w:sz w:val="18"/>
          <w:szCs w:val="18"/>
        </w:rPr>
        <w:t xml:space="preserve">one week </w:t>
      </w:r>
      <w:r w:rsidRPr="00C87322">
        <w:rPr>
          <w:rFonts w:ascii="Times New Roman" w:hAnsi="Times New Roman" w:cs="Times New Roman"/>
          <w:sz w:val="18"/>
          <w:szCs w:val="18"/>
        </w:rPr>
        <w:t xml:space="preserve">after the </w:t>
      </w:r>
      <w:r>
        <w:rPr>
          <w:rFonts w:ascii="Times New Roman" w:hAnsi="Times New Roman" w:cs="Times New Roman"/>
          <w:sz w:val="18"/>
          <w:szCs w:val="18"/>
        </w:rPr>
        <w:t xml:space="preserve">spinal cord </w:t>
      </w:r>
      <w:r w:rsidRPr="00C87322">
        <w:rPr>
          <w:rFonts w:ascii="Times New Roman" w:hAnsi="Times New Roman" w:cs="Times New Roman"/>
          <w:sz w:val="18"/>
          <w:szCs w:val="18"/>
        </w:rPr>
        <w:t>injury.</w:t>
      </w:r>
    </w:p>
    <w:p w14:paraId="7F8337F2" w14:textId="77777777" w:rsidR="006566F7" w:rsidRPr="00C24DE1" w:rsidRDefault="006566F7"/>
    <w:sectPr w:rsidR="006566F7" w:rsidRPr="00C24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75A1" w14:textId="77777777" w:rsidR="0062572B" w:rsidRDefault="0062572B" w:rsidP="006566F7">
      <w:r>
        <w:separator/>
      </w:r>
    </w:p>
  </w:endnote>
  <w:endnote w:type="continuationSeparator" w:id="0">
    <w:p w14:paraId="2645078F" w14:textId="77777777" w:rsidR="0062572B" w:rsidRDefault="0062572B" w:rsidP="0065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0815" w14:textId="77777777" w:rsidR="0062572B" w:rsidRDefault="0062572B" w:rsidP="006566F7">
      <w:r>
        <w:separator/>
      </w:r>
    </w:p>
  </w:footnote>
  <w:footnote w:type="continuationSeparator" w:id="0">
    <w:p w14:paraId="5629EB13" w14:textId="77777777" w:rsidR="0062572B" w:rsidRDefault="0062572B" w:rsidP="00656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C"/>
    <w:rsid w:val="0062572B"/>
    <w:rsid w:val="006566F7"/>
    <w:rsid w:val="00844FFA"/>
    <w:rsid w:val="00921419"/>
    <w:rsid w:val="00C24DE1"/>
    <w:rsid w:val="00DC1BED"/>
    <w:rsid w:val="00EA43BE"/>
    <w:rsid w:val="00EB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CC3EF"/>
  <w15:chartTrackingRefBased/>
  <w15:docId w15:val="{809E2989-C66A-4FFC-AD46-824350C9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66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6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66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李</dc:creator>
  <cp:keywords/>
  <dc:description/>
  <cp:lastModifiedBy>娟 李</cp:lastModifiedBy>
  <cp:revision>5</cp:revision>
  <dcterms:created xsi:type="dcterms:W3CDTF">2024-06-15T17:58:00Z</dcterms:created>
  <dcterms:modified xsi:type="dcterms:W3CDTF">2024-06-16T17:53:00Z</dcterms:modified>
</cp:coreProperties>
</file>