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487" w:rsidRPr="00682487" w:rsidRDefault="00682487" w:rsidP="00682487">
      <w:pPr>
        <w:pStyle w:val="Web"/>
        <w:spacing w:before="0" w:beforeAutospacing="0" w:after="0" w:afterAutospacing="0" w:line="360" w:lineRule="auto"/>
        <w:ind w:firstLine="425"/>
        <w:jc w:val="both"/>
        <w:rPr>
          <w:i/>
          <w:color w:val="000000"/>
          <w:lang w:val="en-US"/>
        </w:rPr>
      </w:pPr>
      <w:r>
        <w:rPr>
          <w:i/>
          <w:color w:val="000000"/>
          <w:lang w:val="en-US"/>
        </w:rPr>
        <w:t>Strengths- participants’ comments</w:t>
      </w:r>
    </w:p>
    <w:p w:rsidR="00682487" w:rsidRPr="00682487" w:rsidRDefault="00682487" w:rsidP="00682487">
      <w:pPr>
        <w:pStyle w:val="Web"/>
        <w:spacing w:before="0" w:beforeAutospacing="0" w:after="0" w:afterAutospacing="0" w:line="360" w:lineRule="auto"/>
        <w:ind w:firstLine="425"/>
        <w:jc w:val="both"/>
        <w:rPr>
          <w:lang w:val="en-US"/>
        </w:rPr>
      </w:pPr>
      <w:r w:rsidRPr="00682487">
        <w:rPr>
          <w:color w:val="000000"/>
          <w:lang w:val="en-US"/>
        </w:rPr>
        <w:t>Some of the comments of the PIA project partners are compelling: </w:t>
      </w:r>
    </w:p>
    <w:p w:rsidR="00682487" w:rsidRPr="00682487" w:rsidRDefault="00682487" w:rsidP="00682487">
      <w:pPr>
        <w:pStyle w:val="Web"/>
        <w:spacing w:before="0" w:beforeAutospacing="0" w:after="0" w:afterAutospacing="0" w:line="360" w:lineRule="auto"/>
        <w:ind w:firstLine="425"/>
        <w:jc w:val="both"/>
        <w:rPr>
          <w:lang w:val="en-US"/>
        </w:rPr>
      </w:pPr>
      <w:r w:rsidRPr="00682487">
        <w:rPr>
          <w:color w:val="000000"/>
          <w:lang w:val="en-US"/>
        </w:rPr>
        <w:t>•</w:t>
      </w:r>
      <w:r w:rsidRPr="00682487">
        <w:rPr>
          <w:rStyle w:val="apple-tab-span"/>
          <w:color w:val="000000"/>
          <w:lang w:val="en-US"/>
        </w:rPr>
        <w:tab/>
      </w:r>
      <w:r w:rsidRPr="00682487">
        <w:rPr>
          <w:color w:val="000000"/>
          <w:lang w:val="en-US"/>
        </w:rPr>
        <w:t>Association KBT: “There were shared stories and experiences related to the symptoms of dementia with a lot of enthusiasm”.</w:t>
      </w:r>
    </w:p>
    <w:p w:rsidR="00682487" w:rsidRPr="00682487" w:rsidRDefault="00682487" w:rsidP="00682487">
      <w:pPr>
        <w:pStyle w:val="Web"/>
        <w:spacing w:before="0" w:beforeAutospacing="0" w:after="0" w:afterAutospacing="0" w:line="360" w:lineRule="auto"/>
        <w:ind w:firstLine="425"/>
        <w:jc w:val="both"/>
        <w:rPr>
          <w:lang w:val="en-US"/>
        </w:rPr>
      </w:pPr>
      <w:r w:rsidRPr="00682487">
        <w:rPr>
          <w:color w:val="000000"/>
          <w:lang w:val="en-US"/>
        </w:rPr>
        <w:t>•</w:t>
      </w:r>
      <w:r w:rsidRPr="00682487">
        <w:rPr>
          <w:rStyle w:val="apple-tab-span"/>
          <w:color w:val="000000"/>
          <w:lang w:val="en-US"/>
        </w:rPr>
        <w:tab/>
      </w:r>
      <w:r w:rsidRPr="00682487">
        <w:rPr>
          <w:color w:val="000000"/>
          <w:lang w:val="en-US"/>
        </w:rPr>
        <w:t>ANS Italy: “The participants felt very comfortable during the training sessions”.</w:t>
      </w:r>
    </w:p>
    <w:p w:rsidR="00682487" w:rsidRPr="00682487" w:rsidRDefault="00682487" w:rsidP="00682487">
      <w:pPr>
        <w:pStyle w:val="Web"/>
        <w:spacing w:before="0" w:beforeAutospacing="0" w:after="0" w:afterAutospacing="0" w:line="360" w:lineRule="auto"/>
        <w:ind w:firstLine="425"/>
        <w:jc w:val="both"/>
        <w:rPr>
          <w:lang w:val="en-US"/>
        </w:rPr>
      </w:pPr>
      <w:r w:rsidRPr="00682487">
        <w:rPr>
          <w:color w:val="000000"/>
          <w:lang w:val="en-US"/>
        </w:rPr>
        <w:t>•</w:t>
      </w:r>
      <w:r w:rsidRPr="00682487">
        <w:rPr>
          <w:rStyle w:val="apple-tab-span"/>
          <w:color w:val="000000"/>
          <w:lang w:val="en-US"/>
        </w:rPr>
        <w:tab/>
      </w:r>
      <w:r w:rsidRPr="00682487">
        <w:rPr>
          <w:color w:val="000000"/>
          <w:lang w:val="en-US"/>
        </w:rPr>
        <w:t>Alzheimer Hellas: “It is very important that there were involved the caregivers as well as the authorities in this new potential role of PSW: it is so important to be a part of the PSW introduction in dementia services”.</w:t>
      </w:r>
    </w:p>
    <w:p w:rsidR="00682487" w:rsidRPr="00682487" w:rsidRDefault="00682487" w:rsidP="00682487">
      <w:pPr>
        <w:pStyle w:val="Web"/>
        <w:spacing w:before="0" w:beforeAutospacing="0" w:after="0" w:afterAutospacing="0" w:line="360" w:lineRule="auto"/>
        <w:ind w:firstLine="425"/>
        <w:jc w:val="both"/>
        <w:rPr>
          <w:lang w:val="en-US"/>
        </w:rPr>
      </w:pPr>
      <w:r w:rsidRPr="00682487">
        <w:rPr>
          <w:color w:val="000000"/>
          <w:lang w:val="en-US"/>
        </w:rPr>
        <w:t>•</w:t>
      </w:r>
      <w:r w:rsidRPr="00682487">
        <w:rPr>
          <w:rStyle w:val="apple-tab-span"/>
          <w:color w:val="000000"/>
          <w:lang w:val="en-US"/>
        </w:rPr>
        <w:tab/>
      </w:r>
      <w:proofErr w:type="spellStart"/>
      <w:r w:rsidRPr="00682487">
        <w:rPr>
          <w:color w:val="000000"/>
          <w:lang w:val="en-US"/>
        </w:rPr>
        <w:t>Asociatia</w:t>
      </w:r>
      <w:proofErr w:type="spellEnd"/>
      <w:r w:rsidRPr="00682487">
        <w:rPr>
          <w:color w:val="000000"/>
          <w:lang w:val="en-US"/>
        </w:rPr>
        <w:t xml:space="preserve"> </w:t>
      </w:r>
      <w:proofErr w:type="spellStart"/>
      <w:r w:rsidRPr="00682487">
        <w:rPr>
          <w:color w:val="000000"/>
          <w:lang w:val="en-US"/>
        </w:rPr>
        <w:t>Habilitas</w:t>
      </w:r>
      <w:proofErr w:type="spellEnd"/>
      <w:r w:rsidRPr="00682487">
        <w:rPr>
          <w:color w:val="000000"/>
          <w:lang w:val="en-US"/>
        </w:rPr>
        <w:t>: “The participants were people with family members with dementia therefore the classes were very thought-provoking”.</w:t>
      </w:r>
    </w:p>
    <w:p w:rsidR="00682487" w:rsidRPr="00682487" w:rsidRDefault="00682487" w:rsidP="00682487">
      <w:pPr>
        <w:pStyle w:val="Web"/>
        <w:spacing w:before="0" w:beforeAutospacing="0" w:after="0" w:afterAutospacing="0" w:line="360" w:lineRule="auto"/>
        <w:ind w:firstLine="425"/>
        <w:jc w:val="both"/>
        <w:rPr>
          <w:lang w:val="en-US"/>
        </w:rPr>
      </w:pPr>
      <w:r w:rsidRPr="00682487">
        <w:rPr>
          <w:color w:val="000000"/>
          <w:lang w:val="en-US"/>
        </w:rPr>
        <w:t>•</w:t>
      </w:r>
      <w:r w:rsidRPr="00682487">
        <w:rPr>
          <w:rStyle w:val="apple-tab-span"/>
          <w:color w:val="000000"/>
          <w:lang w:val="en-US"/>
        </w:rPr>
        <w:tab/>
      </w:r>
      <w:proofErr w:type="spellStart"/>
      <w:r w:rsidRPr="00682487">
        <w:rPr>
          <w:color w:val="000000"/>
          <w:lang w:val="en-US"/>
        </w:rPr>
        <w:t>Asociatia</w:t>
      </w:r>
      <w:proofErr w:type="spellEnd"/>
      <w:r w:rsidRPr="00682487">
        <w:rPr>
          <w:color w:val="000000"/>
          <w:lang w:val="en-US"/>
        </w:rPr>
        <w:t xml:space="preserve"> AFECT: “They [the participants] felt like within a family during the training sessions and have expressed their desire to repeat such sessions and further deepen the knowledge in the field”.</w:t>
      </w:r>
    </w:p>
    <w:p w:rsidR="00102988" w:rsidRDefault="007076A7">
      <w:pPr>
        <w:rPr>
          <w:lang w:val="en-US"/>
        </w:rPr>
      </w:pPr>
    </w:p>
    <w:p w:rsidR="002209B6" w:rsidRDefault="002209B6" w:rsidP="002209B6">
      <w:pPr>
        <w:spacing w:after="0"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Weaknesses- partners’ comments</w:t>
      </w:r>
    </w:p>
    <w:p w:rsidR="002209B6" w:rsidRPr="002209B6" w:rsidRDefault="002209B6" w:rsidP="002209B6">
      <w:pPr>
        <w:pStyle w:val="Web"/>
        <w:spacing w:before="0" w:beforeAutospacing="0" w:after="0" w:afterAutospacing="0" w:line="360" w:lineRule="auto"/>
        <w:ind w:firstLine="425"/>
        <w:jc w:val="both"/>
        <w:rPr>
          <w:lang w:val="en-US"/>
        </w:rPr>
      </w:pPr>
      <w:r w:rsidRPr="002209B6">
        <w:rPr>
          <w:color w:val="000000"/>
          <w:lang w:val="en-US"/>
        </w:rPr>
        <w:t>•</w:t>
      </w:r>
      <w:r w:rsidRPr="002209B6">
        <w:rPr>
          <w:rStyle w:val="apple-tab-span"/>
          <w:color w:val="000000"/>
          <w:lang w:val="en-US"/>
        </w:rPr>
        <w:tab/>
      </w:r>
      <w:r w:rsidRPr="002209B6">
        <w:rPr>
          <w:color w:val="000000"/>
          <w:lang w:val="en-US"/>
        </w:rPr>
        <w:t>Association KBT considered as a weak point “the need of further communication on this subject as well as upon the grieving process”.</w:t>
      </w:r>
    </w:p>
    <w:p w:rsidR="002209B6" w:rsidRPr="002209B6" w:rsidRDefault="002209B6" w:rsidP="002209B6">
      <w:pPr>
        <w:pStyle w:val="Web"/>
        <w:spacing w:before="0" w:beforeAutospacing="0" w:after="0" w:afterAutospacing="0" w:line="360" w:lineRule="auto"/>
        <w:ind w:firstLine="425"/>
        <w:jc w:val="both"/>
        <w:rPr>
          <w:lang w:val="en-US"/>
        </w:rPr>
      </w:pPr>
      <w:r w:rsidRPr="002209B6">
        <w:rPr>
          <w:color w:val="000000"/>
          <w:lang w:val="en-US"/>
        </w:rPr>
        <w:t>•</w:t>
      </w:r>
      <w:r w:rsidRPr="002209B6">
        <w:rPr>
          <w:rStyle w:val="apple-tab-span"/>
          <w:color w:val="000000"/>
          <w:lang w:val="en-US"/>
        </w:rPr>
        <w:tab/>
      </w:r>
      <w:r w:rsidRPr="002209B6">
        <w:rPr>
          <w:color w:val="000000"/>
          <w:lang w:val="en-US"/>
        </w:rPr>
        <w:t>ANS Italy stated: “there is no such a formal figure within our dementia care system with which one can share the same experiences”. </w:t>
      </w:r>
    </w:p>
    <w:p w:rsidR="002209B6" w:rsidRPr="002209B6" w:rsidRDefault="002209B6" w:rsidP="002209B6">
      <w:pPr>
        <w:pStyle w:val="Web"/>
        <w:spacing w:before="0" w:beforeAutospacing="0" w:after="0" w:afterAutospacing="0" w:line="360" w:lineRule="auto"/>
        <w:ind w:firstLine="425"/>
        <w:jc w:val="both"/>
        <w:rPr>
          <w:lang w:val="en-US"/>
        </w:rPr>
      </w:pPr>
      <w:r w:rsidRPr="002209B6">
        <w:rPr>
          <w:color w:val="000000"/>
          <w:lang w:val="en-US"/>
        </w:rPr>
        <w:t>•</w:t>
      </w:r>
      <w:r w:rsidRPr="002209B6">
        <w:rPr>
          <w:rStyle w:val="apple-tab-span"/>
          <w:color w:val="000000"/>
          <w:lang w:val="en-US"/>
        </w:rPr>
        <w:tab/>
      </w:r>
      <w:r w:rsidRPr="002209B6">
        <w:rPr>
          <w:color w:val="000000"/>
          <w:lang w:val="en-US"/>
        </w:rPr>
        <w:t>Alzheimer Hellas: “There is a dementia care tradition in Greece but there are no classes taught at the university” and “The participants felt and expressed the fact that they were not ready to become PSW”.</w:t>
      </w:r>
    </w:p>
    <w:p w:rsidR="002209B6" w:rsidRPr="002209B6" w:rsidRDefault="002209B6" w:rsidP="002209B6">
      <w:pPr>
        <w:pStyle w:val="Web"/>
        <w:spacing w:before="0" w:beforeAutospacing="0" w:after="0" w:afterAutospacing="0" w:line="360" w:lineRule="auto"/>
        <w:ind w:firstLine="425"/>
        <w:jc w:val="both"/>
        <w:rPr>
          <w:lang w:val="en-US"/>
        </w:rPr>
      </w:pPr>
      <w:r w:rsidRPr="002209B6">
        <w:rPr>
          <w:color w:val="000000"/>
          <w:lang w:val="en-US"/>
        </w:rPr>
        <w:t>•</w:t>
      </w:r>
      <w:r w:rsidRPr="002209B6">
        <w:rPr>
          <w:rStyle w:val="apple-tab-span"/>
          <w:color w:val="000000"/>
          <w:lang w:val="en-US"/>
        </w:rPr>
        <w:tab/>
      </w:r>
      <w:proofErr w:type="spellStart"/>
      <w:r w:rsidRPr="002209B6">
        <w:rPr>
          <w:color w:val="000000"/>
          <w:lang w:val="en-US"/>
        </w:rPr>
        <w:t>Asociatia</w:t>
      </w:r>
      <w:proofErr w:type="spellEnd"/>
      <w:r w:rsidRPr="002209B6">
        <w:rPr>
          <w:color w:val="000000"/>
          <w:lang w:val="en-US"/>
        </w:rPr>
        <w:t xml:space="preserve"> </w:t>
      </w:r>
      <w:proofErr w:type="spellStart"/>
      <w:r w:rsidRPr="002209B6">
        <w:rPr>
          <w:color w:val="000000"/>
          <w:lang w:val="en-US"/>
        </w:rPr>
        <w:t>Habilitas</w:t>
      </w:r>
      <w:proofErr w:type="spellEnd"/>
      <w:r w:rsidRPr="002209B6">
        <w:rPr>
          <w:color w:val="000000"/>
          <w:lang w:val="en-US"/>
        </w:rPr>
        <w:t>: “There is no policy approved in this matter in Romania”.</w:t>
      </w:r>
    </w:p>
    <w:p w:rsidR="002209B6" w:rsidRDefault="002209B6" w:rsidP="002209B6">
      <w:pPr>
        <w:pStyle w:val="Web"/>
        <w:spacing w:before="0" w:beforeAutospacing="0" w:after="0" w:afterAutospacing="0" w:line="360" w:lineRule="auto"/>
        <w:ind w:firstLine="425"/>
        <w:jc w:val="both"/>
        <w:rPr>
          <w:color w:val="000000"/>
          <w:lang w:val="en-US"/>
        </w:rPr>
      </w:pPr>
      <w:r w:rsidRPr="002209B6">
        <w:rPr>
          <w:color w:val="000000"/>
          <w:lang w:val="en-US"/>
        </w:rPr>
        <w:t>•</w:t>
      </w:r>
      <w:r w:rsidRPr="002209B6">
        <w:rPr>
          <w:rStyle w:val="apple-tab-span"/>
          <w:color w:val="000000"/>
          <w:lang w:val="en-US"/>
        </w:rPr>
        <w:tab/>
      </w:r>
      <w:proofErr w:type="spellStart"/>
      <w:r w:rsidRPr="002209B6">
        <w:rPr>
          <w:color w:val="000000"/>
          <w:lang w:val="en-US"/>
        </w:rPr>
        <w:t>Asociatia</w:t>
      </w:r>
      <w:proofErr w:type="spellEnd"/>
      <w:r w:rsidRPr="002209B6">
        <w:rPr>
          <w:color w:val="000000"/>
          <w:lang w:val="en-US"/>
        </w:rPr>
        <w:t xml:space="preserve"> AFECT: “There is a lack of a real/tangible PSW to explain and clarify the real aspects in dementia care”.</w:t>
      </w:r>
    </w:p>
    <w:p w:rsidR="000F02FA" w:rsidRDefault="000F02FA" w:rsidP="000F02FA">
      <w:pPr>
        <w:pStyle w:val="Web"/>
        <w:spacing w:before="0" w:beforeAutospacing="0" w:after="0" w:afterAutospacing="0" w:line="360" w:lineRule="auto"/>
        <w:jc w:val="both"/>
        <w:rPr>
          <w:color w:val="000000"/>
          <w:lang w:val="en-US"/>
        </w:rPr>
      </w:pPr>
    </w:p>
    <w:p w:rsidR="000F02FA" w:rsidRDefault="000F02FA" w:rsidP="000F02FA">
      <w:pPr>
        <w:pStyle w:val="Web"/>
        <w:spacing w:before="0" w:beforeAutospacing="0" w:after="0" w:afterAutospacing="0" w:line="360" w:lineRule="auto"/>
        <w:jc w:val="both"/>
        <w:rPr>
          <w:i/>
          <w:color w:val="000000"/>
          <w:lang w:val="en-US"/>
        </w:rPr>
      </w:pPr>
      <w:r>
        <w:rPr>
          <w:i/>
          <w:color w:val="000000"/>
          <w:lang w:val="en-US"/>
        </w:rPr>
        <w:t>Opportunities- partners’ comments</w:t>
      </w:r>
    </w:p>
    <w:p w:rsidR="000F02FA" w:rsidRPr="000F02FA" w:rsidRDefault="000F02FA" w:rsidP="000F02FA">
      <w:pPr>
        <w:pStyle w:val="Web"/>
        <w:spacing w:before="0" w:beforeAutospacing="0" w:after="0" w:afterAutospacing="0" w:line="360" w:lineRule="auto"/>
        <w:ind w:firstLine="425"/>
        <w:jc w:val="both"/>
        <w:rPr>
          <w:lang w:val="en-US"/>
        </w:rPr>
      </w:pPr>
      <w:r w:rsidRPr="000F02FA">
        <w:rPr>
          <w:color w:val="000000"/>
          <w:lang w:val="en-US"/>
        </w:rPr>
        <w:t>•</w:t>
      </w:r>
      <w:r w:rsidRPr="000F02FA">
        <w:rPr>
          <w:rStyle w:val="apple-tab-span"/>
          <w:color w:val="000000"/>
          <w:lang w:val="en-US"/>
        </w:rPr>
        <w:tab/>
      </w:r>
      <w:r w:rsidRPr="000F02FA">
        <w:rPr>
          <w:color w:val="000000"/>
          <w:lang w:val="en-US"/>
        </w:rPr>
        <w:t xml:space="preserve">Association KBT, our most experienced partner in the matter, highlighted several important opportunities: “the project role is to spread knowledge”. “The Training Session might represent the substance of a future officially recognized Training Course in Dementia”. “The courses represent a valuable input for the National Plan and for the healthcare workers: Dementia Care + Peer Support </w:t>
      </w:r>
      <w:r w:rsidRPr="000F02FA">
        <w:rPr>
          <w:color w:val="000000"/>
          <w:lang w:val="en-US"/>
        </w:rPr>
        <w:lastRenderedPageBreak/>
        <w:t>Workers”. “So far there is no connection between dementia and PSW and this is something we all should aim to”. “It is paramount to address the aspect of research in PSW and the implementation of this figure within the fight against dementia”. “It would be important to allocate 20% of the academic curricula to the insertion of the PSW in all fields”.</w:t>
      </w:r>
    </w:p>
    <w:p w:rsidR="000F02FA" w:rsidRPr="000F02FA" w:rsidRDefault="000F02FA" w:rsidP="000F02FA">
      <w:pPr>
        <w:pStyle w:val="Web"/>
        <w:spacing w:before="0" w:beforeAutospacing="0" w:after="0" w:afterAutospacing="0" w:line="360" w:lineRule="auto"/>
        <w:ind w:firstLine="425"/>
        <w:jc w:val="both"/>
        <w:rPr>
          <w:lang w:val="en-US"/>
        </w:rPr>
      </w:pPr>
      <w:r w:rsidRPr="000F02FA">
        <w:rPr>
          <w:color w:val="000000"/>
          <w:lang w:val="en-US"/>
        </w:rPr>
        <w:t>•</w:t>
      </w:r>
      <w:r w:rsidRPr="000F02FA">
        <w:rPr>
          <w:rStyle w:val="apple-tab-span"/>
          <w:color w:val="000000"/>
          <w:lang w:val="en-US"/>
        </w:rPr>
        <w:tab/>
      </w:r>
      <w:r w:rsidRPr="000F02FA">
        <w:rPr>
          <w:color w:val="000000"/>
          <w:lang w:val="en-US"/>
        </w:rPr>
        <w:t>ANS Italy specified: “it is vital to be involved in this system and to influence the decision makers as well as the important stakeholders in this subject”.</w:t>
      </w:r>
    </w:p>
    <w:p w:rsidR="000F02FA" w:rsidRPr="000F02FA" w:rsidRDefault="000F02FA" w:rsidP="000F02FA">
      <w:pPr>
        <w:pStyle w:val="Web"/>
        <w:spacing w:before="0" w:beforeAutospacing="0" w:after="0" w:afterAutospacing="0" w:line="360" w:lineRule="auto"/>
        <w:ind w:firstLine="425"/>
        <w:jc w:val="both"/>
        <w:rPr>
          <w:lang w:val="en-US"/>
        </w:rPr>
      </w:pPr>
      <w:r w:rsidRPr="000F02FA">
        <w:rPr>
          <w:color w:val="000000"/>
          <w:lang w:val="en-US"/>
        </w:rPr>
        <w:t>•</w:t>
      </w:r>
      <w:r w:rsidRPr="000F02FA">
        <w:rPr>
          <w:rStyle w:val="apple-tab-span"/>
          <w:color w:val="000000"/>
          <w:lang w:val="en-US"/>
        </w:rPr>
        <w:tab/>
      </w:r>
      <w:r w:rsidRPr="000F02FA">
        <w:rPr>
          <w:color w:val="000000"/>
          <w:lang w:val="en-US"/>
        </w:rPr>
        <w:t xml:space="preserve">Alzheimer Hellas saw a clear opportunity: “We had the chance to put into practice some techniques of the </w:t>
      </w:r>
      <w:r w:rsidRPr="000F02FA">
        <w:rPr>
          <w:i/>
          <w:iCs/>
          <w:color w:val="000000"/>
          <w:lang w:val="en-US"/>
        </w:rPr>
        <w:t>Theatre of the Oppressed</w:t>
      </w:r>
      <w:r w:rsidRPr="000F02FA">
        <w:rPr>
          <w:color w:val="000000"/>
          <w:lang w:val="en-US"/>
        </w:rPr>
        <w:t>, which is a role playing technique has been already implemented in caregivers’ support”.</w:t>
      </w:r>
    </w:p>
    <w:p w:rsidR="000F02FA" w:rsidRPr="000F02FA" w:rsidRDefault="000F02FA" w:rsidP="000F02FA">
      <w:pPr>
        <w:pStyle w:val="Web"/>
        <w:spacing w:before="0" w:beforeAutospacing="0" w:after="0" w:afterAutospacing="0" w:line="360" w:lineRule="auto"/>
        <w:ind w:firstLine="425"/>
        <w:jc w:val="both"/>
        <w:rPr>
          <w:lang w:val="en-US"/>
        </w:rPr>
      </w:pPr>
      <w:r w:rsidRPr="000F02FA">
        <w:rPr>
          <w:color w:val="000000"/>
          <w:lang w:val="en-US"/>
        </w:rPr>
        <w:t>•</w:t>
      </w:r>
      <w:r w:rsidRPr="000F02FA">
        <w:rPr>
          <w:rStyle w:val="apple-tab-span"/>
          <w:color w:val="000000"/>
          <w:lang w:val="en-US"/>
        </w:rPr>
        <w:tab/>
      </w:r>
      <w:proofErr w:type="spellStart"/>
      <w:r w:rsidRPr="000F02FA">
        <w:rPr>
          <w:color w:val="000000"/>
          <w:lang w:val="en-US"/>
        </w:rPr>
        <w:t>Asociatia</w:t>
      </w:r>
      <w:proofErr w:type="spellEnd"/>
      <w:r w:rsidRPr="000F02FA">
        <w:rPr>
          <w:color w:val="000000"/>
          <w:lang w:val="en-US"/>
        </w:rPr>
        <w:t xml:space="preserve"> </w:t>
      </w:r>
      <w:proofErr w:type="spellStart"/>
      <w:r w:rsidRPr="000F02FA">
        <w:rPr>
          <w:color w:val="000000"/>
          <w:lang w:val="en-US"/>
        </w:rPr>
        <w:t>Habilitas</w:t>
      </w:r>
      <w:proofErr w:type="spellEnd"/>
      <w:r w:rsidRPr="000F02FA">
        <w:rPr>
          <w:color w:val="000000"/>
          <w:lang w:val="en-US"/>
        </w:rPr>
        <w:t xml:space="preserve"> indicated: “the image of the PSW as a trained person to help people with dementia”. </w:t>
      </w:r>
    </w:p>
    <w:p w:rsidR="000F02FA" w:rsidRPr="000F02FA" w:rsidRDefault="000F02FA" w:rsidP="000F02FA">
      <w:pPr>
        <w:pStyle w:val="Web"/>
        <w:spacing w:before="0" w:beforeAutospacing="0" w:after="0" w:afterAutospacing="0" w:line="360" w:lineRule="auto"/>
        <w:ind w:firstLine="425"/>
        <w:jc w:val="both"/>
        <w:rPr>
          <w:lang w:val="en-US"/>
        </w:rPr>
      </w:pPr>
      <w:r w:rsidRPr="000F02FA">
        <w:rPr>
          <w:color w:val="000000"/>
          <w:lang w:val="en-US"/>
        </w:rPr>
        <w:t>•</w:t>
      </w:r>
      <w:r w:rsidRPr="000F02FA">
        <w:rPr>
          <w:rStyle w:val="apple-tab-span"/>
          <w:color w:val="000000"/>
          <w:lang w:val="en-US"/>
        </w:rPr>
        <w:tab/>
      </w:r>
      <w:proofErr w:type="spellStart"/>
      <w:r w:rsidRPr="000F02FA">
        <w:rPr>
          <w:color w:val="000000"/>
          <w:lang w:val="en-US"/>
        </w:rPr>
        <w:t>Asociatia</w:t>
      </w:r>
      <w:proofErr w:type="spellEnd"/>
      <w:r w:rsidRPr="000F02FA">
        <w:rPr>
          <w:color w:val="000000"/>
          <w:lang w:val="en-US"/>
        </w:rPr>
        <w:t xml:space="preserve"> AFECT stated that: “the participants have considered the sessions as prospects for a forthcoming career”.</w:t>
      </w:r>
    </w:p>
    <w:p w:rsidR="000F02FA" w:rsidRPr="000F02FA" w:rsidRDefault="000F02FA" w:rsidP="000F02FA">
      <w:pPr>
        <w:pStyle w:val="Web"/>
        <w:spacing w:before="0" w:beforeAutospacing="0" w:after="0" w:afterAutospacing="0" w:line="360" w:lineRule="auto"/>
        <w:jc w:val="both"/>
        <w:rPr>
          <w:lang w:val="en-US"/>
        </w:rPr>
      </w:pPr>
    </w:p>
    <w:p w:rsidR="002209B6" w:rsidRDefault="002209B6" w:rsidP="007076A7">
      <w:pPr>
        <w:spacing w:after="0" w:line="36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641236">
        <w:rPr>
          <w:rFonts w:ascii="Times New Roman" w:hAnsi="Times New Roman" w:cs="Times New Roman"/>
          <w:i/>
          <w:sz w:val="24"/>
          <w:szCs w:val="24"/>
          <w:lang w:val="en-US"/>
        </w:rPr>
        <w:t>Threats</w:t>
      </w:r>
    </w:p>
    <w:p w:rsidR="007076A7" w:rsidRPr="007076A7" w:rsidRDefault="007076A7" w:rsidP="007076A7">
      <w:pPr>
        <w:pStyle w:val="Web"/>
        <w:spacing w:before="0" w:beforeAutospacing="0" w:after="0" w:afterAutospacing="0" w:line="360" w:lineRule="auto"/>
        <w:ind w:firstLine="425"/>
        <w:jc w:val="both"/>
        <w:rPr>
          <w:lang w:val="en-US"/>
        </w:rPr>
      </w:pPr>
      <w:r w:rsidRPr="007076A7">
        <w:rPr>
          <w:color w:val="000000"/>
          <w:lang w:val="en-US"/>
        </w:rPr>
        <w:t>•</w:t>
      </w:r>
      <w:r w:rsidRPr="007076A7">
        <w:rPr>
          <w:rStyle w:val="apple-tab-span"/>
          <w:color w:val="000000"/>
          <w:lang w:val="en-US"/>
        </w:rPr>
        <w:tab/>
      </w:r>
      <w:r w:rsidRPr="007076A7">
        <w:rPr>
          <w:color w:val="000000"/>
          <w:lang w:val="en-US"/>
        </w:rPr>
        <w:t>KBT Norway, the leading partner: “Without continuous improvement the interest of the participants’ interest might disappear”.</w:t>
      </w:r>
    </w:p>
    <w:p w:rsidR="007076A7" w:rsidRPr="007076A7" w:rsidRDefault="007076A7" w:rsidP="007076A7">
      <w:pPr>
        <w:pStyle w:val="Web"/>
        <w:spacing w:before="0" w:beforeAutospacing="0" w:after="0" w:afterAutospacing="0" w:line="360" w:lineRule="auto"/>
        <w:ind w:firstLine="425"/>
        <w:jc w:val="both"/>
        <w:rPr>
          <w:lang w:val="en-US"/>
        </w:rPr>
      </w:pPr>
      <w:r w:rsidRPr="007076A7">
        <w:rPr>
          <w:color w:val="000000"/>
          <w:lang w:val="en-US"/>
        </w:rPr>
        <w:t>•</w:t>
      </w:r>
      <w:r w:rsidRPr="007076A7">
        <w:rPr>
          <w:rStyle w:val="apple-tab-span"/>
          <w:color w:val="000000"/>
          <w:lang w:val="en-US"/>
        </w:rPr>
        <w:tab/>
      </w:r>
      <w:r w:rsidRPr="007076A7">
        <w:rPr>
          <w:color w:val="000000"/>
          <w:lang w:val="en-US"/>
        </w:rPr>
        <w:t>ANS Italy: “We have trained people and for the moment there is a risk to not get them involved in such an activi</w:t>
      </w:r>
      <w:bookmarkStart w:id="0" w:name="_GoBack"/>
      <w:bookmarkEnd w:id="0"/>
      <w:r w:rsidRPr="007076A7">
        <w:rPr>
          <w:color w:val="000000"/>
          <w:lang w:val="en-US"/>
        </w:rPr>
        <w:t>ty”.</w:t>
      </w:r>
    </w:p>
    <w:p w:rsidR="007076A7" w:rsidRPr="007076A7" w:rsidRDefault="007076A7" w:rsidP="007076A7">
      <w:pPr>
        <w:pStyle w:val="Web"/>
        <w:spacing w:before="0" w:beforeAutospacing="0" w:after="0" w:afterAutospacing="0" w:line="360" w:lineRule="auto"/>
        <w:ind w:firstLine="425"/>
        <w:jc w:val="both"/>
        <w:rPr>
          <w:lang w:val="en-US"/>
        </w:rPr>
      </w:pPr>
      <w:r w:rsidRPr="007076A7">
        <w:rPr>
          <w:color w:val="000000"/>
          <w:lang w:val="en-US"/>
        </w:rPr>
        <w:t>•</w:t>
      </w:r>
      <w:r w:rsidRPr="007076A7">
        <w:rPr>
          <w:rStyle w:val="apple-tab-span"/>
          <w:color w:val="000000"/>
          <w:lang w:val="en-US"/>
        </w:rPr>
        <w:tab/>
      </w:r>
      <w:r w:rsidRPr="007076A7">
        <w:rPr>
          <w:color w:val="000000"/>
          <w:lang w:val="en-US"/>
        </w:rPr>
        <w:t>Alzheimer Hellas: “The participants considered the training program to be quite tiresome”.</w:t>
      </w:r>
    </w:p>
    <w:p w:rsidR="007076A7" w:rsidRPr="007076A7" w:rsidRDefault="007076A7" w:rsidP="007076A7">
      <w:pPr>
        <w:pStyle w:val="Web"/>
        <w:spacing w:before="0" w:beforeAutospacing="0" w:after="0" w:afterAutospacing="0" w:line="360" w:lineRule="auto"/>
        <w:ind w:firstLine="425"/>
        <w:jc w:val="both"/>
        <w:rPr>
          <w:lang w:val="en-US"/>
        </w:rPr>
      </w:pPr>
      <w:r w:rsidRPr="007076A7">
        <w:rPr>
          <w:color w:val="000000"/>
          <w:lang w:val="en-US"/>
        </w:rPr>
        <w:t>•</w:t>
      </w:r>
      <w:r w:rsidRPr="007076A7">
        <w:rPr>
          <w:rStyle w:val="apple-tab-span"/>
          <w:color w:val="000000"/>
          <w:lang w:val="en-US"/>
        </w:rPr>
        <w:tab/>
      </w:r>
      <w:r w:rsidRPr="007076A7">
        <w:rPr>
          <w:color w:val="000000"/>
          <w:lang w:val="en-US"/>
        </w:rPr>
        <w:t>Asociatia Habilitas: “We do not know when this will be used as we do not have yet a National Plan on Dementia in Romania”.</w:t>
      </w:r>
    </w:p>
    <w:p w:rsidR="007076A7" w:rsidRPr="007076A7" w:rsidRDefault="007076A7" w:rsidP="007076A7">
      <w:pPr>
        <w:pStyle w:val="Web"/>
        <w:spacing w:before="0" w:beforeAutospacing="0" w:after="0" w:afterAutospacing="0" w:line="360" w:lineRule="auto"/>
        <w:ind w:firstLine="425"/>
        <w:jc w:val="both"/>
        <w:rPr>
          <w:lang w:val="en-US"/>
        </w:rPr>
      </w:pPr>
      <w:r w:rsidRPr="007076A7">
        <w:rPr>
          <w:color w:val="000000"/>
          <w:lang w:val="en-US"/>
        </w:rPr>
        <w:t>•</w:t>
      </w:r>
      <w:r w:rsidRPr="007076A7">
        <w:rPr>
          <w:rStyle w:val="apple-tab-span"/>
          <w:color w:val="000000"/>
          <w:lang w:val="en-US"/>
        </w:rPr>
        <w:tab/>
      </w:r>
      <w:r w:rsidRPr="007076A7">
        <w:rPr>
          <w:color w:val="000000"/>
          <w:lang w:val="en-US"/>
        </w:rPr>
        <w:t>Asociatia AFECT: “Although some of the participants saw this training course as an opportunity of a future job, this prospect is quite far”.  </w:t>
      </w:r>
    </w:p>
    <w:p w:rsidR="00641236" w:rsidRPr="00641236" w:rsidRDefault="00641236" w:rsidP="007076A7">
      <w:pPr>
        <w:spacing w:after="0" w:line="360" w:lineRule="auto"/>
        <w:rPr>
          <w:rFonts w:ascii="Times New Roman" w:hAnsi="Times New Roman" w:cs="Times New Roman"/>
          <w:sz w:val="24"/>
          <w:szCs w:val="24"/>
          <w:lang w:val="en-US"/>
        </w:rPr>
      </w:pPr>
    </w:p>
    <w:sectPr w:rsidR="00641236" w:rsidRPr="006412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87"/>
    <w:rsid w:val="000F02FA"/>
    <w:rsid w:val="002209B6"/>
    <w:rsid w:val="00514070"/>
    <w:rsid w:val="00641236"/>
    <w:rsid w:val="00682487"/>
    <w:rsid w:val="007076A7"/>
    <w:rsid w:val="007D53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248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a0"/>
    <w:rsid w:val="00682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248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a0"/>
    <w:rsid w:val="0068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32011">
      <w:bodyDiv w:val="1"/>
      <w:marLeft w:val="0"/>
      <w:marRight w:val="0"/>
      <w:marTop w:val="0"/>
      <w:marBottom w:val="0"/>
      <w:divBdr>
        <w:top w:val="none" w:sz="0" w:space="0" w:color="auto"/>
        <w:left w:val="none" w:sz="0" w:space="0" w:color="auto"/>
        <w:bottom w:val="none" w:sz="0" w:space="0" w:color="auto"/>
        <w:right w:val="none" w:sz="0" w:space="0" w:color="auto"/>
      </w:divBdr>
    </w:div>
    <w:div w:id="476915746">
      <w:bodyDiv w:val="1"/>
      <w:marLeft w:val="0"/>
      <w:marRight w:val="0"/>
      <w:marTop w:val="0"/>
      <w:marBottom w:val="0"/>
      <w:divBdr>
        <w:top w:val="none" w:sz="0" w:space="0" w:color="auto"/>
        <w:left w:val="none" w:sz="0" w:space="0" w:color="auto"/>
        <w:bottom w:val="none" w:sz="0" w:space="0" w:color="auto"/>
        <w:right w:val="none" w:sz="0" w:space="0" w:color="auto"/>
      </w:divBdr>
    </w:div>
    <w:div w:id="660276942">
      <w:bodyDiv w:val="1"/>
      <w:marLeft w:val="0"/>
      <w:marRight w:val="0"/>
      <w:marTop w:val="0"/>
      <w:marBottom w:val="0"/>
      <w:divBdr>
        <w:top w:val="none" w:sz="0" w:space="0" w:color="auto"/>
        <w:left w:val="none" w:sz="0" w:space="0" w:color="auto"/>
        <w:bottom w:val="none" w:sz="0" w:space="0" w:color="auto"/>
        <w:right w:val="none" w:sz="0" w:space="0" w:color="auto"/>
      </w:divBdr>
    </w:div>
    <w:div w:id="1130435399">
      <w:bodyDiv w:val="1"/>
      <w:marLeft w:val="0"/>
      <w:marRight w:val="0"/>
      <w:marTop w:val="0"/>
      <w:marBottom w:val="0"/>
      <w:divBdr>
        <w:top w:val="none" w:sz="0" w:space="0" w:color="auto"/>
        <w:left w:val="none" w:sz="0" w:space="0" w:color="auto"/>
        <w:bottom w:val="none" w:sz="0" w:space="0" w:color="auto"/>
        <w:right w:val="none" w:sz="0" w:space="0" w:color="auto"/>
      </w:divBdr>
    </w:div>
    <w:div w:id="14983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3025</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2024-05-16T10:11:00Z</dcterms:created>
  <dcterms:modified xsi:type="dcterms:W3CDTF">2024-05-16T10:18:00Z</dcterms:modified>
</cp:coreProperties>
</file>