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AC7D1" w14:textId="7AC8A593" w:rsidR="00CD35CE" w:rsidRPr="008D5673" w:rsidRDefault="00E54827" w:rsidP="002922B4">
      <w:pPr>
        <w:ind w:firstLineChars="0" w:firstLine="0"/>
        <w:rPr>
          <w:rFonts w:ascii="Times New Roman" w:hAnsi="Times New Roman" w:cs="Times New Roman"/>
          <w:b/>
          <w:bCs/>
        </w:rPr>
      </w:pPr>
      <w:r w:rsidRPr="00E54827">
        <w:rPr>
          <w:rFonts w:ascii="Times New Roman" w:hAnsi="Times New Roman" w:cs="Times New Roman" w:hint="eastAsia"/>
          <w:b/>
          <w:bCs/>
        </w:rPr>
        <w:t>Table S</w:t>
      </w:r>
      <w:r w:rsidR="00040956">
        <w:rPr>
          <w:rFonts w:ascii="Times New Roman" w:hAnsi="Times New Roman" w:cs="Times New Roman"/>
          <w:b/>
          <w:bCs/>
        </w:rPr>
        <w:t>1</w:t>
      </w:r>
      <w:r>
        <w:rPr>
          <w:rFonts w:ascii="宋体" w:eastAsia="宋体" w:hAnsi="宋体" w:cs="宋体" w:hint="eastAsia"/>
          <w:b/>
          <w:bCs/>
        </w:rPr>
        <w:t xml:space="preserve"> </w:t>
      </w:r>
      <w:r w:rsidR="009006A5" w:rsidRPr="009006A5">
        <w:rPr>
          <w:rFonts w:ascii="Times New Roman" w:hAnsi="Times New Roman" w:cs="Times New Roman" w:hint="eastAsia"/>
          <w:b/>
          <w:bCs/>
        </w:rPr>
        <w:t>P</w:t>
      </w:r>
      <w:r w:rsidRPr="00E54827">
        <w:rPr>
          <w:rFonts w:ascii="Times New Roman" w:hAnsi="Times New Roman" w:cs="Times New Roman"/>
          <w:b/>
          <w:bCs/>
        </w:rPr>
        <w:t xml:space="preserve">eak area of each peak after the </w:t>
      </w:r>
      <w:r w:rsidR="002922B4" w:rsidRPr="008D5673">
        <w:rPr>
          <w:rFonts w:ascii="Times New Roman" w:hAnsi="Times New Roman" w:cs="Times New Roman"/>
          <w:b/>
          <w:bCs/>
        </w:rPr>
        <w:t xml:space="preserve">plasma samples </w:t>
      </w:r>
      <w:r>
        <w:rPr>
          <w:rFonts w:ascii="Times New Roman" w:eastAsiaTheme="minorEastAsia" w:hAnsi="Times New Roman" w:cs="Times New Roman" w:hint="eastAsia"/>
          <w:b/>
          <w:bCs/>
        </w:rPr>
        <w:t>were t</w:t>
      </w:r>
      <w:r w:rsidRPr="008D5673">
        <w:rPr>
          <w:rFonts w:ascii="Times New Roman" w:hAnsi="Times New Roman" w:cs="Times New Roman"/>
          <w:b/>
          <w:bCs/>
        </w:rPr>
        <w:t>reat</w:t>
      </w:r>
      <w:r>
        <w:rPr>
          <w:rFonts w:ascii="Times New Roman" w:eastAsiaTheme="minorEastAsia" w:hAnsi="Times New Roman" w:cs="Times New Roman" w:hint="eastAsia"/>
          <w:b/>
          <w:bCs/>
        </w:rPr>
        <w:t>ed</w:t>
      </w:r>
      <w:r w:rsidRPr="008D5673">
        <w:rPr>
          <w:rFonts w:ascii="Times New Roman" w:hAnsi="Times New Roman" w:cs="Times New Roman"/>
          <w:b/>
          <w:bCs/>
        </w:rPr>
        <w:t xml:space="preserve"> </w:t>
      </w:r>
      <w:r w:rsidR="002922B4" w:rsidRPr="008D5673">
        <w:rPr>
          <w:rFonts w:ascii="Times New Roman" w:hAnsi="Times New Roman" w:cs="Times New Roman"/>
          <w:b/>
          <w:bCs/>
        </w:rPr>
        <w:t>with</w:t>
      </w:r>
      <w:r w:rsidRPr="00E54827">
        <w:t xml:space="preserve"> </w:t>
      </w:r>
      <w:r w:rsidRPr="00E54827">
        <w:rPr>
          <w:rFonts w:ascii="Times New Roman" w:hAnsi="Times New Roman" w:cs="Times New Roman" w:hint="eastAsia"/>
          <w:b/>
          <w:bCs/>
        </w:rPr>
        <w:t>d</w:t>
      </w:r>
      <w:r w:rsidRPr="00E54827">
        <w:rPr>
          <w:rFonts w:ascii="Times New Roman" w:hAnsi="Times New Roman" w:cs="Times New Roman"/>
          <w:b/>
          <w:bCs/>
        </w:rPr>
        <w:t>ifferent volumes of</w:t>
      </w:r>
      <w:r w:rsidR="002922B4" w:rsidRPr="008D5673">
        <w:rPr>
          <w:rFonts w:ascii="Times New Roman" w:hAnsi="Times New Roman" w:cs="Times New Roman"/>
          <w:b/>
          <w:bCs/>
        </w:rPr>
        <w:t xml:space="preserve"> β-glucosidase</w:t>
      </w:r>
    </w:p>
    <w:tbl>
      <w:tblPr>
        <w:tblStyle w:val="a8"/>
        <w:tblpPr w:leftFromText="180" w:rightFromText="180" w:vertAnchor="text" w:tblpXSpec="center" w:tblpY="1"/>
        <w:tblOverlap w:val="never"/>
        <w:tblW w:w="13892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952"/>
        <w:gridCol w:w="952"/>
        <w:gridCol w:w="953"/>
        <w:gridCol w:w="952"/>
        <w:gridCol w:w="952"/>
        <w:gridCol w:w="953"/>
        <w:gridCol w:w="952"/>
        <w:gridCol w:w="952"/>
        <w:gridCol w:w="953"/>
        <w:gridCol w:w="1063"/>
        <w:gridCol w:w="1063"/>
        <w:gridCol w:w="1063"/>
        <w:gridCol w:w="1205"/>
      </w:tblGrid>
      <w:tr w:rsidR="000D38BC" w:rsidRPr="008D5673" w14:paraId="00DCEB98" w14:textId="77777777" w:rsidTr="0084289F">
        <w:trPr>
          <w:trHeight w:val="689"/>
        </w:trPr>
        <w:tc>
          <w:tcPr>
            <w:tcW w:w="927" w:type="dxa"/>
            <w:vMerge w:val="restart"/>
            <w:vAlign w:val="center"/>
          </w:tcPr>
          <w:p w14:paraId="024C32BE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Enzyme dosage</w:t>
            </w:r>
          </w:p>
        </w:tc>
        <w:tc>
          <w:tcPr>
            <w:tcW w:w="2857" w:type="dxa"/>
            <w:gridSpan w:val="3"/>
            <w:vAlign w:val="center"/>
          </w:tcPr>
          <w:p w14:paraId="40435A0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 xml:space="preserve">Metabolite </w:t>
            </w:r>
            <w:r w:rsidRPr="008D5673">
              <w:rPr>
                <w:rFonts w:ascii="Times New Roman" w:eastAsia="宋体" w:hAnsi="Times New Roman" w:cs="Times New Roman"/>
                <w:color w:val="000000" w:themeColor="text1"/>
                <w:spacing w:val="-10"/>
                <w:sz w:val="20"/>
                <w:szCs w:val="20"/>
              </w:rPr>
              <w:t>Ⅰ</w:t>
            </w:r>
          </w:p>
          <w:p w14:paraId="72E15818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[</w:t>
            </w:r>
            <w:proofErr w:type="spellStart"/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mAU</w:t>
            </w:r>
            <w:proofErr w:type="spellEnd"/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*s]</w:t>
            </w:r>
          </w:p>
        </w:tc>
        <w:tc>
          <w:tcPr>
            <w:tcW w:w="2857" w:type="dxa"/>
            <w:gridSpan w:val="3"/>
            <w:vAlign w:val="center"/>
          </w:tcPr>
          <w:p w14:paraId="49FD7F3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 xml:space="preserve">Metabolite </w:t>
            </w:r>
            <w:r w:rsidRPr="008D5673">
              <w:rPr>
                <w:rFonts w:ascii="Times New Roman" w:eastAsia="宋体" w:hAnsi="Times New Roman" w:cs="Times New Roman"/>
                <w:color w:val="000000" w:themeColor="text1"/>
                <w:spacing w:val="-10"/>
                <w:sz w:val="20"/>
                <w:szCs w:val="20"/>
              </w:rPr>
              <w:t>Ⅱ</w:t>
            </w:r>
          </w:p>
          <w:p w14:paraId="1D071E01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[</w:t>
            </w:r>
            <w:proofErr w:type="spellStart"/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mAU</w:t>
            </w:r>
            <w:proofErr w:type="spellEnd"/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*s]</w:t>
            </w:r>
          </w:p>
        </w:tc>
        <w:tc>
          <w:tcPr>
            <w:tcW w:w="2857" w:type="dxa"/>
            <w:gridSpan w:val="3"/>
            <w:vAlign w:val="center"/>
          </w:tcPr>
          <w:p w14:paraId="3516D3D9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Curcumin</w:t>
            </w:r>
          </w:p>
          <w:p w14:paraId="47C9EA3F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[</w:t>
            </w:r>
            <w:proofErr w:type="spellStart"/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mAU</w:t>
            </w:r>
            <w:proofErr w:type="spellEnd"/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*s]</w:t>
            </w:r>
          </w:p>
        </w:tc>
        <w:tc>
          <w:tcPr>
            <w:tcW w:w="1063" w:type="dxa"/>
            <w:vMerge w:val="restart"/>
            <w:vAlign w:val="center"/>
          </w:tcPr>
          <w:p w14:paraId="282C587E" w14:textId="77777777" w:rsidR="006E5A76" w:rsidRPr="0084289F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4289F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∆ Metabolite Ⅰ</w:t>
            </w:r>
          </w:p>
          <w:p w14:paraId="484B98F0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[</w:t>
            </w:r>
            <w:proofErr w:type="spellStart"/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mAU</w:t>
            </w:r>
            <w:proofErr w:type="spellEnd"/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*s]</w:t>
            </w:r>
          </w:p>
        </w:tc>
        <w:tc>
          <w:tcPr>
            <w:tcW w:w="1063" w:type="dxa"/>
            <w:vMerge w:val="restart"/>
            <w:vAlign w:val="center"/>
          </w:tcPr>
          <w:p w14:paraId="17370DC0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 xml:space="preserve">∆ Metabolite </w:t>
            </w:r>
            <w:r w:rsidRPr="008D5673">
              <w:rPr>
                <w:rFonts w:ascii="Times New Roman" w:eastAsia="宋体" w:hAnsi="Times New Roman" w:cs="Times New Roman"/>
                <w:color w:val="000000" w:themeColor="text1"/>
                <w:spacing w:val="-10"/>
                <w:sz w:val="20"/>
                <w:szCs w:val="20"/>
              </w:rPr>
              <w:t>Ⅱ</w:t>
            </w:r>
          </w:p>
          <w:p w14:paraId="36173B11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[</w:t>
            </w:r>
            <w:proofErr w:type="spellStart"/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mAU</w:t>
            </w:r>
            <w:proofErr w:type="spellEnd"/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*s]</w:t>
            </w:r>
          </w:p>
        </w:tc>
        <w:tc>
          <w:tcPr>
            <w:tcW w:w="1063" w:type="dxa"/>
            <w:vMerge w:val="restart"/>
            <w:vAlign w:val="center"/>
          </w:tcPr>
          <w:p w14:paraId="4F40BBE1" w14:textId="5BDFB983" w:rsidR="0084289F" w:rsidRPr="0084289F" w:rsidRDefault="006E5A76" w:rsidP="0084289F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4289F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∆</w:t>
            </w:r>
            <w:r w:rsidR="0084289F" w:rsidRPr="0084289F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Curcumin</w:t>
            </w:r>
          </w:p>
          <w:p w14:paraId="5DDA9D82" w14:textId="77777777" w:rsidR="006E5A76" w:rsidRPr="0084289F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4289F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[</w:t>
            </w:r>
            <w:proofErr w:type="spellStart"/>
            <w:r w:rsidRPr="0084289F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mAU</w:t>
            </w:r>
            <w:proofErr w:type="spellEnd"/>
            <w:r w:rsidRPr="0084289F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*s]</w:t>
            </w:r>
          </w:p>
        </w:tc>
        <w:tc>
          <w:tcPr>
            <w:tcW w:w="1205" w:type="dxa"/>
            <w:vMerge w:val="restart"/>
            <w:vAlign w:val="center"/>
          </w:tcPr>
          <w:p w14:paraId="572B8E94" w14:textId="77777777" w:rsidR="00040956" w:rsidRDefault="006E5A76" w:rsidP="0004095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40956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∆ Metabolite </w:t>
            </w:r>
            <w:r w:rsidRPr="00040956">
              <w:rPr>
                <w:rFonts w:ascii="Times New Roman" w:eastAsia="宋体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  <w:t>Ⅱ</w:t>
            </w:r>
            <w:r w:rsidRPr="00040956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  <w:t>/∆</w:t>
            </w:r>
          </w:p>
          <w:p w14:paraId="26D97EA9" w14:textId="6B708858" w:rsidR="006E5A76" w:rsidRPr="00040956" w:rsidRDefault="00040956" w:rsidP="00040956">
            <w:pPr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  <w:t>C</w:t>
            </w:r>
            <w:r w:rsidR="0084289F" w:rsidRPr="00040956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  <w:t>urcumin</w:t>
            </w:r>
          </w:p>
        </w:tc>
      </w:tr>
      <w:tr w:rsidR="000D38BC" w:rsidRPr="008D5673" w14:paraId="30C69389" w14:textId="77777777" w:rsidTr="0084289F">
        <w:trPr>
          <w:trHeight w:val="423"/>
        </w:trPr>
        <w:tc>
          <w:tcPr>
            <w:tcW w:w="927" w:type="dxa"/>
            <w:vMerge/>
            <w:tcBorders>
              <w:bottom w:val="single" w:sz="8" w:space="0" w:color="auto"/>
            </w:tcBorders>
            <w:vAlign w:val="center"/>
          </w:tcPr>
          <w:p w14:paraId="3646E3A9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14:paraId="5898A223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Peak area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14:paraId="7290F28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average</w:t>
            </w:r>
          </w:p>
        </w:tc>
        <w:tc>
          <w:tcPr>
            <w:tcW w:w="953" w:type="dxa"/>
            <w:tcBorders>
              <w:bottom w:val="single" w:sz="8" w:space="0" w:color="auto"/>
            </w:tcBorders>
            <w:vAlign w:val="center"/>
          </w:tcPr>
          <w:p w14:paraId="3DB60342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SD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14:paraId="0AA7D48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Peak area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14:paraId="6390A81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average</w:t>
            </w:r>
          </w:p>
        </w:tc>
        <w:tc>
          <w:tcPr>
            <w:tcW w:w="953" w:type="dxa"/>
            <w:tcBorders>
              <w:bottom w:val="single" w:sz="8" w:space="0" w:color="auto"/>
            </w:tcBorders>
            <w:vAlign w:val="center"/>
          </w:tcPr>
          <w:p w14:paraId="3F8E4A69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SD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14:paraId="50C96ADF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Peak area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14:paraId="5A15C6D9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average</w:t>
            </w:r>
          </w:p>
        </w:tc>
        <w:tc>
          <w:tcPr>
            <w:tcW w:w="953" w:type="dxa"/>
            <w:tcBorders>
              <w:bottom w:val="single" w:sz="8" w:space="0" w:color="auto"/>
            </w:tcBorders>
            <w:vAlign w:val="center"/>
          </w:tcPr>
          <w:p w14:paraId="107A6ADF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SD</w:t>
            </w:r>
          </w:p>
        </w:tc>
        <w:tc>
          <w:tcPr>
            <w:tcW w:w="1063" w:type="dxa"/>
            <w:vMerge/>
            <w:tcBorders>
              <w:bottom w:val="single" w:sz="8" w:space="0" w:color="auto"/>
            </w:tcBorders>
            <w:vAlign w:val="center"/>
          </w:tcPr>
          <w:p w14:paraId="4362A00A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bottom w:val="single" w:sz="8" w:space="0" w:color="auto"/>
            </w:tcBorders>
            <w:vAlign w:val="center"/>
          </w:tcPr>
          <w:p w14:paraId="39A26DDC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bottom w:val="single" w:sz="8" w:space="0" w:color="auto"/>
            </w:tcBorders>
            <w:vAlign w:val="center"/>
          </w:tcPr>
          <w:p w14:paraId="275D5CA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8" w:space="0" w:color="auto"/>
            </w:tcBorders>
            <w:vAlign w:val="center"/>
          </w:tcPr>
          <w:p w14:paraId="43B924D3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0D38BC" w:rsidRPr="008D5673" w14:paraId="6DCD9C23" w14:textId="77777777" w:rsidTr="0084289F">
        <w:trPr>
          <w:trHeight w:val="20"/>
        </w:trPr>
        <w:tc>
          <w:tcPr>
            <w:tcW w:w="927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4D16C34A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0μL</w:t>
            </w:r>
          </w:p>
        </w:tc>
        <w:tc>
          <w:tcPr>
            <w:tcW w:w="952" w:type="dxa"/>
            <w:tcBorders>
              <w:top w:val="single" w:sz="8" w:space="0" w:color="auto"/>
              <w:bottom w:val="nil"/>
            </w:tcBorders>
            <w:vAlign w:val="center"/>
          </w:tcPr>
          <w:p w14:paraId="7D4EC38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169.2184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51AFDD1F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102.0316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62C2C86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58.6327</w:t>
            </w:r>
          </w:p>
        </w:tc>
        <w:tc>
          <w:tcPr>
            <w:tcW w:w="952" w:type="dxa"/>
            <w:tcBorders>
              <w:top w:val="single" w:sz="8" w:space="0" w:color="auto"/>
              <w:bottom w:val="nil"/>
            </w:tcBorders>
            <w:vAlign w:val="center"/>
          </w:tcPr>
          <w:p w14:paraId="658EDE99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854.4708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34FE82DA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596.6568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22EEB4EC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223.3117</w:t>
            </w:r>
          </w:p>
        </w:tc>
        <w:tc>
          <w:tcPr>
            <w:tcW w:w="952" w:type="dxa"/>
            <w:tcBorders>
              <w:top w:val="single" w:sz="8" w:space="0" w:color="auto"/>
              <w:bottom w:val="nil"/>
            </w:tcBorders>
            <w:vAlign w:val="center"/>
          </w:tcPr>
          <w:p w14:paraId="3A9F7F6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2.6720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13E758B4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3.1660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2D42B36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0.6459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72E9513A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/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7BDE23F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/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1416AB5A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/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44B84F79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/</w:t>
            </w:r>
          </w:p>
        </w:tc>
      </w:tr>
      <w:tr w:rsidR="000D38BC" w:rsidRPr="008D5673" w14:paraId="4A3A5361" w14:textId="77777777" w:rsidTr="0084289F">
        <w:trPr>
          <w:trHeight w:val="20"/>
        </w:trPr>
        <w:tc>
          <w:tcPr>
            <w:tcW w:w="927" w:type="dxa"/>
            <w:vMerge/>
            <w:tcBorders>
              <w:top w:val="nil"/>
            </w:tcBorders>
            <w:vAlign w:val="center"/>
          </w:tcPr>
          <w:p w14:paraId="03EBD9F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</w:tcBorders>
            <w:vAlign w:val="center"/>
          </w:tcPr>
          <w:p w14:paraId="0A166859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75.6659</w:t>
            </w:r>
          </w:p>
        </w:tc>
        <w:tc>
          <w:tcPr>
            <w:tcW w:w="952" w:type="dxa"/>
            <w:vMerge/>
            <w:tcBorders>
              <w:top w:val="nil"/>
            </w:tcBorders>
            <w:vAlign w:val="center"/>
          </w:tcPr>
          <w:p w14:paraId="18ADE2F8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  <w:vAlign w:val="center"/>
          </w:tcPr>
          <w:p w14:paraId="61E90641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</w:tcBorders>
            <w:vAlign w:val="center"/>
          </w:tcPr>
          <w:p w14:paraId="43A1D45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471.8840</w:t>
            </w:r>
          </w:p>
        </w:tc>
        <w:tc>
          <w:tcPr>
            <w:tcW w:w="952" w:type="dxa"/>
            <w:vMerge/>
            <w:tcBorders>
              <w:top w:val="nil"/>
            </w:tcBorders>
            <w:vAlign w:val="center"/>
          </w:tcPr>
          <w:p w14:paraId="325CCB14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  <w:vAlign w:val="center"/>
          </w:tcPr>
          <w:p w14:paraId="2CE78932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</w:tcBorders>
            <w:vAlign w:val="center"/>
          </w:tcPr>
          <w:p w14:paraId="49870F3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2.9291</w:t>
            </w:r>
          </w:p>
        </w:tc>
        <w:tc>
          <w:tcPr>
            <w:tcW w:w="952" w:type="dxa"/>
            <w:vMerge/>
            <w:tcBorders>
              <w:top w:val="nil"/>
            </w:tcBorders>
            <w:vAlign w:val="center"/>
          </w:tcPr>
          <w:p w14:paraId="5D5F98D4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  <w:vAlign w:val="center"/>
          </w:tcPr>
          <w:p w14:paraId="3776F3C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  <w:vAlign w:val="center"/>
          </w:tcPr>
          <w:p w14:paraId="6972EF4F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  <w:vAlign w:val="center"/>
          </w:tcPr>
          <w:p w14:paraId="7953979E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  <w:vAlign w:val="center"/>
          </w:tcPr>
          <w:p w14:paraId="16EC742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vAlign w:val="center"/>
          </w:tcPr>
          <w:p w14:paraId="08309114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0D38BC" w:rsidRPr="008D5673" w14:paraId="39424126" w14:textId="77777777" w:rsidTr="0084289F">
        <w:trPr>
          <w:trHeight w:val="20"/>
        </w:trPr>
        <w:tc>
          <w:tcPr>
            <w:tcW w:w="927" w:type="dxa"/>
            <w:vMerge/>
            <w:vAlign w:val="center"/>
          </w:tcPr>
          <w:p w14:paraId="3A9D8309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47B8BF18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61.2105</w:t>
            </w:r>
          </w:p>
        </w:tc>
        <w:tc>
          <w:tcPr>
            <w:tcW w:w="952" w:type="dxa"/>
            <w:vMerge/>
            <w:vAlign w:val="center"/>
          </w:tcPr>
          <w:p w14:paraId="1587D8DC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17971AEF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1AF10058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463.6156</w:t>
            </w:r>
          </w:p>
        </w:tc>
        <w:tc>
          <w:tcPr>
            <w:tcW w:w="952" w:type="dxa"/>
            <w:vMerge/>
            <w:vAlign w:val="center"/>
          </w:tcPr>
          <w:p w14:paraId="2AA6E851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602B35AE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74B72E4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3.8968</w:t>
            </w:r>
          </w:p>
        </w:tc>
        <w:tc>
          <w:tcPr>
            <w:tcW w:w="952" w:type="dxa"/>
            <w:vMerge/>
            <w:vAlign w:val="center"/>
          </w:tcPr>
          <w:p w14:paraId="32771A02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1E2D8BD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45A1A5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FB11250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7183BF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27C12F59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84289F" w:rsidRPr="008D5673" w14:paraId="360B28A0" w14:textId="77777777" w:rsidTr="0084289F">
        <w:trPr>
          <w:trHeight w:val="20"/>
        </w:trPr>
        <w:tc>
          <w:tcPr>
            <w:tcW w:w="927" w:type="dxa"/>
            <w:vMerge w:val="restart"/>
            <w:vAlign w:val="center"/>
          </w:tcPr>
          <w:p w14:paraId="3DCA242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1μL</w:t>
            </w:r>
          </w:p>
        </w:tc>
        <w:tc>
          <w:tcPr>
            <w:tcW w:w="952" w:type="dxa"/>
            <w:vAlign w:val="center"/>
          </w:tcPr>
          <w:p w14:paraId="0ED99B60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48.7509</w:t>
            </w:r>
          </w:p>
        </w:tc>
        <w:tc>
          <w:tcPr>
            <w:tcW w:w="952" w:type="dxa"/>
            <w:vMerge w:val="restart"/>
            <w:vAlign w:val="center"/>
          </w:tcPr>
          <w:p w14:paraId="4D2A75FC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35.8115</w:t>
            </w:r>
          </w:p>
        </w:tc>
        <w:tc>
          <w:tcPr>
            <w:tcW w:w="953" w:type="dxa"/>
            <w:vMerge w:val="restart"/>
            <w:vAlign w:val="center"/>
          </w:tcPr>
          <w:p w14:paraId="70FD22A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11.6412</w:t>
            </w:r>
          </w:p>
        </w:tc>
        <w:tc>
          <w:tcPr>
            <w:tcW w:w="952" w:type="dxa"/>
            <w:vAlign w:val="center"/>
          </w:tcPr>
          <w:p w14:paraId="3A276644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315.1789</w:t>
            </w:r>
          </w:p>
        </w:tc>
        <w:tc>
          <w:tcPr>
            <w:tcW w:w="952" w:type="dxa"/>
            <w:vMerge w:val="restart"/>
            <w:vAlign w:val="center"/>
          </w:tcPr>
          <w:p w14:paraId="148B1373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250.1503</w:t>
            </w:r>
          </w:p>
        </w:tc>
        <w:tc>
          <w:tcPr>
            <w:tcW w:w="953" w:type="dxa"/>
            <w:vMerge w:val="restart"/>
            <w:vAlign w:val="center"/>
          </w:tcPr>
          <w:p w14:paraId="3675E6F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56.7835</w:t>
            </w:r>
          </w:p>
        </w:tc>
        <w:tc>
          <w:tcPr>
            <w:tcW w:w="952" w:type="dxa"/>
            <w:vAlign w:val="center"/>
          </w:tcPr>
          <w:p w14:paraId="642A5072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296.1140</w:t>
            </w:r>
          </w:p>
        </w:tc>
        <w:tc>
          <w:tcPr>
            <w:tcW w:w="952" w:type="dxa"/>
            <w:vMerge w:val="restart"/>
            <w:vAlign w:val="center"/>
          </w:tcPr>
          <w:p w14:paraId="465D008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326.1294</w:t>
            </w:r>
          </w:p>
        </w:tc>
        <w:tc>
          <w:tcPr>
            <w:tcW w:w="953" w:type="dxa"/>
            <w:vMerge w:val="restart"/>
            <w:vAlign w:val="center"/>
          </w:tcPr>
          <w:p w14:paraId="78EA101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35.6476</w:t>
            </w:r>
          </w:p>
        </w:tc>
        <w:tc>
          <w:tcPr>
            <w:tcW w:w="1063" w:type="dxa"/>
            <w:vMerge w:val="restart"/>
            <w:vAlign w:val="center"/>
          </w:tcPr>
          <w:p w14:paraId="4677FC0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-66.2201</w:t>
            </w:r>
          </w:p>
        </w:tc>
        <w:tc>
          <w:tcPr>
            <w:tcW w:w="1063" w:type="dxa"/>
            <w:vMerge w:val="restart"/>
            <w:vAlign w:val="center"/>
          </w:tcPr>
          <w:p w14:paraId="040D5378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-346.5065</w:t>
            </w:r>
          </w:p>
        </w:tc>
        <w:tc>
          <w:tcPr>
            <w:tcW w:w="1063" w:type="dxa"/>
            <w:vMerge w:val="restart"/>
            <w:vAlign w:val="center"/>
          </w:tcPr>
          <w:p w14:paraId="0E47E6C8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322.9635</w:t>
            </w:r>
          </w:p>
        </w:tc>
        <w:tc>
          <w:tcPr>
            <w:tcW w:w="1205" w:type="dxa"/>
            <w:vMerge w:val="restart"/>
            <w:vAlign w:val="center"/>
          </w:tcPr>
          <w:p w14:paraId="776D455E" w14:textId="77777777" w:rsidR="006E5A76" w:rsidRPr="00040956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40956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  <w:t>-1.07</w:t>
            </w:r>
          </w:p>
        </w:tc>
      </w:tr>
      <w:tr w:rsidR="0084289F" w:rsidRPr="008D5673" w14:paraId="4D07696B" w14:textId="77777777" w:rsidTr="0084289F">
        <w:trPr>
          <w:trHeight w:val="20"/>
        </w:trPr>
        <w:tc>
          <w:tcPr>
            <w:tcW w:w="927" w:type="dxa"/>
            <w:vMerge/>
            <w:vAlign w:val="center"/>
          </w:tcPr>
          <w:p w14:paraId="6522572B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7176ECA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32.4954</w:t>
            </w:r>
          </w:p>
        </w:tc>
        <w:tc>
          <w:tcPr>
            <w:tcW w:w="952" w:type="dxa"/>
            <w:vMerge/>
            <w:vAlign w:val="center"/>
          </w:tcPr>
          <w:p w14:paraId="7A62A3C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3532F28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7E8ECCA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224.9035</w:t>
            </w:r>
          </w:p>
        </w:tc>
        <w:tc>
          <w:tcPr>
            <w:tcW w:w="952" w:type="dxa"/>
            <w:vMerge/>
            <w:vAlign w:val="center"/>
          </w:tcPr>
          <w:p w14:paraId="474F0C6C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3E9C6393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10A4DE2A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316.7434</w:t>
            </w:r>
          </w:p>
        </w:tc>
        <w:tc>
          <w:tcPr>
            <w:tcW w:w="952" w:type="dxa"/>
            <w:vMerge/>
            <w:vAlign w:val="center"/>
          </w:tcPr>
          <w:p w14:paraId="1FEBA9FB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2EE4C8EB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9FCA4D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C4C4178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4785403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773BD280" w14:textId="77777777" w:rsidR="006E5A76" w:rsidRPr="00040956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84289F" w:rsidRPr="008D5673" w14:paraId="0F25F4C8" w14:textId="77777777" w:rsidTr="0084289F">
        <w:trPr>
          <w:trHeight w:val="20"/>
        </w:trPr>
        <w:tc>
          <w:tcPr>
            <w:tcW w:w="927" w:type="dxa"/>
            <w:vMerge/>
            <w:vAlign w:val="center"/>
          </w:tcPr>
          <w:p w14:paraId="3063FD8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0701B462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26.1881</w:t>
            </w:r>
          </w:p>
        </w:tc>
        <w:tc>
          <w:tcPr>
            <w:tcW w:w="952" w:type="dxa"/>
            <w:vMerge/>
            <w:vAlign w:val="center"/>
          </w:tcPr>
          <w:p w14:paraId="6771B7A4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109EF69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3D666A1A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210.3685</w:t>
            </w:r>
          </w:p>
        </w:tc>
        <w:tc>
          <w:tcPr>
            <w:tcW w:w="952" w:type="dxa"/>
            <w:vMerge/>
            <w:vAlign w:val="center"/>
          </w:tcPr>
          <w:p w14:paraId="1D013539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52639403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51321BCB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365.5309</w:t>
            </w:r>
          </w:p>
        </w:tc>
        <w:tc>
          <w:tcPr>
            <w:tcW w:w="952" w:type="dxa"/>
            <w:vMerge/>
            <w:vAlign w:val="center"/>
          </w:tcPr>
          <w:p w14:paraId="0A611962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4A1787E3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3C4EDA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4DDDF82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ED44EC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71DEE5E2" w14:textId="77777777" w:rsidR="006E5A76" w:rsidRPr="00040956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84289F" w:rsidRPr="008D5673" w14:paraId="25C35A74" w14:textId="77777777" w:rsidTr="0084289F">
        <w:trPr>
          <w:trHeight w:val="20"/>
        </w:trPr>
        <w:tc>
          <w:tcPr>
            <w:tcW w:w="927" w:type="dxa"/>
            <w:vMerge w:val="restart"/>
            <w:vAlign w:val="center"/>
          </w:tcPr>
          <w:p w14:paraId="3E2C62D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2μL</w:t>
            </w:r>
          </w:p>
        </w:tc>
        <w:tc>
          <w:tcPr>
            <w:tcW w:w="952" w:type="dxa"/>
            <w:vAlign w:val="center"/>
          </w:tcPr>
          <w:p w14:paraId="47D999B1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30.67252</w:t>
            </w:r>
          </w:p>
        </w:tc>
        <w:tc>
          <w:tcPr>
            <w:tcW w:w="952" w:type="dxa"/>
            <w:vMerge w:val="restart"/>
            <w:vAlign w:val="center"/>
          </w:tcPr>
          <w:p w14:paraId="01E9FA3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21.6565</w:t>
            </w:r>
          </w:p>
        </w:tc>
        <w:tc>
          <w:tcPr>
            <w:tcW w:w="953" w:type="dxa"/>
            <w:vMerge w:val="restart"/>
            <w:vAlign w:val="center"/>
          </w:tcPr>
          <w:p w14:paraId="0831AEF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7.8084</w:t>
            </w:r>
          </w:p>
        </w:tc>
        <w:tc>
          <w:tcPr>
            <w:tcW w:w="952" w:type="dxa"/>
            <w:vAlign w:val="center"/>
          </w:tcPr>
          <w:p w14:paraId="7511BAB4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77.62789</w:t>
            </w:r>
          </w:p>
        </w:tc>
        <w:tc>
          <w:tcPr>
            <w:tcW w:w="952" w:type="dxa"/>
            <w:vMerge w:val="restart"/>
            <w:vAlign w:val="center"/>
          </w:tcPr>
          <w:p w14:paraId="44348A1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67.9020</w:t>
            </w:r>
          </w:p>
        </w:tc>
        <w:tc>
          <w:tcPr>
            <w:tcW w:w="953" w:type="dxa"/>
            <w:vMerge w:val="restart"/>
            <w:vAlign w:val="center"/>
          </w:tcPr>
          <w:p w14:paraId="2EA23E8B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9.3332</w:t>
            </w:r>
          </w:p>
        </w:tc>
        <w:tc>
          <w:tcPr>
            <w:tcW w:w="952" w:type="dxa"/>
            <w:vAlign w:val="center"/>
          </w:tcPr>
          <w:p w14:paraId="2146181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440.8454</w:t>
            </w:r>
          </w:p>
        </w:tc>
        <w:tc>
          <w:tcPr>
            <w:tcW w:w="952" w:type="dxa"/>
            <w:vMerge w:val="restart"/>
            <w:vAlign w:val="center"/>
          </w:tcPr>
          <w:p w14:paraId="1916E9AC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469.2862</w:t>
            </w:r>
          </w:p>
        </w:tc>
        <w:tc>
          <w:tcPr>
            <w:tcW w:w="953" w:type="dxa"/>
            <w:vMerge w:val="restart"/>
            <w:vAlign w:val="center"/>
          </w:tcPr>
          <w:p w14:paraId="1F0F319F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43.7556</w:t>
            </w:r>
          </w:p>
        </w:tc>
        <w:tc>
          <w:tcPr>
            <w:tcW w:w="1063" w:type="dxa"/>
            <w:vMerge w:val="restart"/>
            <w:vAlign w:val="center"/>
          </w:tcPr>
          <w:p w14:paraId="24EF54D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-80.3751</w:t>
            </w:r>
          </w:p>
        </w:tc>
        <w:tc>
          <w:tcPr>
            <w:tcW w:w="1063" w:type="dxa"/>
            <w:vMerge w:val="restart"/>
            <w:vAlign w:val="center"/>
          </w:tcPr>
          <w:p w14:paraId="0C9678C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-528.7548</w:t>
            </w:r>
          </w:p>
        </w:tc>
        <w:tc>
          <w:tcPr>
            <w:tcW w:w="1063" w:type="dxa"/>
            <w:vMerge w:val="restart"/>
            <w:vAlign w:val="center"/>
          </w:tcPr>
          <w:p w14:paraId="03A508E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466.1203</w:t>
            </w:r>
          </w:p>
        </w:tc>
        <w:tc>
          <w:tcPr>
            <w:tcW w:w="1205" w:type="dxa"/>
            <w:vMerge w:val="restart"/>
            <w:vAlign w:val="center"/>
          </w:tcPr>
          <w:p w14:paraId="6D530A69" w14:textId="77777777" w:rsidR="006E5A76" w:rsidRPr="00040956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40956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  <w:t>-1.13</w:t>
            </w:r>
          </w:p>
        </w:tc>
      </w:tr>
      <w:tr w:rsidR="0084289F" w:rsidRPr="008D5673" w14:paraId="73E07390" w14:textId="77777777" w:rsidTr="0084289F">
        <w:trPr>
          <w:trHeight w:val="20"/>
        </w:trPr>
        <w:tc>
          <w:tcPr>
            <w:tcW w:w="927" w:type="dxa"/>
            <w:vMerge/>
            <w:vAlign w:val="center"/>
          </w:tcPr>
          <w:p w14:paraId="5271D4CE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73FDB34E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17.0844</w:t>
            </w:r>
          </w:p>
        </w:tc>
        <w:tc>
          <w:tcPr>
            <w:tcW w:w="952" w:type="dxa"/>
            <w:vMerge/>
            <w:vAlign w:val="center"/>
          </w:tcPr>
          <w:p w14:paraId="66D4BAAF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0A0AB574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57DFC981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67.05958</w:t>
            </w:r>
          </w:p>
        </w:tc>
        <w:tc>
          <w:tcPr>
            <w:tcW w:w="952" w:type="dxa"/>
            <w:vMerge/>
            <w:vAlign w:val="center"/>
          </w:tcPr>
          <w:p w14:paraId="3F4233B4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69C6520F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78470933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447.3419</w:t>
            </w:r>
          </w:p>
        </w:tc>
        <w:tc>
          <w:tcPr>
            <w:tcW w:w="952" w:type="dxa"/>
            <w:vMerge/>
            <w:vAlign w:val="center"/>
          </w:tcPr>
          <w:p w14:paraId="5838DE1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18ADF0A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3F602A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FD054D2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652F72C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57E128A0" w14:textId="77777777" w:rsidR="006E5A76" w:rsidRPr="00040956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84289F" w:rsidRPr="008D5673" w14:paraId="3D293AD7" w14:textId="77777777" w:rsidTr="0084289F">
        <w:trPr>
          <w:trHeight w:val="20"/>
        </w:trPr>
        <w:tc>
          <w:tcPr>
            <w:tcW w:w="927" w:type="dxa"/>
            <w:vMerge/>
            <w:vAlign w:val="center"/>
          </w:tcPr>
          <w:p w14:paraId="04BE5BAB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15CF6872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17.2125</w:t>
            </w:r>
          </w:p>
        </w:tc>
        <w:tc>
          <w:tcPr>
            <w:tcW w:w="952" w:type="dxa"/>
            <w:vMerge/>
            <w:vAlign w:val="center"/>
          </w:tcPr>
          <w:p w14:paraId="50E68F2A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380F2F7A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399D2068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59.01861</w:t>
            </w:r>
          </w:p>
        </w:tc>
        <w:tc>
          <w:tcPr>
            <w:tcW w:w="952" w:type="dxa"/>
            <w:vMerge/>
            <w:vAlign w:val="center"/>
          </w:tcPr>
          <w:p w14:paraId="5BF0FB63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46E8FB5A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72FF853B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519.6714</w:t>
            </w:r>
          </w:p>
        </w:tc>
        <w:tc>
          <w:tcPr>
            <w:tcW w:w="952" w:type="dxa"/>
            <w:vMerge/>
            <w:vAlign w:val="center"/>
          </w:tcPr>
          <w:p w14:paraId="4FA72AF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5B27E30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43D5E3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153E8D9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B18C59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306210BF" w14:textId="77777777" w:rsidR="006E5A76" w:rsidRPr="00040956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84289F" w:rsidRPr="008D5673" w14:paraId="06557D7D" w14:textId="77777777" w:rsidTr="0084289F">
        <w:trPr>
          <w:trHeight w:val="20"/>
        </w:trPr>
        <w:tc>
          <w:tcPr>
            <w:tcW w:w="927" w:type="dxa"/>
            <w:vMerge w:val="restart"/>
            <w:vAlign w:val="center"/>
          </w:tcPr>
          <w:p w14:paraId="71C32092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5μL</w:t>
            </w:r>
          </w:p>
        </w:tc>
        <w:tc>
          <w:tcPr>
            <w:tcW w:w="952" w:type="dxa"/>
            <w:vAlign w:val="center"/>
          </w:tcPr>
          <w:p w14:paraId="65C5726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27.1970</w:t>
            </w:r>
          </w:p>
        </w:tc>
        <w:tc>
          <w:tcPr>
            <w:tcW w:w="952" w:type="dxa"/>
            <w:vMerge w:val="restart"/>
            <w:vAlign w:val="center"/>
          </w:tcPr>
          <w:p w14:paraId="62C2D2E0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24.6273</w:t>
            </w:r>
          </w:p>
        </w:tc>
        <w:tc>
          <w:tcPr>
            <w:tcW w:w="953" w:type="dxa"/>
            <w:vMerge w:val="restart"/>
            <w:vAlign w:val="center"/>
          </w:tcPr>
          <w:p w14:paraId="6720C612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2.2333</w:t>
            </w:r>
          </w:p>
        </w:tc>
        <w:tc>
          <w:tcPr>
            <w:tcW w:w="952" w:type="dxa"/>
            <w:vAlign w:val="center"/>
          </w:tcPr>
          <w:p w14:paraId="6F5B938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30.70957</w:t>
            </w:r>
          </w:p>
        </w:tc>
        <w:tc>
          <w:tcPr>
            <w:tcW w:w="952" w:type="dxa"/>
            <w:vMerge w:val="restart"/>
            <w:vAlign w:val="center"/>
          </w:tcPr>
          <w:p w14:paraId="2738817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33.0266</w:t>
            </w:r>
          </w:p>
        </w:tc>
        <w:tc>
          <w:tcPr>
            <w:tcW w:w="953" w:type="dxa"/>
            <w:vMerge w:val="restart"/>
            <w:vAlign w:val="center"/>
          </w:tcPr>
          <w:p w14:paraId="3DCB3B72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2.5306</w:t>
            </w:r>
          </w:p>
        </w:tc>
        <w:tc>
          <w:tcPr>
            <w:tcW w:w="952" w:type="dxa"/>
            <w:vAlign w:val="center"/>
          </w:tcPr>
          <w:p w14:paraId="38B46B5E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609.1490</w:t>
            </w:r>
          </w:p>
        </w:tc>
        <w:tc>
          <w:tcPr>
            <w:tcW w:w="952" w:type="dxa"/>
            <w:vMerge w:val="restart"/>
            <w:vAlign w:val="center"/>
          </w:tcPr>
          <w:p w14:paraId="7C87BEA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609.1450</w:t>
            </w:r>
          </w:p>
        </w:tc>
        <w:tc>
          <w:tcPr>
            <w:tcW w:w="953" w:type="dxa"/>
            <w:vMerge w:val="restart"/>
            <w:vAlign w:val="center"/>
          </w:tcPr>
          <w:p w14:paraId="7EA9EDC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25.8528</w:t>
            </w:r>
          </w:p>
        </w:tc>
        <w:tc>
          <w:tcPr>
            <w:tcW w:w="1063" w:type="dxa"/>
            <w:vMerge w:val="restart"/>
            <w:vAlign w:val="center"/>
          </w:tcPr>
          <w:p w14:paraId="5813AE5A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-77.4042</w:t>
            </w:r>
          </w:p>
        </w:tc>
        <w:tc>
          <w:tcPr>
            <w:tcW w:w="1063" w:type="dxa"/>
            <w:vMerge w:val="restart"/>
            <w:vAlign w:val="center"/>
          </w:tcPr>
          <w:p w14:paraId="0614A26B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-563.6302</w:t>
            </w:r>
          </w:p>
        </w:tc>
        <w:tc>
          <w:tcPr>
            <w:tcW w:w="1063" w:type="dxa"/>
            <w:vMerge w:val="restart"/>
            <w:vAlign w:val="center"/>
          </w:tcPr>
          <w:p w14:paraId="60A78FAD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605.9791</w:t>
            </w:r>
          </w:p>
        </w:tc>
        <w:tc>
          <w:tcPr>
            <w:tcW w:w="1205" w:type="dxa"/>
            <w:vMerge w:val="restart"/>
            <w:vAlign w:val="center"/>
          </w:tcPr>
          <w:p w14:paraId="173FD184" w14:textId="77777777" w:rsidR="006E5A76" w:rsidRPr="00040956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40956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sz w:val="20"/>
                <w:szCs w:val="20"/>
              </w:rPr>
              <w:t>-0.93</w:t>
            </w:r>
          </w:p>
        </w:tc>
      </w:tr>
      <w:tr w:rsidR="0084289F" w:rsidRPr="008D5673" w14:paraId="6B8D88FC" w14:textId="77777777" w:rsidTr="0084289F">
        <w:trPr>
          <w:trHeight w:val="20"/>
        </w:trPr>
        <w:tc>
          <w:tcPr>
            <w:tcW w:w="927" w:type="dxa"/>
            <w:vMerge/>
            <w:vAlign w:val="center"/>
          </w:tcPr>
          <w:p w14:paraId="18BBD14C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7858FC84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23.5305</w:t>
            </w:r>
          </w:p>
        </w:tc>
        <w:tc>
          <w:tcPr>
            <w:tcW w:w="952" w:type="dxa"/>
            <w:vMerge/>
            <w:vAlign w:val="center"/>
          </w:tcPr>
          <w:p w14:paraId="08DC3EBB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045F394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5424BB6C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32.64323</w:t>
            </w:r>
          </w:p>
        </w:tc>
        <w:tc>
          <w:tcPr>
            <w:tcW w:w="952" w:type="dxa"/>
            <w:vMerge/>
            <w:vAlign w:val="center"/>
          </w:tcPr>
          <w:p w14:paraId="2036F048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76ACD00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5EB55629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583.2902</w:t>
            </w:r>
          </w:p>
        </w:tc>
        <w:tc>
          <w:tcPr>
            <w:tcW w:w="952" w:type="dxa"/>
            <w:vMerge/>
            <w:vAlign w:val="center"/>
          </w:tcPr>
          <w:p w14:paraId="6DB756F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2D8FDCB5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312CE38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37DF23F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1C2FB56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0030CF4E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84289F" w:rsidRPr="008D5673" w14:paraId="44047425" w14:textId="77777777" w:rsidTr="0084289F">
        <w:trPr>
          <w:trHeight w:val="20"/>
        </w:trPr>
        <w:tc>
          <w:tcPr>
            <w:tcW w:w="927" w:type="dxa"/>
            <w:vMerge/>
            <w:vAlign w:val="center"/>
          </w:tcPr>
          <w:p w14:paraId="2FCD2319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6BC843C8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23.1545</w:t>
            </w:r>
          </w:p>
        </w:tc>
        <w:tc>
          <w:tcPr>
            <w:tcW w:w="952" w:type="dxa"/>
            <w:vMerge/>
            <w:vAlign w:val="center"/>
          </w:tcPr>
          <w:p w14:paraId="7CDD375B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4DA186E2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48C06A70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35.72697</w:t>
            </w:r>
          </w:p>
        </w:tc>
        <w:tc>
          <w:tcPr>
            <w:tcW w:w="952" w:type="dxa"/>
            <w:vMerge/>
            <w:vAlign w:val="center"/>
          </w:tcPr>
          <w:p w14:paraId="18C0187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1C77558A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29194D7A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8D5673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634.9958</w:t>
            </w:r>
          </w:p>
        </w:tc>
        <w:tc>
          <w:tcPr>
            <w:tcW w:w="952" w:type="dxa"/>
            <w:vMerge/>
            <w:vAlign w:val="center"/>
          </w:tcPr>
          <w:p w14:paraId="4ABDF997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14:paraId="751CFF80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482D60C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A5A70A3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A9FF4CE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457F69A3" w14:textId="77777777" w:rsidR="006E5A76" w:rsidRPr="008D5673" w:rsidRDefault="006E5A76" w:rsidP="007F7B9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</w:tbl>
    <w:p w14:paraId="38F087C4" w14:textId="2B666A7A" w:rsidR="00040956" w:rsidRDefault="00040956" w:rsidP="00C12A70">
      <w:pPr>
        <w:spacing w:line="240" w:lineRule="auto"/>
        <w:ind w:firstLineChars="0" w:firstLine="0"/>
        <w:rPr>
          <w:rFonts w:ascii="Times New Roman" w:eastAsiaTheme="minorEastAsia" w:hAnsi="Times New Roman" w:cs="Times New Roman"/>
        </w:rPr>
        <w:sectPr w:rsidR="00040956" w:rsidSect="00B721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080" w:bottom="1440" w:left="1080" w:header="737" w:footer="737" w:gutter="0"/>
          <w:cols w:space="425"/>
          <w:docGrid w:type="lines" w:linePitch="326"/>
        </w:sectPr>
      </w:pPr>
      <w:r w:rsidRPr="00040956">
        <w:rPr>
          <w:rFonts w:ascii="Times New Roman" w:eastAsiaTheme="minorEastAsia" w:hAnsi="Times New Roman" w:cs="Times New Roman" w:hint="eastAsia"/>
          <w:b/>
          <w:bCs/>
        </w:rPr>
        <w:t>N</w:t>
      </w:r>
      <w:r w:rsidRPr="00040956">
        <w:rPr>
          <w:rFonts w:ascii="Times New Roman" w:eastAsiaTheme="minorEastAsia" w:hAnsi="Times New Roman" w:cs="Times New Roman"/>
          <w:b/>
          <w:bCs/>
        </w:rPr>
        <w:t>otes:</w:t>
      </w:r>
      <w:r w:rsidRPr="00040956">
        <w:t xml:space="preserve"> </w:t>
      </w:r>
      <w:r w:rsidRPr="00040956">
        <w:rPr>
          <w:rFonts w:ascii="Times New Roman" w:eastAsiaTheme="minorEastAsia" w:hAnsi="Times New Roman" w:cs="Times New Roman"/>
        </w:rPr>
        <w:t>the concentration of the metabolites</w:t>
      </w:r>
      <w:r>
        <w:rPr>
          <w:rFonts w:ascii="Times New Roman" w:eastAsiaTheme="minorEastAsia" w:hAnsi="Times New Roman" w:cs="Times New Roman"/>
        </w:rPr>
        <w:t xml:space="preserve"> (mainl</w:t>
      </w:r>
      <w:r w:rsidRPr="00040956">
        <w:rPr>
          <w:rFonts w:ascii="Times New Roman" w:eastAsiaTheme="minorEastAsia" w:hAnsi="Times New Roman" w:cs="Times New Roman"/>
        </w:rPr>
        <w:t xml:space="preserve">y </w:t>
      </w:r>
      <w:r w:rsidRPr="0004095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Metabolite </w:t>
      </w:r>
      <w:r w:rsidRPr="00040956">
        <w:rPr>
          <w:rFonts w:ascii="Times New Roman" w:eastAsia="宋体" w:hAnsi="Times New Roman" w:cs="Times New Roman"/>
          <w:color w:val="000000" w:themeColor="text1"/>
          <w:spacing w:val="-10"/>
          <w:sz w:val="20"/>
          <w:szCs w:val="20"/>
        </w:rPr>
        <w:t>Ⅱ</w:t>
      </w:r>
      <w:r w:rsidRPr="00040956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>)</w:t>
      </w:r>
      <w:r w:rsidRPr="00040956">
        <w:rPr>
          <w:rFonts w:ascii="Times New Roman" w:eastAsiaTheme="minorEastAsia" w:hAnsi="Times New Roman" w:cs="Times New Roman"/>
        </w:rPr>
        <w:t xml:space="preserve"> was calculated using the conversion factor of 1.</w:t>
      </w:r>
    </w:p>
    <w:p w14:paraId="4F24F178" w14:textId="1E5224D1" w:rsidR="00BF09FE" w:rsidRDefault="00400CD1" w:rsidP="005C1E65">
      <w:pPr>
        <w:spacing w:line="240" w:lineRule="auto"/>
        <w:ind w:firstLineChars="0" w:firstLine="0"/>
        <w:jc w:val="center"/>
        <w:rPr>
          <w:rFonts w:ascii="Times New Roman" w:eastAsiaTheme="minorEastAsia" w:hAnsi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6A233155" wp14:editId="1504114E">
            <wp:extent cx="4526705" cy="2520000"/>
            <wp:effectExtent l="0" t="0" r="7620" b="0"/>
            <wp:docPr id="9147562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7562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2670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E73DF" w14:textId="505B173A" w:rsidR="005C1E65" w:rsidRDefault="00400CD1" w:rsidP="005C1E65">
      <w:pPr>
        <w:spacing w:line="240" w:lineRule="auto"/>
        <w:ind w:firstLineChars="0" w:firstLine="0"/>
        <w:jc w:val="center"/>
        <w:rPr>
          <w:rFonts w:ascii="Times New Roman" w:eastAsiaTheme="minorEastAsia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9DFD66D" wp14:editId="4B85F0B5">
            <wp:extent cx="4369176" cy="2520000"/>
            <wp:effectExtent l="0" t="0" r="0" b="0"/>
            <wp:docPr id="2383138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1384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69176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946AD" w14:textId="0FFDFFFC" w:rsidR="005C1E65" w:rsidRDefault="00DB7196" w:rsidP="005C1E65">
      <w:pPr>
        <w:spacing w:line="240" w:lineRule="auto"/>
        <w:ind w:firstLineChars="0" w:firstLine="0"/>
        <w:jc w:val="center"/>
        <w:rPr>
          <w:rFonts w:ascii="Times New Roman" w:eastAsiaTheme="minorEastAsia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5C7F52F" wp14:editId="2795423F">
            <wp:extent cx="4557872" cy="2520000"/>
            <wp:effectExtent l="0" t="0" r="0" b="0"/>
            <wp:docPr id="17948292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2924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5787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884DB" w14:textId="0ACDB0A2" w:rsidR="0017454E" w:rsidRPr="0017454E" w:rsidRDefault="00DB7196" w:rsidP="0017454E">
      <w:pPr>
        <w:spacing w:line="20" w:lineRule="atLeast"/>
        <w:ind w:firstLineChars="0" w:firstLine="0"/>
        <w:jc w:val="center"/>
        <w:rPr>
          <w:rFonts w:ascii="Times New Roman" w:eastAsiaTheme="minorEastAsia" w:hAnsi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033F66D1" wp14:editId="5D915873">
            <wp:extent cx="4528582" cy="2520000"/>
            <wp:effectExtent l="0" t="0" r="5715" b="0"/>
            <wp:docPr id="16866831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68316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2858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A5A8D" w14:textId="2BFB2B4A" w:rsidR="002922B4" w:rsidRPr="005C1E65" w:rsidRDefault="005C1E65" w:rsidP="009006A5">
      <w:pPr>
        <w:spacing w:line="20" w:lineRule="atLeast"/>
        <w:ind w:firstLineChars="0" w:firstLine="0"/>
        <w:rPr>
          <w:rFonts w:ascii="Times New Roman" w:eastAsiaTheme="minorEastAsia" w:hAnsi="Times New Roman" w:cs="Times New Roman"/>
          <w:b/>
          <w:bCs/>
        </w:rPr>
      </w:pPr>
      <w:r w:rsidRPr="005C1E65">
        <w:rPr>
          <w:rFonts w:ascii="Times New Roman" w:hAnsi="Times New Roman" w:cs="Times New Roman" w:hint="eastAsia"/>
          <w:b/>
          <w:bCs/>
        </w:rPr>
        <w:t xml:space="preserve">Figure S1 </w:t>
      </w:r>
      <w:r w:rsidRPr="005C1E65">
        <w:rPr>
          <w:rFonts w:ascii="Times New Roman" w:hAnsi="Times New Roman" w:cs="Times New Roman"/>
          <w:b/>
          <w:bCs/>
        </w:rPr>
        <w:t>Chromatograms of plasma samples treated with (A)</w:t>
      </w:r>
      <w:r w:rsidR="00234E24">
        <w:rPr>
          <w:rFonts w:ascii="Times New Roman" w:eastAsiaTheme="minorEastAsia" w:hAnsi="Times New Roman" w:cs="Times New Roman" w:hint="eastAsia"/>
          <w:b/>
          <w:bCs/>
        </w:rPr>
        <w:t xml:space="preserve"> </w:t>
      </w:r>
      <w:r w:rsidRPr="005C1E65">
        <w:rPr>
          <w:rFonts w:ascii="Times New Roman" w:hAnsi="Times New Roman" w:cs="Times New Roman"/>
          <w:b/>
          <w:bCs/>
        </w:rPr>
        <w:t xml:space="preserve">0 </w:t>
      </w:r>
      <w:proofErr w:type="spellStart"/>
      <w:r w:rsidRPr="005C1E65">
        <w:rPr>
          <w:rFonts w:ascii="Times New Roman" w:hAnsi="Times New Roman" w:cs="Times New Roman"/>
          <w:b/>
          <w:bCs/>
        </w:rPr>
        <w:t>μL</w:t>
      </w:r>
      <w:proofErr w:type="spellEnd"/>
      <w:r w:rsidRPr="005C1E65">
        <w:rPr>
          <w:rFonts w:ascii="Times New Roman" w:hAnsi="Times New Roman" w:cs="Times New Roman"/>
          <w:b/>
          <w:bCs/>
        </w:rPr>
        <w:t>, (B)</w:t>
      </w:r>
      <w:r w:rsidR="00234E24">
        <w:rPr>
          <w:rFonts w:ascii="Times New Roman" w:eastAsiaTheme="minorEastAsia" w:hAnsi="Times New Roman" w:cs="Times New Roman" w:hint="eastAsia"/>
          <w:b/>
          <w:bCs/>
        </w:rPr>
        <w:t xml:space="preserve"> </w:t>
      </w:r>
      <w:r w:rsidRPr="005C1E65">
        <w:rPr>
          <w:rFonts w:ascii="Times New Roman" w:hAnsi="Times New Roman" w:cs="Times New Roman"/>
          <w:b/>
          <w:bCs/>
        </w:rPr>
        <w:t xml:space="preserve">1 </w:t>
      </w:r>
      <w:proofErr w:type="spellStart"/>
      <w:r w:rsidRPr="005C1E65">
        <w:rPr>
          <w:rFonts w:ascii="Times New Roman" w:hAnsi="Times New Roman" w:cs="Times New Roman"/>
          <w:b/>
          <w:bCs/>
        </w:rPr>
        <w:t>μL</w:t>
      </w:r>
      <w:proofErr w:type="spellEnd"/>
      <w:r w:rsidRPr="005C1E65">
        <w:rPr>
          <w:rFonts w:ascii="Times New Roman" w:hAnsi="Times New Roman" w:cs="Times New Roman"/>
          <w:b/>
          <w:bCs/>
        </w:rPr>
        <w:t>, (C)</w:t>
      </w:r>
      <w:r w:rsidR="00234E24">
        <w:rPr>
          <w:rFonts w:ascii="Times New Roman" w:eastAsiaTheme="minorEastAsia" w:hAnsi="Times New Roman" w:cs="Times New Roman" w:hint="eastAsia"/>
          <w:b/>
          <w:bCs/>
        </w:rPr>
        <w:t xml:space="preserve"> </w:t>
      </w:r>
      <w:r w:rsidRPr="005C1E65">
        <w:rPr>
          <w:rFonts w:ascii="Times New Roman" w:hAnsi="Times New Roman" w:cs="Times New Roman"/>
          <w:b/>
          <w:bCs/>
        </w:rPr>
        <w:t xml:space="preserve">2 </w:t>
      </w:r>
      <w:proofErr w:type="spellStart"/>
      <w:r w:rsidRPr="005C1E65">
        <w:rPr>
          <w:rFonts w:ascii="Times New Roman" w:hAnsi="Times New Roman" w:cs="Times New Roman"/>
          <w:b/>
          <w:bCs/>
        </w:rPr>
        <w:t>μL</w:t>
      </w:r>
      <w:proofErr w:type="spellEnd"/>
      <w:r w:rsidRPr="005C1E65">
        <w:rPr>
          <w:rFonts w:ascii="Times New Roman" w:hAnsi="Times New Roman" w:cs="Times New Roman"/>
          <w:b/>
          <w:bCs/>
        </w:rPr>
        <w:t xml:space="preserve"> and (D)</w:t>
      </w:r>
      <w:r w:rsidR="00234E24">
        <w:rPr>
          <w:rFonts w:ascii="Times New Roman" w:eastAsiaTheme="minorEastAsia" w:hAnsi="Times New Roman" w:cs="Times New Roman" w:hint="eastAsia"/>
          <w:b/>
          <w:bCs/>
        </w:rPr>
        <w:t xml:space="preserve"> </w:t>
      </w:r>
      <w:r w:rsidRPr="005C1E65">
        <w:rPr>
          <w:rFonts w:ascii="Times New Roman" w:hAnsi="Times New Roman" w:cs="Times New Roman"/>
          <w:b/>
          <w:bCs/>
        </w:rPr>
        <w:t xml:space="preserve">5 </w:t>
      </w:r>
      <w:proofErr w:type="spellStart"/>
      <w:r w:rsidRPr="005C1E65">
        <w:rPr>
          <w:rFonts w:ascii="Times New Roman" w:hAnsi="Times New Roman" w:cs="Times New Roman"/>
          <w:b/>
          <w:bCs/>
        </w:rPr>
        <w:t>μL</w:t>
      </w:r>
      <w:proofErr w:type="spellEnd"/>
      <w:r w:rsidRPr="005C1E65">
        <w:rPr>
          <w:rFonts w:ascii="Times New Roman" w:hAnsi="Times New Roman" w:cs="Times New Roman"/>
          <w:b/>
          <w:bCs/>
        </w:rPr>
        <w:t xml:space="preserve"> enzymes.</w:t>
      </w:r>
    </w:p>
    <w:sectPr w:rsidR="002922B4" w:rsidRPr="005C1E65" w:rsidSect="00B72140">
      <w:headerReference w:type="default" r:id="rId17"/>
      <w:pgSz w:w="11906" w:h="16838"/>
      <w:pgMar w:top="1247" w:right="1440" w:bottom="1247" w:left="1797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741E2" w14:textId="77777777" w:rsidR="00B72140" w:rsidRDefault="00B72140" w:rsidP="002922B4">
      <w:pPr>
        <w:spacing w:line="240" w:lineRule="auto"/>
        <w:ind w:firstLine="480"/>
      </w:pPr>
      <w:r>
        <w:separator/>
      </w:r>
    </w:p>
  </w:endnote>
  <w:endnote w:type="continuationSeparator" w:id="0">
    <w:p w14:paraId="446980D8" w14:textId="77777777" w:rsidR="00B72140" w:rsidRDefault="00B72140" w:rsidP="002922B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CB721" w14:textId="77777777" w:rsidR="002922B4" w:rsidRDefault="002922B4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14C61" w14:textId="77777777" w:rsidR="002922B4" w:rsidRDefault="002922B4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2520E" w14:textId="77777777" w:rsidR="002922B4" w:rsidRDefault="002922B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FBE58" w14:textId="77777777" w:rsidR="00B72140" w:rsidRDefault="00B72140" w:rsidP="002922B4">
      <w:pPr>
        <w:spacing w:line="240" w:lineRule="auto"/>
        <w:ind w:firstLine="480"/>
      </w:pPr>
      <w:r>
        <w:separator/>
      </w:r>
    </w:p>
  </w:footnote>
  <w:footnote w:type="continuationSeparator" w:id="0">
    <w:p w14:paraId="64470BBC" w14:textId="77777777" w:rsidR="00B72140" w:rsidRDefault="00B72140" w:rsidP="002922B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9E186" w14:textId="77777777" w:rsidR="002922B4" w:rsidRDefault="002922B4" w:rsidP="00EE4115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18A19" w14:textId="1CA9BB07" w:rsidR="002922B4" w:rsidRPr="009006A5" w:rsidRDefault="002922B4" w:rsidP="009006A5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1FE9" w14:textId="77777777" w:rsidR="002922B4" w:rsidRDefault="002922B4">
    <w:pPr>
      <w:pStyle w:val="a4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FAFB4" w14:textId="77777777" w:rsidR="009006A5" w:rsidRPr="009006A5" w:rsidRDefault="009006A5" w:rsidP="009006A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6F"/>
    <w:rsid w:val="00040956"/>
    <w:rsid w:val="00044903"/>
    <w:rsid w:val="00066BD2"/>
    <w:rsid w:val="00095B9A"/>
    <w:rsid w:val="000D38BC"/>
    <w:rsid w:val="000F3BDE"/>
    <w:rsid w:val="00114E99"/>
    <w:rsid w:val="00153CFA"/>
    <w:rsid w:val="0017454E"/>
    <w:rsid w:val="00234E24"/>
    <w:rsid w:val="002749D7"/>
    <w:rsid w:val="00275782"/>
    <w:rsid w:val="002922B4"/>
    <w:rsid w:val="00293CCC"/>
    <w:rsid w:val="002C03F5"/>
    <w:rsid w:val="00306137"/>
    <w:rsid w:val="003339F9"/>
    <w:rsid w:val="003877ED"/>
    <w:rsid w:val="00400CD1"/>
    <w:rsid w:val="004373FD"/>
    <w:rsid w:val="0049384A"/>
    <w:rsid w:val="005C1E65"/>
    <w:rsid w:val="00631ACF"/>
    <w:rsid w:val="006C7F16"/>
    <w:rsid w:val="006D0165"/>
    <w:rsid w:val="006E5A76"/>
    <w:rsid w:val="007B2495"/>
    <w:rsid w:val="0084289F"/>
    <w:rsid w:val="00846C0D"/>
    <w:rsid w:val="008B5486"/>
    <w:rsid w:val="008D5673"/>
    <w:rsid w:val="009006A5"/>
    <w:rsid w:val="00910252"/>
    <w:rsid w:val="00936797"/>
    <w:rsid w:val="0094110B"/>
    <w:rsid w:val="0099532D"/>
    <w:rsid w:val="00A358A1"/>
    <w:rsid w:val="00A80748"/>
    <w:rsid w:val="00AA25C2"/>
    <w:rsid w:val="00AB55A3"/>
    <w:rsid w:val="00AD76A6"/>
    <w:rsid w:val="00AE0B67"/>
    <w:rsid w:val="00B07C6F"/>
    <w:rsid w:val="00B72140"/>
    <w:rsid w:val="00BD73F4"/>
    <w:rsid w:val="00BF09FE"/>
    <w:rsid w:val="00C12A70"/>
    <w:rsid w:val="00CD35CE"/>
    <w:rsid w:val="00D43934"/>
    <w:rsid w:val="00D8702A"/>
    <w:rsid w:val="00DB7196"/>
    <w:rsid w:val="00DD1D2E"/>
    <w:rsid w:val="00E03217"/>
    <w:rsid w:val="00E54827"/>
    <w:rsid w:val="00EE4115"/>
    <w:rsid w:val="00F25F7A"/>
    <w:rsid w:val="00F8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ABA3F3"/>
  <w15:chartTrackingRefBased/>
  <w15:docId w15:val="{097CDB8E-8D87-4A34-B8B0-372D0745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color w:val="0563C1"/>
        <w:kern w:val="2"/>
        <w:sz w:val="22"/>
        <w:szCs w:val="22"/>
        <w:u w:val="single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89F"/>
    <w:pPr>
      <w:widowControl w:val="0"/>
      <w:spacing w:line="360" w:lineRule="auto"/>
      <w:ind w:firstLineChars="200" w:firstLine="200"/>
    </w:pPr>
    <w:rPr>
      <w:rFonts w:ascii="Arial" w:eastAsia="Arial" w:hAnsi="Arial" w:cs="Arial"/>
      <w:color w:val="auto"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常用样式"/>
    <w:basedOn w:val="a"/>
    <w:autoRedefine/>
    <w:qFormat/>
    <w:rsid w:val="00631ACF"/>
    <w:pPr>
      <w:ind w:firstLine="480"/>
    </w:pPr>
    <w:rPr>
      <w:color w:val="000000" w:themeColor="text1"/>
    </w:rPr>
  </w:style>
  <w:style w:type="paragraph" w:styleId="a4">
    <w:name w:val="header"/>
    <w:basedOn w:val="a"/>
    <w:link w:val="a5"/>
    <w:uiPriority w:val="99"/>
    <w:unhideWhenUsed/>
    <w:rsid w:val="002922B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22B4"/>
    <w:rPr>
      <w:color w:val="auto"/>
      <w:sz w:val="18"/>
      <w:szCs w:val="18"/>
      <w:u w:val="none"/>
    </w:rPr>
  </w:style>
  <w:style w:type="paragraph" w:styleId="a6">
    <w:name w:val="footer"/>
    <w:basedOn w:val="a"/>
    <w:link w:val="a7"/>
    <w:uiPriority w:val="99"/>
    <w:unhideWhenUsed/>
    <w:rsid w:val="002922B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22B4"/>
    <w:rPr>
      <w:color w:val="auto"/>
      <w:sz w:val="18"/>
      <w:szCs w:val="18"/>
      <w:u w:val="none"/>
    </w:rPr>
  </w:style>
  <w:style w:type="table" w:styleId="a8">
    <w:name w:val="Table Grid"/>
    <w:basedOn w:val="a1"/>
    <w:uiPriority w:val="39"/>
    <w:rsid w:val="00BF0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E54827"/>
    <w:rPr>
      <w:rFonts w:ascii="Arial" w:eastAsia="Arial" w:hAnsi="Arial" w:cs="Arial"/>
      <w:color w:val="auto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7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BD12-79DB-47BB-9C48-09F57936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赵玉洁 赵玉洁</dc:creator>
  <cp:keywords/>
  <dc:description/>
  <cp:lastModifiedBy>@ 赵玉洁</cp:lastModifiedBy>
  <cp:revision>20</cp:revision>
  <dcterms:created xsi:type="dcterms:W3CDTF">2023-12-18T08:56:00Z</dcterms:created>
  <dcterms:modified xsi:type="dcterms:W3CDTF">2024-04-23T05:52:00Z</dcterms:modified>
</cp:coreProperties>
</file>