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8D5FB" w14:textId="2A1418ED" w:rsidR="00EB3108" w:rsidRDefault="00EB3108" w:rsidP="00A4027A">
      <w:pPr>
        <w:pStyle w:val="Overskrift1"/>
        <w:jc w:val="center"/>
      </w:pPr>
      <w:r w:rsidRPr="000D1632">
        <w:t>Supplementary Material</w:t>
      </w:r>
    </w:p>
    <w:p w14:paraId="68A5EE80" w14:textId="3EF543A6" w:rsidR="00EB3108" w:rsidRPr="00EB3108" w:rsidRDefault="00EB3108" w:rsidP="00EB3108">
      <w:pPr>
        <w:rPr>
          <w:rFonts w:hAnsi="Times New Roman"/>
          <w:sz w:val="22"/>
          <w:szCs w:val="22"/>
        </w:rPr>
      </w:pPr>
      <w:r w:rsidRPr="00814795">
        <w:rPr>
          <w:rFonts w:cs="Arial"/>
          <w:b/>
          <w:bCs/>
          <w:lang w:val="en-GB"/>
        </w:rPr>
        <w:t xml:space="preserve">Table </w:t>
      </w:r>
      <w:r>
        <w:rPr>
          <w:rFonts w:cs="Arial"/>
          <w:b/>
          <w:bCs/>
          <w:lang w:val="en-GB"/>
        </w:rPr>
        <w:t>S1</w:t>
      </w:r>
      <w:r w:rsidRPr="00814795">
        <w:rPr>
          <w:rFonts w:cs="Arial"/>
          <w:b/>
          <w:bCs/>
          <w:lang w:val="en-GB"/>
        </w:rPr>
        <w:t>.</w:t>
      </w:r>
      <w:r>
        <w:rPr>
          <w:rFonts w:cs="Arial"/>
          <w:b/>
          <w:bCs/>
          <w:lang w:val="en-GB"/>
        </w:rPr>
        <w:t xml:space="preserve">  </w:t>
      </w:r>
      <w:r w:rsidRPr="00EB3108">
        <w:rPr>
          <w:rFonts w:hAnsi="Times New Roman"/>
          <w:sz w:val="22"/>
          <w:szCs w:val="22"/>
        </w:rPr>
        <w:t>Anatomical Therapeutic Chemical (ATC) codes used in the Danish Prescription Registry.</w:t>
      </w:r>
    </w:p>
    <w:tbl>
      <w:tblPr>
        <w:tblW w:w="9640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4616"/>
      </w:tblGrid>
      <w:tr w:rsidR="00EB3108" w:rsidRPr="00134735" w14:paraId="12D58A71" w14:textId="77777777" w:rsidTr="008E63E3">
        <w:trPr>
          <w:trHeight w:val="295"/>
        </w:trPr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B8921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34735">
              <w:rPr>
                <w:rFonts w:ascii="Arial" w:hAnsi="Arial" w:cs="Arial"/>
                <w:bCs/>
                <w:i/>
                <w:sz w:val="20"/>
                <w:szCs w:val="20"/>
              </w:rPr>
              <w:t>Medication</w:t>
            </w:r>
            <w:proofErr w:type="spellEnd"/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88EA7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34735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ATC-code</w:t>
            </w:r>
          </w:p>
        </w:tc>
      </w:tr>
      <w:tr w:rsidR="00EB3108" w:rsidRPr="00134735" w14:paraId="19A5DBF8" w14:textId="77777777" w:rsidTr="008E63E3">
        <w:trPr>
          <w:trHeight w:val="295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CC893" w14:textId="34C8934C" w:rsidR="00EB3108" w:rsidRPr="00134735" w:rsidRDefault="006F7611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7611">
              <w:rPr>
                <w:rFonts w:ascii="Arial" w:hAnsi="Arial" w:cs="Arial"/>
                <w:sz w:val="20"/>
                <w:szCs w:val="20"/>
                <w:lang w:val="en-US"/>
              </w:rPr>
              <w:t>Non-Vitamin K antagonist oral anticoagulants (NOAC)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779BB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 xml:space="preserve">B01AF02, B01AE07, </w:t>
            </w:r>
            <w:r w:rsidRPr="00134735">
              <w:rPr>
                <w:rFonts w:ascii="Arial" w:hAnsi="Arial" w:cs="Arial"/>
                <w:color w:val="auto"/>
                <w:sz w:val="20"/>
                <w:szCs w:val="20"/>
              </w:rPr>
              <w:t>B01AF01, B01AF03</w:t>
            </w:r>
          </w:p>
        </w:tc>
      </w:tr>
      <w:tr w:rsidR="00EB3108" w:rsidRPr="00134735" w14:paraId="487526EF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47531" w14:textId="77A83CB5" w:rsidR="00EB3108" w:rsidRPr="00134735" w:rsidRDefault="005A1E59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  <w:r w:rsidR="00EB3108" w:rsidRPr="00134735">
              <w:rPr>
                <w:rFonts w:ascii="Arial" w:hAnsi="Arial" w:cs="Arial"/>
                <w:sz w:val="20"/>
                <w:szCs w:val="20"/>
                <w:lang w:val="en-GB"/>
              </w:rPr>
              <w:t>itamin K antagonist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407FD6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B01AA03, B01AA04</w:t>
            </w:r>
          </w:p>
        </w:tc>
      </w:tr>
      <w:tr w:rsidR="00EB3108" w:rsidRPr="00134735" w14:paraId="648BBE68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371C5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Aspirin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06F53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color w:val="auto"/>
                <w:sz w:val="20"/>
                <w:szCs w:val="20"/>
              </w:rPr>
              <w:t>B01AC06</w:t>
            </w:r>
            <w:r w:rsidRPr="00134735">
              <w:rPr>
                <w:rFonts w:ascii="Arial" w:hAnsi="Arial" w:cs="Arial"/>
                <w:sz w:val="20"/>
                <w:szCs w:val="20"/>
              </w:rPr>
              <w:t>, N02BA01</w:t>
            </w:r>
          </w:p>
        </w:tc>
      </w:tr>
      <w:tr w:rsidR="00EB3108" w:rsidRPr="00134735" w14:paraId="5A21E0E2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149457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Adenosine diphosphate</w:t>
            </w:r>
            <w:r w:rsidRPr="00134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receptor inhibitor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8BB16A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B01AC04, B01AC22, B01AC24</w:t>
            </w:r>
          </w:p>
        </w:tc>
      </w:tr>
      <w:tr w:rsidR="00EB3108" w:rsidRPr="00134735" w14:paraId="1B86C4D9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D32D7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Statin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43BCB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C10AA*</w:t>
            </w:r>
          </w:p>
        </w:tc>
      </w:tr>
      <w:tr w:rsidR="00EB3108" w:rsidRPr="00134735" w14:paraId="4835EE88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A741A" w14:textId="57641D2B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β-</w:t>
            </w: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blocker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4D6ED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C07*</w:t>
            </w:r>
          </w:p>
        </w:tc>
      </w:tr>
      <w:tr w:rsidR="00EB3108" w:rsidRPr="00134735" w14:paraId="7D396C68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CA63B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ACE-</w:t>
            </w: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inhibitor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20291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C09A*, C09B*</w:t>
            </w:r>
          </w:p>
        </w:tc>
      </w:tr>
      <w:tr w:rsidR="00EB3108" w:rsidRPr="00134735" w14:paraId="74EF98BB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0DC2D" w14:textId="0554CB32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AT2-</w:t>
            </w:r>
            <w:r w:rsidR="006F7611" w:rsidRPr="006F7611">
              <w:rPr>
                <w:rFonts w:ascii="Arial" w:hAnsi="Arial" w:cs="Arial"/>
                <w:sz w:val="20"/>
                <w:szCs w:val="20"/>
              </w:rPr>
              <w:t xml:space="preserve"> receptor </w:t>
            </w:r>
            <w:proofErr w:type="spellStart"/>
            <w:r w:rsidR="006F7611" w:rsidRPr="006F7611">
              <w:rPr>
                <w:rFonts w:ascii="Arial" w:hAnsi="Arial" w:cs="Arial"/>
                <w:sz w:val="20"/>
                <w:szCs w:val="20"/>
              </w:rPr>
              <w:t>blockers</w:t>
            </w:r>
            <w:proofErr w:type="spellEnd"/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B70B4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C09C*, C09D*</w:t>
            </w:r>
          </w:p>
        </w:tc>
      </w:tr>
      <w:tr w:rsidR="00EB3108" w:rsidRPr="00134735" w14:paraId="3A1F8199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C33B24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735">
              <w:rPr>
                <w:rFonts w:ascii="Arial" w:hAnsi="Arial" w:cs="Arial"/>
                <w:sz w:val="20"/>
                <w:szCs w:val="20"/>
              </w:rPr>
              <w:t>Thiazide</w:t>
            </w:r>
            <w:proofErr w:type="spellEnd"/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09BA3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C03AA*, C03AB*</w:t>
            </w:r>
          </w:p>
        </w:tc>
      </w:tr>
      <w:tr w:rsidR="00EB3108" w:rsidRPr="00134735" w14:paraId="772E9284" w14:textId="77777777" w:rsidTr="008E63E3">
        <w:trPr>
          <w:trHeight w:val="285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BBAC10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  <w:lang w:val="en-GB"/>
              </w:rPr>
              <w:t>Calcium channel blocker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C4C7B6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C08C*, C08D*</w:t>
            </w:r>
          </w:p>
        </w:tc>
      </w:tr>
      <w:tr w:rsidR="00EB3108" w:rsidRPr="00134735" w14:paraId="4D426F35" w14:textId="77777777" w:rsidTr="008E63E3">
        <w:trPr>
          <w:trHeight w:val="97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7C677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4735">
              <w:rPr>
                <w:rFonts w:ascii="Arial" w:hAnsi="Arial" w:cs="Arial"/>
                <w:sz w:val="20"/>
                <w:szCs w:val="20"/>
                <w:lang w:val="en-US"/>
              </w:rPr>
              <w:t>Insulin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45AE74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A10A*</w:t>
            </w:r>
          </w:p>
        </w:tc>
      </w:tr>
      <w:tr w:rsidR="00EB3108" w:rsidRPr="00134735" w14:paraId="7D5EF5FF" w14:textId="77777777" w:rsidTr="004B2745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9F0EC" w14:textId="77777777" w:rsidR="00EB3108" w:rsidRPr="004B274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274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Non-insulin diabetes medicine</w:t>
            </w:r>
          </w:p>
          <w:p w14:paraId="08B120A5" w14:textId="7F4D1989" w:rsidR="004B2745" w:rsidRPr="00134735" w:rsidRDefault="004B2745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2745">
              <w:rPr>
                <w:rFonts w:ascii="Arial" w:hAnsi="Arial" w:cs="Arial"/>
                <w:sz w:val="20"/>
                <w:szCs w:val="20"/>
                <w:lang w:val="en-US"/>
              </w:rPr>
              <w:t>[Metformin, Sulfonylureas, Sulfonamides, Alpha glucosidase inhibitors, Thiazolidinediones, Dipeptidyl peptidase 4 (DPP-4) inhibitors, Glucagon-like peptide-1 (GLP-1) analogues, Sodium-glucose co-transporter 2 (SGLT2) inhibitors]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0BFF" w14:textId="77777777" w:rsidR="00EB3108" w:rsidRPr="00134735" w:rsidRDefault="00EB3108" w:rsidP="004B2745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A10B*</w:t>
            </w:r>
          </w:p>
        </w:tc>
      </w:tr>
      <w:tr w:rsidR="00EB3108" w:rsidRPr="00134735" w14:paraId="255913C9" w14:textId="77777777" w:rsidTr="008E63E3">
        <w:trPr>
          <w:trHeight w:val="290"/>
        </w:trPr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038F7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4735">
              <w:rPr>
                <w:rFonts w:ascii="Arial" w:hAnsi="Arial" w:cs="Arial"/>
                <w:sz w:val="20"/>
                <w:szCs w:val="20"/>
                <w:lang w:val="en-US"/>
              </w:rPr>
              <w:t>Proton pump inhibitors (PPI)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622FC" w14:textId="77777777" w:rsidR="00EB3108" w:rsidRPr="00134735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4735">
              <w:rPr>
                <w:rFonts w:ascii="Arial" w:hAnsi="Arial" w:cs="Arial"/>
                <w:sz w:val="20"/>
                <w:szCs w:val="20"/>
              </w:rPr>
              <w:t>A02BC*</w:t>
            </w:r>
          </w:p>
        </w:tc>
      </w:tr>
      <w:tr w:rsidR="006F7611" w:rsidRPr="00134735" w14:paraId="261694C7" w14:textId="77777777" w:rsidTr="008E63E3">
        <w:trPr>
          <w:trHeight w:val="290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BE2A2" w14:textId="1BE5260C" w:rsidR="00F50946" w:rsidRPr="008E63E3" w:rsidRDefault="006F7611" w:rsidP="00F50946">
            <w:pPr>
              <w:spacing w:line="240" w:lineRule="auto"/>
              <w:rPr>
                <w:rFonts w:cs="Arial"/>
                <w:sz w:val="18"/>
                <w:szCs w:val="20"/>
              </w:rPr>
            </w:pPr>
            <w:r w:rsidRPr="008E63E3">
              <w:rPr>
                <w:rFonts w:cs="Arial"/>
                <w:sz w:val="18"/>
                <w:szCs w:val="20"/>
              </w:rPr>
              <w:t>ACE indicates angiotensin-converting enzyme; AT2: Angiotensin II</w:t>
            </w:r>
            <w:r w:rsidR="00F50946" w:rsidRPr="008E63E3">
              <w:rPr>
                <w:rFonts w:cs="Arial"/>
                <w:sz w:val="18"/>
                <w:szCs w:val="20"/>
              </w:rPr>
              <w:t>.</w:t>
            </w:r>
          </w:p>
          <w:p w14:paraId="033B69E9" w14:textId="08F3B964" w:rsidR="006F7611" w:rsidRPr="008E63E3" w:rsidRDefault="006F7611" w:rsidP="00F50946">
            <w:pPr>
              <w:spacing w:line="240" w:lineRule="auto"/>
              <w:rPr>
                <w:rFonts w:cs="Arial"/>
                <w:sz w:val="18"/>
                <w:szCs w:val="20"/>
              </w:rPr>
            </w:pPr>
            <w:r w:rsidRPr="008E63E3">
              <w:rPr>
                <w:rFonts w:cs="Arial"/>
                <w:sz w:val="18"/>
                <w:szCs w:val="20"/>
              </w:rPr>
              <w:t>* Incl. all subcodes</w:t>
            </w:r>
          </w:p>
          <w:p w14:paraId="5B4FF92A" w14:textId="77777777" w:rsidR="006F7611" w:rsidRPr="008E63E3" w:rsidRDefault="006F7611" w:rsidP="008E63E3">
            <w:pPr>
              <w:pStyle w:val="Brdtekst"/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2DFEC03" w14:textId="77777777" w:rsidR="00EB3108" w:rsidRDefault="00EB3108" w:rsidP="00EB3108">
      <w:pPr>
        <w:rPr>
          <w:rFonts w:cs="Arial"/>
          <w:b/>
          <w:bCs/>
          <w:lang w:val="en-GB"/>
        </w:rPr>
      </w:pPr>
    </w:p>
    <w:p w14:paraId="1781E42D" w14:textId="77777777" w:rsidR="00AD4510" w:rsidRDefault="00AD4510" w:rsidP="00EB3108">
      <w:pPr>
        <w:rPr>
          <w:rFonts w:cs="Arial"/>
          <w:b/>
          <w:bCs/>
          <w:lang w:val="en-GB"/>
        </w:rPr>
      </w:pPr>
    </w:p>
    <w:p w14:paraId="37680660" w14:textId="77777777" w:rsidR="00134735" w:rsidRDefault="00134735" w:rsidP="00EB3108">
      <w:pPr>
        <w:rPr>
          <w:rFonts w:cs="Arial"/>
          <w:b/>
          <w:bCs/>
          <w:lang w:val="en-GB"/>
        </w:rPr>
      </w:pPr>
    </w:p>
    <w:p w14:paraId="4B566BF0" w14:textId="5499CF6A" w:rsidR="00EB3108" w:rsidRPr="00EB3108" w:rsidRDefault="00EB3108" w:rsidP="00EB3108">
      <w:pPr>
        <w:rPr>
          <w:rFonts w:cs="Arial"/>
          <w:bCs/>
        </w:rPr>
      </w:pPr>
      <w:r w:rsidRPr="00842943">
        <w:rPr>
          <w:rFonts w:cs="Arial"/>
          <w:b/>
          <w:bCs/>
          <w:lang w:val="en-GB"/>
        </w:rPr>
        <w:lastRenderedPageBreak/>
        <w:t xml:space="preserve">Table S2. </w:t>
      </w:r>
      <w:r w:rsidRPr="00EB3108">
        <w:rPr>
          <w:rFonts w:cs="Arial"/>
          <w:bCs/>
          <w:color w:val="000000" w:themeColor="text1"/>
        </w:rPr>
        <w:t>Diagnosis codes used in the Danish National Patient Registry.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2629"/>
        <w:gridCol w:w="2556"/>
        <w:gridCol w:w="2483"/>
      </w:tblGrid>
      <w:tr w:rsidR="00EB3108" w:rsidRPr="006429ED" w14:paraId="1978253A" w14:textId="77777777" w:rsidTr="008E63E3">
        <w:trPr>
          <w:trHeight w:val="127"/>
        </w:trPr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7A144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429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Diagnosis</w:t>
            </w:r>
            <w:proofErr w:type="spellEnd"/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287B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ICD-8 </w:t>
            </w:r>
            <w:proofErr w:type="spellStart"/>
            <w:r w:rsidRPr="006429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C70E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ICD-10 </w:t>
            </w:r>
            <w:proofErr w:type="spellStart"/>
            <w:r w:rsidRPr="006429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46BC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429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Algorithm</w:t>
            </w:r>
            <w:proofErr w:type="spellEnd"/>
          </w:p>
        </w:tc>
      </w:tr>
      <w:tr w:rsidR="00EB3108" w:rsidRPr="006429ED" w14:paraId="6B6B18C8" w14:textId="77777777" w:rsidTr="008E63E3">
        <w:trPr>
          <w:trHeight w:val="293"/>
        </w:trPr>
        <w:tc>
          <w:tcPr>
            <w:tcW w:w="5000" w:type="pct"/>
            <w:gridSpan w:val="4"/>
          </w:tcPr>
          <w:p w14:paraId="3138CF07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b/>
                <w:bCs/>
                <w:sz w:val="20"/>
                <w:szCs w:val="20"/>
              </w:rPr>
              <w:t>Cardiovascular d</w:t>
            </w:r>
            <w:r w:rsidRPr="006429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isease</w:t>
            </w:r>
          </w:p>
        </w:tc>
      </w:tr>
      <w:tr w:rsidR="00EB3108" w:rsidRPr="006429ED" w14:paraId="2272DF93" w14:textId="77777777" w:rsidTr="008E63E3">
        <w:trPr>
          <w:trHeight w:val="293"/>
        </w:trPr>
        <w:tc>
          <w:tcPr>
            <w:tcW w:w="1022" w:type="pct"/>
            <w:hideMark/>
          </w:tcPr>
          <w:p w14:paraId="06A29750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Myocardial infarction </w:t>
            </w:r>
          </w:p>
          <w:p w14:paraId="269385D8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pct"/>
          </w:tcPr>
          <w:p w14:paraId="048288A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  <w:hideMark/>
          </w:tcPr>
          <w:p w14:paraId="1EC08E8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DI21* </w:t>
            </w:r>
          </w:p>
        </w:tc>
        <w:tc>
          <w:tcPr>
            <w:tcW w:w="1288" w:type="pct"/>
            <w:hideMark/>
          </w:tcPr>
          <w:p w14:paraId="5C28F5E2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Primary or secondary </w:t>
            </w:r>
          </w:p>
          <w:p w14:paraId="2A6DD052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diagnosis during an acute hospital </w:t>
            </w:r>
          </w:p>
          <w:p w14:paraId="51DD9EDF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>contact</w:t>
            </w:r>
          </w:p>
          <w:p w14:paraId="3E24BCF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108" w:rsidRPr="006429ED" w14:paraId="7DD46FBC" w14:textId="77777777" w:rsidTr="008E63E3">
        <w:trPr>
          <w:trHeight w:val="293"/>
        </w:trPr>
        <w:tc>
          <w:tcPr>
            <w:tcW w:w="1022" w:type="pct"/>
            <w:hideMark/>
          </w:tcPr>
          <w:p w14:paraId="2BF7BD94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proofErr w:type="spellStart"/>
            <w:r w:rsidRPr="006429ED">
              <w:rPr>
                <w:rFonts w:cs="Arial"/>
                <w:szCs w:val="20"/>
                <w:lang w:eastAsia="da-DK"/>
              </w:rPr>
              <w:t>Haemorrhagic</w:t>
            </w:r>
            <w:proofErr w:type="spellEnd"/>
            <w:r w:rsidRPr="006429ED">
              <w:rPr>
                <w:rFonts w:cs="Arial"/>
                <w:szCs w:val="20"/>
                <w:lang w:eastAsia="da-DK"/>
              </w:rPr>
              <w:t xml:space="preserve"> stroke</w:t>
            </w:r>
          </w:p>
          <w:p w14:paraId="5A30B2ED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pct"/>
          </w:tcPr>
          <w:p w14:paraId="194D17F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  <w:hideMark/>
          </w:tcPr>
          <w:p w14:paraId="3D9D782F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DI60*, DI61*, DS06.6</w:t>
            </w:r>
          </w:p>
        </w:tc>
        <w:tc>
          <w:tcPr>
            <w:tcW w:w="1288" w:type="pct"/>
            <w:hideMark/>
          </w:tcPr>
          <w:p w14:paraId="5D187CE9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Primary or secondary </w:t>
            </w:r>
          </w:p>
          <w:p w14:paraId="0F7CEEAF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diagnosis during a hospital </w:t>
            </w:r>
          </w:p>
          <w:p w14:paraId="46DD629A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>contact</w:t>
            </w:r>
          </w:p>
          <w:p w14:paraId="361C7C2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108" w:rsidRPr="006429ED" w14:paraId="65ECE0BA" w14:textId="77777777" w:rsidTr="008E63E3">
        <w:trPr>
          <w:trHeight w:val="293"/>
        </w:trPr>
        <w:tc>
          <w:tcPr>
            <w:tcW w:w="1022" w:type="pct"/>
            <w:hideMark/>
          </w:tcPr>
          <w:p w14:paraId="59CF71A3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>Ischemic stroke</w:t>
            </w:r>
          </w:p>
          <w:p w14:paraId="06475B40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pct"/>
          </w:tcPr>
          <w:p w14:paraId="7A846257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43BD975F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DI63*, DI64*</w:t>
            </w:r>
          </w:p>
          <w:p w14:paraId="5B64E36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pct"/>
            <w:hideMark/>
          </w:tcPr>
          <w:p w14:paraId="4875336C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Primary or secondary </w:t>
            </w:r>
          </w:p>
          <w:p w14:paraId="53428EE0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diagnosis during a hospital </w:t>
            </w:r>
          </w:p>
          <w:p w14:paraId="3B6FFCA5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>contact</w:t>
            </w:r>
          </w:p>
          <w:p w14:paraId="523C148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108" w:rsidRPr="006429ED" w14:paraId="75C79DAA" w14:textId="77777777" w:rsidTr="008E63E3">
        <w:trPr>
          <w:trHeight w:val="293"/>
        </w:trPr>
        <w:tc>
          <w:tcPr>
            <w:tcW w:w="1022" w:type="pct"/>
            <w:hideMark/>
          </w:tcPr>
          <w:p w14:paraId="4B761D4E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Transient ischemic </w:t>
            </w:r>
          </w:p>
          <w:p w14:paraId="0D4F1C18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attack </w:t>
            </w:r>
          </w:p>
          <w:p w14:paraId="2EF587A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pct"/>
          </w:tcPr>
          <w:p w14:paraId="1C610D3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  <w:hideMark/>
          </w:tcPr>
          <w:p w14:paraId="52440B9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DG45*</w:t>
            </w:r>
          </w:p>
        </w:tc>
        <w:tc>
          <w:tcPr>
            <w:tcW w:w="1288" w:type="pct"/>
            <w:hideMark/>
          </w:tcPr>
          <w:p w14:paraId="177E2E59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Primary or secondary </w:t>
            </w:r>
          </w:p>
          <w:p w14:paraId="5EC4DB88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 xml:space="preserve">diagnosis during a hospital </w:t>
            </w:r>
          </w:p>
          <w:p w14:paraId="4126CA05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>contact</w:t>
            </w:r>
          </w:p>
          <w:p w14:paraId="082104F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108" w:rsidRPr="006429ED" w14:paraId="50864405" w14:textId="77777777" w:rsidTr="008E63E3">
        <w:trPr>
          <w:trHeight w:val="293"/>
        </w:trPr>
        <w:tc>
          <w:tcPr>
            <w:tcW w:w="1022" w:type="pct"/>
          </w:tcPr>
          <w:p w14:paraId="05F8763A" w14:textId="77777777" w:rsidR="00EB3108" w:rsidRPr="006429ED" w:rsidRDefault="00EB3108" w:rsidP="008E63E3">
            <w:pPr>
              <w:shd w:val="clear" w:color="auto" w:fill="FFFFFF"/>
              <w:spacing w:line="240" w:lineRule="auto"/>
              <w:textAlignment w:val="baseline"/>
              <w:rPr>
                <w:rFonts w:cs="Arial"/>
                <w:szCs w:val="20"/>
                <w:lang w:eastAsia="da-DK"/>
              </w:rPr>
            </w:pPr>
            <w:r w:rsidRPr="006429ED">
              <w:rPr>
                <w:rFonts w:cs="Arial"/>
                <w:szCs w:val="20"/>
                <w:lang w:eastAsia="da-DK"/>
              </w:rPr>
              <w:t>Atrial fibrillation</w:t>
            </w:r>
          </w:p>
          <w:p w14:paraId="27DC3F1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pct"/>
          </w:tcPr>
          <w:p w14:paraId="476D8C7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50B321D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DI48*</w:t>
            </w:r>
          </w:p>
        </w:tc>
        <w:tc>
          <w:tcPr>
            <w:tcW w:w="1288" w:type="pct"/>
          </w:tcPr>
          <w:p w14:paraId="03257F0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6037636A" w14:textId="77777777" w:rsidTr="008E63E3">
        <w:trPr>
          <w:trHeight w:val="293"/>
        </w:trPr>
        <w:tc>
          <w:tcPr>
            <w:tcW w:w="1022" w:type="pct"/>
          </w:tcPr>
          <w:p w14:paraId="49EC5AE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1364" w:type="pct"/>
          </w:tcPr>
          <w:p w14:paraId="0B68D7D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502C3CB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DI10*, DI15.1, DI15.8, DI15.9</w:t>
            </w:r>
          </w:p>
        </w:tc>
        <w:tc>
          <w:tcPr>
            <w:tcW w:w="1288" w:type="pct"/>
          </w:tcPr>
          <w:p w14:paraId="4C227034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1333F3CB" w14:textId="77777777" w:rsidTr="008E63E3">
        <w:trPr>
          <w:trHeight w:val="293"/>
        </w:trPr>
        <w:tc>
          <w:tcPr>
            <w:tcW w:w="1022" w:type="pct"/>
          </w:tcPr>
          <w:p w14:paraId="47EDC24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Heart </w:t>
            </w:r>
            <w:proofErr w:type="spellStart"/>
            <w:r w:rsidRPr="006429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failure</w:t>
            </w:r>
            <w:proofErr w:type="spellEnd"/>
          </w:p>
        </w:tc>
        <w:tc>
          <w:tcPr>
            <w:tcW w:w="1364" w:type="pct"/>
          </w:tcPr>
          <w:p w14:paraId="07423546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120262FF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DI11.0, DI13.0, DI13.2, DI50*</w:t>
            </w:r>
          </w:p>
        </w:tc>
        <w:tc>
          <w:tcPr>
            <w:tcW w:w="1288" w:type="pct"/>
          </w:tcPr>
          <w:p w14:paraId="009C9CB1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5B3993EB" w14:textId="77777777" w:rsidTr="008E63E3">
        <w:trPr>
          <w:trHeight w:val="293"/>
        </w:trPr>
        <w:tc>
          <w:tcPr>
            <w:tcW w:w="1022" w:type="pct"/>
          </w:tcPr>
          <w:p w14:paraId="4B1C5CC8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Peripheral</w:t>
            </w:r>
            <w:proofErr w:type="spellEnd"/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artery disease</w:t>
            </w:r>
          </w:p>
        </w:tc>
        <w:tc>
          <w:tcPr>
            <w:tcW w:w="1364" w:type="pct"/>
          </w:tcPr>
          <w:p w14:paraId="1A20462E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6331028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DI70, DI70.1-DI70.9. DI73.9*</w:t>
            </w:r>
          </w:p>
        </w:tc>
        <w:tc>
          <w:tcPr>
            <w:tcW w:w="1288" w:type="pct"/>
          </w:tcPr>
          <w:p w14:paraId="6A3A577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189ADB71" w14:textId="77777777" w:rsidTr="008E63E3">
        <w:trPr>
          <w:trHeight w:val="293"/>
        </w:trPr>
        <w:tc>
          <w:tcPr>
            <w:tcW w:w="2386" w:type="pct"/>
            <w:gridSpan w:val="2"/>
            <w:tcBorders>
              <w:bottom w:val="single" w:sz="4" w:space="0" w:color="auto"/>
            </w:tcBorders>
          </w:tcPr>
          <w:p w14:paraId="4AEC809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429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Microvascular</w:t>
            </w:r>
            <w:proofErr w:type="spellEnd"/>
            <w:r w:rsidRPr="006429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429E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429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isease</w:t>
            </w: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14:paraId="6E0E72CD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3B572107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108" w:rsidRPr="006429ED" w14:paraId="5800BAB9" w14:textId="77777777" w:rsidTr="008E63E3">
        <w:trPr>
          <w:trHeight w:val="293"/>
        </w:trPr>
        <w:tc>
          <w:tcPr>
            <w:tcW w:w="1022" w:type="pct"/>
            <w:tcBorders>
              <w:top w:val="single" w:sz="4" w:space="0" w:color="auto"/>
            </w:tcBorders>
          </w:tcPr>
          <w:p w14:paraId="07E145F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sz w:val="20"/>
                <w:szCs w:val="20"/>
                <w:lang w:val="en-GB"/>
              </w:rPr>
              <w:t xml:space="preserve">Peripheral </w:t>
            </w:r>
            <w:r w:rsidRPr="006429ED">
              <w:rPr>
                <w:rFonts w:ascii="Arial" w:hAnsi="Arial" w:cs="Arial"/>
                <w:sz w:val="20"/>
                <w:szCs w:val="20"/>
                <w:lang w:val="en-US"/>
              </w:rPr>
              <w:t>neuropathy</w:t>
            </w:r>
          </w:p>
        </w:tc>
        <w:tc>
          <w:tcPr>
            <w:tcW w:w="1364" w:type="pct"/>
            <w:tcBorders>
              <w:top w:val="single" w:sz="4" w:space="0" w:color="auto"/>
            </w:tcBorders>
          </w:tcPr>
          <w:p w14:paraId="68469668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</w:tcPr>
          <w:p w14:paraId="77050705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DE104, DE114, DE124, DE134, DE144, DG56*, DG57*, DG58*, DG59*, DG609, DG603, DG61*, DG62*, DG63* DG900, DG909*, DG99*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16EB3298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1753FC5D" w14:textId="77777777" w:rsidTr="008E63E3">
        <w:trPr>
          <w:trHeight w:val="293"/>
        </w:trPr>
        <w:tc>
          <w:tcPr>
            <w:tcW w:w="1022" w:type="pct"/>
          </w:tcPr>
          <w:p w14:paraId="2F082C51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sz w:val="20"/>
                <w:szCs w:val="20"/>
                <w:lang w:val="en-US"/>
              </w:rPr>
              <w:t>Nephropathy</w:t>
            </w:r>
          </w:p>
        </w:tc>
        <w:tc>
          <w:tcPr>
            <w:tcW w:w="1364" w:type="pct"/>
          </w:tcPr>
          <w:p w14:paraId="6798E27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6F359EB0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DR809*, DB289A, DE102, DE112, DE122, DE132, DE142, DE143, DN391, DN06*, DN07*, DN08*, DN14, DN16, DM103, DM350E</w:t>
            </w:r>
          </w:p>
        </w:tc>
        <w:tc>
          <w:tcPr>
            <w:tcW w:w="1288" w:type="pct"/>
          </w:tcPr>
          <w:p w14:paraId="7715B880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13349D7E" w14:textId="77777777" w:rsidTr="008E63E3">
        <w:trPr>
          <w:trHeight w:val="293"/>
        </w:trPr>
        <w:tc>
          <w:tcPr>
            <w:tcW w:w="1022" w:type="pct"/>
          </w:tcPr>
          <w:p w14:paraId="0C054AFD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Retinopathy</w:t>
            </w:r>
          </w:p>
        </w:tc>
        <w:tc>
          <w:tcPr>
            <w:tcW w:w="1364" w:type="pct"/>
          </w:tcPr>
          <w:p w14:paraId="421A7F2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0D8D2B07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DE103, DE113, DE123, DE133, DE143, DH280, DH334B, DH34*, DH350, DH360*</w:t>
            </w:r>
          </w:p>
          <w:p w14:paraId="7BB86AEE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pct"/>
          </w:tcPr>
          <w:p w14:paraId="6CEB1FE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22A604DE" w14:textId="77777777" w:rsidTr="008E63E3">
        <w:trPr>
          <w:trHeight w:val="293"/>
        </w:trPr>
        <w:tc>
          <w:tcPr>
            <w:tcW w:w="1022" w:type="pct"/>
            <w:tcBorders>
              <w:bottom w:val="single" w:sz="4" w:space="0" w:color="auto"/>
            </w:tcBorders>
          </w:tcPr>
          <w:p w14:paraId="648AAEE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429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364" w:type="pct"/>
            <w:tcBorders>
              <w:bottom w:val="single" w:sz="4" w:space="0" w:color="auto"/>
            </w:tcBorders>
          </w:tcPr>
          <w:p w14:paraId="3763F236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14:paraId="104FE0D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6371DFDD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108" w:rsidRPr="006429ED" w14:paraId="691EEB77" w14:textId="77777777" w:rsidTr="008E63E3">
        <w:trPr>
          <w:trHeight w:val="293"/>
        </w:trPr>
        <w:tc>
          <w:tcPr>
            <w:tcW w:w="1022" w:type="pct"/>
            <w:tcBorders>
              <w:top w:val="single" w:sz="4" w:space="0" w:color="auto"/>
            </w:tcBorders>
          </w:tcPr>
          <w:p w14:paraId="56157B7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sz w:val="20"/>
                <w:szCs w:val="20"/>
                <w:lang w:val="en-GB"/>
              </w:rPr>
              <w:t>Renal diseases</w:t>
            </w:r>
          </w:p>
        </w:tc>
        <w:tc>
          <w:tcPr>
            <w:tcW w:w="1364" w:type="pct"/>
            <w:tcBorders>
              <w:top w:val="single" w:sz="4" w:space="0" w:color="auto"/>
            </w:tcBorders>
          </w:tcPr>
          <w:p w14:paraId="112F1EC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</w:tcPr>
          <w:p w14:paraId="57BCDD95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DI12*, DI13*, DN00-DN05*, DN07*, DN11*, DN14*, DN17-DN19*, DQ61* 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038D91CC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0329DDC4" w14:textId="77777777" w:rsidTr="008E63E3">
        <w:trPr>
          <w:trHeight w:val="293"/>
        </w:trPr>
        <w:tc>
          <w:tcPr>
            <w:tcW w:w="1022" w:type="pct"/>
          </w:tcPr>
          <w:p w14:paraId="623C2273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1364" w:type="pct"/>
          </w:tcPr>
          <w:p w14:paraId="3802770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pct"/>
          </w:tcPr>
          <w:p w14:paraId="519D6544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DE10*-DE14*, DH36.0, DO24.0-24.3, DO24.5-24.9, DG63.2, DN08.3</w:t>
            </w:r>
          </w:p>
        </w:tc>
        <w:tc>
          <w:tcPr>
            <w:tcW w:w="1288" w:type="pct"/>
          </w:tcPr>
          <w:p w14:paraId="1E42C91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500F0115" w14:textId="77777777" w:rsidTr="008E63E3">
        <w:trPr>
          <w:trHeight w:val="293"/>
        </w:trPr>
        <w:tc>
          <w:tcPr>
            <w:tcW w:w="1022" w:type="pct"/>
          </w:tcPr>
          <w:p w14:paraId="782D4A38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sz w:val="20"/>
                <w:szCs w:val="20"/>
                <w:lang w:val="en-GB"/>
              </w:rPr>
              <w:t>Chronic pulmonary disease</w:t>
            </w:r>
          </w:p>
        </w:tc>
        <w:tc>
          <w:tcPr>
            <w:tcW w:w="1364" w:type="pct"/>
          </w:tcPr>
          <w:p w14:paraId="7C853204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490*-493*, 515*-518*</w:t>
            </w:r>
          </w:p>
        </w:tc>
        <w:tc>
          <w:tcPr>
            <w:tcW w:w="1326" w:type="pct"/>
          </w:tcPr>
          <w:p w14:paraId="1CDCB4F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DJ40*-DJ47*, DJ60*-DJ67*, DJ68.4, DJ70.1, DJ70.3, *DJ84.1, DJ92.0, DJ96.1, DJ98.2, DJ98.3</w:t>
            </w:r>
          </w:p>
        </w:tc>
        <w:tc>
          <w:tcPr>
            <w:tcW w:w="1288" w:type="pct"/>
          </w:tcPr>
          <w:p w14:paraId="5A176F20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Inpatient or outpatient hospital diagnosis</w:t>
            </w:r>
          </w:p>
        </w:tc>
      </w:tr>
      <w:tr w:rsidR="00EB3108" w:rsidRPr="006429ED" w14:paraId="17844D5D" w14:textId="77777777" w:rsidTr="008E63E3">
        <w:trPr>
          <w:trHeight w:val="293"/>
        </w:trPr>
        <w:tc>
          <w:tcPr>
            <w:tcW w:w="1022" w:type="pct"/>
          </w:tcPr>
          <w:p w14:paraId="6AA95007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4" w:type="pct"/>
          </w:tcPr>
          <w:p w14:paraId="7C700EB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26" w:type="pct"/>
          </w:tcPr>
          <w:p w14:paraId="71F2153D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88" w:type="pct"/>
          </w:tcPr>
          <w:p w14:paraId="6F25C85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B3108" w:rsidRPr="006429ED" w14:paraId="7DF79049" w14:textId="77777777" w:rsidTr="008E63E3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49989777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Surgery</w:t>
            </w:r>
          </w:p>
        </w:tc>
      </w:tr>
      <w:tr w:rsidR="00EB3108" w:rsidRPr="006429ED" w14:paraId="2B9C011C" w14:textId="77777777" w:rsidTr="008E63E3">
        <w:trPr>
          <w:trHeight w:val="293"/>
        </w:trPr>
        <w:tc>
          <w:tcPr>
            <w:tcW w:w="1022" w:type="pct"/>
            <w:tcBorders>
              <w:top w:val="single" w:sz="4" w:space="0" w:color="auto"/>
            </w:tcBorders>
          </w:tcPr>
          <w:p w14:paraId="1D673B7B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PCI</w:t>
            </w:r>
          </w:p>
        </w:tc>
        <w:tc>
          <w:tcPr>
            <w:tcW w:w="1364" w:type="pct"/>
            <w:tcBorders>
              <w:top w:val="single" w:sz="4" w:space="0" w:color="auto"/>
            </w:tcBorders>
          </w:tcPr>
          <w:p w14:paraId="1C61940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30350, 30354, 30359</w:t>
            </w:r>
          </w:p>
        </w:tc>
        <w:tc>
          <w:tcPr>
            <w:tcW w:w="1326" w:type="pct"/>
            <w:tcBorders>
              <w:top w:val="single" w:sz="4" w:space="0" w:color="auto"/>
            </w:tcBorders>
          </w:tcPr>
          <w:p w14:paraId="6677DEA6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KFNG02*, KFNG05*, KFNG96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1FA582E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Procedure </w:t>
            </w:r>
            <w:proofErr w:type="spellStart"/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codes</w:t>
            </w:r>
            <w:proofErr w:type="spellEnd"/>
          </w:p>
        </w:tc>
      </w:tr>
      <w:tr w:rsidR="00EB3108" w:rsidRPr="006429ED" w14:paraId="25ECC387" w14:textId="77777777" w:rsidTr="008E63E3">
        <w:trPr>
          <w:trHeight w:val="293"/>
        </w:trPr>
        <w:tc>
          <w:tcPr>
            <w:tcW w:w="1022" w:type="pct"/>
            <w:tcBorders>
              <w:bottom w:val="single" w:sz="4" w:space="0" w:color="auto"/>
            </w:tcBorders>
          </w:tcPr>
          <w:p w14:paraId="1AE34832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CABG</w:t>
            </w:r>
          </w:p>
        </w:tc>
        <w:tc>
          <w:tcPr>
            <w:tcW w:w="1364" w:type="pct"/>
            <w:tcBorders>
              <w:bottom w:val="single" w:sz="4" w:space="0" w:color="auto"/>
            </w:tcBorders>
          </w:tcPr>
          <w:p w14:paraId="1C556269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30009, 30019, 30029, 30039, 30049, 30059, 30069, 30079, 30089, 30099, 30109, 30119, 30120, 30129, 30139, 30149, 30159, 30169, 30179, 30189, 30199, 30200</w:t>
            </w: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14:paraId="12AD0B1F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</w:rPr>
              <w:t>KFNA*-KFNE*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139067DA" w14:textId="77777777" w:rsidR="00EB3108" w:rsidRPr="006429ED" w:rsidRDefault="00EB3108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29E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Procedure codes</w:t>
            </w:r>
          </w:p>
        </w:tc>
      </w:tr>
      <w:tr w:rsidR="00EB3108" w:rsidRPr="006429ED" w14:paraId="6E68F5E2" w14:textId="77777777" w:rsidTr="008E63E3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0715E7C4" w14:textId="2920FDA5" w:rsidR="00EB3108" w:rsidRPr="006429ED" w:rsidRDefault="00C31B80" w:rsidP="008E63E3">
            <w:pPr>
              <w:pStyle w:val="Brdtekst"/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31B8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CABG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C31B8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indicates coron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ary artery bypass surgery; </w:t>
            </w:r>
            <w:r w:rsidR="0061198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ICD: </w:t>
            </w:r>
            <w:r w:rsidR="008E63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international c</w:t>
            </w:r>
            <w:r w:rsidRPr="00C31B8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lassifica</w:t>
            </w:r>
            <w:r w:rsidR="008E63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tion of d</w:t>
            </w:r>
            <w:r w:rsidR="0061198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iseases;</w:t>
            </w:r>
            <w:r w:rsidRPr="00C31B8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PCI: </w:t>
            </w:r>
            <w:r w:rsidRPr="00C31B8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percutaneous coronary intervention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.</w:t>
            </w:r>
            <w:r w:rsidR="0061198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br/>
              <w:t xml:space="preserve">* </w:t>
            </w:r>
            <w:r w:rsidR="00EB3108" w:rsidRPr="006429E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Including all diagnosis and procedure subcodes</w:t>
            </w:r>
          </w:p>
        </w:tc>
      </w:tr>
    </w:tbl>
    <w:p w14:paraId="4BADDB55" w14:textId="77777777" w:rsidR="00EB3108" w:rsidRDefault="00EB3108" w:rsidP="00EB3108">
      <w:pPr>
        <w:widowControl w:val="0"/>
        <w:rPr>
          <w:rFonts w:cs="Arial"/>
          <w:b/>
          <w:bCs/>
        </w:rPr>
      </w:pPr>
    </w:p>
    <w:p w14:paraId="67C42C03" w14:textId="77777777" w:rsidR="00EB3108" w:rsidRDefault="00EB3108" w:rsidP="00EB3108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CC3E415" w14:textId="0FBB019C" w:rsidR="002B7FF7" w:rsidRPr="001A31F9" w:rsidRDefault="002B7FF7" w:rsidP="002B7FF7">
      <w:pPr>
        <w:spacing w:line="240" w:lineRule="auto"/>
        <w:rPr>
          <w:rFonts w:cs="Arial"/>
          <w:bCs/>
          <w:szCs w:val="20"/>
        </w:rPr>
      </w:pPr>
      <w:r w:rsidRPr="001A31F9">
        <w:rPr>
          <w:rFonts w:cs="Arial"/>
          <w:b/>
          <w:szCs w:val="20"/>
        </w:rPr>
        <w:lastRenderedPageBreak/>
        <w:t>Table</w:t>
      </w:r>
      <w:r w:rsidR="0089626A" w:rsidRPr="0089626A">
        <w:rPr>
          <w:rFonts w:cs="Arial"/>
          <w:b/>
          <w:szCs w:val="20"/>
        </w:rPr>
        <w:t xml:space="preserve"> </w:t>
      </w:r>
      <w:r w:rsidR="0089626A" w:rsidRPr="001A31F9">
        <w:rPr>
          <w:rFonts w:cs="Arial"/>
          <w:b/>
          <w:szCs w:val="20"/>
        </w:rPr>
        <w:t>S</w:t>
      </w:r>
      <w:r w:rsidR="0089626A">
        <w:rPr>
          <w:rFonts w:cs="Arial"/>
          <w:b/>
          <w:szCs w:val="20"/>
        </w:rPr>
        <w:t>3</w:t>
      </w:r>
      <w:r w:rsidRPr="001A31F9">
        <w:rPr>
          <w:rFonts w:cs="Arial"/>
          <w:b/>
          <w:szCs w:val="20"/>
        </w:rPr>
        <w:t xml:space="preserve">. </w:t>
      </w:r>
      <w:r w:rsidR="006A1A9F" w:rsidRPr="006A1A9F">
        <w:rPr>
          <w:rFonts w:cs="Arial"/>
          <w:bCs/>
          <w:szCs w:val="20"/>
        </w:rPr>
        <w:t>Diagnosis codes for cause-specific death categorized according to ICD-10 chapters.</w:t>
      </w:r>
    </w:p>
    <w:p w14:paraId="021205AD" w14:textId="77777777" w:rsidR="002B7FF7" w:rsidRPr="00A076DC" w:rsidRDefault="002B7FF7" w:rsidP="002B7FF7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4479"/>
      </w:tblGrid>
      <w:tr w:rsidR="002B7FF7" w:rsidRPr="001A31F9" w14:paraId="49A485AE" w14:textId="77777777" w:rsidTr="008E63E3">
        <w:trPr>
          <w:trHeight w:val="214"/>
        </w:trPr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8705DB2" w14:textId="77777777" w:rsidR="002B7FF7" w:rsidRPr="001A31F9" w:rsidRDefault="002B7FF7" w:rsidP="008E63E3">
            <w:pPr>
              <w:rPr>
                <w:rFonts w:cs="Arial"/>
                <w:b/>
                <w:szCs w:val="20"/>
              </w:rPr>
            </w:pPr>
            <w:r w:rsidRPr="001A31F9">
              <w:rPr>
                <w:rFonts w:cs="Arial"/>
                <w:b/>
                <w:szCs w:val="20"/>
              </w:rPr>
              <w:t>ICD-10 chapters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9C730B5" w14:textId="77777777" w:rsidR="002B7FF7" w:rsidRPr="001A31F9" w:rsidRDefault="002B7FF7" w:rsidP="008E63E3">
            <w:pPr>
              <w:rPr>
                <w:rFonts w:cs="Arial"/>
                <w:b/>
                <w:szCs w:val="20"/>
              </w:rPr>
            </w:pPr>
            <w:r w:rsidRPr="001A31F9">
              <w:rPr>
                <w:rFonts w:cs="Arial"/>
                <w:b/>
                <w:szCs w:val="20"/>
              </w:rPr>
              <w:t>ICD-10 codes</w:t>
            </w:r>
          </w:p>
        </w:tc>
      </w:tr>
      <w:tr w:rsidR="002B7FF7" w:rsidRPr="001A31F9" w14:paraId="3C2F95DF" w14:textId="77777777" w:rsidTr="008E63E3">
        <w:trPr>
          <w:trHeight w:val="214"/>
        </w:trPr>
        <w:tc>
          <w:tcPr>
            <w:tcW w:w="5159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47A95162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Infectious diseases including pneumonia</w:t>
            </w:r>
          </w:p>
        </w:tc>
        <w:tc>
          <w:tcPr>
            <w:tcW w:w="4479" w:type="dxa"/>
            <w:tcBorders>
              <w:top w:val="single" w:sz="4" w:space="0" w:color="auto"/>
            </w:tcBorders>
            <w:shd w:val="clear" w:color="000000" w:fill="FFFFFF"/>
          </w:tcPr>
          <w:p w14:paraId="45A3E907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A, B</w:t>
            </w:r>
          </w:p>
        </w:tc>
      </w:tr>
      <w:tr w:rsidR="002B7FF7" w:rsidRPr="001A31F9" w14:paraId="6F8160E6" w14:textId="77777777" w:rsidTr="008E63E3">
        <w:trPr>
          <w:trHeight w:val="227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08956E2C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Hematological diseases</w:t>
            </w:r>
          </w:p>
        </w:tc>
        <w:tc>
          <w:tcPr>
            <w:tcW w:w="4479" w:type="dxa"/>
            <w:shd w:val="clear" w:color="000000" w:fill="FFFFFF"/>
          </w:tcPr>
          <w:p w14:paraId="67B03F83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D5-D8</w:t>
            </w:r>
          </w:p>
        </w:tc>
      </w:tr>
      <w:tr w:rsidR="002B7FF7" w:rsidRPr="001A31F9" w14:paraId="7EFD3A4F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516F4F5D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Endocrine, nutritional and metabolic disorders</w:t>
            </w:r>
          </w:p>
        </w:tc>
        <w:tc>
          <w:tcPr>
            <w:tcW w:w="4479" w:type="dxa"/>
            <w:shd w:val="clear" w:color="000000" w:fill="FFFFFF"/>
          </w:tcPr>
          <w:p w14:paraId="36448DB5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E</w:t>
            </w:r>
          </w:p>
        </w:tc>
      </w:tr>
      <w:tr w:rsidR="007271CB" w:rsidRPr="001A31F9" w14:paraId="3E8E6FB6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</w:tcPr>
          <w:p w14:paraId="5EA77934" w14:textId="2701201D" w:rsidR="007271CB" w:rsidRPr="001A31F9" w:rsidRDefault="007271CB" w:rsidP="008E63E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Diabetes</w:t>
            </w:r>
            <w:r w:rsidR="00E263B7">
              <w:rPr>
                <w:rFonts w:cs="Arial"/>
                <w:szCs w:val="20"/>
              </w:rPr>
              <w:t>-related</w:t>
            </w:r>
          </w:p>
        </w:tc>
        <w:tc>
          <w:tcPr>
            <w:tcW w:w="4479" w:type="dxa"/>
            <w:shd w:val="clear" w:color="000000" w:fill="FFFFFF"/>
          </w:tcPr>
          <w:p w14:paraId="59E197EE" w14:textId="5272EEDB" w:rsidR="007271CB" w:rsidRPr="001A31F9" w:rsidRDefault="007271CB" w:rsidP="008E63E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</w:t>
            </w:r>
          </w:p>
        </w:tc>
      </w:tr>
      <w:tr w:rsidR="002B7FF7" w:rsidRPr="001A31F9" w14:paraId="47A51D53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53B2D592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Mental and behavioral disorders</w:t>
            </w:r>
          </w:p>
        </w:tc>
        <w:tc>
          <w:tcPr>
            <w:tcW w:w="4479" w:type="dxa"/>
            <w:shd w:val="clear" w:color="000000" w:fill="FFFFFF"/>
          </w:tcPr>
          <w:p w14:paraId="0EB81909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F</w:t>
            </w:r>
          </w:p>
        </w:tc>
      </w:tr>
      <w:tr w:rsidR="002B7FF7" w:rsidRPr="001A31F9" w14:paraId="409AA05E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2462D5B1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nervous system</w:t>
            </w:r>
          </w:p>
        </w:tc>
        <w:tc>
          <w:tcPr>
            <w:tcW w:w="4479" w:type="dxa"/>
            <w:shd w:val="clear" w:color="000000" w:fill="FFFFFF"/>
          </w:tcPr>
          <w:p w14:paraId="7EACA749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G</w:t>
            </w:r>
          </w:p>
        </w:tc>
      </w:tr>
      <w:tr w:rsidR="002B7FF7" w:rsidRPr="001A31F9" w14:paraId="2317A4AD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070711F0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eye and adnexa</w:t>
            </w:r>
          </w:p>
        </w:tc>
        <w:tc>
          <w:tcPr>
            <w:tcW w:w="4479" w:type="dxa"/>
            <w:shd w:val="clear" w:color="000000" w:fill="FFFFFF"/>
          </w:tcPr>
          <w:p w14:paraId="3547EB38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H0-H5</w:t>
            </w:r>
          </w:p>
        </w:tc>
      </w:tr>
      <w:tr w:rsidR="002B7FF7" w:rsidRPr="001A31F9" w14:paraId="03FC59CC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5D1558D0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ear and mastoid process</w:t>
            </w:r>
          </w:p>
        </w:tc>
        <w:tc>
          <w:tcPr>
            <w:tcW w:w="4479" w:type="dxa"/>
            <w:shd w:val="clear" w:color="000000" w:fill="FFFFFF"/>
          </w:tcPr>
          <w:p w14:paraId="16FD06D8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H6-H9</w:t>
            </w:r>
          </w:p>
        </w:tc>
      </w:tr>
      <w:tr w:rsidR="002B7FF7" w:rsidRPr="001A31F9" w14:paraId="7A5DA148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030DABF9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circulatory system</w:t>
            </w:r>
          </w:p>
        </w:tc>
        <w:tc>
          <w:tcPr>
            <w:tcW w:w="4479" w:type="dxa"/>
            <w:shd w:val="clear" w:color="000000" w:fill="FFFFFF"/>
          </w:tcPr>
          <w:p w14:paraId="3E8B2029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I</w:t>
            </w:r>
          </w:p>
        </w:tc>
      </w:tr>
      <w:tr w:rsidR="002B7FF7" w:rsidRPr="001A31F9" w14:paraId="318EB88C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75013692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respiratory system</w:t>
            </w:r>
          </w:p>
        </w:tc>
        <w:tc>
          <w:tcPr>
            <w:tcW w:w="4479" w:type="dxa"/>
            <w:shd w:val="clear" w:color="000000" w:fill="FFFFFF"/>
          </w:tcPr>
          <w:p w14:paraId="4A978323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J</w:t>
            </w:r>
          </w:p>
        </w:tc>
      </w:tr>
      <w:tr w:rsidR="002B7FF7" w:rsidRPr="001A31F9" w14:paraId="2CED31B5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4B4A9CBD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digestive system</w:t>
            </w:r>
          </w:p>
        </w:tc>
        <w:tc>
          <w:tcPr>
            <w:tcW w:w="4479" w:type="dxa"/>
            <w:shd w:val="clear" w:color="000000" w:fill="FFFFFF"/>
          </w:tcPr>
          <w:p w14:paraId="086BDC40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K</w:t>
            </w:r>
          </w:p>
        </w:tc>
      </w:tr>
      <w:tr w:rsidR="002B7FF7" w:rsidRPr="001A31F9" w14:paraId="7FE59FA5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2298B7E9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skin and subcutaneous tissue</w:t>
            </w:r>
          </w:p>
        </w:tc>
        <w:tc>
          <w:tcPr>
            <w:tcW w:w="4479" w:type="dxa"/>
            <w:shd w:val="clear" w:color="000000" w:fill="FFFFFF"/>
          </w:tcPr>
          <w:p w14:paraId="57D4203D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L</w:t>
            </w:r>
          </w:p>
        </w:tc>
      </w:tr>
      <w:tr w:rsidR="002B7FF7" w:rsidRPr="001A31F9" w14:paraId="3BA83610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272A74D4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musculoskeletal system and connective tissue</w:t>
            </w:r>
          </w:p>
        </w:tc>
        <w:tc>
          <w:tcPr>
            <w:tcW w:w="4479" w:type="dxa"/>
            <w:shd w:val="clear" w:color="000000" w:fill="FFFFFF"/>
          </w:tcPr>
          <w:p w14:paraId="22D0B478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M</w:t>
            </w:r>
          </w:p>
        </w:tc>
      </w:tr>
      <w:tr w:rsidR="002B7FF7" w:rsidRPr="001A31F9" w14:paraId="6367F9A4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3F2ECED1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Diseases of the genitourinary system</w:t>
            </w:r>
          </w:p>
        </w:tc>
        <w:tc>
          <w:tcPr>
            <w:tcW w:w="4479" w:type="dxa"/>
            <w:shd w:val="clear" w:color="000000" w:fill="FFFFFF"/>
          </w:tcPr>
          <w:p w14:paraId="01C0FAF3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N</w:t>
            </w:r>
          </w:p>
        </w:tc>
      </w:tr>
      <w:tr w:rsidR="002B7FF7" w:rsidRPr="001A31F9" w14:paraId="5962856E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26E0FFB8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Pregnancy, childbirth and the puerperium</w:t>
            </w:r>
          </w:p>
        </w:tc>
        <w:tc>
          <w:tcPr>
            <w:tcW w:w="4479" w:type="dxa"/>
            <w:shd w:val="clear" w:color="000000" w:fill="FFFFFF"/>
          </w:tcPr>
          <w:p w14:paraId="20BEF8FB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O</w:t>
            </w:r>
          </w:p>
        </w:tc>
      </w:tr>
      <w:tr w:rsidR="002B7FF7" w:rsidRPr="001A31F9" w14:paraId="18A09CC4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33A5BB68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Conditions originating in the perinatal period</w:t>
            </w:r>
          </w:p>
        </w:tc>
        <w:tc>
          <w:tcPr>
            <w:tcW w:w="4479" w:type="dxa"/>
            <w:shd w:val="clear" w:color="000000" w:fill="FFFFFF"/>
          </w:tcPr>
          <w:p w14:paraId="78135494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P</w:t>
            </w:r>
          </w:p>
        </w:tc>
      </w:tr>
      <w:tr w:rsidR="002B7FF7" w:rsidRPr="001A31F9" w14:paraId="0665CC11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64AACD5D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Congenital malformations, deformations and chromosomal abnormalities</w:t>
            </w:r>
          </w:p>
        </w:tc>
        <w:tc>
          <w:tcPr>
            <w:tcW w:w="4479" w:type="dxa"/>
            <w:shd w:val="clear" w:color="000000" w:fill="FFFFFF"/>
          </w:tcPr>
          <w:p w14:paraId="0795518A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Q</w:t>
            </w:r>
          </w:p>
        </w:tc>
      </w:tr>
      <w:tr w:rsidR="002B7FF7" w:rsidRPr="001A31F9" w14:paraId="2A057DC1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0A524CBF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Symptoms, signs and abnormal clinical and laboratory findings</w:t>
            </w:r>
          </w:p>
        </w:tc>
        <w:tc>
          <w:tcPr>
            <w:tcW w:w="4479" w:type="dxa"/>
            <w:shd w:val="clear" w:color="000000" w:fill="FFFFFF"/>
          </w:tcPr>
          <w:p w14:paraId="1256E114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R</w:t>
            </w:r>
          </w:p>
        </w:tc>
      </w:tr>
      <w:tr w:rsidR="002B7FF7" w:rsidRPr="001A31F9" w14:paraId="51ED703A" w14:textId="77777777" w:rsidTr="008E63E3">
        <w:trPr>
          <w:trHeight w:val="214"/>
        </w:trPr>
        <w:tc>
          <w:tcPr>
            <w:tcW w:w="5159" w:type="dxa"/>
            <w:shd w:val="clear" w:color="000000" w:fill="FFFFFF"/>
            <w:vAlign w:val="bottom"/>
            <w:hideMark/>
          </w:tcPr>
          <w:p w14:paraId="2FB62583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 xml:space="preserve">Injury and poisoning </w:t>
            </w:r>
          </w:p>
        </w:tc>
        <w:tc>
          <w:tcPr>
            <w:tcW w:w="4479" w:type="dxa"/>
            <w:shd w:val="clear" w:color="000000" w:fill="FFFFFF"/>
          </w:tcPr>
          <w:p w14:paraId="79C9E89B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S, T</w:t>
            </w:r>
          </w:p>
        </w:tc>
      </w:tr>
      <w:tr w:rsidR="002B7FF7" w:rsidRPr="001A31F9" w14:paraId="7D4A1892" w14:textId="77777777" w:rsidTr="008E63E3">
        <w:trPr>
          <w:trHeight w:val="214"/>
        </w:trPr>
        <w:tc>
          <w:tcPr>
            <w:tcW w:w="515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CF74CE5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External causes of morbidity and mortality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000000" w:fill="FFFFFF"/>
          </w:tcPr>
          <w:p w14:paraId="564DAF47" w14:textId="77777777" w:rsidR="002B7FF7" w:rsidRPr="001A31F9" w:rsidRDefault="002B7FF7" w:rsidP="008E63E3">
            <w:pPr>
              <w:rPr>
                <w:rFonts w:cs="Arial"/>
                <w:szCs w:val="20"/>
              </w:rPr>
            </w:pPr>
            <w:r w:rsidRPr="001A31F9">
              <w:rPr>
                <w:rFonts w:cs="Arial"/>
                <w:szCs w:val="20"/>
              </w:rPr>
              <w:t>X, Y</w:t>
            </w:r>
          </w:p>
        </w:tc>
      </w:tr>
    </w:tbl>
    <w:p w14:paraId="1E9D9AD1" w14:textId="1165DD16" w:rsidR="002B7FF7" w:rsidRDefault="00F640A0" w:rsidP="002B7FF7">
      <w:pPr>
        <w:rPr>
          <w:rFonts w:ascii="Times New Roman" w:hAnsi="Times New Roman"/>
          <w:b/>
          <w:sz w:val="24"/>
        </w:rPr>
      </w:pPr>
      <w:r>
        <w:rPr>
          <w:rFonts w:cs="Arial"/>
          <w:color w:val="000000" w:themeColor="text1"/>
          <w:sz w:val="18"/>
          <w:szCs w:val="18"/>
        </w:rPr>
        <w:t>ICD indicates international c</w:t>
      </w:r>
      <w:r w:rsidRPr="00C31B80">
        <w:rPr>
          <w:rFonts w:cs="Arial"/>
          <w:color w:val="000000" w:themeColor="text1"/>
          <w:sz w:val="18"/>
          <w:szCs w:val="18"/>
        </w:rPr>
        <w:t>lassifica</w:t>
      </w:r>
      <w:r>
        <w:rPr>
          <w:rFonts w:cs="Arial"/>
          <w:color w:val="000000" w:themeColor="text1"/>
          <w:sz w:val="18"/>
          <w:szCs w:val="18"/>
        </w:rPr>
        <w:t>tion of diseases.</w:t>
      </w:r>
    </w:p>
    <w:p w14:paraId="23621C2D" w14:textId="77777777" w:rsidR="00336E72" w:rsidRDefault="00336E72">
      <w:pPr>
        <w:spacing w:after="160" w:line="259" w:lineRule="auto"/>
        <w:rPr>
          <w:rFonts w:cs="Arial"/>
          <w:b/>
          <w:bCs/>
        </w:rPr>
        <w:sectPr w:rsidR="00336E72">
          <w:footerReference w:type="even" r:id="rId7"/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pPr w:leftFromText="141" w:rightFromText="141" w:vertAnchor="page" w:horzAnchor="margin" w:tblpY="1405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4"/>
        <w:gridCol w:w="1981"/>
        <w:gridCol w:w="2127"/>
        <w:gridCol w:w="2182"/>
      </w:tblGrid>
      <w:tr w:rsidR="00336E72" w:rsidRPr="00D74797" w14:paraId="16891C7B" w14:textId="77777777" w:rsidTr="00336E72">
        <w:trPr>
          <w:trHeight w:val="651"/>
        </w:trPr>
        <w:tc>
          <w:tcPr>
            <w:tcW w:w="95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0DB943" w14:textId="4A77E975" w:rsidR="00336E72" w:rsidRPr="00EE5B45" w:rsidRDefault="00336E72" w:rsidP="00336E72">
            <w:pPr>
              <w:rPr>
                <w:rFonts w:cs="Arial"/>
                <w:szCs w:val="20"/>
                <w:lang w:val="en-GB"/>
              </w:rPr>
            </w:pPr>
            <w:r w:rsidRPr="00EE5B45">
              <w:rPr>
                <w:rFonts w:cs="Arial"/>
                <w:b/>
                <w:bCs/>
                <w:szCs w:val="20"/>
                <w:lang w:val="en-GB"/>
              </w:rPr>
              <w:lastRenderedPageBreak/>
              <w:t>Table S4.</w:t>
            </w:r>
            <w:r w:rsidRPr="00EE5B45">
              <w:rPr>
                <w:rFonts w:cs="Arial"/>
                <w:szCs w:val="20"/>
                <w:lang w:val="en-GB"/>
              </w:rPr>
              <w:t xml:space="preserve"> Ten-year risk of all-cause and cause-specific mortality censoring follow-up at time of diabetes diagnose and/or coronary artery disease diagnosis</w:t>
            </w:r>
          </w:p>
        </w:tc>
      </w:tr>
      <w:tr w:rsidR="00336E72" w:rsidRPr="00D74797" w14:paraId="59595AA9" w14:textId="77777777" w:rsidTr="00336E72">
        <w:trPr>
          <w:trHeight w:val="651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0DB02366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394AAC1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Events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00B9A6E3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10-year CIP* (95% CI)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6D43F77A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Unadjusted HR (95% CI)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6379F92F" w14:textId="13B86D6C" w:rsidR="00336E72" w:rsidRPr="00EE5B45" w:rsidRDefault="00283CD1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Adjusted</w:t>
            </w:r>
            <w:r w:rsidRPr="00EE5B45">
              <w:rPr>
                <w:rFonts w:eastAsia="Calibri" w:cs="Arial"/>
                <w:szCs w:val="20"/>
                <w:vertAlign w:val="superscript"/>
              </w:rPr>
              <w:t>†</w:t>
            </w:r>
            <w:r w:rsidR="00336E72" w:rsidRPr="00EE5B45">
              <w:rPr>
                <w:rFonts w:cs="Arial"/>
                <w:szCs w:val="20"/>
              </w:rPr>
              <w:t xml:space="preserve"> HR (95% CI)</w:t>
            </w:r>
          </w:p>
        </w:tc>
      </w:tr>
      <w:tr w:rsidR="00336E72" w:rsidRPr="00D74797" w14:paraId="7BFC71A3" w14:textId="77777777" w:rsidTr="00336E72">
        <w:trPr>
          <w:trHeight w:val="31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3F7F663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b/>
                <w:bCs/>
                <w:szCs w:val="20"/>
              </w:rPr>
              <w:t>All-cause death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AB40A8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803EF33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9FC466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0E26A7B5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</w:tr>
      <w:tr w:rsidR="00336E72" w:rsidRPr="00D74797" w14:paraId="4114320F" w14:textId="77777777" w:rsidTr="00336E72">
        <w:trPr>
          <w:trHeight w:val="31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1EA084D6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szCs w:val="20"/>
              </w:rPr>
              <w:t>No DM or CAD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0F14BA9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6146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294628B0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18.5% (18.1-19.0)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0393C3E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56CE3D58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</w:tr>
      <w:tr w:rsidR="00336E72" w:rsidRPr="00D74797" w14:paraId="7ACFACEA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3ED1422A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szCs w:val="20"/>
              </w:rPr>
              <w:t>DM only</w:t>
            </w:r>
          </w:p>
        </w:tc>
        <w:tc>
          <w:tcPr>
            <w:tcW w:w="854" w:type="dxa"/>
          </w:tcPr>
          <w:p w14:paraId="7CE4217E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1217</w:t>
            </w:r>
          </w:p>
        </w:tc>
        <w:tc>
          <w:tcPr>
            <w:tcW w:w="1981" w:type="dxa"/>
          </w:tcPr>
          <w:p w14:paraId="56E5CF9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27.1% (25.7-28.5)</w:t>
            </w:r>
          </w:p>
        </w:tc>
        <w:tc>
          <w:tcPr>
            <w:tcW w:w="2127" w:type="dxa"/>
            <w:shd w:val="clear" w:color="auto" w:fill="auto"/>
          </w:tcPr>
          <w:p w14:paraId="495AA90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1.49 (1.41-1.59)</w:t>
            </w:r>
          </w:p>
        </w:tc>
        <w:tc>
          <w:tcPr>
            <w:tcW w:w="2182" w:type="dxa"/>
            <w:shd w:val="clear" w:color="auto" w:fill="auto"/>
          </w:tcPr>
          <w:p w14:paraId="36126594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1.47 (1.38-1.56)</w:t>
            </w:r>
          </w:p>
        </w:tc>
      </w:tr>
      <w:tr w:rsidR="00336E72" w:rsidRPr="00D74797" w14:paraId="5BFEC728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0C297829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szCs w:val="20"/>
              </w:rPr>
              <w:t>CAD only</w:t>
            </w:r>
          </w:p>
        </w:tc>
        <w:tc>
          <w:tcPr>
            <w:tcW w:w="854" w:type="dxa"/>
          </w:tcPr>
          <w:p w14:paraId="2DF366A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14645</w:t>
            </w:r>
          </w:p>
        </w:tc>
        <w:tc>
          <w:tcPr>
            <w:tcW w:w="1981" w:type="dxa"/>
          </w:tcPr>
          <w:p w14:paraId="6DB50EFE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 xml:space="preserve">30.0% (29.5-28.5) </w:t>
            </w:r>
          </w:p>
        </w:tc>
        <w:tc>
          <w:tcPr>
            <w:tcW w:w="2127" w:type="dxa"/>
            <w:shd w:val="clear" w:color="auto" w:fill="auto"/>
          </w:tcPr>
          <w:p w14:paraId="560D24A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1.72 (1.57-1.77)</w:t>
            </w:r>
          </w:p>
        </w:tc>
        <w:tc>
          <w:tcPr>
            <w:tcW w:w="2182" w:type="dxa"/>
            <w:shd w:val="clear" w:color="auto" w:fill="auto"/>
          </w:tcPr>
          <w:p w14:paraId="5144EB2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1.27 (1.23-1.31)</w:t>
            </w:r>
          </w:p>
        </w:tc>
      </w:tr>
      <w:tr w:rsidR="00336E72" w:rsidRPr="00D74797" w14:paraId="4D8B08ED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582B3102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szCs w:val="20"/>
              </w:rPr>
              <w:t>DM &amp; CAD</w:t>
            </w:r>
          </w:p>
        </w:tc>
        <w:tc>
          <w:tcPr>
            <w:tcW w:w="854" w:type="dxa"/>
          </w:tcPr>
          <w:p w14:paraId="0C03EDA6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4745</w:t>
            </w:r>
          </w:p>
        </w:tc>
        <w:tc>
          <w:tcPr>
            <w:tcW w:w="1981" w:type="dxa"/>
          </w:tcPr>
          <w:p w14:paraId="0DC0BD9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43.3% (42.3-44.4)</w:t>
            </w:r>
          </w:p>
        </w:tc>
        <w:tc>
          <w:tcPr>
            <w:tcW w:w="2127" w:type="dxa"/>
            <w:shd w:val="clear" w:color="auto" w:fill="auto"/>
          </w:tcPr>
          <w:p w14:paraId="3635295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2.75 (2.65-2.86)</w:t>
            </w:r>
          </w:p>
        </w:tc>
        <w:tc>
          <w:tcPr>
            <w:tcW w:w="2182" w:type="dxa"/>
            <w:shd w:val="clear" w:color="auto" w:fill="auto"/>
          </w:tcPr>
          <w:p w14:paraId="3080856A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2.07 (1.99-2.14)</w:t>
            </w:r>
          </w:p>
        </w:tc>
      </w:tr>
      <w:tr w:rsidR="00336E72" w:rsidRPr="00D74797" w14:paraId="36B45CD3" w14:textId="77777777" w:rsidTr="00336E72">
        <w:trPr>
          <w:trHeight w:val="31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9E248A2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b/>
                <w:bCs/>
                <w:szCs w:val="20"/>
              </w:rPr>
              <w:t>Cancer death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9095535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66168A60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9C76097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40D140EB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</w:tr>
      <w:tr w:rsidR="00336E72" w:rsidRPr="00D74797" w14:paraId="44092E76" w14:textId="77777777" w:rsidTr="00336E72">
        <w:trPr>
          <w:trHeight w:val="31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4059E23E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No DM or CAD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53494B53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DDB9116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5.2% (4.9-5.4)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2B59BBFB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2C8D4E7F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</w:tr>
      <w:tr w:rsidR="00336E72" w:rsidRPr="00D74797" w14:paraId="7A11B5EE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2F4833EB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DM only</w:t>
            </w:r>
          </w:p>
        </w:tc>
        <w:tc>
          <w:tcPr>
            <w:tcW w:w="854" w:type="dxa"/>
          </w:tcPr>
          <w:p w14:paraId="7FFC8A0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309</w:t>
            </w:r>
          </w:p>
        </w:tc>
        <w:tc>
          <w:tcPr>
            <w:tcW w:w="1981" w:type="dxa"/>
          </w:tcPr>
          <w:p w14:paraId="1648D9B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7.2% (6.4-8.0)</w:t>
            </w:r>
          </w:p>
        </w:tc>
        <w:tc>
          <w:tcPr>
            <w:tcW w:w="2127" w:type="dxa"/>
            <w:shd w:val="clear" w:color="auto" w:fill="auto"/>
          </w:tcPr>
          <w:p w14:paraId="03D5C004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1.38 (1.22-1.56)</w:t>
            </w:r>
          </w:p>
        </w:tc>
        <w:tc>
          <w:tcPr>
            <w:tcW w:w="2182" w:type="dxa"/>
            <w:shd w:val="clear" w:color="auto" w:fill="auto"/>
          </w:tcPr>
          <w:p w14:paraId="3A340E34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1.34 (1.19-1.52)</w:t>
            </w:r>
          </w:p>
        </w:tc>
      </w:tr>
      <w:tr w:rsidR="00336E72" w:rsidRPr="00D74797" w14:paraId="41400A91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147D71E3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CAD only</w:t>
            </w:r>
          </w:p>
        </w:tc>
        <w:tc>
          <w:tcPr>
            <w:tcW w:w="854" w:type="dxa"/>
          </w:tcPr>
          <w:p w14:paraId="2B86BFB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3567</w:t>
            </w:r>
          </w:p>
        </w:tc>
        <w:tc>
          <w:tcPr>
            <w:tcW w:w="1981" w:type="dxa"/>
          </w:tcPr>
          <w:p w14:paraId="6B74EC46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7.6% (7.4-7.9)</w:t>
            </w:r>
          </w:p>
        </w:tc>
        <w:tc>
          <w:tcPr>
            <w:tcW w:w="2127" w:type="dxa"/>
            <w:shd w:val="clear" w:color="auto" w:fill="auto"/>
          </w:tcPr>
          <w:p w14:paraId="7F9926BF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1.53 (1.45-1.62)</w:t>
            </w:r>
          </w:p>
        </w:tc>
        <w:tc>
          <w:tcPr>
            <w:tcW w:w="2182" w:type="dxa"/>
            <w:shd w:val="clear" w:color="auto" w:fill="auto"/>
          </w:tcPr>
          <w:p w14:paraId="31706E3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1.15 (1.08-1.22)</w:t>
            </w:r>
          </w:p>
        </w:tc>
      </w:tr>
      <w:tr w:rsidR="00336E72" w:rsidRPr="00D74797" w14:paraId="680CEB54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50E2426D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DM &amp; CAD</w:t>
            </w:r>
          </w:p>
        </w:tc>
        <w:tc>
          <w:tcPr>
            <w:tcW w:w="854" w:type="dxa"/>
          </w:tcPr>
          <w:p w14:paraId="131B431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840</w:t>
            </w:r>
          </w:p>
        </w:tc>
        <w:tc>
          <w:tcPr>
            <w:tcW w:w="1981" w:type="dxa"/>
          </w:tcPr>
          <w:p w14:paraId="17E8932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7.9% (7.3-8.4)</w:t>
            </w:r>
          </w:p>
        </w:tc>
        <w:tc>
          <w:tcPr>
            <w:tcW w:w="2127" w:type="dxa"/>
            <w:shd w:val="clear" w:color="auto" w:fill="auto"/>
          </w:tcPr>
          <w:p w14:paraId="50613C6B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1.80 (1.65-1.95)</w:t>
            </w:r>
          </w:p>
        </w:tc>
        <w:tc>
          <w:tcPr>
            <w:tcW w:w="2182" w:type="dxa"/>
            <w:shd w:val="clear" w:color="auto" w:fill="auto"/>
          </w:tcPr>
          <w:p w14:paraId="3D57B02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1.35 (1.24-1.47)</w:t>
            </w:r>
          </w:p>
        </w:tc>
      </w:tr>
      <w:tr w:rsidR="00336E72" w:rsidRPr="00D74797" w14:paraId="043581E1" w14:textId="77777777" w:rsidTr="00336E72">
        <w:trPr>
          <w:trHeight w:val="31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2ACF3B2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b/>
                <w:bCs/>
                <w:szCs w:val="20"/>
              </w:rPr>
              <w:t>Circulatory death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00DC90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BE5274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12152B8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566F3AF4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</w:tr>
      <w:tr w:rsidR="00336E72" w:rsidRPr="00D74797" w14:paraId="57F00B3F" w14:textId="77777777" w:rsidTr="00336E72">
        <w:trPr>
          <w:trHeight w:val="31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13C4430C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No DM or CAD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6B4CE093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2211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F505099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6.5% (6.2-6.7)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730FEAF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3DA75837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</w:tr>
      <w:tr w:rsidR="00336E72" w:rsidRPr="00D74797" w14:paraId="0B476A56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2EEC64DA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DM only</w:t>
            </w:r>
          </w:p>
        </w:tc>
        <w:tc>
          <w:tcPr>
            <w:tcW w:w="854" w:type="dxa"/>
          </w:tcPr>
          <w:p w14:paraId="3DE5C76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404</w:t>
            </w:r>
          </w:p>
        </w:tc>
        <w:tc>
          <w:tcPr>
            <w:tcW w:w="1981" w:type="dxa"/>
          </w:tcPr>
          <w:p w14:paraId="33207E56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8.4% (7.6-9.3)</w:t>
            </w:r>
          </w:p>
        </w:tc>
        <w:tc>
          <w:tcPr>
            <w:tcW w:w="2127" w:type="dxa"/>
            <w:shd w:val="clear" w:color="auto" w:fill="auto"/>
          </w:tcPr>
          <w:p w14:paraId="009B65A3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1.37 (1.23-1.52)</w:t>
            </w:r>
          </w:p>
        </w:tc>
        <w:tc>
          <w:tcPr>
            <w:tcW w:w="2182" w:type="dxa"/>
            <w:shd w:val="clear" w:color="auto" w:fill="auto"/>
          </w:tcPr>
          <w:p w14:paraId="6496E120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1.34 (1.20-1.49)</w:t>
            </w:r>
          </w:p>
        </w:tc>
      </w:tr>
      <w:tr w:rsidR="00336E72" w:rsidRPr="00D74797" w14:paraId="024022C6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4DC71EC9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CAD only</w:t>
            </w:r>
          </w:p>
        </w:tc>
        <w:tc>
          <w:tcPr>
            <w:tcW w:w="854" w:type="dxa"/>
          </w:tcPr>
          <w:p w14:paraId="6AF4F20A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6997</w:t>
            </w:r>
          </w:p>
        </w:tc>
        <w:tc>
          <w:tcPr>
            <w:tcW w:w="1981" w:type="dxa"/>
          </w:tcPr>
          <w:p w14:paraId="51F64E7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13.5% (13.2-13.8)</w:t>
            </w:r>
          </w:p>
        </w:tc>
        <w:tc>
          <w:tcPr>
            <w:tcW w:w="2127" w:type="dxa"/>
            <w:shd w:val="clear" w:color="auto" w:fill="auto"/>
          </w:tcPr>
          <w:p w14:paraId="712DD79E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2.25 (2.14-2.36)</w:t>
            </w:r>
          </w:p>
        </w:tc>
        <w:tc>
          <w:tcPr>
            <w:tcW w:w="2182" w:type="dxa"/>
            <w:shd w:val="clear" w:color="auto" w:fill="auto"/>
          </w:tcPr>
          <w:p w14:paraId="06B5A9CF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1.62 (1.54-1.70)</w:t>
            </w:r>
          </w:p>
        </w:tc>
      </w:tr>
      <w:tr w:rsidR="00336E72" w:rsidRPr="00D74797" w14:paraId="691AB6E4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7182BEB9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DM &amp; CAD</w:t>
            </w:r>
          </w:p>
        </w:tc>
        <w:tc>
          <w:tcPr>
            <w:tcW w:w="854" w:type="dxa"/>
          </w:tcPr>
          <w:p w14:paraId="3FDBB346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2139</w:t>
            </w:r>
          </w:p>
        </w:tc>
        <w:tc>
          <w:tcPr>
            <w:tcW w:w="1981" w:type="dxa"/>
          </w:tcPr>
          <w:p w14:paraId="6A795CC5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18.8% (18.0-19.5)</w:t>
            </w:r>
          </w:p>
        </w:tc>
        <w:tc>
          <w:tcPr>
            <w:tcW w:w="2127" w:type="dxa"/>
            <w:shd w:val="clear" w:color="auto" w:fill="auto"/>
          </w:tcPr>
          <w:p w14:paraId="4CE8D153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3.37 (3.17-3.57)</w:t>
            </w:r>
          </w:p>
        </w:tc>
        <w:tc>
          <w:tcPr>
            <w:tcW w:w="2182" w:type="dxa"/>
            <w:shd w:val="clear" w:color="auto" w:fill="auto"/>
          </w:tcPr>
          <w:p w14:paraId="1AB33C3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2.46 (2.31-2.61)</w:t>
            </w:r>
          </w:p>
        </w:tc>
      </w:tr>
      <w:tr w:rsidR="00336E72" w:rsidRPr="00D74797" w14:paraId="0D9E970C" w14:textId="77777777" w:rsidTr="00336E72">
        <w:trPr>
          <w:trHeight w:val="31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0E734A6" w14:textId="77777777" w:rsidR="00336E72" w:rsidRPr="00EE5B45" w:rsidRDefault="00336E72" w:rsidP="00336E72">
            <w:pPr>
              <w:rPr>
                <w:rFonts w:cs="Arial"/>
                <w:b/>
                <w:bCs/>
                <w:szCs w:val="20"/>
              </w:rPr>
            </w:pPr>
            <w:r w:rsidRPr="00EE5B45">
              <w:rPr>
                <w:rFonts w:cs="Arial"/>
                <w:b/>
                <w:bCs/>
                <w:szCs w:val="20"/>
              </w:rPr>
              <w:t>Endocrinologic death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0DBACC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67F49E6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C42B19B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05A45D5E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</w:p>
        </w:tc>
      </w:tr>
      <w:tr w:rsidR="00336E72" w:rsidRPr="00D74797" w14:paraId="6259A2FB" w14:textId="77777777" w:rsidTr="00336E72">
        <w:trPr>
          <w:trHeight w:val="31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18156E2B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No DM or CAD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0930340D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70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4994B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0.2% (0.2-0.3)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6DA0618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65289E9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ref</w:t>
            </w:r>
          </w:p>
        </w:tc>
      </w:tr>
      <w:tr w:rsidR="00336E72" w:rsidRPr="00D74797" w14:paraId="3EB9EA36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23CE6EFF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DM only</w:t>
            </w:r>
          </w:p>
        </w:tc>
        <w:tc>
          <w:tcPr>
            <w:tcW w:w="854" w:type="dxa"/>
          </w:tcPr>
          <w:p w14:paraId="4184F11F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161</w:t>
            </w:r>
          </w:p>
        </w:tc>
        <w:tc>
          <w:tcPr>
            <w:tcW w:w="1981" w:type="dxa"/>
          </w:tcPr>
          <w:p w14:paraId="24230CDA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3.7% (0.3.1-4.3)</w:t>
            </w:r>
          </w:p>
        </w:tc>
        <w:tc>
          <w:tcPr>
            <w:tcW w:w="2127" w:type="dxa"/>
            <w:shd w:val="clear" w:color="auto" w:fill="auto"/>
          </w:tcPr>
          <w:p w14:paraId="6FB0D1D2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17.48 (13.20-23.14)</w:t>
            </w:r>
          </w:p>
        </w:tc>
        <w:tc>
          <w:tcPr>
            <w:tcW w:w="2182" w:type="dxa"/>
            <w:shd w:val="clear" w:color="auto" w:fill="auto"/>
          </w:tcPr>
          <w:p w14:paraId="6D6E6231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17.40 (13.14-23.04)</w:t>
            </w:r>
          </w:p>
        </w:tc>
      </w:tr>
      <w:tr w:rsidR="00336E72" w:rsidRPr="00D74797" w14:paraId="2F19AD30" w14:textId="77777777" w:rsidTr="00336E72">
        <w:trPr>
          <w:trHeight w:val="317"/>
        </w:trPr>
        <w:tc>
          <w:tcPr>
            <w:tcW w:w="2405" w:type="dxa"/>
            <w:shd w:val="clear" w:color="auto" w:fill="auto"/>
          </w:tcPr>
          <w:p w14:paraId="7D5AEF8E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CAD only</w:t>
            </w:r>
          </w:p>
        </w:tc>
        <w:tc>
          <w:tcPr>
            <w:tcW w:w="854" w:type="dxa"/>
          </w:tcPr>
          <w:p w14:paraId="24A527E7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81</w:t>
            </w:r>
          </w:p>
        </w:tc>
        <w:tc>
          <w:tcPr>
            <w:tcW w:w="1981" w:type="dxa"/>
          </w:tcPr>
          <w:p w14:paraId="6EF8926C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0.2% (0.1-0.2)</w:t>
            </w:r>
          </w:p>
        </w:tc>
        <w:tc>
          <w:tcPr>
            <w:tcW w:w="2127" w:type="dxa"/>
            <w:shd w:val="clear" w:color="auto" w:fill="auto"/>
          </w:tcPr>
          <w:p w14:paraId="51161A57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0.84 (0.61-1.16)</w:t>
            </w:r>
          </w:p>
        </w:tc>
        <w:tc>
          <w:tcPr>
            <w:tcW w:w="2182" w:type="dxa"/>
            <w:shd w:val="clear" w:color="auto" w:fill="auto"/>
          </w:tcPr>
          <w:p w14:paraId="57FD6507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0.71 (0.51-0.98)</w:t>
            </w:r>
          </w:p>
        </w:tc>
      </w:tr>
      <w:tr w:rsidR="00336E72" w:rsidRPr="00D74797" w14:paraId="251947A8" w14:textId="77777777" w:rsidTr="00336E72">
        <w:trPr>
          <w:trHeight w:val="31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715D6A5" w14:textId="77777777" w:rsidR="00336E72" w:rsidRPr="00EE5B45" w:rsidRDefault="00336E72" w:rsidP="00336E72">
            <w:pPr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DM &amp; CAD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BD82100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702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D76EB85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6.6% (6.1-7.2)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6362429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36.30(28.39-46.41)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56160060" w14:textId="77777777" w:rsidR="00336E72" w:rsidRPr="00EE5B45" w:rsidRDefault="00336E72" w:rsidP="00336E72">
            <w:pPr>
              <w:jc w:val="center"/>
              <w:rPr>
                <w:rFonts w:cs="Arial"/>
                <w:szCs w:val="20"/>
              </w:rPr>
            </w:pPr>
            <w:r w:rsidRPr="00EE5B45">
              <w:rPr>
                <w:rFonts w:cs="Arial"/>
                <w:szCs w:val="20"/>
              </w:rPr>
              <w:t>30.96 (24.15-39.71)</w:t>
            </w:r>
          </w:p>
        </w:tc>
      </w:tr>
      <w:tr w:rsidR="00336E72" w:rsidRPr="00D74797" w14:paraId="477520C7" w14:textId="77777777" w:rsidTr="00336E72">
        <w:trPr>
          <w:trHeight w:val="317"/>
        </w:trPr>
        <w:tc>
          <w:tcPr>
            <w:tcW w:w="9549" w:type="dxa"/>
            <w:gridSpan w:val="5"/>
            <w:tcBorders>
              <w:top w:val="single" w:sz="4" w:space="0" w:color="auto"/>
            </w:tcBorders>
          </w:tcPr>
          <w:p w14:paraId="664FE5F7" w14:textId="29D5063E" w:rsidR="00EF7E76" w:rsidRPr="00EE5B45" w:rsidRDefault="00336E72" w:rsidP="00EF7E7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E5B45">
              <w:rPr>
                <w:rFonts w:cs="Arial"/>
                <w:sz w:val="18"/>
                <w:szCs w:val="18"/>
              </w:rPr>
              <w:t xml:space="preserve">CAD: coronary artery disease; CI: confidence interval; DM: diabetes mellitus; HR: hazard ratio. </w:t>
            </w:r>
            <w:r w:rsidR="00F67D0B" w:rsidRPr="00EE5B45">
              <w:rPr>
                <w:rFonts w:cs="Arial"/>
                <w:sz w:val="18"/>
                <w:szCs w:val="18"/>
              </w:rPr>
              <w:t xml:space="preserve"> </w:t>
            </w:r>
            <w:r w:rsidR="00EF7E76" w:rsidRPr="00EE5B45">
              <w:rPr>
                <w:rFonts w:cs="Arial"/>
                <w:sz w:val="18"/>
                <w:szCs w:val="18"/>
              </w:rPr>
              <w:br/>
              <w:t>* Accounting for the competing risk of other causes of death</w:t>
            </w:r>
          </w:p>
          <w:p w14:paraId="0541BED2" w14:textId="77777777" w:rsidR="00283CD1" w:rsidRPr="00EE5B45" w:rsidRDefault="00283CD1" w:rsidP="00283CD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E5B45">
              <w:rPr>
                <w:rFonts w:cs="Arial"/>
                <w:sz w:val="18"/>
                <w:szCs w:val="18"/>
              </w:rPr>
              <w:t>† Adjusted for sex and age</w:t>
            </w:r>
          </w:p>
          <w:p w14:paraId="5C29B798" w14:textId="582B3761" w:rsidR="00336E72" w:rsidRPr="00EE5B45" w:rsidRDefault="00336E72" w:rsidP="00336E72">
            <w:pPr>
              <w:rPr>
                <w:rFonts w:cs="Arial"/>
                <w:szCs w:val="20"/>
              </w:rPr>
            </w:pPr>
          </w:p>
        </w:tc>
      </w:tr>
    </w:tbl>
    <w:p w14:paraId="57EE606D" w14:textId="77777777" w:rsidR="00336E72" w:rsidRPr="00336E72" w:rsidRDefault="00336E72">
      <w:pPr>
        <w:spacing w:after="160" w:line="259" w:lineRule="auto"/>
        <w:rPr>
          <w:rFonts w:cs="Arial"/>
          <w:b/>
          <w:bCs/>
        </w:rPr>
      </w:pPr>
    </w:p>
    <w:p w14:paraId="4060C624" w14:textId="77777777" w:rsidR="006C7305" w:rsidRDefault="006C7305" w:rsidP="009658F6">
      <w:pPr>
        <w:spacing w:after="160" w:line="259" w:lineRule="auto"/>
        <w:rPr>
          <w:rFonts w:cs="Arial"/>
          <w:b/>
          <w:bCs/>
          <w:lang w:val="en-GB"/>
        </w:rPr>
        <w:sectPr w:rsidR="006C7305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BA18B40" w14:textId="258AFEB8" w:rsidR="00565D42" w:rsidRPr="00EE5B45" w:rsidRDefault="00565D42" w:rsidP="00565D42">
      <w:pPr>
        <w:rPr>
          <w:rFonts w:cs="Arial"/>
          <w:lang w:val="en-GB"/>
        </w:rPr>
      </w:pPr>
      <w:r w:rsidRPr="00EE5B45">
        <w:rPr>
          <w:rFonts w:cs="Arial"/>
          <w:b/>
          <w:bCs/>
          <w:lang w:val="en-GB"/>
        </w:rPr>
        <w:lastRenderedPageBreak/>
        <w:t>Table S5.</w:t>
      </w:r>
      <w:r w:rsidRPr="00EE5B45">
        <w:rPr>
          <w:rFonts w:cs="Arial"/>
          <w:lang w:val="en-GB"/>
        </w:rPr>
        <w:t xml:space="preserve"> Ten-year risk of all-cause death and cause-specific death by DM and CAD, adjusted for cardiovascular risk factor</w:t>
      </w:r>
      <w:r w:rsidR="00156BFF" w:rsidRPr="00EE5B45">
        <w:rPr>
          <w:rFonts w:cs="Arial"/>
          <w:lang w:val="en-GB"/>
        </w:rPr>
        <w:t>s</w:t>
      </w:r>
      <w:r w:rsidRPr="00EE5B45">
        <w:rPr>
          <w:rFonts w:cs="Arial"/>
          <w:lang w:val="en-GB"/>
        </w:rPr>
        <w:t xml:space="preserve"> and microvascular disease.</w:t>
      </w:r>
    </w:p>
    <w:tbl>
      <w:tblPr>
        <w:tblpPr w:leftFromText="141" w:rightFromText="141" w:vertAnchor="text" w:horzAnchor="margin" w:tblpY="149"/>
        <w:tblW w:w="13262" w:type="dxa"/>
        <w:tblLook w:val="04A0" w:firstRow="1" w:lastRow="0" w:firstColumn="1" w:lastColumn="0" w:noHBand="0" w:noVBand="1"/>
      </w:tblPr>
      <w:tblGrid>
        <w:gridCol w:w="3052"/>
        <w:gridCol w:w="1722"/>
        <w:gridCol w:w="1477"/>
        <w:gridCol w:w="2412"/>
        <w:gridCol w:w="175"/>
        <w:gridCol w:w="2126"/>
        <w:gridCol w:w="2298"/>
      </w:tblGrid>
      <w:tr w:rsidR="00EE5B45" w:rsidRPr="00EE5B45" w14:paraId="09133BCB" w14:textId="77777777" w:rsidTr="00565D42">
        <w:trPr>
          <w:trHeight w:val="891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7F87C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4658C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Patients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85DAF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Events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EFAC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Unadjusted HR  (95% CI)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6CBCE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Adjusted</w:t>
            </w:r>
            <w:r w:rsidRPr="00EE5B45">
              <w:rPr>
                <w:rFonts w:eastAsia="Calibri" w:cs="Arial"/>
                <w:szCs w:val="20"/>
                <w:vertAlign w:val="superscript"/>
              </w:rPr>
              <w:t>†</w:t>
            </w:r>
            <w:r w:rsidRPr="00EE5B45">
              <w:rPr>
                <w:rFonts w:eastAsia="Calibri" w:cs="Arial"/>
                <w:szCs w:val="20"/>
              </w:rPr>
              <w:t xml:space="preserve"> HR  (95% CI)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284563D2" w14:textId="5EBD829B" w:rsidR="00565D42" w:rsidRPr="00EE5B45" w:rsidRDefault="00FD284F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cs="Arial"/>
                <w:szCs w:val="20"/>
              </w:rPr>
              <w:t>Adjusted</w:t>
            </w:r>
            <w:r w:rsidRPr="00EE5B45">
              <w:rPr>
                <w:rFonts w:cs="Arial"/>
                <w:szCs w:val="20"/>
                <w:vertAlign w:val="superscript"/>
              </w:rPr>
              <w:t>‡</w:t>
            </w:r>
            <w:r w:rsidRPr="00EE5B45">
              <w:rPr>
                <w:rFonts w:cs="Arial"/>
                <w:szCs w:val="20"/>
              </w:rPr>
              <w:t xml:space="preserve"> </w:t>
            </w:r>
            <w:r w:rsidR="00565D42" w:rsidRPr="00EE5B45">
              <w:rPr>
                <w:rFonts w:eastAsia="Calibri" w:cs="Arial"/>
                <w:szCs w:val="20"/>
              </w:rPr>
              <w:t>HR  (95% CI)</w:t>
            </w:r>
          </w:p>
        </w:tc>
      </w:tr>
      <w:tr w:rsidR="00EE5B45" w:rsidRPr="00EE5B45" w14:paraId="34B01FCD" w14:textId="77777777" w:rsidTr="00565D42">
        <w:trPr>
          <w:trHeight w:val="446"/>
        </w:trPr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</w:tcPr>
          <w:p w14:paraId="41E99FAE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b/>
                <w:bCs/>
                <w:szCs w:val="20"/>
              </w:rPr>
            </w:pPr>
            <w:r w:rsidRPr="00EE5B45">
              <w:rPr>
                <w:rFonts w:eastAsia="Calibri" w:cs="Arial"/>
                <w:b/>
                <w:bCs/>
                <w:szCs w:val="20"/>
              </w:rPr>
              <w:t>All-cause death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</w:tcPr>
          <w:p w14:paraId="3A9FB43F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14:paraId="1BD2AD28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7C4989F4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3E5F3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FD760F9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E5B45" w:rsidRPr="00EE5B45" w14:paraId="7B6DA6C5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63C0D22A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No DM or CAD</w:t>
            </w:r>
          </w:p>
        </w:tc>
        <w:tc>
          <w:tcPr>
            <w:tcW w:w="1722" w:type="dxa"/>
            <w:shd w:val="clear" w:color="auto" w:fill="auto"/>
          </w:tcPr>
          <w:p w14:paraId="774B752A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44,309</w:t>
            </w:r>
          </w:p>
        </w:tc>
        <w:tc>
          <w:tcPr>
            <w:tcW w:w="1477" w:type="dxa"/>
            <w:shd w:val="clear" w:color="auto" w:fill="auto"/>
          </w:tcPr>
          <w:p w14:paraId="24DAB948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6877</w:t>
            </w:r>
          </w:p>
        </w:tc>
        <w:tc>
          <w:tcPr>
            <w:tcW w:w="2412" w:type="dxa"/>
            <w:shd w:val="clear" w:color="auto" w:fill="auto"/>
          </w:tcPr>
          <w:p w14:paraId="7602BDB8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62352F6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298" w:type="dxa"/>
          </w:tcPr>
          <w:p w14:paraId="2D679FE4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</w:tr>
      <w:tr w:rsidR="00EE5B45" w:rsidRPr="00EE5B45" w14:paraId="6A1FEE15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38A3D591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only</w:t>
            </w:r>
          </w:p>
        </w:tc>
        <w:tc>
          <w:tcPr>
            <w:tcW w:w="1722" w:type="dxa"/>
            <w:shd w:val="clear" w:color="auto" w:fill="auto"/>
          </w:tcPr>
          <w:p w14:paraId="0044FB37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6,195</w:t>
            </w:r>
          </w:p>
        </w:tc>
        <w:tc>
          <w:tcPr>
            <w:tcW w:w="1477" w:type="dxa"/>
            <w:shd w:val="clear" w:color="auto" w:fill="auto"/>
          </w:tcPr>
          <w:p w14:paraId="716610CB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1291</w:t>
            </w:r>
          </w:p>
        </w:tc>
        <w:tc>
          <w:tcPr>
            <w:tcW w:w="2412" w:type="dxa"/>
            <w:shd w:val="clear" w:color="auto" w:fill="auto"/>
          </w:tcPr>
          <w:p w14:paraId="739F3534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1.46 (1.37-1.55)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3DC904E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1.43 (1.35-1.52)</w:t>
            </w:r>
          </w:p>
        </w:tc>
        <w:tc>
          <w:tcPr>
            <w:tcW w:w="2298" w:type="dxa"/>
          </w:tcPr>
          <w:p w14:paraId="63CDD2E1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1.60 (1.48-1.72)</w:t>
            </w:r>
          </w:p>
        </w:tc>
      </w:tr>
      <w:tr w:rsidR="00EE5B45" w:rsidRPr="00EE5B45" w14:paraId="4D6FB48D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65FD8E7E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CAD only</w:t>
            </w:r>
          </w:p>
        </w:tc>
        <w:tc>
          <w:tcPr>
            <w:tcW w:w="1722" w:type="dxa"/>
            <w:shd w:val="clear" w:color="auto" w:fill="auto"/>
          </w:tcPr>
          <w:p w14:paraId="4B50631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67,466</w:t>
            </w:r>
          </w:p>
        </w:tc>
        <w:tc>
          <w:tcPr>
            <w:tcW w:w="1477" w:type="dxa"/>
            <w:shd w:val="clear" w:color="auto" w:fill="auto"/>
          </w:tcPr>
          <w:p w14:paraId="65F5879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15611</w:t>
            </w:r>
          </w:p>
        </w:tc>
        <w:tc>
          <w:tcPr>
            <w:tcW w:w="2412" w:type="dxa"/>
            <w:shd w:val="clear" w:color="auto" w:fill="auto"/>
          </w:tcPr>
          <w:p w14:paraId="175EEAAC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1.64 (1.59-1.69)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2F5D7AEA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1.22 (1.19-1.26)</w:t>
            </w:r>
          </w:p>
        </w:tc>
        <w:tc>
          <w:tcPr>
            <w:tcW w:w="2298" w:type="dxa"/>
          </w:tcPr>
          <w:p w14:paraId="30411FDA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1.47 (1.41-1.52)</w:t>
            </w:r>
          </w:p>
        </w:tc>
      </w:tr>
      <w:tr w:rsidR="00EE5B45" w:rsidRPr="00EE5B45" w14:paraId="6C6ABD23" w14:textId="77777777" w:rsidTr="00565D42">
        <w:trPr>
          <w:trHeight w:val="427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</w:tcPr>
          <w:p w14:paraId="516E7491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&amp; CAD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157AB55F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14,462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1F8CB70F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4745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457811B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2.59 (2.50-2.69)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0CDA9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1.95 (1.76-2.02)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5DEB8F8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2.28 (2.16-2.40)</w:t>
            </w:r>
          </w:p>
        </w:tc>
      </w:tr>
      <w:tr w:rsidR="00EE5B45" w:rsidRPr="00EE5B45" w14:paraId="3D4E9C86" w14:textId="77777777" w:rsidTr="00565D42">
        <w:trPr>
          <w:trHeight w:val="427"/>
        </w:trPr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</w:tcPr>
          <w:p w14:paraId="55E6C6A6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b/>
                <w:bCs/>
                <w:szCs w:val="20"/>
              </w:rPr>
            </w:pPr>
            <w:r w:rsidRPr="00EE5B45">
              <w:rPr>
                <w:rFonts w:eastAsia="Calibri" w:cs="Arial"/>
                <w:b/>
                <w:bCs/>
                <w:szCs w:val="20"/>
              </w:rPr>
              <w:t>Cancer death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</w:tcPr>
          <w:p w14:paraId="115FAD8B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14:paraId="1E915BCE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497BAB0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5DFAEC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38700A79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E5B45" w:rsidRPr="00EE5B45" w14:paraId="3A0A9773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0BD78EFC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No DM or CAD</w:t>
            </w:r>
          </w:p>
        </w:tc>
        <w:tc>
          <w:tcPr>
            <w:tcW w:w="1722" w:type="dxa"/>
            <w:shd w:val="clear" w:color="auto" w:fill="auto"/>
          </w:tcPr>
          <w:p w14:paraId="679505E7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44,309</w:t>
            </w:r>
          </w:p>
        </w:tc>
        <w:tc>
          <w:tcPr>
            <w:tcW w:w="1477" w:type="dxa"/>
            <w:shd w:val="clear" w:color="auto" w:fill="auto"/>
          </w:tcPr>
          <w:p w14:paraId="5B105D2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1887</w:t>
            </w:r>
          </w:p>
        </w:tc>
        <w:tc>
          <w:tcPr>
            <w:tcW w:w="2412" w:type="dxa"/>
            <w:shd w:val="clear" w:color="auto" w:fill="auto"/>
          </w:tcPr>
          <w:p w14:paraId="1DD1E8F9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18E36975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298" w:type="dxa"/>
          </w:tcPr>
          <w:p w14:paraId="67516E8A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</w:tr>
      <w:tr w:rsidR="00EE5B45" w:rsidRPr="00EE5B45" w14:paraId="67FE03AF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4360DF28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only</w:t>
            </w:r>
          </w:p>
        </w:tc>
        <w:tc>
          <w:tcPr>
            <w:tcW w:w="1722" w:type="dxa"/>
            <w:shd w:val="clear" w:color="auto" w:fill="auto"/>
          </w:tcPr>
          <w:p w14:paraId="765DED3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6,195</w:t>
            </w:r>
          </w:p>
        </w:tc>
        <w:tc>
          <w:tcPr>
            <w:tcW w:w="1477" w:type="dxa"/>
            <w:shd w:val="clear" w:color="auto" w:fill="auto"/>
          </w:tcPr>
          <w:p w14:paraId="0C61BE68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319</w:t>
            </w:r>
          </w:p>
        </w:tc>
        <w:tc>
          <w:tcPr>
            <w:tcW w:w="2412" w:type="dxa"/>
            <w:shd w:val="clear" w:color="auto" w:fill="auto"/>
          </w:tcPr>
          <w:p w14:paraId="1CD25F7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1.33 (1.18-1.49)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4DA44CB7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1.29 (1.15-1.46)</w:t>
            </w:r>
          </w:p>
        </w:tc>
        <w:tc>
          <w:tcPr>
            <w:tcW w:w="2298" w:type="dxa"/>
          </w:tcPr>
          <w:p w14:paraId="331FDA14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1.51 (1.31-1.73)</w:t>
            </w:r>
          </w:p>
        </w:tc>
      </w:tr>
      <w:tr w:rsidR="00EE5B45" w:rsidRPr="00EE5B45" w14:paraId="20A48C3C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16E04949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CAD only</w:t>
            </w:r>
          </w:p>
        </w:tc>
        <w:tc>
          <w:tcPr>
            <w:tcW w:w="1722" w:type="dxa"/>
            <w:shd w:val="clear" w:color="auto" w:fill="auto"/>
          </w:tcPr>
          <w:p w14:paraId="356840E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67,466</w:t>
            </w:r>
          </w:p>
        </w:tc>
        <w:tc>
          <w:tcPr>
            <w:tcW w:w="1477" w:type="dxa"/>
            <w:shd w:val="clear" w:color="auto" w:fill="auto"/>
          </w:tcPr>
          <w:p w14:paraId="7B8E870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3897</w:t>
            </w:r>
          </w:p>
        </w:tc>
        <w:tc>
          <w:tcPr>
            <w:tcW w:w="2412" w:type="dxa"/>
            <w:shd w:val="clear" w:color="auto" w:fill="auto"/>
          </w:tcPr>
          <w:p w14:paraId="25DFF33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1.51 (1.43-1.59)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1B823144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1.14 (1.08-1.21)</w:t>
            </w:r>
          </w:p>
        </w:tc>
        <w:tc>
          <w:tcPr>
            <w:tcW w:w="2298" w:type="dxa"/>
          </w:tcPr>
          <w:p w14:paraId="6CA8BE97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1.23 (1.15-1.33)</w:t>
            </w:r>
          </w:p>
        </w:tc>
      </w:tr>
      <w:tr w:rsidR="00EE5B45" w:rsidRPr="00EE5B45" w14:paraId="48A87052" w14:textId="77777777" w:rsidTr="00565D42">
        <w:trPr>
          <w:trHeight w:val="427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</w:tcPr>
          <w:p w14:paraId="63A4AA7E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&amp; CAD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3F2D95AA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14,462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52D37831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840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15B6DD0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1.72 (1.58-1.86)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AE8C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1.30 (1.19-1.41)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0BD01453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1.52 (1.36-1.68)</w:t>
            </w:r>
          </w:p>
        </w:tc>
      </w:tr>
      <w:tr w:rsidR="00EE5B45" w:rsidRPr="00EE5B45" w14:paraId="55BB03D6" w14:textId="77777777" w:rsidTr="00565D42">
        <w:trPr>
          <w:trHeight w:val="427"/>
        </w:trPr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</w:tcPr>
          <w:p w14:paraId="00E9CE2A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b/>
                <w:bCs/>
                <w:szCs w:val="20"/>
              </w:rPr>
            </w:pPr>
            <w:r w:rsidRPr="00EE5B45">
              <w:rPr>
                <w:rFonts w:eastAsia="Calibri" w:cs="Arial"/>
                <w:b/>
                <w:bCs/>
                <w:szCs w:val="20"/>
              </w:rPr>
              <w:t>Endocrinologic death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</w:tcPr>
          <w:p w14:paraId="2496C29A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14:paraId="46B46144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1104527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DBAE6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FBDF70A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E5B45" w:rsidRPr="00EE5B45" w14:paraId="18066BA8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028F1458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No DM or CAD</w:t>
            </w:r>
          </w:p>
        </w:tc>
        <w:tc>
          <w:tcPr>
            <w:tcW w:w="1722" w:type="dxa"/>
            <w:shd w:val="clear" w:color="auto" w:fill="auto"/>
          </w:tcPr>
          <w:p w14:paraId="460C2127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44,309</w:t>
            </w:r>
          </w:p>
        </w:tc>
        <w:tc>
          <w:tcPr>
            <w:tcW w:w="1477" w:type="dxa"/>
            <w:shd w:val="clear" w:color="auto" w:fill="auto"/>
          </w:tcPr>
          <w:p w14:paraId="5A609CF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98</w:t>
            </w:r>
          </w:p>
        </w:tc>
        <w:tc>
          <w:tcPr>
            <w:tcW w:w="2412" w:type="dxa"/>
            <w:shd w:val="clear" w:color="auto" w:fill="auto"/>
          </w:tcPr>
          <w:p w14:paraId="4772079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7C993817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298" w:type="dxa"/>
          </w:tcPr>
          <w:p w14:paraId="1D09B235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</w:tr>
      <w:tr w:rsidR="00EE5B45" w:rsidRPr="00EE5B45" w14:paraId="42E32B11" w14:textId="77777777" w:rsidTr="00565D42">
        <w:trPr>
          <w:trHeight w:val="220"/>
        </w:trPr>
        <w:tc>
          <w:tcPr>
            <w:tcW w:w="3052" w:type="dxa"/>
            <w:shd w:val="clear" w:color="auto" w:fill="auto"/>
          </w:tcPr>
          <w:p w14:paraId="495CBBAF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only</w:t>
            </w:r>
          </w:p>
        </w:tc>
        <w:tc>
          <w:tcPr>
            <w:tcW w:w="1722" w:type="dxa"/>
            <w:shd w:val="clear" w:color="auto" w:fill="auto"/>
          </w:tcPr>
          <w:p w14:paraId="0599167F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6,195</w:t>
            </w:r>
          </w:p>
        </w:tc>
        <w:tc>
          <w:tcPr>
            <w:tcW w:w="1477" w:type="dxa"/>
            <w:shd w:val="clear" w:color="auto" w:fill="auto"/>
          </w:tcPr>
          <w:p w14:paraId="5D00CB85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175</w:t>
            </w:r>
          </w:p>
        </w:tc>
        <w:tc>
          <w:tcPr>
            <w:tcW w:w="2412" w:type="dxa"/>
            <w:shd w:val="clear" w:color="auto" w:fill="auto"/>
          </w:tcPr>
          <w:p w14:paraId="028C8EC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14.08 (11.00-18.03)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654F0E0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14.02 (10.95-17.95)</w:t>
            </w:r>
          </w:p>
        </w:tc>
        <w:tc>
          <w:tcPr>
            <w:tcW w:w="2298" w:type="dxa"/>
          </w:tcPr>
          <w:p w14:paraId="24D96422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11.28 (8.23-15.74)</w:t>
            </w:r>
          </w:p>
        </w:tc>
      </w:tr>
      <w:tr w:rsidR="00EE5B45" w:rsidRPr="00EE5B45" w14:paraId="46938856" w14:textId="77777777" w:rsidTr="00565D42">
        <w:trPr>
          <w:trHeight w:val="148"/>
        </w:trPr>
        <w:tc>
          <w:tcPr>
            <w:tcW w:w="3052" w:type="dxa"/>
            <w:shd w:val="clear" w:color="auto" w:fill="auto"/>
          </w:tcPr>
          <w:p w14:paraId="1FF8064A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CAD only</w:t>
            </w:r>
          </w:p>
        </w:tc>
        <w:tc>
          <w:tcPr>
            <w:tcW w:w="1722" w:type="dxa"/>
            <w:shd w:val="clear" w:color="auto" w:fill="auto"/>
          </w:tcPr>
          <w:p w14:paraId="091619EE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67,466</w:t>
            </w:r>
          </w:p>
        </w:tc>
        <w:tc>
          <w:tcPr>
            <w:tcW w:w="1477" w:type="dxa"/>
            <w:shd w:val="clear" w:color="auto" w:fill="auto"/>
          </w:tcPr>
          <w:p w14:paraId="2FED7928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145</w:t>
            </w:r>
          </w:p>
        </w:tc>
        <w:tc>
          <w:tcPr>
            <w:tcW w:w="2412" w:type="dxa"/>
            <w:shd w:val="clear" w:color="auto" w:fill="auto"/>
          </w:tcPr>
          <w:p w14:paraId="444DC820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1.08 (0.84-1.40)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7703503C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0.89 (0.69-1.15)</w:t>
            </w:r>
          </w:p>
        </w:tc>
        <w:tc>
          <w:tcPr>
            <w:tcW w:w="2298" w:type="dxa"/>
          </w:tcPr>
          <w:p w14:paraId="5529FB1E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1.04 (0.74-1.45)</w:t>
            </w:r>
          </w:p>
        </w:tc>
      </w:tr>
      <w:tr w:rsidR="00EE5B45" w:rsidRPr="00EE5B45" w14:paraId="26EB0A4C" w14:textId="77777777" w:rsidTr="00565D42">
        <w:trPr>
          <w:trHeight w:val="427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</w:tcPr>
          <w:p w14:paraId="24E22E4D" w14:textId="77777777" w:rsidR="00565D42" w:rsidRPr="00EE5B45" w:rsidRDefault="00565D42" w:rsidP="00862591">
            <w:pPr>
              <w:spacing w:line="240" w:lineRule="auto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&amp; CAD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1416F86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14,462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50440BEA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702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5D89E5F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27.68 (22.40-34.21)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7823B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23.08 (18.62-28.61)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85BDAF0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18.90 (14.04-25.43)</w:t>
            </w:r>
          </w:p>
        </w:tc>
      </w:tr>
      <w:tr w:rsidR="00EE5B45" w:rsidRPr="00EE5B45" w14:paraId="24971B86" w14:textId="77777777" w:rsidTr="00565D42">
        <w:trPr>
          <w:trHeight w:val="427"/>
        </w:trPr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</w:tcPr>
          <w:p w14:paraId="21F6C8AC" w14:textId="77777777" w:rsidR="00565D42" w:rsidRPr="00EE5B45" w:rsidRDefault="00565D42" w:rsidP="00862591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E5B45">
              <w:rPr>
                <w:rFonts w:eastAsia="Calibri" w:cs="Arial"/>
                <w:b/>
                <w:bCs/>
                <w:szCs w:val="20"/>
              </w:rPr>
              <w:t>Circulatory  death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</w:tcPr>
          <w:p w14:paraId="137D37C4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14:paraId="45D12668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03BB333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A84069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34BBD2EA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E5B45" w:rsidRPr="00EE5B45" w14:paraId="16742A33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5407A637" w14:textId="77777777" w:rsidR="00565D42" w:rsidRPr="00EE5B45" w:rsidRDefault="00565D42" w:rsidP="00862591">
            <w:pPr>
              <w:spacing w:line="240" w:lineRule="auto"/>
              <w:jc w:val="both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lastRenderedPageBreak/>
              <w:t>No DM or CAD</w:t>
            </w:r>
          </w:p>
        </w:tc>
        <w:tc>
          <w:tcPr>
            <w:tcW w:w="1722" w:type="dxa"/>
            <w:shd w:val="clear" w:color="auto" w:fill="auto"/>
          </w:tcPr>
          <w:p w14:paraId="44807135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44,309</w:t>
            </w:r>
          </w:p>
        </w:tc>
        <w:tc>
          <w:tcPr>
            <w:tcW w:w="1477" w:type="dxa"/>
            <w:shd w:val="clear" w:color="auto" w:fill="auto"/>
          </w:tcPr>
          <w:p w14:paraId="0E83E74F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2472</w:t>
            </w:r>
          </w:p>
        </w:tc>
        <w:tc>
          <w:tcPr>
            <w:tcW w:w="2412" w:type="dxa"/>
            <w:shd w:val="clear" w:color="auto" w:fill="auto"/>
          </w:tcPr>
          <w:p w14:paraId="754D682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35A0E786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  <w:tc>
          <w:tcPr>
            <w:tcW w:w="2298" w:type="dxa"/>
          </w:tcPr>
          <w:p w14:paraId="78DECD3A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ref</w:t>
            </w:r>
          </w:p>
        </w:tc>
      </w:tr>
      <w:tr w:rsidR="00EE5B45" w:rsidRPr="00EE5B45" w14:paraId="52B5A959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0183B13C" w14:textId="77777777" w:rsidR="00565D42" w:rsidRPr="00EE5B45" w:rsidRDefault="00565D42" w:rsidP="00862591">
            <w:pPr>
              <w:spacing w:line="240" w:lineRule="auto"/>
              <w:jc w:val="both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only</w:t>
            </w:r>
          </w:p>
        </w:tc>
        <w:tc>
          <w:tcPr>
            <w:tcW w:w="1722" w:type="dxa"/>
            <w:shd w:val="clear" w:color="auto" w:fill="auto"/>
          </w:tcPr>
          <w:p w14:paraId="343301F2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6,195</w:t>
            </w:r>
          </w:p>
        </w:tc>
        <w:tc>
          <w:tcPr>
            <w:tcW w:w="1477" w:type="dxa"/>
            <w:shd w:val="clear" w:color="auto" w:fill="auto"/>
          </w:tcPr>
          <w:p w14:paraId="23DE6EC5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444</w:t>
            </w:r>
          </w:p>
        </w:tc>
        <w:tc>
          <w:tcPr>
            <w:tcW w:w="2412" w:type="dxa"/>
            <w:shd w:val="clear" w:color="auto" w:fill="auto"/>
          </w:tcPr>
          <w:p w14:paraId="274C2FFB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1.38 (1.24-1.52)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30D9790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1.35 (1.22-1.49)</w:t>
            </w:r>
          </w:p>
        </w:tc>
        <w:tc>
          <w:tcPr>
            <w:tcW w:w="2298" w:type="dxa"/>
          </w:tcPr>
          <w:p w14:paraId="2205C725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1.51 (1.33-1.72)</w:t>
            </w:r>
          </w:p>
        </w:tc>
      </w:tr>
      <w:tr w:rsidR="00EE5B45" w:rsidRPr="00EE5B45" w14:paraId="25470161" w14:textId="77777777" w:rsidTr="00565D42">
        <w:trPr>
          <w:trHeight w:val="427"/>
        </w:trPr>
        <w:tc>
          <w:tcPr>
            <w:tcW w:w="3052" w:type="dxa"/>
            <w:shd w:val="clear" w:color="auto" w:fill="auto"/>
          </w:tcPr>
          <w:p w14:paraId="1E2EA7CB" w14:textId="77777777" w:rsidR="00565D42" w:rsidRPr="00EE5B45" w:rsidRDefault="00565D42" w:rsidP="00862591">
            <w:pPr>
              <w:spacing w:line="240" w:lineRule="auto"/>
              <w:jc w:val="both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CAD only</w:t>
            </w:r>
          </w:p>
        </w:tc>
        <w:tc>
          <w:tcPr>
            <w:tcW w:w="1722" w:type="dxa"/>
            <w:shd w:val="clear" w:color="auto" w:fill="auto"/>
          </w:tcPr>
          <w:p w14:paraId="7EE7DA8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67,466</w:t>
            </w:r>
          </w:p>
        </w:tc>
        <w:tc>
          <w:tcPr>
            <w:tcW w:w="1477" w:type="dxa"/>
            <w:shd w:val="clear" w:color="auto" w:fill="auto"/>
          </w:tcPr>
          <w:p w14:paraId="1FB86230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7310</w:t>
            </w:r>
          </w:p>
        </w:tc>
        <w:tc>
          <w:tcPr>
            <w:tcW w:w="2412" w:type="dxa"/>
            <w:shd w:val="clear" w:color="auto" w:fill="auto"/>
          </w:tcPr>
          <w:p w14:paraId="7F9B94CA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2.10 (2.01-2.20)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0EA802EB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1.53 (1.46-1.60)</w:t>
            </w:r>
          </w:p>
        </w:tc>
        <w:tc>
          <w:tcPr>
            <w:tcW w:w="2298" w:type="dxa"/>
          </w:tcPr>
          <w:p w14:paraId="5E84BCAC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1.85 (1.74-1.97)</w:t>
            </w:r>
          </w:p>
        </w:tc>
      </w:tr>
      <w:tr w:rsidR="00EE5B45" w:rsidRPr="00EE5B45" w14:paraId="27B04CD0" w14:textId="77777777" w:rsidTr="00565D42">
        <w:trPr>
          <w:trHeight w:val="427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</w:tcPr>
          <w:p w14:paraId="300CB97C" w14:textId="77777777" w:rsidR="00565D42" w:rsidRPr="00EE5B45" w:rsidRDefault="00565D42" w:rsidP="00862591">
            <w:pPr>
              <w:spacing w:line="240" w:lineRule="auto"/>
              <w:jc w:val="both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DM &amp; CAD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73349C51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14,462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445DBA33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2139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D0A39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18.8% (18.0-19.5)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13E026D" w14:textId="77777777" w:rsidR="00565D42" w:rsidRPr="00EE5B45" w:rsidRDefault="00565D42" w:rsidP="00862591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3.14 (2.97-3.33)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2EFE1A4" w14:textId="77777777" w:rsidR="00565D42" w:rsidRPr="00EE5B45" w:rsidRDefault="00565D42" w:rsidP="00862591">
            <w:pPr>
              <w:jc w:val="center"/>
              <w:rPr>
                <w:rFonts w:eastAsia="Calibri" w:cs="Arial"/>
                <w:szCs w:val="20"/>
              </w:rPr>
            </w:pPr>
            <w:r w:rsidRPr="00EE5B45">
              <w:rPr>
                <w:rFonts w:eastAsia="Calibri" w:cs="Arial"/>
                <w:szCs w:val="20"/>
              </w:rPr>
              <w:t>2.80 (2.58-3.04)</w:t>
            </w:r>
          </w:p>
        </w:tc>
      </w:tr>
    </w:tbl>
    <w:p w14:paraId="48B14ED8" w14:textId="4BED9AAD" w:rsidR="00565D42" w:rsidRPr="00EE5B45" w:rsidRDefault="00565D42" w:rsidP="00565D42">
      <w:pPr>
        <w:spacing w:line="240" w:lineRule="auto"/>
        <w:rPr>
          <w:rFonts w:cs="Arial"/>
          <w:sz w:val="18"/>
          <w:szCs w:val="18"/>
        </w:rPr>
      </w:pPr>
      <w:r w:rsidRPr="00EE5B45">
        <w:rPr>
          <w:rFonts w:cs="Arial"/>
          <w:sz w:val="18"/>
          <w:szCs w:val="18"/>
        </w:rPr>
        <w:t>CAD indicates coronary artery disease; CI: confidence interval; DM: diabetes mellitus; HR: hazard ratio.</w:t>
      </w:r>
    </w:p>
    <w:p w14:paraId="5D1DD8CF" w14:textId="77777777" w:rsidR="00565D42" w:rsidRPr="00EE5B45" w:rsidRDefault="00565D42" w:rsidP="00565D42">
      <w:pPr>
        <w:spacing w:line="240" w:lineRule="auto"/>
        <w:rPr>
          <w:rFonts w:cs="Arial"/>
          <w:sz w:val="18"/>
          <w:szCs w:val="18"/>
        </w:rPr>
      </w:pPr>
      <w:r w:rsidRPr="00EE5B45">
        <w:rPr>
          <w:rFonts w:cs="Arial"/>
          <w:sz w:val="18"/>
          <w:szCs w:val="18"/>
        </w:rPr>
        <w:t>† Adjusted for sex and age</w:t>
      </w:r>
    </w:p>
    <w:p w14:paraId="6BFA0EAB" w14:textId="1038C157" w:rsidR="00565D42" w:rsidRPr="00EE5B45" w:rsidRDefault="00565D42" w:rsidP="00565D42">
      <w:pPr>
        <w:spacing w:line="240" w:lineRule="auto"/>
        <w:rPr>
          <w:rFonts w:cs="Arial"/>
          <w:sz w:val="18"/>
          <w:szCs w:val="18"/>
        </w:rPr>
        <w:sectPr w:rsidR="00565D42" w:rsidRPr="00EE5B45" w:rsidSect="006C7305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  <w:r w:rsidRPr="00EE5B45">
        <w:rPr>
          <w:rFonts w:cs="Arial"/>
          <w:sz w:val="18"/>
          <w:szCs w:val="18"/>
        </w:rPr>
        <w:t>‡</w:t>
      </w:r>
      <w:r w:rsidRPr="00EE5B45">
        <w:rPr>
          <w:rFonts w:cs="Arial"/>
          <w:sz w:val="18"/>
          <w:szCs w:val="18"/>
          <w:vertAlign w:val="superscript"/>
        </w:rPr>
        <w:t xml:space="preserve"> </w:t>
      </w:r>
      <w:r w:rsidRPr="00EE5B45">
        <w:rPr>
          <w:rFonts w:cs="Arial"/>
          <w:sz w:val="18"/>
          <w:szCs w:val="18"/>
        </w:rPr>
        <w:t>Adjusted for sex, age, active smoking, hypertension, statin treatment, body mass index, and microvascular disease.</w:t>
      </w:r>
    </w:p>
    <w:p w14:paraId="52841331" w14:textId="3F7D7B2B" w:rsidR="002C76F7" w:rsidRPr="009658F6" w:rsidRDefault="002C76F7" w:rsidP="009658F6">
      <w:pPr>
        <w:spacing w:after="160" w:line="259" w:lineRule="auto"/>
      </w:pPr>
      <w:r w:rsidRPr="00814795">
        <w:rPr>
          <w:rFonts w:cs="Arial"/>
          <w:b/>
          <w:bCs/>
          <w:lang w:val="en-GB"/>
        </w:rPr>
        <w:lastRenderedPageBreak/>
        <w:t xml:space="preserve">Table </w:t>
      </w:r>
      <w:r w:rsidR="009658F6">
        <w:rPr>
          <w:rFonts w:cs="Arial"/>
          <w:b/>
          <w:bCs/>
          <w:lang w:val="en-GB"/>
        </w:rPr>
        <w:t>S</w:t>
      </w:r>
      <w:r w:rsidR="00565D42">
        <w:rPr>
          <w:rFonts w:cs="Arial"/>
          <w:b/>
          <w:bCs/>
          <w:lang w:val="en-GB"/>
        </w:rPr>
        <w:t>6</w:t>
      </w:r>
      <w:r w:rsidRPr="00814795">
        <w:rPr>
          <w:rFonts w:cs="Arial"/>
          <w:b/>
          <w:bCs/>
          <w:lang w:val="en-GB"/>
        </w:rPr>
        <w:t>.</w:t>
      </w:r>
      <w:r>
        <w:rPr>
          <w:rFonts w:cs="Arial"/>
          <w:b/>
          <w:bCs/>
          <w:lang w:val="en-GB"/>
        </w:rPr>
        <w:t xml:space="preserve"> </w:t>
      </w:r>
      <w:r w:rsidRPr="00814795">
        <w:rPr>
          <w:rFonts w:cs="Arial"/>
        </w:rPr>
        <w:t>Ten-year risk of all-cause death and cause-specific death in DM patients without CAD by the presence of microvascular DM-related complications (retinopathy, nephropathy, peripheral neuropathy)</w:t>
      </w:r>
      <w:r>
        <w:rPr>
          <w:rFonts w:cs="Arial"/>
        </w:rPr>
        <w:t>.</w:t>
      </w:r>
      <w:r w:rsidRPr="00814795">
        <w:rPr>
          <w:rFonts w:cs="Arial"/>
        </w:rPr>
        <w:t xml:space="preserve"> </w:t>
      </w:r>
    </w:p>
    <w:tbl>
      <w:tblPr>
        <w:tblStyle w:val="Tabel-Gitter"/>
        <w:tblpPr w:leftFromText="141" w:rightFromText="141" w:vertAnchor="text" w:horzAnchor="margin" w:tblpY="142"/>
        <w:tblW w:w="12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1074"/>
        <w:gridCol w:w="1046"/>
        <w:gridCol w:w="2333"/>
        <w:gridCol w:w="2071"/>
        <w:gridCol w:w="2040"/>
        <w:gridCol w:w="2035"/>
      </w:tblGrid>
      <w:tr w:rsidR="006C7305" w:rsidRPr="00814795" w14:paraId="1CE75518" w14:textId="1701E55F" w:rsidTr="006C7305">
        <w:trPr>
          <w:trHeight w:val="487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C757D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3F222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Patients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CE542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Events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3E5D2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10-year CIP</w:t>
            </w:r>
            <w:r>
              <w:rPr>
                <w:rFonts w:cs="Arial"/>
                <w:szCs w:val="20"/>
              </w:rPr>
              <w:t>*</w:t>
            </w:r>
            <w:r w:rsidRPr="00814795">
              <w:rPr>
                <w:rFonts w:cs="Arial"/>
                <w:szCs w:val="20"/>
              </w:rPr>
              <w:t xml:space="preserve"> (95% CI)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A91D" w14:textId="01A9BCD3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Unadjusted HR (95% CI)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8B93D" w14:textId="58E308EE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Adjusted</w:t>
            </w:r>
            <w:r w:rsidRPr="00814795">
              <w:rPr>
                <w:rFonts w:cs="Arial"/>
                <w:szCs w:val="20"/>
                <w:vertAlign w:val="superscript"/>
              </w:rPr>
              <w:t>†</w:t>
            </w:r>
            <w:r w:rsidRPr="00814795">
              <w:rPr>
                <w:rFonts w:cs="Arial"/>
                <w:szCs w:val="20"/>
              </w:rPr>
              <w:t xml:space="preserve"> HR (95% CI)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EC9293B" w14:textId="36BDE69B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Adjusted</w:t>
            </w:r>
            <w:r w:rsidRPr="006C7305">
              <w:rPr>
                <w:rFonts w:cs="Arial"/>
                <w:szCs w:val="20"/>
                <w:vertAlign w:val="superscript"/>
              </w:rPr>
              <w:t>‡</w:t>
            </w:r>
            <w:r w:rsidRPr="00814795">
              <w:rPr>
                <w:rFonts w:cs="Arial"/>
                <w:szCs w:val="20"/>
              </w:rPr>
              <w:t xml:space="preserve"> HR (95% CI)</w:t>
            </w:r>
          </w:p>
        </w:tc>
      </w:tr>
      <w:tr w:rsidR="006C7305" w:rsidRPr="00814795" w14:paraId="7DEEC355" w14:textId="463F8D5B" w:rsidTr="006C7305">
        <w:trPr>
          <w:trHeight w:val="244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71B83DFA" w14:textId="77777777" w:rsidR="006C7305" w:rsidRPr="00814795" w:rsidRDefault="006C7305" w:rsidP="00AD3D30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814795">
              <w:rPr>
                <w:rFonts w:cs="Arial"/>
                <w:b/>
                <w:bCs/>
                <w:szCs w:val="20"/>
              </w:rPr>
              <w:t>All-cause death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14:paraId="442E8BDE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14:paraId="48B89ACA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14:paraId="6D171ABC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14:paraId="2A6998F5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301DAFD1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0F1EBC7F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C7305" w:rsidRPr="00814795" w14:paraId="4C86C6C6" w14:textId="2931FED9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4BC88EFC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No microvascular disease</w:t>
            </w:r>
          </w:p>
        </w:tc>
        <w:tc>
          <w:tcPr>
            <w:tcW w:w="1074" w:type="dxa"/>
            <w:shd w:val="clear" w:color="auto" w:fill="auto"/>
          </w:tcPr>
          <w:p w14:paraId="6822442B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4,887</w:t>
            </w:r>
          </w:p>
        </w:tc>
        <w:tc>
          <w:tcPr>
            <w:tcW w:w="1046" w:type="dxa"/>
            <w:shd w:val="clear" w:color="auto" w:fill="auto"/>
          </w:tcPr>
          <w:p w14:paraId="059E11AC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934</w:t>
            </w:r>
          </w:p>
        </w:tc>
        <w:tc>
          <w:tcPr>
            <w:tcW w:w="2333" w:type="dxa"/>
            <w:shd w:val="clear" w:color="auto" w:fill="auto"/>
          </w:tcPr>
          <w:p w14:paraId="1C18A41E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25.7% (24.1-27.3)</w:t>
            </w:r>
          </w:p>
        </w:tc>
        <w:tc>
          <w:tcPr>
            <w:tcW w:w="2071" w:type="dxa"/>
            <w:shd w:val="clear" w:color="auto" w:fill="auto"/>
          </w:tcPr>
          <w:p w14:paraId="785CC1F3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8" w:type="dxa"/>
            <w:shd w:val="clear" w:color="auto" w:fill="auto"/>
          </w:tcPr>
          <w:p w14:paraId="19898A2E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5" w:type="dxa"/>
          </w:tcPr>
          <w:p w14:paraId="7E0A92D6" w14:textId="0E4B8579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</w:t>
            </w:r>
          </w:p>
        </w:tc>
      </w:tr>
      <w:tr w:rsidR="006C7305" w:rsidRPr="00814795" w14:paraId="2D022851" w14:textId="76B00AEF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69847F61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Microvascular disease</w:t>
            </w:r>
          </w:p>
        </w:tc>
        <w:tc>
          <w:tcPr>
            <w:tcW w:w="1074" w:type="dxa"/>
            <w:shd w:val="clear" w:color="auto" w:fill="auto"/>
          </w:tcPr>
          <w:p w14:paraId="1B17AA32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1,308</w:t>
            </w:r>
          </w:p>
        </w:tc>
        <w:tc>
          <w:tcPr>
            <w:tcW w:w="1046" w:type="dxa"/>
            <w:shd w:val="clear" w:color="auto" w:fill="auto"/>
          </w:tcPr>
          <w:p w14:paraId="75E90099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357</w:t>
            </w:r>
          </w:p>
        </w:tc>
        <w:tc>
          <w:tcPr>
            <w:tcW w:w="2333" w:type="dxa"/>
            <w:shd w:val="clear" w:color="auto" w:fill="auto"/>
          </w:tcPr>
          <w:p w14:paraId="06C8F5E1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36.0% (32.8-39.4)</w:t>
            </w:r>
          </w:p>
        </w:tc>
        <w:tc>
          <w:tcPr>
            <w:tcW w:w="2071" w:type="dxa"/>
            <w:shd w:val="clear" w:color="auto" w:fill="auto"/>
          </w:tcPr>
          <w:p w14:paraId="668D7BCC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1.49 (1.32-1.68)</w:t>
            </w:r>
          </w:p>
        </w:tc>
        <w:tc>
          <w:tcPr>
            <w:tcW w:w="2038" w:type="dxa"/>
            <w:shd w:val="clear" w:color="auto" w:fill="auto"/>
          </w:tcPr>
          <w:p w14:paraId="5CD330C0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1.61 (1.42-1.82)</w:t>
            </w:r>
          </w:p>
        </w:tc>
        <w:tc>
          <w:tcPr>
            <w:tcW w:w="2035" w:type="dxa"/>
          </w:tcPr>
          <w:p w14:paraId="5AA061F1" w14:textId="0EA785FE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1.66 (1.44-1.90</w:t>
            </w:r>
          </w:p>
        </w:tc>
      </w:tr>
      <w:tr w:rsidR="006C7305" w:rsidRPr="00814795" w14:paraId="72F1D301" w14:textId="55DA42C6" w:rsidTr="006C7305">
        <w:trPr>
          <w:trHeight w:val="23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46D17ADA" w14:textId="68EFA8FD" w:rsidR="006C7305" w:rsidRPr="00814795" w:rsidRDefault="006C7305" w:rsidP="00AD3D30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Cancer death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14:paraId="6D62C559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14:paraId="0139E477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14:paraId="24FE69E5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14:paraId="4F3146AA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3070D03F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3140992C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C7305" w:rsidRPr="00814795" w14:paraId="265E347E" w14:textId="1640EE66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4238D090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No microvascular disease</w:t>
            </w:r>
          </w:p>
        </w:tc>
        <w:tc>
          <w:tcPr>
            <w:tcW w:w="1074" w:type="dxa"/>
            <w:shd w:val="clear" w:color="auto" w:fill="auto"/>
          </w:tcPr>
          <w:p w14:paraId="18A60041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4,887</w:t>
            </w:r>
          </w:p>
        </w:tc>
        <w:tc>
          <w:tcPr>
            <w:tcW w:w="1046" w:type="dxa"/>
            <w:shd w:val="clear" w:color="auto" w:fill="auto"/>
          </w:tcPr>
          <w:p w14:paraId="33646C38" w14:textId="36A50E38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46</w:t>
            </w:r>
          </w:p>
        </w:tc>
        <w:tc>
          <w:tcPr>
            <w:tcW w:w="2333" w:type="dxa"/>
            <w:shd w:val="clear" w:color="auto" w:fill="auto"/>
          </w:tcPr>
          <w:p w14:paraId="2E98796F" w14:textId="7940C76E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7.7</w:t>
            </w:r>
            <w:r w:rsidRPr="00814795">
              <w:rPr>
                <w:rFonts w:cs="Arial"/>
                <w:szCs w:val="20"/>
              </w:rPr>
              <w:t>% (</w:t>
            </w:r>
            <w:r>
              <w:rPr>
                <w:rFonts w:cs="Arial"/>
                <w:szCs w:val="20"/>
              </w:rPr>
              <w:t>6.8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8.8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2A77700A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8" w:type="dxa"/>
            <w:shd w:val="clear" w:color="auto" w:fill="auto"/>
          </w:tcPr>
          <w:p w14:paraId="43120BDF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5" w:type="dxa"/>
          </w:tcPr>
          <w:p w14:paraId="5406887C" w14:textId="7A58AE24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</w:t>
            </w:r>
          </w:p>
        </w:tc>
      </w:tr>
      <w:tr w:rsidR="006C7305" w:rsidRPr="00814795" w14:paraId="520E8B0D" w14:textId="19AED730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07108E62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Microvascular disease</w:t>
            </w:r>
          </w:p>
        </w:tc>
        <w:tc>
          <w:tcPr>
            <w:tcW w:w="1074" w:type="dxa"/>
            <w:shd w:val="clear" w:color="auto" w:fill="auto"/>
          </w:tcPr>
          <w:p w14:paraId="2132F974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1,308</w:t>
            </w:r>
          </w:p>
        </w:tc>
        <w:tc>
          <w:tcPr>
            <w:tcW w:w="1046" w:type="dxa"/>
            <w:shd w:val="clear" w:color="auto" w:fill="auto"/>
          </w:tcPr>
          <w:p w14:paraId="3B98A54B" w14:textId="4A9A870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73</w:t>
            </w:r>
          </w:p>
        </w:tc>
        <w:tc>
          <w:tcPr>
            <w:tcW w:w="2333" w:type="dxa"/>
            <w:shd w:val="clear" w:color="auto" w:fill="auto"/>
          </w:tcPr>
          <w:p w14:paraId="6A09F307" w14:textId="69271E7A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9.7</w:t>
            </w:r>
            <w:r w:rsidRPr="00814795">
              <w:rPr>
                <w:rFonts w:cs="Arial"/>
                <w:szCs w:val="20"/>
              </w:rPr>
              <w:t>% (</w:t>
            </w:r>
            <w:r>
              <w:rPr>
                <w:rFonts w:cs="Arial"/>
                <w:szCs w:val="20"/>
              </w:rPr>
              <w:t>7.6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12.35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1ABD4A02" w14:textId="047E96F8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16</w:t>
            </w:r>
            <w:r w:rsidRPr="00814795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0.89</w:t>
            </w:r>
            <w:r w:rsidRPr="00814795">
              <w:rPr>
                <w:rFonts w:cs="Arial"/>
                <w:szCs w:val="20"/>
              </w:rPr>
              <w:t>-1</w:t>
            </w:r>
            <w:r>
              <w:rPr>
                <w:rFonts w:cs="Arial"/>
                <w:szCs w:val="20"/>
              </w:rPr>
              <w:t>.50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38" w:type="dxa"/>
            <w:shd w:val="clear" w:color="auto" w:fill="auto"/>
          </w:tcPr>
          <w:p w14:paraId="6ACCE8DE" w14:textId="26B4A9EF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26</w:t>
            </w:r>
            <w:r w:rsidRPr="00814795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0.97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1.64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35" w:type="dxa"/>
          </w:tcPr>
          <w:p w14:paraId="6382139E" w14:textId="2F16CC4D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1.25 (0.93-1.66)</w:t>
            </w:r>
          </w:p>
        </w:tc>
      </w:tr>
      <w:tr w:rsidR="006C7305" w:rsidRPr="00814795" w14:paraId="19A687BA" w14:textId="103783AC" w:rsidTr="006C7305">
        <w:trPr>
          <w:trHeight w:val="23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12F95C0D" w14:textId="435484C4" w:rsidR="006C7305" w:rsidRPr="00814795" w:rsidRDefault="006C7305" w:rsidP="00AD3D30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Circulatory death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14:paraId="034D0889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14:paraId="3D4D30E2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14:paraId="55592206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14:paraId="577B1B71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28D8A108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3CC306D8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C7305" w:rsidRPr="00814795" w14:paraId="64F42E26" w14:textId="20EA7080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24B1998D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No microvascular disease</w:t>
            </w:r>
          </w:p>
        </w:tc>
        <w:tc>
          <w:tcPr>
            <w:tcW w:w="1074" w:type="dxa"/>
            <w:shd w:val="clear" w:color="auto" w:fill="auto"/>
          </w:tcPr>
          <w:p w14:paraId="4C5C8BCA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4,887</w:t>
            </w:r>
          </w:p>
        </w:tc>
        <w:tc>
          <w:tcPr>
            <w:tcW w:w="1046" w:type="dxa"/>
            <w:shd w:val="clear" w:color="auto" w:fill="auto"/>
          </w:tcPr>
          <w:p w14:paraId="156BAEDC" w14:textId="2CB585ED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336</w:t>
            </w:r>
          </w:p>
        </w:tc>
        <w:tc>
          <w:tcPr>
            <w:tcW w:w="2333" w:type="dxa"/>
            <w:shd w:val="clear" w:color="auto" w:fill="auto"/>
          </w:tcPr>
          <w:p w14:paraId="5F1FE5AB" w14:textId="57B1D60B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9.4</w:t>
            </w:r>
            <w:r w:rsidRPr="00814795">
              <w:rPr>
                <w:rFonts w:cs="Arial"/>
                <w:szCs w:val="20"/>
              </w:rPr>
              <w:t>% (</w:t>
            </w:r>
            <w:r>
              <w:rPr>
                <w:rFonts w:cs="Arial"/>
                <w:szCs w:val="20"/>
              </w:rPr>
              <w:t>8.4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10.6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65BAB05A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8" w:type="dxa"/>
            <w:shd w:val="clear" w:color="auto" w:fill="auto"/>
          </w:tcPr>
          <w:p w14:paraId="460C67BA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5" w:type="dxa"/>
          </w:tcPr>
          <w:p w14:paraId="5CEAA4C8" w14:textId="7B43F554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</w:t>
            </w:r>
          </w:p>
        </w:tc>
      </w:tr>
      <w:tr w:rsidR="006C7305" w:rsidRPr="00814795" w14:paraId="1CA96106" w14:textId="30C07508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069B5102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Microvascular disease</w:t>
            </w:r>
          </w:p>
        </w:tc>
        <w:tc>
          <w:tcPr>
            <w:tcW w:w="1074" w:type="dxa"/>
            <w:shd w:val="clear" w:color="auto" w:fill="auto"/>
          </w:tcPr>
          <w:p w14:paraId="0F7F6E1B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1,308</w:t>
            </w:r>
          </w:p>
        </w:tc>
        <w:tc>
          <w:tcPr>
            <w:tcW w:w="1046" w:type="dxa"/>
            <w:shd w:val="clear" w:color="auto" w:fill="auto"/>
          </w:tcPr>
          <w:p w14:paraId="26AFB403" w14:textId="561C61F0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108</w:t>
            </w:r>
          </w:p>
        </w:tc>
        <w:tc>
          <w:tcPr>
            <w:tcW w:w="2333" w:type="dxa"/>
            <w:shd w:val="clear" w:color="auto" w:fill="auto"/>
          </w:tcPr>
          <w:p w14:paraId="3D99A564" w14:textId="4F8840F2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11.6</w:t>
            </w:r>
            <w:r w:rsidRPr="00814795">
              <w:rPr>
                <w:rFonts w:cs="Arial"/>
                <w:szCs w:val="20"/>
              </w:rPr>
              <w:t>% (</w:t>
            </w:r>
            <w:r>
              <w:rPr>
                <w:rFonts w:cs="Arial"/>
                <w:szCs w:val="20"/>
              </w:rPr>
              <w:t>9.5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14.1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4A6AC00C" w14:textId="77BFC012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24</w:t>
            </w:r>
            <w:r w:rsidRPr="00814795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1.00</w:t>
            </w:r>
            <w:r w:rsidRPr="00814795">
              <w:rPr>
                <w:rFonts w:cs="Arial"/>
                <w:szCs w:val="20"/>
              </w:rPr>
              <w:t>-1.</w:t>
            </w:r>
            <w:r>
              <w:rPr>
                <w:rFonts w:cs="Arial"/>
                <w:szCs w:val="20"/>
              </w:rPr>
              <w:t>54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38" w:type="dxa"/>
            <w:shd w:val="clear" w:color="auto" w:fill="auto"/>
          </w:tcPr>
          <w:p w14:paraId="7C567A93" w14:textId="15BD4B5C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1.3</w:t>
            </w:r>
            <w:r>
              <w:rPr>
                <w:rFonts w:cs="Arial"/>
                <w:szCs w:val="20"/>
              </w:rPr>
              <w:t>5</w:t>
            </w:r>
            <w:r w:rsidRPr="00814795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1.09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1.68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35" w:type="dxa"/>
          </w:tcPr>
          <w:p w14:paraId="62568EB8" w14:textId="72B013C9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1.37 (1.07-1.76)</w:t>
            </w:r>
          </w:p>
        </w:tc>
      </w:tr>
      <w:tr w:rsidR="006C7305" w:rsidRPr="00814795" w14:paraId="1434BBD2" w14:textId="2DAE0861" w:rsidTr="006C7305">
        <w:trPr>
          <w:trHeight w:val="23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14:paraId="28FBF454" w14:textId="6F4A9082" w:rsidR="006C7305" w:rsidRPr="00814795" w:rsidRDefault="006C7305" w:rsidP="00AD3D30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Endocrinologic death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14:paraId="64D9097D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14:paraId="754DEB7B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14:paraId="494FBD2D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14:paraId="13194BFB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4C848D7C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08843B6C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C7305" w:rsidRPr="00814795" w14:paraId="0CDAAD93" w14:textId="53E84AF7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46161EBC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No microvascular disease</w:t>
            </w:r>
          </w:p>
        </w:tc>
        <w:tc>
          <w:tcPr>
            <w:tcW w:w="1074" w:type="dxa"/>
            <w:shd w:val="clear" w:color="auto" w:fill="auto"/>
          </w:tcPr>
          <w:p w14:paraId="59A5FC05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4,887</w:t>
            </w:r>
          </w:p>
        </w:tc>
        <w:tc>
          <w:tcPr>
            <w:tcW w:w="1046" w:type="dxa"/>
            <w:shd w:val="clear" w:color="auto" w:fill="auto"/>
          </w:tcPr>
          <w:p w14:paraId="4FC230F8" w14:textId="76A7869F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</w:t>
            </w:r>
          </w:p>
        </w:tc>
        <w:tc>
          <w:tcPr>
            <w:tcW w:w="2333" w:type="dxa"/>
            <w:shd w:val="clear" w:color="auto" w:fill="auto"/>
          </w:tcPr>
          <w:p w14:paraId="67DD7C2C" w14:textId="42FB1873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2.8</w:t>
            </w:r>
            <w:r w:rsidRPr="00814795">
              <w:rPr>
                <w:rFonts w:cs="Arial"/>
                <w:szCs w:val="20"/>
              </w:rPr>
              <w:t>% (</w:t>
            </w:r>
            <w:r>
              <w:rPr>
                <w:rFonts w:cs="Arial"/>
                <w:szCs w:val="20"/>
              </w:rPr>
              <w:t>2.3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3.6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36F19B45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8" w:type="dxa"/>
            <w:shd w:val="clear" w:color="auto" w:fill="auto"/>
          </w:tcPr>
          <w:p w14:paraId="6DDE867F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ref</w:t>
            </w:r>
          </w:p>
        </w:tc>
        <w:tc>
          <w:tcPr>
            <w:tcW w:w="2035" w:type="dxa"/>
          </w:tcPr>
          <w:p w14:paraId="1190D06E" w14:textId="6DE827D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</w:t>
            </w:r>
          </w:p>
        </w:tc>
      </w:tr>
      <w:tr w:rsidR="006C7305" w:rsidRPr="00814795" w14:paraId="28A573DA" w14:textId="7B98D89C" w:rsidTr="006C7305">
        <w:trPr>
          <w:trHeight w:val="236"/>
        </w:trPr>
        <w:tc>
          <w:tcPr>
            <w:tcW w:w="1947" w:type="dxa"/>
            <w:shd w:val="clear" w:color="auto" w:fill="auto"/>
          </w:tcPr>
          <w:p w14:paraId="3C41A88F" w14:textId="77777777" w:rsidR="006C7305" w:rsidRPr="00814795" w:rsidRDefault="006C7305" w:rsidP="00AD3D30">
            <w:pPr>
              <w:spacing w:line="240" w:lineRule="auto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Microvascular disease</w:t>
            </w:r>
          </w:p>
        </w:tc>
        <w:tc>
          <w:tcPr>
            <w:tcW w:w="1074" w:type="dxa"/>
            <w:shd w:val="clear" w:color="auto" w:fill="auto"/>
          </w:tcPr>
          <w:p w14:paraId="3DEC4CB7" w14:textId="77777777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14795">
              <w:rPr>
                <w:rFonts w:cs="Arial"/>
                <w:szCs w:val="20"/>
              </w:rPr>
              <w:t>1,308</w:t>
            </w:r>
          </w:p>
        </w:tc>
        <w:tc>
          <w:tcPr>
            <w:tcW w:w="1046" w:type="dxa"/>
            <w:shd w:val="clear" w:color="auto" w:fill="auto"/>
          </w:tcPr>
          <w:p w14:paraId="2D47EF5C" w14:textId="6FE5806B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</w:t>
            </w:r>
          </w:p>
        </w:tc>
        <w:tc>
          <w:tcPr>
            <w:tcW w:w="2333" w:type="dxa"/>
            <w:shd w:val="clear" w:color="auto" w:fill="auto"/>
          </w:tcPr>
          <w:p w14:paraId="3BB65EF5" w14:textId="2BD0096F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11.1</w:t>
            </w:r>
            <w:r w:rsidRPr="00814795">
              <w:rPr>
                <w:rFonts w:cs="Arial"/>
                <w:szCs w:val="20"/>
              </w:rPr>
              <w:t>% (</w:t>
            </w:r>
            <w:r>
              <w:rPr>
                <w:rFonts w:cs="Arial"/>
                <w:szCs w:val="20"/>
              </w:rPr>
              <w:t>8.9</w:t>
            </w:r>
            <w:r w:rsidRPr="00814795">
              <w:rPr>
                <w:rFonts w:cs="Arial"/>
                <w:szCs w:val="20"/>
              </w:rPr>
              <w:t>-1</w:t>
            </w:r>
            <w:r>
              <w:rPr>
                <w:rFonts w:cs="Arial"/>
                <w:szCs w:val="20"/>
              </w:rPr>
              <w:t>3.8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5E65C23B" w14:textId="072C4B40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4.04</w:t>
            </w:r>
            <w:r w:rsidRPr="00814795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3.01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5.44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38" w:type="dxa"/>
            <w:shd w:val="clear" w:color="auto" w:fill="auto"/>
          </w:tcPr>
          <w:p w14:paraId="00D93A7D" w14:textId="6C980615" w:rsidR="006C7305" w:rsidRPr="0081479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4.26</w:t>
            </w:r>
            <w:r w:rsidRPr="00814795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3.16</w:t>
            </w:r>
            <w:r w:rsidRPr="0081479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5.73</w:t>
            </w:r>
            <w:r w:rsidRPr="00814795">
              <w:rPr>
                <w:rFonts w:cs="Arial"/>
                <w:szCs w:val="20"/>
              </w:rPr>
              <w:t>)</w:t>
            </w:r>
          </w:p>
        </w:tc>
        <w:tc>
          <w:tcPr>
            <w:tcW w:w="2035" w:type="dxa"/>
          </w:tcPr>
          <w:p w14:paraId="31BAD1E8" w14:textId="605A9FDE" w:rsidR="006C7305" w:rsidRDefault="006C7305" w:rsidP="00AD3D30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4.29 (3.08-5.99)</w:t>
            </w:r>
          </w:p>
        </w:tc>
      </w:tr>
      <w:tr w:rsidR="006C7305" w:rsidRPr="00814795" w14:paraId="299797DA" w14:textId="67138712" w:rsidTr="006C7305">
        <w:trPr>
          <w:trHeight w:val="236"/>
        </w:trPr>
        <w:tc>
          <w:tcPr>
            <w:tcW w:w="105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3534043" w14:textId="7846A0A5" w:rsidR="006C7305" w:rsidRPr="009B0384" w:rsidRDefault="006C7305" w:rsidP="00D74F6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B0384">
              <w:rPr>
                <w:rFonts w:cs="Arial"/>
                <w:sz w:val="18"/>
                <w:szCs w:val="18"/>
              </w:rPr>
              <w:t>CAD indicates coronary artery disease; CI: confidence interval; CIP: cumulative incidence proportion; DM: diabetes mellitus; HR: hazard ratio.</w:t>
            </w:r>
          </w:p>
          <w:p w14:paraId="19DFEA1E" w14:textId="74E18820" w:rsidR="006C7305" w:rsidRPr="009B0384" w:rsidRDefault="006C7305" w:rsidP="00D74F6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B0384">
              <w:rPr>
                <w:rFonts w:cs="Arial"/>
                <w:sz w:val="18"/>
                <w:szCs w:val="18"/>
              </w:rPr>
              <w:t>* Accounting for the competing risk of other causes of death</w:t>
            </w:r>
          </w:p>
          <w:p w14:paraId="3E253F9D" w14:textId="77777777" w:rsidR="006C7305" w:rsidRPr="009B0384" w:rsidRDefault="006C7305" w:rsidP="00AD3D3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B0384">
              <w:rPr>
                <w:rFonts w:cs="Arial"/>
                <w:sz w:val="18"/>
                <w:szCs w:val="18"/>
              </w:rPr>
              <w:t>† Adjusted for sex and age</w:t>
            </w:r>
          </w:p>
          <w:p w14:paraId="6FF153A9" w14:textId="2BD20A1C" w:rsidR="006C7305" w:rsidRPr="009B0384" w:rsidRDefault="006C7305" w:rsidP="00AD3D3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B0384">
              <w:rPr>
                <w:rFonts w:cs="Arial"/>
                <w:sz w:val="18"/>
                <w:szCs w:val="18"/>
              </w:rPr>
              <w:t>‡</w:t>
            </w:r>
            <w:r w:rsidRPr="009B0384">
              <w:rPr>
                <w:rFonts w:cs="Arial"/>
                <w:sz w:val="18"/>
                <w:szCs w:val="18"/>
                <w:vertAlign w:val="superscript"/>
              </w:rPr>
              <w:t xml:space="preserve"> </w:t>
            </w:r>
            <w:r w:rsidRPr="009B0384">
              <w:rPr>
                <w:rFonts w:cs="Arial"/>
                <w:sz w:val="18"/>
                <w:szCs w:val="18"/>
              </w:rPr>
              <w:t>Adjusted for sex, age, active smoking, hypertension, statin treatment</w:t>
            </w:r>
          </w:p>
          <w:p w14:paraId="36064526" w14:textId="77777777" w:rsidR="006C7305" w:rsidRPr="001A6B22" w:rsidRDefault="006C7305" w:rsidP="00AD3D30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7331BCEA" w14:textId="77777777" w:rsidR="006C7305" w:rsidRPr="001A6B22" w:rsidRDefault="006C7305" w:rsidP="00D74F6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1D10AEB" w14:textId="77777777" w:rsidR="002C76F7" w:rsidRDefault="002C76F7" w:rsidP="002C76F7">
      <w:pPr>
        <w:spacing w:line="240" w:lineRule="auto"/>
        <w:rPr>
          <w:rFonts w:cs="Arial"/>
        </w:rPr>
      </w:pPr>
    </w:p>
    <w:p w14:paraId="5EFE3EE8" w14:textId="77777777" w:rsidR="002C76F7" w:rsidRDefault="002C76F7" w:rsidP="002C76F7">
      <w:pPr>
        <w:spacing w:line="240" w:lineRule="auto"/>
        <w:rPr>
          <w:rFonts w:cs="Arial"/>
        </w:rPr>
      </w:pPr>
    </w:p>
    <w:p w14:paraId="397DE850" w14:textId="77777777" w:rsidR="00565D42" w:rsidRDefault="00565D42" w:rsidP="008200C1">
      <w:pPr>
        <w:spacing w:line="240" w:lineRule="auto"/>
        <w:rPr>
          <w:rFonts w:cs="Arial"/>
        </w:rPr>
      </w:pPr>
    </w:p>
    <w:p w14:paraId="518707D3" w14:textId="77777777" w:rsidR="00565D42" w:rsidRPr="00565D42" w:rsidRDefault="00565D42" w:rsidP="00565D42">
      <w:pPr>
        <w:rPr>
          <w:rFonts w:cs="Arial"/>
        </w:rPr>
      </w:pPr>
    </w:p>
    <w:p w14:paraId="010D2187" w14:textId="77777777" w:rsidR="00565D42" w:rsidRPr="00565D42" w:rsidRDefault="00565D42" w:rsidP="00565D42">
      <w:pPr>
        <w:rPr>
          <w:rFonts w:cs="Arial"/>
        </w:rPr>
      </w:pPr>
    </w:p>
    <w:p w14:paraId="7AA75B0D" w14:textId="77777777" w:rsidR="00565D42" w:rsidRPr="00565D42" w:rsidRDefault="00565D42" w:rsidP="00565D42">
      <w:pPr>
        <w:rPr>
          <w:rFonts w:cs="Arial"/>
        </w:rPr>
      </w:pPr>
    </w:p>
    <w:p w14:paraId="65CF8D7C" w14:textId="77777777" w:rsidR="00565D42" w:rsidRPr="00565D42" w:rsidRDefault="00565D42" w:rsidP="00565D42">
      <w:pPr>
        <w:rPr>
          <w:rFonts w:cs="Arial"/>
        </w:rPr>
      </w:pPr>
    </w:p>
    <w:p w14:paraId="7FB458CF" w14:textId="77777777" w:rsidR="00565D42" w:rsidRPr="00565D42" w:rsidRDefault="00565D42" w:rsidP="00565D42">
      <w:pPr>
        <w:rPr>
          <w:rFonts w:cs="Arial"/>
        </w:rPr>
      </w:pPr>
    </w:p>
    <w:p w14:paraId="16631368" w14:textId="77777777" w:rsidR="00565D42" w:rsidRPr="00565D42" w:rsidRDefault="00565D42" w:rsidP="00565D42">
      <w:pPr>
        <w:rPr>
          <w:rFonts w:cs="Arial"/>
        </w:rPr>
      </w:pPr>
    </w:p>
    <w:p w14:paraId="0E883431" w14:textId="77777777" w:rsidR="00565D42" w:rsidRPr="00565D42" w:rsidRDefault="00565D42" w:rsidP="00565D42">
      <w:pPr>
        <w:rPr>
          <w:rFonts w:cs="Arial"/>
        </w:rPr>
      </w:pPr>
    </w:p>
    <w:p w14:paraId="3124E822" w14:textId="77777777" w:rsidR="00565D42" w:rsidRPr="00565D42" w:rsidRDefault="00565D42" w:rsidP="00565D42">
      <w:pPr>
        <w:rPr>
          <w:rFonts w:cs="Arial"/>
        </w:rPr>
      </w:pPr>
    </w:p>
    <w:p w14:paraId="088AB2AF" w14:textId="77777777" w:rsidR="00565D42" w:rsidRPr="00565D42" w:rsidRDefault="00565D42" w:rsidP="00565D42">
      <w:pPr>
        <w:rPr>
          <w:rFonts w:cs="Arial"/>
        </w:rPr>
      </w:pPr>
    </w:p>
    <w:p w14:paraId="25DEF459" w14:textId="77777777" w:rsidR="00565D42" w:rsidRPr="00565D42" w:rsidRDefault="00565D42" w:rsidP="00565D42">
      <w:pPr>
        <w:rPr>
          <w:rFonts w:cs="Arial"/>
        </w:rPr>
      </w:pPr>
    </w:p>
    <w:p w14:paraId="35679602" w14:textId="77777777" w:rsidR="00565D42" w:rsidRPr="00565D42" w:rsidRDefault="00565D42" w:rsidP="00565D42">
      <w:pPr>
        <w:rPr>
          <w:rFonts w:cs="Arial"/>
        </w:rPr>
      </w:pPr>
    </w:p>
    <w:p w14:paraId="31C60133" w14:textId="77777777" w:rsidR="00565D42" w:rsidRPr="00565D42" w:rsidRDefault="00565D42" w:rsidP="00565D42">
      <w:pPr>
        <w:rPr>
          <w:rFonts w:cs="Arial"/>
        </w:rPr>
      </w:pPr>
    </w:p>
    <w:p w14:paraId="7A4726ED" w14:textId="77777777" w:rsidR="00565D42" w:rsidRDefault="00565D42" w:rsidP="008200C1">
      <w:pPr>
        <w:spacing w:line="240" w:lineRule="auto"/>
        <w:rPr>
          <w:rFonts w:cs="Arial"/>
        </w:rPr>
      </w:pPr>
    </w:p>
    <w:p w14:paraId="11F06916" w14:textId="77777777" w:rsidR="00565D42" w:rsidRPr="00565D42" w:rsidRDefault="00565D42" w:rsidP="00565D42">
      <w:pPr>
        <w:rPr>
          <w:rFonts w:cs="Arial"/>
        </w:rPr>
      </w:pPr>
    </w:p>
    <w:p w14:paraId="39D943B9" w14:textId="77777777" w:rsidR="00565D42" w:rsidRDefault="00565D42" w:rsidP="008200C1">
      <w:pPr>
        <w:spacing w:line="240" w:lineRule="auto"/>
        <w:rPr>
          <w:rFonts w:cs="Arial"/>
        </w:rPr>
      </w:pPr>
    </w:p>
    <w:p w14:paraId="4DD5BE17" w14:textId="77777777" w:rsidR="00565D42" w:rsidRDefault="00565D42" w:rsidP="008200C1">
      <w:pPr>
        <w:spacing w:line="240" w:lineRule="auto"/>
        <w:rPr>
          <w:rFonts w:cs="Arial"/>
        </w:rPr>
      </w:pPr>
    </w:p>
    <w:p w14:paraId="2FE1D508" w14:textId="77777777" w:rsidR="00565D42" w:rsidRDefault="00565D42" w:rsidP="00565D42">
      <w:pPr>
        <w:spacing w:line="240" w:lineRule="auto"/>
        <w:ind w:firstLine="1304"/>
        <w:rPr>
          <w:rFonts w:cs="Arial"/>
        </w:rPr>
        <w:sectPr w:rsidR="00565D42" w:rsidSect="006C7305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098AE0E1" w14:textId="77777777" w:rsidR="00565D42" w:rsidRDefault="00565D42" w:rsidP="00565D42">
      <w:pPr>
        <w:spacing w:line="240" w:lineRule="auto"/>
        <w:rPr>
          <w:rFonts w:cs="Arial"/>
        </w:rPr>
      </w:pPr>
    </w:p>
    <w:p w14:paraId="21AC6206" w14:textId="77777777" w:rsidR="00156BFF" w:rsidRPr="00EE5B45" w:rsidRDefault="00156BFF" w:rsidP="00156BFF">
      <w:pPr>
        <w:spacing w:line="240" w:lineRule="auto"/>
        <w:rPr>
          <w:rFonts w:cs="Arial"/>
        </w:rPr>
      </w:pPr>
      <w:r w:rsidRPr="00EE5B45">
        <w:rPr>
          <w:rFonts w:cs="Arial"/>
          <w:b/>
          <w:bCs/>
        </w:rPr>
        <w:t>Table S7</w:t>
      </w:r>
      <w:r w:rsidRPr="00EE5B45">
        <w:rPr>
          <w:rFonts w:cs="Arial"/>
        </w:rPr>
        <w:t>. All-cause and cause-specific mortality among patients without CAD by type of diabetes.</w:t>
      </w:r>
    </w:p>
    <w:p w14:paraId="3D2631AC" w14:textId="77777777" w:rsidR="00156BFF" w:rsidRPr="00EE5B45" w:rsidRDefault="00156BFF" w:rsidP="008200C1">
      <w:pPr>
        <w:spacing w:line="240" w:lineRule="auto"/>
        <w:rPr>
          <w:rFonts w:cs="Arial"/>
        </w:rPr>
      </w:pPr>
    </w:p>
    <w:tbl>
      <w:tblPr>
        <w:tblStyle w:val="Tabel-Gitter"/>
        <w:tblpPr w:leftFromText="141" w:rightFromText="141" w:vertAnchor="page" w:horzAnchor="margin" w:tblpY="1861"/>
        <w:tblW w:w="13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312"/>
        <w:gridCol w:w="2660"/>
        <w:gridCol w:w="2883"/>
        <w:gridCol w:w="2949"/>
      </w:tblGrid>
      <w:tr w:rsidR="00EE5B45" w:rsidRPr="00EE5B45" w14:paraId="50C1D4BB" w14:textId="77777777" w:rsidTr="00425ABF">
        <w:trPr>
          <w:trHeight w:val="632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80EA5" w14:textId="77777777" w:rsidR="004C13AB" w:rsidRPr="00EE5B45" w:rsidRDefault="004C13AB" w:rsidP="004C13A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14:paraId="4506A895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Patients</w:t>
            </w:r>
          </w:p>
          <w:p w14:paraId="2B7E316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(Events)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339E4A8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10-year CIP* (95% CI)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5C94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Unadjusted</w:t>
            </w:r>
            <w:proofErr w:type="spellEnd"/>
            <w:r w:rsidRPr="00EE5B45">
              <w:rPr>
                <w:rFonts w:cs="Arial"/>
                <w:lang w:val="da-DK"/>
              </w:rPr>
              <w:t xml:space="preserve"> HR (95% CI)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6ED14" w14:textId="23863D69" w:rsidR="004C13AB" w:rsidRPr="00EE5B45" w:rsidRDefault="000B37CD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szCs w:val="20"/>
              </w:rPr>
              <w:t>Adjusted</w:t>
            </w:r>
            <w:r w:rsidRPr="00EE5B45">
              <w:rPr>
                <w:rFonts w:cs="Arial"/>
                <w:szCs w:val="20"/>
                <w:vertAlign w:val="superscript"/>
              </w:rPr>
              <w:t>†</w:t>
            </w:r>
            <w:r w:rsidRPr="00EE5B45">
              <w:rPr>
                <w:rFonts w:cs="Arial"/>
                <w:szCs w:val="20"/>
              </w:rPr>
              <w:t xml:space="preserve"> </w:t>
            </w:r>
            <w:r w:rsidR="004C13AB" w:rsidRPr="00EE5B45">
              <w:rPr>
                <w:rFonts w:cs="Arial"/>
                <w:lang w:val="da-DK"/>
              </w:rPr>
              <w:t>HR (95% CI)</w:t>
            </w:r>
          </w:p>
        </w:tc>
      </w:tr>
      <w:tr w:rsidR="00EE5B45" w:rsidRPr="00EE5B45" w14:paraId="77BA6055" w14:textId="77777777" w:rsidTr="00425ABF">
        <w:trPr>
          <w:trHeight w:val="308"/>
        </w:trPr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</w:tcPr>
          <w:p w14:paraId="370AFA2D" w14:textId="77777777" w:rsidR="004C13AB" w:rsidRPr="00EE5B45" w:rsidRDefault="004C13AB" w:rsidP="004C13AB">
            <w:pPr>
              <w:spacing w:line="240" w:lineRule="auto"/>
              <w:rPr>
                <w:rFonts w:cs="Arial"/>
                <w:b/>
                <w:bCs/>
                <w:lang w:val="da-DK"/>
              </w:rPr>
            </w:pPr>
            <w:r w:rsidRPr="00EE5B45">
              <w:rPr>
                <w:rFonts w:cs="Arial"/>
                <w:b/>
                <w:bCs/>
                <w:lang w:val="da-DK"/>
              </w:rPr>
              <w:t>All-cause death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3B2C6DEF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32823EA5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</w:tcPr>
          <w:p w14:paraId="49AA0B18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14:paraId="1B7878AE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</w:tr>
      <w:tr w:rsidR="00EE5B45" w:rsidRPr="00EE5B45" w14:paraId="4F2DCAD5" w14:textId="77777777" w:rsidTr="00425ABF">
        <w:trPr>
          <w:trHeight w:val="308"/>
        </w:trPr>
        <w:tc>
          <w:tcPr>
            <w:tcW w:w="2378" w:type="dxa"/>
            <w:shd w:val="clear" w:color="auto" w:fill="auto"/>
          </w:tcPr>
          <w:p w14:paraId="440E94C4" w14:textId="77777777" w:rsidR="004C13AB" w:rsidRPr="00EE5B45" w:rsidRDefault="004C13AB" w:rsidP="004C13AB">
            <w:pPr>
              <w:spacing w:line="240" w:lineRule="auto"/>
              <w:rPr>
                <w:rFonts w:cs="Arial"/>
                <w:b/>
                <w:bCs/>
                <w:lang w:val="da-DK"/>
              </w:rPr>
            </w:pPr>
            <w:r w:rsidRPr="00EE5B45">
              <w:rPr>
                <w:rFonts w:cs="Arial"/>
                <w:lang w:val="da-DK"/>
              </w:rPr>
              <w:t xml:space="preserve">No DM </w:t>
            </w:r>
          </w:p>
        </w:tc>
        <w:tc>
          <w:tcPr>
            <w:tcW w:w="2312" w:type="dxa"/>
          </w:tcPr>
          <w:p w14:paraId="7E6DEEA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44,309 (6877)</w:t>
            </w:r>
          </w:p>
        </w:tc>
        <w:tc>
          <w:tcPr>
            <w:tcW w:w="2660" w:type="dxa"/>
          </w:tcPr>
          <w:p w14:paraId="5A69797F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19.7% (19.3-20.1)</w:t>
            </w:r>
          </w:p>
        </w:tc>
        <w:tc>
          <w:tcPr>
            <w:tcW w:w="2883" w:type="dxa"/>
            <w:shd w:val="clear" w:color="auto" w:fill="auto"/>
          </w:tcPr>
          <w:p w14:paraId="1B66EE81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  <w:tc>
          <w:tcPr>
            <w:tcW w:w="2949" w:type="dxa"/>
            <w:shd w:val="clear" w:color="auto" w:fill="auto"/>
          </w:tcPr>
          <w:p w14:paraId="56D89DE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</w:tr>
      <w:tr w:rsidR="00EE5B45" w:rsidRPr="00EE5B45" w14:paraId="53F6C42B" w14:textId="77777777" w:rsidTr="004C13AB">
        <w:trPr>
          <w:trHeight w:val="308"/>
        </w:trPr>
        <w:tc>
          <w:tcPr>
            <w:tcW w:w="2378" w:type="dxa"/>
            <w:shd w:val="clear" w:color="auto" w:fill="auto"/>
          </w:tcPr>
          <w:p w14:paraId="2ACB1E2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1 DM</w:t>
            </w:r>
          </w:p>
        </w:tc>
        <w:tc>
          <w:tcPr>
            <w:tcW w:w="2312" w:type="dxa"/>
          </w:tcPr>
          <w:p w14:paraId="4D5090AA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554 (132)</w:t>
            </w:r>
          </w:p>
        </w:tc>
        <w:tc>
          <w:tcPr>
            <w:tcW w:w="2660" w:type="dxa"/>
          </w:tcPr>
          <w:p w14:paraId="26CAA313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29.7% (25.4-34.5)</w:t>
            </w:r>
          </w:p>
        </w:tc>
        <w:tc>
          <w:tcPr>
            <w:tcW w:w="2883" w:type="dxa"/>
            <w:shd w:val="clear" w:color="auto" w:fill="auto"/>
          </w:tcPr>
          <w:p w14:paraId="46DED729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1.61 (1.35-1.91)</w:t>
            </w:r>
          </w:p>
        </w:tc>
        <w:tc>
          <w:tcPr>
            <w:tcW w:w="2949" w:type="dxa"/>
            <w:shd w:val="clear" w:color="auto" w:fill="auto"/>
          </w:tcPr>
          <w:p w14:paraId="6DF10FC4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2.12 (1.79-2.52)</w:t>
            </w:r>
          </w:p>
        </w:tc>
      </w:tr>
      <w:tr w:rsidR="00EE5B45" w:rsidRPr="00EE5B45" w14:paraId="08E9B9F7" w14:textId="77777777" w:rsidTr="006B4B00">
        <w:trPr>
          <w:trHeight w:val="308"/>
        </w:trPr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14:paraId="3CD08A1A" w14:textId="77777777" w:rsidR="004C13AB" w:rsidRPr="00EE5B45" w:rsidRDefault="004C13AB" w:rsidP="004C13AB">
            <w:pPr>
              <w:spacing w:line="240" w:lineRule="auto"/>
              <w:rPr>
                <w:rFonts w:cs="Arial"/>
                <w:b/>
                <w:bCs/>
                <w:lang w:val="da-DK"/>
              </w:rPr>
            </w:pPr>
            <w:r w:rsidRPr="00EE5B45">
              <w:rPr>
                <w:rFonts w:cs="Arial"/>
                <w:lang w:val="da-DK"/>
              </w:rPr>
              <w:t>Type 2 DM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274ED12D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5,641 (1159)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15BB7B0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 xml:space="preserve">27.7% (26.2-29.2) 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14:paraId="546A65B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1.44 (1.36-1.54)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</w:tcPr>
          <w:p w14:paraId="10CC4E6F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1.38 (1.29-1.47)</w:t>
            </w:r>
          </w:p>
        </w:tc>
      </w:tr>
      <w:tr w:rsidR="00EE5B45" w:rsidRPr="00EE5B45" w14:paraId="5054A659" w14:textId="77777777" w:rsidTr="006B4B00">
        <w:trPr>
          <w:trHeight w:val="308"/>
        </w:trPr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</w:tcPr>
          <w:p w14:paraId="098FF0B5" w14:textId="77777777" w:rsidR="004C13AB" w:rsidRPr="00EE5B45" w:rsidRDefault="004C13AB" w:rsidP="004C13AB">
            <w:pPr>
              <w:spacing w:line="240" w:lineRule="auto"/>
              <w:rPr>
                <w:rFonts w:cs="Arial"/>
                <w:b/>
                <w:bCs/>
                <w:lang w:val="da-DK"/>
              </w:rPr>
            </w:pPr>
            <w:r w:rsidRPr="00EE5B45">
              <w:rPr>
                <w:rFonts w:cs="Arial"/>
                <w:b/>
                <w:bCs/>
                <w:lang w:val="da-DK"/>
              </w:rPr>
              <w:t>Cancer death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7211F72A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3643F4EE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</w:tcPr>
          <w:p w14:paraId="68180CE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14:paraId="7DB2D2F9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</w:tr>
      <w:tr w:rsidR="00EE5B45" w:rsidRPr="00EE5B45" w14:paraId="1097CDC1" w14:textId="77777777" w:rsidTr="006B4B00">
        <w:trPr>
          <w:trHeight w:val="308"/>
        </w:trPr>
        <w:tc>
          <w:tcPr>
            <w:tcW w:w="2378" w:type="dxa"/>
            <w:shd w:val="clear" w:color="auto" w:fill="auto"/>
          </w:tcPr>
          <w:p w14:paraId="5A7E82F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 xml:space="preserve">No DM </w:t>
            </w:r>
          </w:p>
        </w:tc>
        <w:tc>
          <w:tcPr>
            <w:tcW w:w="2312" w:type="dxa"/>
          </w:tcPr>
          <w:p w14:paraId="42732761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44,309 (1887)</w:t>
            </w:r>
          </w:p>
        </w:tc>
        <w:tc>
          <w:tcPr>
            <w:tcW w:w="2660" w:type="dxa"/>
          </w:tcPr>
          <w:p w14:paraId="56BA926C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5.4% (5.2-5.7)</w:t>
            </w:r>
          </w:p>
        </w:tc>
        <w:tc>
          <w:tcPr>
            <w:tcW w:w="2883" w:type="dxa"/>
            <w:shd w:val="clear" w:color="auto" w:fill="auto"/>
          </w:tcPr>
          <w:p w14:paraId="4E901F7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  <w:tc>
          <w:tcPr>
            <w:tcW w:w="2949" w:type="dxa"/>
            <w:shd w:val="clear" w:color="auto" w:fill="auto"/>
          </w:tcPr>
          <w:p w14:paraId="0A12DC3D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</w:tr>
      <w:tr w:rsidR="00EE5B45" w:rsidRPr="00EE5B45" w14:paraId="0939E805" w14:textId="77777777" w:rsidTr="004C13AB">
        <w:trPr>
          <w:trHeight w:val="308"/>
        </w:trPr>
        <w:tc>
          <w:tcPr>
            <w:tcW w:w="2378" w:type="dxa"/>
            <w:shd w:val="clear" w:color="auto" w:fill="auto"/>
          </w:tcPr>
          <w:p w14:paraId="2ABD246E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1 DM</w:t>
            </w:r>
          </w:p>
        </w:tc>
        <w:tc>
          <w:tcPr>
            <w:tcW w:w="2312" w:type="dxa"/>
          </w:tcPr>
          <w:p w14:paraId="352B5618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554 (25)</w:t>
            </w:r>
          </w:p>
        </w:tc>
        <w:tc>
          <w:tcPr>
            <w:tcW w:w="2660" w:type="dxa"/>
          </w:tcPr>
          <w:p w14:paraId="5A92B128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6.2% (4.0-9.0)</w:t>
            </w:r>
          </w:p>
        </w:tc>
        <w:tc>
          <w:tcPr>
            <w:tcW w:w="2883" w:type="dxa"/>
            <w:shd w:val="clear" w:color="auto" w:fill="auto"/>
          </w:tcPr>
          <w:p w14:paraId="48A32E9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1.11 (0.75-1.65)</w:t>
            </w:r>
          </w:p>
        </w:tc>
        <w:tc>
          <w:tcPr>
            <w:tcW w:w="2949" w:type="dxa"/>
            <w:shd w:val="clear" w:color="auto" w:fill="auto"/>
          </w:tcPr>
          <w:p w14:paraId="373F0F4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1.46 (0.98-2.17)</w:t>
            </w:r>
          </w:p>
        </w:tc>
      </w:tr>
      <w:tr w:rsidR="00EE5B45" w:rsidRPr="00EE5B45" w14:paraId="77D6D64D" w14:textId="77777777" w:rsidTr="00DC1609">
        <w:trPr>
          <w:trHeight w:val="308"/>
        </w:trPr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14:paraId="0D86B76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2 DM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043684A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5,641 (294)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3A8B777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7.2% (6.4-8.1)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14:paraId="1372318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1.34 (1.19-1.52)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</w:tcPr>
          <w:p w14:paraId="1EE2A4BE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1.27 (1.12-1.43)</w:t>
            </w:r>
          </w:p>
        </w:tc>
      </w:tr>
      <w:tr w:rsidR="00EE5B45" w:rsidRPr="00EE5B45" w14:paraId="4DEB1910" w14:textId="77777777" w:rsidTr="00DC1609">
        <w:trPr>
          <w:trHeight w:val="308"/>
        </w:trPr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</w:tcPr>
          <w:p w14:paraId="07E83A8B" w14:textId="77777777" w:rsidR="004C13AB" w:rsidRPr="00EE5B45" w:rsidRDefault="004C13AB" w:rsidP="004C13AB">
            <w:pPr>
              <w:spacing w:line="240" w:lineRule="auto"/>
              <w:rPr>
                <w:rFonts w:cs="Arial"/>
                <w:b/>
                <w:bCs/>
                <w:lang w:val="da-DK"/>
              </w:rPr>
            </w:pPr>
            <w:proofErr w:type="spellStart"/>
            <w:r w:rsidRPr="00EE5B45">
              <w:rPr>
                <w:rFonts w:cs="Arial"/>
                <w:b/>
                <w:bCs/>
                <w:lang w:val="da-DK"/>
              </w:rPr>
              <w:t>Circulatory</w:t>
            </w:r>
            <w:proofErr w:type="spellEnd"/>
            <w:r w:rsidRPr="00EE5B45">
              <w:rPr>
                <w:rFonts w:cs="Arial"/>
                <w:b/>
                <w:bCs/>
                <w:lang w:val="da-DK"/>
              </w:rPr>
              <w:t xml:space="preserve"> death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731A8FA1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5D0508F9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</w:tcPr>
          <w:p w14:paraId="25363178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14:paraId="2B14897C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</w:tr>
      <w:tr w:rsidR="00EE5B45" w:rsidRPr="00EE5B45" w14:paraId="1BDDD21F" w14:textId="77777777" w:rsidTr="00DC1609">
        <w:trPr>
          <w:trHeight w:val="308"/>
        </w:trPr>
        <w:tc>
          <w:tcPr>
            <w:tcW w:w="2378" w:type="dxa"/>
            <w:shd w:val="clear" w:color="auto" w:fill="auto"/>
          </w:tcPr>
          <w:p w14:paraId="4F2D4B6F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 xml:space="preserve">No DM </w:t>
            </w:r>
          </w:p>
        </w:tc>
        <w:tc>
          <w:tcPr>
            <w:tcW w:w="2312" w:type="dxa"/>
          </w:tcPr>
          <w:p w14:paraId="17B3CC4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44,309 (2472)</w:t>
            </w:r>
          </w:p>
        </w:tc>
        <w:tc>
          <w:tcPr>
            <w:tcW w:w="2660" w:type="dxa"/>
          </w:tcPr>
          <w:p w14:paraId="67AF6E71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6.9% (6.7-7.2)</w:t>
            </w:r>
          </w:p>
        </w:tc>
        <w:tc>
          <w:tcPr>
            <w:tcW w:w="2883" w:type="dxa"/>
            <w:shd w:val="clear" w:color="auto" w:fill="auto"/>
          </w:tcPr>
          <w:p w14:paraId="502CD1EC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  <w:tc>
          <w:tcPr>
            <w:tcW w:w="2949" w:type="dxa"/>
            <w:shd w:val="clear" w:color="auto" w:fill="auto"/>
          </w:tcPr>
          <w:p w14:paraId="627E21A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</w:tr>
      <w:tr w:rsidR="00EE5B45" w:rsidRPr="00EE5B45" w14:paraId="40B21256" w14:textId="77777777" w:rsidTr="004C13AB">
        <w:trPr>
          <w:trHeight w:val="308"/>
        </w:trPr>
        <w:tc>
          <w:tcPr>
            <w:tcW w:w="2378" w:type="dxa"/>
            <w:shd w:val="clear" w:color="auto" w:fill="auto"/>
          </w:tcPr>
          <w:p w14:paraId="27D2A98F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1 DM</w:t>
            </w:r>
          </w:p>
        </w:tc>
        <w:tc>
          <w:tcPr>
            <w:tcW w:w="2312" w:type="dxa"/>
          </w:tcPr>
          <w:p w14:paraId="57BF929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554 (31)</w:t>
            </w:r>
          </w:p>
        </w:tc>
        <w:tc>
          <w:tcPr>
            <w:tcW w:w="2660" w:type="dxa"/>
          </w:tcPr>
          <w:p w14:paraId="6B668051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6.5% (4.5-9.1)</w:t>
            </w:r>
          </w:p>
        </w:tc>
        <w:tc>
          <w:tcPr>
            <w:tcW w:w="2883" w:type="dxa"/>
            <w:shd w:val="clear" w:color="auto" w:fill="auto"/>
          </w:tcPr>
          <w:p w14:paraId="565593BE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1.05 (0.73-1.52)</w:t>
            </w:r>
          </w:p>
        </w:tc>
        <w:tc>
          <w:tcPr>
            <w:tcW w:w="2949" w:type="dxa"/>
            <w:shd w:val="clear" w:color="auto" w:fill="auto"/>
          </w:tcPr>
          <w:p w14:paraId="2C11C4A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1.43 (1.01-2.04)</w:t>
            </w:r>
          </w:p>
        </w:tc>
      </w:tr>
      <w:tr w:rsidR="00EE5B45" w:rsidRPr="00EE5B45" w14:paraId="6A574E5A" w14:textId="77777777" w:rsidTr="00DC1609">
        <w:trPr>
          <w:trHeight w:val="308"/>
        </w:trPr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14:paraId="0A7634A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2 DM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73CEA21D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5,641 (413)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592E1C4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9.3% (8.4-10.3)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14:paraId="58FEF534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1.42 (1.28-1.57)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</w:tcPr>
          <w:p w14:paraId="4811B4F1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1.34 (1.21-1.49)</w:t>
            </w:r>
          </w:p>
        </w:tc>
      </w:tr>
      <w:tr w:rsidR="00EE5B45" w:rsidRPr="00EE5B45" w14:paraId="0EE81270" w14:textId="77777777" w:rsidTr="00DC1609">
        <w:trPr>
          <w:trHeight w:val="308"/>
        </w:trPr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</w:tcPr>
          <w:p w14:paraId="3265B381" w14:textId="77777777" w:rsidR="004C13AB" w:rsidRPr="00EE5B45" w:rsidRDefault="004C13AB" w:rsidP="004C13AB">
            <w:pPr>
              <w:spacing w:line="240" w:lineRule="auto"/>
              <w:rPr>
                <w:rFonts w:cs="Arial"/>
                <w:b/>
                <w:bCs/>
                <w:lang w:val="da-DK"/>
              </w:rPr>
            </w:pPr>
            <w:proofErr w:type="spellStart"/>
            <w:r w:rsidRPr="00EE5B45">
              <w:rPr>
                <w:rFonts w:cs="Arial"/>
                <w:b/>
                <w:bCs/>
                <w:lang w:val="da-DK"/>
              </w:rPr>
              <w:t>Endocrinologic</w:t>
            </w:r>
            <w:proofErr w:type="spellEnd"/>
            <w:r w:rsidRPr="00EE5B45">
              <w:rPr>
                <w:rFonts w:cs="Arial"/>
                <w:b/>
                <w:bCs/>
                <w:lang w:val="da-DK"/>
              </w:rPr>
              <w:t xml:space="preserve"> death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02A4296B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6ED5A145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</w:tcPr>
          <w:p w14:paraId="1498C523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14:paraId="43CF9DDD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</w:p>
        </w:tc>
      </w:tr>
      <w:tr w:rsidR="00EE5B45" w:rsidRPr="00EE5B45" w14:paraId="46BE880D" w14:textId="77777777" w:rsidTr="00DC1609">
        <w:trPr>
          <w:trHeight w:val="308"/>
        </w:trPr>
        <w:tc>
          <w:tcPr>
            <w:tcW w:w="2378" w:type="dxa"/>
            <w:shd w:val="clear" w:color="auto" w:fill="auto"/>
          </w:tcPr>
          <w:p w14:paraId="7817FC6B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 xml:space="preserve">No DM </w:t>
            </w:r>
          </w:p>
        </w:tc>
        <w:tc>
          <w:tcPr>
            <w:tcW w:w="2312" w:type="dxa"/>
          </w:tcPr>
          <w:p w14:paraId="4B3B9BBE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44,309 (98)</w:t>
            </w:r>
          </w:p>
        </w:tc>
        <w:tc>
          <w:tcPr>
            <w:tcW w:w="2660" w:type="dxa"/>
          </w:tcPr>
          <w:p w14:paraId="48D2A01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0.3% (0.2-0.4)</w:t>
            </w:r>
          </w:p>
        </w:tc>
        <w:tc>
          <w:tcPr>
            <w:tcW w:w="2883" w:type="dxa"/>
            <w:shd w:val="clear" w:color="auto" w:fill="auto"/>
          </w:tcPr>
          <w:p w14:paraId="5353700F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  <w:tc>
          <w:tcPr>
            <w:tcW w:w="2949" w:type="dxa"/>
            <w:shd w:val="clear" w:color="auto" w:fill="auto"/>
          </w:tcPr>
          <w:p w14:paraId="42FEDF05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proofErr w:type="spellStart"/>
            <w:r w:rsidRPr="00EE5B45">
              <w:rPr>
                <w:rFonts w:cs="Arial"/>
                <w:lang w:val="da-DK"/>
              </w:rPr>
              <w:t>ref</w:t>
            </w:r>
            <w:proofErr w:type="spellEnd"/>
          </w:p>
        </w:tc>
      </w:tr>
      <w:tr w:rsidR="00EE5B45" w:rsidRPr="00EE5B45" w14:paraId="7FB66A2C" w14:textId="77777777" w:rsidTr="004C13AB">
        <w:trPr>
          <w:trHeight w:val="308"/>
        </w:trPr>
        <w:tc>
          <w:tcPr>
            <w:tcW w:w="2378" w:type="dxa"/>
            <w:shd w:val="clear" w:color="auto" w:fill="auto"/>
          </w:tcPr>
          <w:p w14:paraId="16762E45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1 DM</w:t>
            </w:r>
          </w:p>
        </w:tc>
        <w:tc>
          <w:tcPr>
            <w:tcW w:w="2312" w:type="dxa"/>
          </w:tcPr>
          <w:p w14:paraId="4ED9D4D9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554 (48)</w:t>
            </w:r>
          </w:p>
        </w:tc>
        <w:tc>
          <w:tcPr>
            <w:tcW w:w="2660" w:type="dxa"/>
          </w:tcPr>
          <w:p w14:paraId="15C7632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10.9% (8.1-14.2)</w:t>
            </w:r>
          </w:p>
        </w:tc>
        <w:tc>
          <w:tcPr>
            <w:tcW w:w="2883" w:type="dxa"/>
            <w:shd w:val="clear" w:color="auto" w:fill="auto"/>
          </w:tcPr>
          <w:p w14:paraId="1D32716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41.23 (29.19-58.23)</w:t>
            </w:r>
          </w:p>
        </w:tc>
        <w:tc>
          <w:tcPr>
            <w:tcW w:w="2949" w:type="dxa"/>
            <w:shd w:val="clear" w:color="auto" w:fill="auto"/>
          </w:tcPr>
          <w:p w14:paraId="33347D44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48.02 (33.79-68.26)</w:t>
            </w:r>
          </w:p>
        </w:tc>
      </w:tr>
      <w:tr w:rsidR="00EE5B45" w:rsidRPr="00EE5B45" w14:paraId="1B3B5BE3" w14:textId="77777777" w:rsidTr="004C13AB">
        <w:trPr>
          <w:trHeight w:val="308"/>
        </w:trPr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14:paraId="14141D56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Type 2 DM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62B62FC0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5,641 (127)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0252CBD8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3.2% (2.6-3.8)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14:paraId="3D62D0F2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11.25 (8.64-14.65)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</w:tcPr>
          <w:p w14:paraId="12F6A597" w14:textId="77777777" w:rsidR="004C13AB" w:rsidRPr="00EE5B45" w:rsidRDefault="004C13AB" w:rsidP="004C13AB">
            <w:pPr>
              <w:spacing w:line="240" w:lineRule="auto"/>
              <w:rPr>
                <w:rFonts w:cs="Arial"/>
                <w:lang w:val="da-DK"/>
              </w:rPr>
            </w:pPr>
            <w:r w:rsidRPr="00EE5B45">
              <w:rPr>
                <w:rFonts w:cs="Arial"/>
                <w:lang w:val="da-DK"/>
              </w:rPr>
              <w:t>11.05 (8.49-14.40)</w:t>
            </w:r>
          </w:p>
        </w:tc>
      </w:tr>
      <w:tr w:rsidR="00EE5B45" w:rsidRPr="00EE5B45" w14:paraId="2E494B4B" w14:textId="77777777" w:rsidTr="004C13AB">
        <w:trPr>
          <w:trHeight w:val="308"/>
        </w:trPr>
        <w:tc>
          <w:tcPr>
            <w:tcW w:w="13182" w:type="dxa"/>
            <w:gridSpan w:val="5"/>
            <w:tcBorders>
              <w:top w:val="single" w:sz="4" w:space="0" w:color="auto"/>
            </w:tcBorders>
          </w:tcPr>
          <w:p w14:paraId="4F40D8A0" w14:textId="77777777" w:rsidR="004C13AB" w:rsidRPr="00EE5B45" w:rsidRDefault="004C13AB" w:rsidP="004C13A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E5B45">
              <w:rPr>
                <w:rFonts w:cs="Arial"/>
                <w:sz w:val="18"/>
                <w:szCs w:val="18"/>
              </w:rPr>
              <w:t xml:space="preserve">CI: confidence interval; DM: diabetes mellitus; HR: hazard ratio. </w:t>
            </w:r>
          </w:p>
          <w:p w14:paraId="4CB5BE8B" w14:textId="77777777" w:rsidR="000B37CD" w:rsidRPr="00EE5B45" w:rsidRDefault="000B37CD" w:rsidP="000B37C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E5B45">
              <w:rPr>
                <w:rFonts w:cs="Arial"/>
                <w:sz w:val="18"/>
                <w:szCs w:val="18"/>
              </w:rPr>
              <w:t>* Accounting for the competing risk of other causes of death</w:t>
            </w:r>
          </w:p>
          <w:p w14:paraId="2335C653" w14:textId="77777777" w:rsidR="000B37CD" w:rsidRPr="00EE5B45" w:rsidRDefault="000B37CD" w:rsidP="000B37C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E5B45">
              <w:rPr>
                <w:rFonts w:cs="Arial"/>
                <w:sz w:val="18"/>
                <w:szCs w:val="18"/>
              </w:rPr>
              <w:t>† Adjusted for sex and age</w:t>
            </w:r>
          </w:p>
          <w:p w14:paraId="05C33EB5" w14:textId="44D5D182" w:rsidR="004C13AB" w:rsidRPr="00EE5B45" w:rsidRDefault="004C13AB" w:rsidP="004C13AB">
            <w:pPr>
              <w:spacing w:line="240" w:lineRule="auto"/>
              <w:rPr>
                <w:rFonts w:cs="Arial"/>
              </w:rPr>
            </w:pPr>
          </w:p>
        </w:tc>
      </w:tr>
    </w:tbl>
    <w:p w14:paraId="381F0258" w14:textId="4CDA5629" w:rsidR="008200C1" w:rsidRDefault="004C13AB" w:rsidP="008200C1">
      <w:pPr>
        <w:spacing w:line="240" w:lineRule="auto"/>
        <w:rPr>
          <w:rFonts w:cs="Arial"/>
          <w:lang w:val="en-GB"/>
        </w:rPr>
      </w:pPr>
      <w:r w:rsidRPr="00156BFF">
        <w:rPr>
          <w:rFonts w:cs="Arial"/>
        </w:rPr>
        <w:t xml:space="preserve"> </w:t>
      </w:r>
      <w:r w:rsidR="002C76F7" w:rsidRPr="00156BFF">
        <w:rPr>
          <w:rFonts w:cs="Arial"/>
        </w:rPr>
        <w:br w:type="page"/>
      </w:r>
      <w:r w:rsidR="008200C1" w:rsidRPr="001D6C4E">
        <w:rPr>
          <w:rFonts w:cs="Arial"/>
          <w:b/>
          <w:bCs/>
          <w:lang w:val="en-GB"/>
        </w:rPr>
        <w:lastRenderedPageBreak/>
        <w:t xml:space="preserve">Table </w:t>
      </w:r>
      <w:r w:rsidR="008200C1">
        <w:rPr>
          <w:rFonts w:cs="Arial"/>
          <w:b/>
          <w:bCs/>
          <w:lang w:val="en-GB"/>
        </w:rPr>
        <w:t>S</w:t>
      </w:r>
      <w:r w:rsidR="00565D42">
        <w:rPr>
          <w:rFonts w:cs="Arial"/>
          <w:b/>
          <w:bCs/>
          <w:lang w:val="en-GB"/>
        </w:rPr>
        <w:t>8</w:t>
      </w:r>
      <w:r w:rsidR="008200C1">
        <w:rPr>
          <w:rFonts w:cs="Arial"/>
          <w:b/>
          <w:bCs/>
          <w:lang w:val="en-GB"/>
        </w:rPr>
        <w:t>.</w:t>
      </w:r>
      <w:r w:rsidR="008200C1" w:rsidRPr="001D6C4E">
        <w:rPr>
          <w:rFonts w:cs="Arial"/>
          <w:lang w:val="en-GB"/>
        </w:rPr>
        <w:t xml:space="preserve"> </w:t>
      </w:r>
      <w:r w:rsidR="008200C1" w:rsidRPr="00C11621">
        <w:rPr>
          <w:rFonts w:cs="Arial"/>
          <w:lang w:val="en-GB"/>
        </w:rPr>
        <w:t>Ten-year risk of cause-specific mortality accounting for the competing risk of other causes of death.</w:t>
      </w:r>
    </w:p>
    <w:tbl>
      <w:tblPr>
        <w:tblStyle w:val="Tabel-Gitter"/>
        <w:tblpPr w:leftFromText="141" w:rightFromText="141" w:vertAnchor="page" w:horzAnchor="margin" w:tblpY="2341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393"/>
        <w:gridCol w:w="3338"/>
      </w:tblGrid>
      <w:tr w:rsidR="008200C1" w:rsidRPr="000D1632" w14:paraId="4A9F6238" w14:textId="77777777" w:rsidTr="00A617BD">
        <w:trPr>
          <w:trHeight w:val="661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9CE00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09C48" w14:textId="6F220B65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 xml:space="preserve">Unadjusted </w:t>
            </w:r>
            <w:proofErr w:type="spellStart"/>
            <w:r w:rsidRPr="000D1632">
              <w:rPr>
                <w:rFonts w:cs="Arial"/>
                <w:szCs w:val="20"/>
              </w:rPr>
              <w:t>sHR</w:t>
            </w:r>
            <w:proofErr w:type="spellEnd"/>
            <w:r w:rsidRPr="000D1632">
              <w:rPr>
                <w:rFonts w:cs="Arial"/>
                <w:szCs w:val="20"/>
              </w:rPr>
              <w:t xml:space="preserve"> (95% CI)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85E88" w14:textId="7B7A2DF8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 xml:space="preserve">Adjusted* </w:t>
            </w:r>
            <w:proofErr w:type="spellStart"/>
            <w:r w:rsidRPr="000D1632">
              <w:rPr>
                <w:rFonts w:cs="Arial"/>
                <w:szCs w:val="20"/>
              </w:rPr>
              <w:t>sHR</w:t>
            </w:r>
            <w:proofErr w:type="spellEnd"/>
            <w:r w:rsidRPr="000D1632">
              <w:rPr>
                <w:rFonts w:cs="Arial"/>
                <w:szCs w:val="20"/>
              </w:rPr>
              <w:t xml:space="preserve"> (95% CI)</w:t>
            </w:r>
          </w:p>
        </w:tc>
      </w:tr>
      <w:tr w:rsidR="008200C1" w:rsidRPr="000D1632" w14:paraId="321DFC01" w14:textId="77777777" w:rsidTr="00A617BD">
        <w:trPr>
          <w:trHeight w:val="322"/>
        </w:trPr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</w:tcPr>
          <w:p w14:paraId="5F87DDE0" w14:textId="7CA4BE88" w:rsidR="008200C1" w:rsidRPr="000D1632" w:rsidRDefault="005F4DCD" w:rsidP="00A617BD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Cancer death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auto"/>
          </w:tcPr>
          <w:p w14:paraId="7A57CAEA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p w14:paraId="15106C78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200C1" w:rsidRPr="000D1632" w14:paraId="099397CA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435985FC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No DM or CAD</w:t>
            </w:r>
          </w:p>
        </w:tc>
        <w:tc>
          <w:tcPr>
            <w:tcW w:w="3393" w:type="dxa"/>
            <w:shd w:val="clear" w:color="auto" w:fill="auto"/>
          </w:tcPr>
          <w:p w14:paraId="5C75E34C" w14:textId="77777777" w:rsidR="008200C1" w:rsidRPr="00FC33EC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C33EC">
              <w:rPr>
                <w:rFonts w:cs="Arial"/>
                <w:szCs w:val="20"/>
              </w:rPr>
              <w:t>ref</w:t>
            </w:r>
          </w:p>
        </w:tc>
        <w:tc>
          <w:tcPr>
            <w:tcW w:w="3338" w:type="dxa"/>
            <w:shd w:val="clear" w:color="auto" w:fill="auto"/>
          </w:tcPr>
          <w:p w14:paraId="319DB0C7" w14:textId="77777777" w:rsidR="008200C1" w:rsidRPr="003C7BB3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ref</w:t>
            </w:r>
          </w:p>
        </w:tc>
      </w:tr>
      <w:tr w:rsidR="008200C1" w:rsidRPr="000D1632" w14:paraId="1A7A88EE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7E32DD85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DM only</w:t>
            </w:r>
          </w:p>
        </w:tc>
        <w:tc>
          <w:tcPr>
            <w:tcW w:w="3393" w:type="dxa"/>
            <w:shd w:val="clear" w:color="auto" w:fill="auto"/>
          </w:tcPr>
          <w:p w14:paraId="00693FEA" w14:textId="75D287D7" w:rsidR="008200C1" w:rsidRPr="00FC33EC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C33EC">
              <w:rPr>
                <w:rFonts w:cs="Arial"/>
                <w:szCs w:val="20"/>
              </w:rPr>
              <w:t>1</w:t>
            </w:r>
            <w:r w:rsidR="00FC33EC" w:rsidRPr="00FC33EC">
              <w:rPr>
                <w:rFonts w:cs="Arial"/>
                <w:szCs w:val="20"/>
              </w:rPr>
              <w:t>.27</w:t>
            </w:r>
            <w:r w:rsidRPr="00FC33EC">
              <w:rPr>
                <w:rFonts w:cs="Arial"/>
                <w:szCs w:val="20"/>
              </w:rPr>
              <w:t xml:space="preserve"> (1.</w:t>
            </w:r>
            <w:r w:rsidR="00FC33EC" w:rsidRPr="00FC33EC">
              <w:rPr>
                <w:rFonts w:cs="Arial"/>
                <w:szCs w:val="20"/>
              </w:rPr>
              <w:t>13</w:t>
            </w:r>
            <w:r w:rsidRPr="00FC33EC">
              <w:rPr>
                <w:rFonts w:cs="Arial"/>
                <w:szCs w:val="20"/>
              </w:rPr>
              <w:t>-1.</w:t>
            </w:r>
            <w:r w:rsidR="00FC33EC" w:rsidRPr="00FC33EC">
              <w:rPr>
                <w:rFonts w:cs="Arial"/>
                <w:szCs w:val="20"/>
              </w:rPr>
              <w:t>43</w:t>
            </w:r>
            <w:r w:rsidRPr="00FC33EC">
              <w:rPr>
                <w:rFonts w:cs="Arial"/>
                <w:szCs w:val="20"/>
              </w:rPr>
              <w:t>)</w:t>
            </w:r>
          </w:p>
        </w:tc>
        <w:tc>
          <w:tcPr>
            <w:tcW w:w="3338" w:type="dxa"/>
            <w:shd w:val="clear" w:color="auto" w:fill="auto"/>
          </w:tcPr>
          <w:p w14:paraId="60C5AC94" w14:textId="42CAA865" w:rsidR="008200C1" w:rsidRPr="003C7BB3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1.</w:t>
            </w:r>
            <w:r w:rsidR="003C7BB3" w:rsidRPr="003C7BB3">
              <w:rPr>
                <w:rFonts w:cs="Arial"/>
                <w:szCs w:val="20"/>
              </w:rPr>
              <w:t>22</w:t>
            </w:r>
            <w:r w:rsidRPr="003C7BB3">
              <w:rPr>
                <w:rFonts w:cs="Arial"/>
                <w:szCs w:val="20"/>
              </w:rPr>
              <w:t xml:space="preserve"> (1.</w:t>
            </w:r>
            <w:r w:rsidR="003C7BB3" w:rsidRPr="003C7BB3">
              <w:rPr>
                <w:rFonts w:cs="Arial"/>
                <w:szCs w:val="20"/>
              </w:rPr>
              <w:t>09</w:t>
            </w:r>
            <w:r w:rsidRPr="003C7BB3">
              <w:rPr>
                <w:rFonts w:cs="Arial"/>
                <w:szCs w:val="20"/>
              </w:rPr>
              <w:t>-1.</w:t>
            </w:r>
            <w:r w:rsidR="003C7BB3" w:rsidRPr="003C7BB3">
              <w:rPr>
                <w:rFonts w:cs="Arial"/>
                <w:szCs w:val="20"/>
              </w:rPr>
              <w:t>38</w:t>
            </w:r>
            <w:r w:rsidRPr="003C7BB3">
              <w:rPr>
                <w:rFonts w:cs="Arial"/>
                <w:szCs w:val="20"/>
              </w:rPr>
              <w:t>)</w:t>
            </w:r>
          </w:p>
        </w:tc>
      </w:tr>
      <w:tr w:rsidR="008200C1" w:rsidRPr="000D1632" w14:paraId="2204FF5F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69E3C82F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CAD only</w:t>
            </w:r>
          </w:p>
        </w:tc>
        <w:tc>
          <w:tcPr>
            <w:tcW w:w="3393" w:type="dxa"/>
            <w:shd w:val="clear" w:color="auto" w:fill="auto"/>
          </w:tcPr>
          <w:p w14:paraId="628395FA" w14:textId="0FDA3E0C" w:rsidR="008200C1" w:rsidRPr="00FC33EC" w:rsidRDefault="00FC33EC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C33EC">
              <w:rPr>
                <w:rFonts w:cs="Arial"/>
                <w:szCs w:val="20"/>
              </w:rPr>
              <w:t>1.42</w:t>
            </w:r>
            <w:r w:rsidR="008200C1" w:rsidRPr="00FC33EC">
              <w:rPr>
                <w:rFonts w:cs="Arial"/>
                <w:szCs w:val="20"/>
              </w:rPr>
              <w:t xml:space="preserve"> (</w:t>
            </w:r>
            <w:r w:rsidRPr="00FC33EC">
              <w:rPr>
                <w:rFonts w:cs="Arial"/>
                <w:szCs w:val="20"/>
              </w:rPr>
              <w:t>1.34</w:t>
            </w:r>
            <w:r w:rsidR="008200C1" w:rsidRPr="00FC33EC">
              <w:rPr>
                <w:rFonts w:cs="Arial"/>
                <w:szCs w:val="20"/>
              </w:rPr>
              <w:t>-</w:t>
            </w:r>
            <w:r w:rsidRPr="00FC33EC">
              <w:rPr>
                <w:rFonts w:cs="Arial"/>
                <w:szCs w:val="20"/>
              </w:rPr>
              <w:t>1.50</w:t>
            </w:r>
            <w:r w:rsidR="008200C1" w:rsidRPr="00FC33EC">
              <w:rPr>
                <w:rFonts w:cs="Arial"/>
                <w:szCs w:val="20"/>
              </w:rPr>
              <w:t>)</w:t>
            </w:r>
          </w:p>
        </w:tc>
        <w:tc>
          <w:tcPr>
            <w:tcW w:w="3338" w:type="dxa"/>
            <w:shd w:val="clear" w:color="auto" w:fill="auto"/>
          </w:tcPr>
          <w:p w14:paraId="6D1D8F07" w14:textId="09B3F3D9" w:rsidR="008200C1" w:rsidRPr="003C7BB3" w:rsidRDefault="003C7BB3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1.10</w:t>
            </w:r>
            <w:r w:rsidR="008200C1" w:rsidRPr="003C7BB3">
              <w:rPr>
                <w:rFonts w:cs="Arial"/>
                <w:szCs w:val="20"/>
              </w:rPr>
              <w:t xml:space="preserve"> (</w:t>
            </w:r>
            <w:r w:rsidRPr="003C7BB3">
              <w:rPr>
                <w:rFonts w:cs="Arial"/>
                <w:szCs w:val="20"/>
              </w:rPr>
              <w:t>1.04</w:t>
            </w:r>
            <w:r w:rsidR="008200C1" w:rsidRPr="003C7BB3">
              <w:rPr>
                <w:rFonts w:cs="Arial"/>
                <w:szCs w:val="20"/>
              </w:rPr>
              <w:t>-</w:t>
            </w:r>
            <w:r w:rsidRPr="003C7BB3">
              <w:rPr>
                <w:rFonts w:cs="Arial"/>
                <w:szCs w:val="20"/>
              </w:rPr>
              <w:t>1.17</w:t>
            </w:r>
            <w:r w:rsidR="008200C1" w:rsidRPr="003C7BB3">
              <w:rPr>
                <w:rFonts w:cs="Arial"/>
                <w:szCs w:val="20"/>
              </w:rPr>
              <w:t>)</w:t>
            </w:r>
          </w:p>
        </w:tc>
      </w:tr>
      <w:tr w:rsidR="008200C1" w:rsidRPr="000D1632" w14:paraId="0E235E32" w14:textId="77777777" w:rsidTr="00A617BD">
        <w:trPr>
          <w:trHeight w:val="322"/>
        </w:trPr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</w:tcPr>
          <w:p w14:paraId="34C5B4DB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DM &amp; CAD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14:paraId="1FB80B21" w14:textId="04428E3F" w:rsidR="008200C1" w:rsidRPr="00FC33EC" w:rsidRDefault="00FC33EC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C33EC">
              <w:rPr>
                <w:rFonts w:cs="Arial"/>
                <w:szCs w:val="20"/>
              </w:rPr>
              <w:t>1.47</w:t>
            </w:r>
            <w:r w:rsidR="008200C1" w:rsidRPr="00FC33EC">
              <w:rPr>
                <w:rFonts w:cs="Arial"/>
                <w:szCs w:val="20"/>
              </w:rPr>
              <w:t xml:space="preserve"> (</w:t>
            </w:r>
            <w:r w:rsidRPr="00FC33EC">
              <w:rPr>
                <w:rFonts w:cs="Arial"/>
                <w:szCs w:val="20"/>
              </w:rPr>
              <w:t>1.36</w:t>
            </w:r>
            <w:r w:rsidR="008200C1" w:rsidRPr="00FC33EC">
              <w:rPr>
                <w:rFonts w:cs="Arial"/>
                <w:szCs w:val="20"/>
              </w:rPr>
              <w:t>-</w:t>
            </w:r>
            <w:r w:rsidRPr="00FC33EC">
              <w:rPr>
                <w:rFonts w:cs="Arial"/>
                <w:szCs w:val="20"/>
              </w:rPr>
              <w:t>1.60</w:t>
            </w:r>
            <w:r w:rsidR="008200C1" w:rsidRPr="00FC33EC">
              <w:rPr>
                <w:rFonts w:cs="Arial"/>
                <w:szCs w:val="20"/>
              </w:rPr>
              <w:t>)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</w:tcPr>
          <w:p w14:paraId="728FB518" w14:textId="7A1415A3" w:rsidR="008200C1" w:rsidRPr="003C7BB3" w:rsidRDefault="003C7BB3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1.11</w:t>
            </w:r>
            <w:r w:rsidR="008200C1" w:rsidRPr="003C7BB3">
              <w:rPr>
                <w:rFonts w:cs="Arial"/>
                <w:szCs w:val="20"/>
              </w:rPr>
              <w:t xml:space="preserve"> (</w:t>
            </w:r>
            <w:r w:rsidRPr="003C7BB3">
              <w:rPr>
                <w:rFonts w:cs="Arial"/>
                <w:szCs w:val="20"/>
              </w:rPr>
              <w:t>1.02</w:t>
            </w:r>
            <w:r w:rsidR="008200C1" w:rsidRPr="003C7BB3">
              <w:rPr>
                <w:rFonts w:cs="Arial"/>
                <w:szCs w:val="20"/>
              </w:rPr>
              <w:t>-</w:t>
            </w:r>
            <w:r w:rsidRPr="003C7BB3">
              <w:rPr>
                <w:rFonts w:cs="Arial"/>
                <w:szCs w:val="20"/>
              </w:rPr>
              <w:t>1.21</w:t>
            </w:r>
            <w:r w:rsidR="008200C1" w:rsidRPr="003C7BB3">
              <w:rPr>
                <w:rFonts w:cs="Arial"/>
                <w:szCs w:val="20"/>
              </w:rPr>
              <w:t>)</w:t>
            </w:r>
          </w:p>
        </w:tc>
      </w:tr>
      <w:tr w:rsidR="008200C1" w:rsidRPr="000D1632" w14:paraId="31B46025" w14:textId="77777777" w:rsidTr="00A617BD">
        <w:trPr>
          <w:trHeight w:val="322"/>
        </w:trPr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</w:tcPr>
          <w:p w14:paraId="7DE15D08" w14:textId="6CFA05B2" w:rsidR="008200C1" w:rsidRPr="000D1632" w:rsidRDefault="005F4DCD" w:rsidP="00A617BD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Circulatory</w:t>
            </w:r>
            <w:r w:rsidR="008200C1" w:rsidRPr="000D1632">
              <w:rPr>
                <w:rFonts w:cs="Arial"/>
                <w:b/>
                <w:bCs/>
                <w:szCs w:val="20"/>
              </w:rPr>
              <w:t xml:space="preserve"> death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auto"/>
          </w:tcPr>
          <w:p w14:paraId="49BAF6F0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p w14:paraId="24A038EB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</w:tr>
      <w:tr w:rsidR="008200C1" w:rsidRPr="000D1632" w14:paraId="7AAD2235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6FD93DEF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No DM or CAD</w:t>
            </w:r>
          </w:p>
        </w:tc>
        <w:tc>
          <w:tcPr>
            <w:tcW w:w="3393" w:type="dxa"/>
            <w:shd w:val="clear" w:color="auto" w:fill="auto"/>
          </w:tcPr>
          <w:p w14:paraId="7C29F980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ref</w:t>
            </w:r>
          </w:p>
        </w:tc>
        <w:tc>
          <w:tcPr>
            <w:tcW w:w="3338" w:type="dxa"/>
            <w:shd w:val="clear" w:color="auto" w:fill="auto"/>
          </w:tcPr>
          <w:p w14:paraId="7155911E" w14:textId="77777777" w:rsidR="008200C1" w:rsidRPr="002A5F54" w:rsidRDefault="008200C1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A5F54">
              <w:rPr>
                <w:rFonts w:cs="Arial"/>
                <w:szCs w:val="20"/>
              </w:rPr>
              <w:t>ref</w:t>
            </w:r>
          </w:p>
        </w:tc>
      </w:tr>
      <w:tr w:rsidR="008200C1" w:rsidRPr="000D1632" w14:paraId="7B57734F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5F064443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DM only</w:t>
            </w:r>
          </w:p>
        </w:tc>
        <w:tc>
          <w:tcPr>
            <w:tcW w:w="3393" w:type="dxa"/>
            <w:shd w:val="clear" w:color="auto" w:fill="auto"/>
          </w:tcPr>
          <w:p w14:paraId="0E75A5AB" w14:textId="292F0CA7" w:rsidR="008200C1" w:rsidRPr="000D1632" w:rsidRDefault="0009666D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1.34</w:t>
            </w:r>
            <w:r w:rsidR="008200C1" w:rsidRPr="000D1632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1.21</w:t>
            </w:r>
            <w:r w:rsidR="008200C1" w:rsidRPr="000D1632">
              <w:rPr>
                <w:rFonts w:cs="Arial"/>
                <w:szCs w:val="20"/>
              </w:rPr>
              <w:t>-1.</w:t>
            </w:r>
            <w:r>
              <w:rPr>
                <w:rFonts w:cs="Arial"/>
                <w:szCs w:val="20"/>
              </w:rPr>
              <w:t>48</w:t>
            </w:r>
            <w:r w:rsidR="008200C1" w:rsidRPr="000D1632">
              <w:rPr>
                <w:rFonts w:cs="Arial"/>
                <w:szCs w:val="20"/>
              </w:rPr>
              <w:t>)</w:t>
            </w:r>
          </w:p>
        </w:tc>
        <w:tc>
          <w:tcPr>
            <w:tcW w:w="3338" w:type="dxa"/>
            <w:shd w:val="clear" w:color="auto" w:fill="auto"/>
          </w:tcPr>
          <w:p w14:paraId="5261571A" w14:textId="6F7FFABB" w:rsidR="008200C1" w:rsidRPr="002A5F54" w:rsidRDefault="002A5F54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A5F54">
              <w:rPr>
                <w:rFonts w:cs="Arial"/>
                <w:szCs w:val="20"/>
              </w:rPr>
              <w:t>1.30</w:t>
            </w:r>
            <w:r w:rsidR="008200C1" w:rsidRPr="002A5F54">
              <w:rPr>
                <w:rFonts w:cs="Arial"/>
                <w:szCs w:val="20"/>
              </w:rPr>
              <w:t xml:space="preserve"> (</w:t>
            </w:r>
            <w:r w:rsidRPr="002A5F54">
              <w:rPr>
                <w:rFonts w:cs="Arial"/>
                <w:szCs w:val="20"/>
              </w:rPr>
              <w:t>1.18</w:t>
            </w:r>
            <w:r w:rsidR="008200C1" w:rsidRPr="002A5F54">
              <w:rPr>
                <w:rFonts w:cs="Arial"/>
                <w:szCs w:val="20"/>
              </w:rPr>
              <w:t>-1.</w:t>
            </w:r>
            <w:r w:rsidRPr="002A5F54">
              <w:rPr>
                <w:rFonts w:cs="Arial"/>
                <w:szCs w:val="20"/>
              </w:rPr>
              <w:t>44</w:t>
            </w:r>
            <w:r w:rsidR="008200C1" w:rsidRPr="002A5F54">
              <w:rPr>
                <w:rFonts w:cs="Arial"/>
                <w:szCs w:val="20"/>
              </w:rPr>
              <w:t>)</w:t>
            </w:r>
          </w:p>
        </w:tc>
      </w:tr>
      <w:tr w:rsidR="008200C1" w:rsidRPr="000D1632" w14:paraId="6371608A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64EF88FF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CAD only</w:t>
            </w:r>
          </w:p>
        </w:tc>
        <w:tc>
          <w:tcPr>
            <w:tcW w:w="3393" w:type="dxa"/>
            <w:shd w:val="clear" w:color="auto" w:fill="auto"/>
          </w:tcPr>
          <w:p w14:paraId="54677CAC" w14:textId="0A318640" w:rsidR="008200C1" w:rsidRPr="000D1632" w:rsidRDefault="0009666D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2.07</w:t>
            </w:r>
            <w:r w:rsidR="008200C1" w:rsidRPr="000D1632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1.98</w:t>
            </w:r>
            <w:r w:rsidR="008200C1" w:rsidRPr="000D1632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2.16</w:t>
            </w:r>
            <w:r w:rsidR="008200C1" w:rsidRPr="000D1632">
              <w:rPr>
                <w:rFonts w:cs="Arial"/>
                <w:szCs w:val="20"/>
              </w:rPr>
              <w:t>)</w:t>
            </w:r>
          </w:p>
        </w:tc>
        <w:tc>
          <w:tcPr>
            <w:tcW w:w="3338" w:type="dxa"/>
            <w:shd w:val="clear" w:color="auto" w:fill="auto"/>
          </w:tcPr>
          <w:p w14:paraId="2126AAC1" w14:textId="657772FD" w:rsidR="008200C1" w:rsidRPr="002A5F54" w:rsidRDefault="002A5F54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A5F54">
              <w:rPr>
                <w:rFonts w:cs="Arial"/>
                <w:szCs w:val="20"/>
              </w:rPr>
              <w:t>1.52</w:t>
            </w:r>
            <w:r w:rsidR="008200C1" w:rsidRPr="002A5F54">
              <w:rPr>
                <w:rFonts w:cs="Arial"/>
                <w:szCs w:val="20"/>
              </w:rPr>
              <w:t xml:space="preserve"> </w:t>
            </w:r>
            <w:r w:rsidRPr="002A5F54">
              <w:rPr>
                <w:rFonts w:cs="Arial"/>
                <w:szCs w:val="20"/>
              </w:rPr>
              <w:t>(1.45</w:t>
            </w:r>
            <w:r w:rsidR="008200C1" w:rsidRPr="002A5F54">
              <w:rPr>
                <w:rFonts w:cs="Arial"/>
                <w:szCs w:val="20"/>
              </w:rPr>
              <w:t>-</w:t>
            </w:r>
            <w:r w:rsidRPr="002A5F54">
              <w:rPr>
                <w:rFonts w:cs="Arial"/>
                <w:szCs w:val="20"/>
              </w:rPr>
              <w:t>1.59</w:t>
            </w:r>
            <w:r w:rsidR="008200C1" w:rsidRPr="002A5F54">
              <w:rPr>
                <w:rFonts w:cs="Arial"/>
                <w:szCs w:val="20"/>
              </w:rPr>
              <w:t>)</w:t>
            </w:r>
          </w:p>
        </w:tc>
      </w:tr>
      <w:tr w:rsidR="008200C1" w:rsidRPr="000D1632" w14:paraId="37BCF4CF" w14:textId="77777777" w:rsidTr="00A617BD">
        <w:trPr>
          <w:trHeight w:val="322"/>
        </w:trPr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</w:tcPr>
          <w:p w14:paraId="0F917157" w14:textId="77777777" w:rsidR="008200C1" w:rsidRPr="000D1632" w:rsidRDefault="008200C1" w:rsidP="00A617BD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DM &amp; CAD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14:paraId="59B5DCF6" w14:textId="1D9B8D2B" w:rsidR="008200C1" w:rsidRPr="000D1632" w:rsidRDefault="0009666D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2.95</w:t>
            </w:r>
            <w:r w:rsidR="008200C1" w:rsidRPr="000D1632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2.79</w:t>
            </w:r>
            <w:r w:rsidR="008200C1" w:rsidRPr="000D1632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3.13</w:t>
            </w:r>
            <w:r w:rsidR="008200C1" w:rsidRPr="000D1632">
              <w:rPr>
                <w:rFonts w:cs="Arial"/>
                <w:szCs w:val="20"/>
              </w:rPr>
              <w:t>)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</w:tcPr>
          <w:p w14:paraId="30EAB8B6" w14:textId="20AA8D8F" w:rsidR="008200C1" w:rsidRPr="002A5F54" w:rsidRDefault="002A5F54" w:rsidP="00A617BD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A5F54">
              <w:rPr>
                <w:rFonts w:cs="Arial"/>
                <w:szCs w:val="20"/>
              </w:rPr>
              <w:t xml:space="preserve">2.16 </w:t>
            </w:r>
            <w:r w:rsidR="008200C1" w:rsidRPr="002A5F54">
              <w:rPr>
                <w:rFonts w:cs="Arial"/>
                <w:szCs w:val="20"/>
              </w:rPr>
              <w:t>(</w:t>
            </w:r>
            <w:r w:rsidRPr="002A5F54">
              <w:rPr>
                <w:rFonts w:cs="Arial"/>
                <w:szCs w:val="20"/>
              </w:rPr>
              <w:t>2.03</w:t>
            </w:r>
            <w:r w:rsidR="008200C1" w:rsidRPr="002A5F54">
              <w:rPr>
                <w:rFonts w:cs="Arial"/>
                <w:szCs w:val="20"/>
              </w:rPr>
              <w:t>-</w:t>
            </w:r>
            <w:r w:rsidRPr="002A5F54">
              <w:rPr>
                <w:rFonts w:cs="Arial"/>
                <w:szCs w:val="20"/>
              </w:rPr>
              <w:t>2.29</w:t>
            </w:r>
            <w:r w:rsidR="008200C1" w:rsidRPr="002A5F54">
              <w:rPr>
                <w:rFonts w:cs="Arial"/>
                <w:szCs w:val="20"/>
              </w:rPr>
              <w:t>)</w:t>
            </w:r>
          </w:p>
        </w:tc>
      </w:tr>
      <w:tr w:rsidR="008200C1" w:rsidRPr="000D1632" w14:paraId="041AFB39" w14:textId="77777777" w:rsidTr="00A617BD">
        <w:trPr>
          <w:trHeight w:val="322"/>
        </w:trPr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</w:tcPr>
          <w:p w14:paraId="6708891B" w14:textId="04B11BEE" w:rsidR="008200C1" w:rsidRPr="000D1632" w:rsidRDefault="005F4DCD" w:rsidP="00A617BD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Endocrinologic</w:t>
            </w:r>
            <w:r w:rsidR="008200C1" w:rsidRPr="000D1632">
              <w:rPr>
                <w:rFonts w:cs="Arial"/>
                <w:b/>
                <w:bCs/>
                <w:szCs w:val="20"/>
              </w:rPr>
              <w:t xml:space="preserve"> death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auto"/>
          </w:tcPr>
          <w:p w14:paraId="4D80BDD4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p w14:paraId="5EFF52DE" w14:textId="77777777" w:rsidR="008200C1" w:rsidRPr="000D1632" w:rsidRDefault="008200C1" w:rsidP="00A617BD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</w:tr>
      <w:tr w:rsidR="003C7BB3" w:rsidRPr="000D1632" w14:paraId="4D08B9FF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1A2474C1" w14:textId="77777777" w:rsidR="003C7BB3" w:rsidRPr="000D1632" w:rsidRDefault="003C7BB3" w:rsidP="003C7BB3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No DM or CAD</w:t>
            </w:r>
          </w:p>
        </w:tc>
        <w:tc>
          <w:tcPr>
            <w:tcW w:w="3393" w:type="dxa"/>
            <w:shd w:val="clear" w:color="auto" w:fill="auto"/>
          </w:tcPr>
          <w:p w14:paraId="039FC8B0" w14:textId="77777777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ref</w:t>
            </w:r>
          </w:p>
        </w:tc>
        <w:tc>
          <w:tcPr>
            <w:tcW w:w="3338" w:type="dxa"/>
            <w:shd w:val="clear" w:color="auto" w:fill="auto"/>
          </w:tcPr>
          <w:p w14:paraId="23E2C0BC" w14:textId="642E19E2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ref</w:t>
            </w:r>
          </w:p>
        </w:tc>
      </w:tr>
      <w:tr w:rsidR="003C7BB3" w:rsidRPr="000D1632" w14:paraId="784DDC7E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62D45356" w14:textId="77777777" w:rsidR="003C7BB3" w:rsidRPr="000D1632" w:rsidRDefault="003C7BB3" w:rsidP="003C7BB3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DM only</w:t>
            </w:r>
          </w:p>
        </w:tc>
        <w:tc>
          <w:tcPr>
            <w:tcW w:w="3393" w:type="dxa"/>
            <w:shd w:val="clear" w:color="auto" w:fill="auto"/>
          </w:tcPr>
          <w:p w14:paraId="068DF312" w14:textId="7B7AEADA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13.57 (10.59-17.37)</w:t>
            </w:r>
          </w:p>
        </w:tc>
        <w:tc>
          <w:tcPr>
            <w:tcW w:w="3338" w:type="dxa"/>
            <w:shd w:val="clear" w:color="auto" w:fill="auto"/>
          </w:tcPr>
          <w:p w14:paraId="0EB2B170" w14:textId="386F22AC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13.40 (10.47-17.16)</w:t>
            </w:r>
          </w:p>
        </w:tc>
      </w:tr>
      <w:tr w:rsidR="003C7BB3" w:rsidRPr="000D1632" w14:paraId="7C1E7D2F" w14:textId="77777777" w:rsidTr="00A617BD">
        <w:trPr>
          <w:trHeight w:val="322"/>
        </w:trPr>
        <w:tc>
          <w:tcPr>
            <w:tcW w:w="3159" w:type="dxa"/>
            <w:shd w:val="clear" w:color="auto" w:fill="auto"/>
          </w:tcPr>
          <w:p w14:paraId="5E10C090" w14:textId="77777777" w:rsidR="003C7BB3" w:rsidRPr="000D1632" w:rsidRDefault="003C7BB3" w:rsidP="003C7BB3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CAD only</w:t>
            </w:r>
          </w:p>
        </w:tc>
        <w:tc>
          <w:tcPr>
            <w:tcW w:w="3393" w:type="dxa"/>
            <w:shd w:val="clear" w:color="auto" w:fill="auto"/>
          </w:tcPr>
          <w:p w14:paraId="43B838A4" w14:textId="161BDBB6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1.01 (0.78-1.30)</w:t>
            </w:r>
          </w:p>
        </w:tc>
        <w:tc>
          <w:tcPr>
            <w:tcW w:w="3338" w:type="dxa"/>
            <w:shd w:val="clear" w:color="auto" w:fill="auto"/>
          </w:tcPr>
          <w:p w14:paraId="0D61CDBD" w14:textId="1B778266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0.86 (0.67-1.11)</w:t>
            </w:r>
          </w:p>
        </w:tc>
      </w:tr>
      <w:tr w:rsidR="003C7BB3" w:rsidRPr="000D1632" w14:paraId="4BEB4FAE" w14:textId="77777777" w:rsidTr="00A617BD">
        <w:trPr>
          <w:trHeight w:val="322"/>
        </w:trPr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</w:tcPr>
          <w:p w14:paraId="38B576C0" w14:textId="77777777" w:rsidR="003C7BB3" w:rsidRPr="000D1632" w:rsidRDefault="003C7BB3" w:rsidP="003C7BB3">
            <w:pPr>
              <w:spacing w:line="240" w:lineRule="auto"/>
              <w:rPr>
                <w:rFonts w:cs="Arial"/>
                <w:szCs w:val="20"/>
              </w:rPr>
            </w:pPr>
            <w:r w:rsidRPr="000D1632">
              <w:rPr>
                <w:rFonts w:cs="Arial"/>
                <w:szCs w:val="20"/>
              </w:rPr>
              <w:t>DM &amp; CAD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14:paraId="24997533" w14:textId="586CDCD7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24.07 (19.49-29.73)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</w:tcPr>
          <w:p w14:paraId="2E31EA03" w14:textId="4B0F2981" w:rsidR="003C7BB3" w:rsidRPr="003C7BB3" w:rsidRDefault="003C7BB3" w:rsidP="003C7BB3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C7BB3">
              <w:rPr>
                <w:rFonts w:cs="Arial"/>
                <w:szCs w:val="20"/>
              </w:rPr>
              <w:t>20.61 (16.62-25.55)</w:t>
            </w:r>
          </w:p>
        </w:tc>
      </w:tr>
      <w:tr w:rsidR="008200C1" w:rsidRPr="000D1632" w14:paraId="1B90C7B4" w14:textId="77777777" w:rsidTr="00A617BD">
        <w:trPr>
          <w:trHeight w:val="322"/>
        </w:trPr>
        <w:tc>
          <w:tcPr>
            <w:tcW w:w="98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4B250" w14:textId="3CAE9FE7" w:rsidR="00D94DC0" w:rsidRDefault="00D94DC0" w:rsidP="00A617B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A6B22">
              <w:rPr>
                <w:rFonts w:cs="Arial"/>
                <w:sz w:val="18"/>
                <w:szCs w:val="18"/>
              </w:rPr>
              <w:t xml:space="preserve">CAD indicates coronary artery disease; CI: confidence interval; DM: diabetes mellitus; </w:t>
            </w:r>
            <w:proofErr w:type="spellStart"/>
            <w:r w:rsidR="00331462" w:rsidRPr="000D1632">
              <w:rPr>
                <w:rFonts w:cs="Arial"/>
                <w:sz w:val="18"/>
                <w:szCs w:val="18"/>
              </w:rPr>
              <w:t>sHR</w:t>
            </w:r>
            <w:proofErr w:type="spellEnd"/>
            <w:r w:rsidR="00331462" w:rsidRPr="000D1632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="00331462" w:rsidRPr="000D1632">
              <w:rPr>
                <w:rFonts w:cs="Arial"/>
                <w:sz w:val="18"/>
                <w:szCs w:val="18"/>
              </w:rPr>
              <w:t>sub</w:t>
            </w:r>
            <w:r w:rsidR="00331462">
              <w:rPr>
                <w:rFonts w:cs="Arial"/>
                <w:sz w:val="18"/>
                <w:szCs w:val="18"/>
              </w:rPr>
              <w:t>distribution</w:t>
            </w:r>
            <w:proofErr w:type="spellEnd"/>
            <w:r w:rsidR="00331462">
              <w:rPr>
                <w:rFonts w:cs="Arial"/>
                <w:sz w:val="18"/>
                <w:szCs w:val="18"/>
              </w:rPr>
              <w:t xml:space="preserve"> hazard ratio</w:t>
            </w:r>
            <w:r w:rsidR="00C46497">
              <w:rPr>
                <w:rFonts w:cs="Arial"/>
                <w:sz w:val="18"/>
                <w:szCs w:val="18"/>
              </w:rPr>
              <w:t>.</w:t>
            </w:r>
            <w:r w:rsidR="00331462" w:rsidRPr="001A6B22">
              <w:rPr>
                <w:rFonts w:cs="Arial"/>
                <w:sz w:val="18"/>
                <w:szCs w:val="18"/>
              </w:rPr>
              <w:t xml:space="preserve"> </w:t>
            </w:r>
          </w:p>
          <w:p w14:paraId="202A8DDB" w14:textId="77777777" w:rsidR="008200C1" w:rsidRPr="000D1632" w:rsidRDefault="008200C1" w:rsidP="00A617B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D1632">
              <w:rPr>
                <w:rFonts w:cs="Arial"/>
                <w:sz w:val="18"/>
                <w:szCs w:val="18"/>
              </w:rPr>
              <w:t>* Adjusted for sex and age</w:t>
            </w:r>
          </w:p>
        </w:tc>
      </w:tr>
    </w:tbl>
    <w:p w14:paraId="131A1435" w14:textId="77777777" w:rsidR="00CC0E09" w:rsidRDefault="00CC0E09" w:rsidP="002C76F7"/>
    <w:sectPr w:rsidR="00CC0E09" w:rsidSect="006C730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95201" w14:textId="77777777" w:rsidR="00837997" w:rsidRDefault="00837997" w:rsidP="00EB3108">
      <w:pPr>
        <w:spacing w:line="240" w:lineRule="auto"/>
      </w:pPr>
      <w:r>
        <w:separator/>
      </w:r>
    </w:p>
  </w:endnote>
  <w:endnote w:type="continuationSeparator" w:id="0">
    <w:p w14:paraId="019B9E1F" w14:textId="77777777" w:rsidR="00837997" w:rsidRDefault="00837997" w:rsidP="00EB3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-1054074281"/>
      <w:docPartObj>
        <w:docPartGallery w:val="Page Numbers (Bottom of Page)"/>
        <w:docPartUnique/>
      </w:docPartObj>
    </w:sdtPr>
    <w:sdtContent>
      <w:p w14:paraId="470A0BF0" w14:textId="4120E6E5" w:rsidR="001A6B22" w:rsidRDefault="001A6B22" w:rsidP="008E63E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B65F7A">
          <w:rPr>
            <w:rStyle w:val="Sidetal"/>
            <w:noProof/>
          </w:rPr>
          <w:t>5</w:t>
        </w:r>
        <w:r>
          <w:rPr>
            <w:rStyle w:val="Sidetal"/>
          </w:rPr>
          <w:fldChar w:fldCharType="end"/>
        </w:r>
      </w:p>
    </w:sdtContent>
  </w:sdt>
  <w:p w14:paraId="58F195BB" w14:textId="77777777" w:rsidR="001A6B22" w:rsidRDefault="001A6B22" w:rsidP="00AA4CC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-1646741210"/>
      <w:docPartObj>
        <w:docPartGallery w:val="Page Numbers (Bottom of Page)"/>
        <w:docPartUnique/>
      </w:docPartObj>
    </w:sdtPr>
    <w:sdtContent>
      <w:p w14:paraId="0D1EFD32" w14:textId="1F9BBE58" w:rsidR="001A6B22" w:rsidRDefault="001A6B22" w:rsidP="008E63E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C46497">
          <w:rPr>
            <w:rStyle w:val="Sidetal"/>
            <w:noProof/>
          </w:rPr>
          <w:t>8</w:t>
        </w:r>
        <w:r>
          <w:rPr>
            <w:rStyle w:val="Sidetal"/>
          </w:rPr>
          <w:fldChar w:fldCharType="end"/>
        </w:r>
      </w:p>
    </w:sdtContent>
  </w:sdt>
  <w:p w14:paraId="0E5FD299" w14:textId="77777777" w:rsidR="001A6B22" w:rsidRDefault="001A6B22" w:rsidP="00AA4CC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6E12" w14:textId="77777777" w:rsidR="00837997" w:rsidRDefault="00837997" w:rsidP="00EB3108">
      <w:pPr>
        <w:spacing w:line="240" w:lineRule="auto"/>
      </w:pPr>
      <w:r>
        <w:separator/>
      </w:r>
    </w:p>
  </w:footnote>
  <w:footnote w:type="continuationSeparator" w:id="0">
    <w:p w14:paraId="2C196A7E" w14:textId="77777777" w:rsidR="00837997" w:rsidRDefault="00837997" w:rsidP="00EB31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NbQ0MzADsi0NTJV0lIJTi4sz8/NACoxrATEXBQ8sAAAA"/>
  </w:docVars>
  <w:rsids>
    <w:rsidRoot w:val="00EB3108"/>
    <w:rsid w:val="0004493E"/>
    <w:rsid w:val="00044DF5"/>
    <w:rsid w:val="0009666D"/>
    <w:rsid w:val="000A2C99"/>
    <w:rsid w:val="000A7461"/>
    <w:rsid w:val="000B37CD"/>
    <w:rsid w:val="000B4669"/>
    <w:rsid w:val="000E0296"/>
    <w:rsid w:val="000E1791"/>
    <w:rsid w:val="00101AE2"/>
    <w:rsid w:val="00123DDF"/>
    <w:rsid w:val="00125409"/>
    <w:rsid w:val="00134735"/>
    <w:rsid w:val="00156BFF"/>
    <w:rsid w:val="00194AC3"/>
    <w:rsid w:val="001A31F9"/>
    <w:rsid w:val="001A6B22"/>
    <w:rsid w:val="001E4814"/>
    <w:rsid w:val="0020171F"/>
    <w:rsid w:val="0020480D"/>
    <w:rsid w:val="002065B4"/>
    <w:rsid w:val="002160C3"/>
    <w:rsid w:val="002637AC"/>
    <w:rsid w:val="00274FED"/>
    <w:rsid w:val="00283CD1"/>
    <w:rsid w:val="00286525"/>
    <w:rsid w:val="002A5F54"/>
    <w:rsid w:val="002B7FF7"/>
    <w:rsid w:val="002C76F7"/>
    <w:rsid w:val="002D2360"/>
    <w:rsid w:val="00331462"/>
    <w:rsid w:val="00336E72"/>
    <w:rsid w:val="003566B9"/>
    <w:rsid w:val="0038639A"/>
    <w:rsid w:val="003C7BB3"/>
    <w:rsid w:val="003E3F96"/>
    <w:rsid w:val="00425ABF"/>
    <w:rsid w:val="00450B45"/>
    <w:rsid w:val="0048118D"/>
    <w:rsid w:val="004B076B"/>
    <w:rsid w:val="004B2745"/>
    <w:rsid w:val="004C13AB"/>
    <w:rsid w:val="004F249F"/>
    <w:rsid w:val="005025B3"/>
    <w:rsid w:val="00522F7C"/>
    <w:rsid w:val="0053779E"/>
    <w:rsid w:val="00544867"/>
    <w:rsid w:val="00545539"/>
    <w:rsid w:val="00565D42"/>
    <w:rsid w:val="005A1E59"/>
    <w:rsid w:val="005D1869"/>
    <w:rsid w:val="005D4AA2"/>
    <w:rsid w:val="005E063C"/>
    <w:rsid w:val="005F2517"/>
    <w:rsid w:val="005F4DCD"/>
    <w:rsid w:val="00611983"/>
    <w:rsid w:val="006A1A9F"/>
    <w:rsid w:val="006B4B00"/>
    <w:rsid w:val="006C7305"/>
    <w:rsid w:val="006F7611"/>
    <w:rsid w:val="00720674"/>
    <w:rsid w:val="007271CB"/>
    <w:rsid w:val="007A5AAC"/>
    <w:rsid w:val="007C42A9"/>
    <w:rsid w:val="008200C1"/>
    <w:rsid w:val="008374CE"/>
    <w:rsid w:val="00837997"/>
    <w:rsid w:val="00841C42"/>
    <w:rsid w:val="00843236"/>
    <w:rsid w:val="00865F16"/>
    <w:rsid w:val="00870975"/>
    <w:rsid w:val="00877F3E"/>
    <w:rsid w:val="0089626A"/>
    <w:rsid w:val="008E38C3"/>
    <w:rsid w:val="008E63E3"/>
    <w:rsid w:val="008F0B6F"/>
    <w:rsid w:val="00942EC7"/>
    <w:rsid w:val="009658F6"/>
    <w:rsid w:val="00997988"/>
    <w:rsid w:val="009A69D2"/>
    <w:rsid w:val="009B0384"/>
    <w:rsid w:val="009B1447"/>
    <w:rsid w:val="009B3C9B"/>
    <w:rsid w:val="00A4027A"/>
    <w:rsid w:val="00A564AE"/>
    <w:rsid w:val="00A57C6E"/>
    <w:rsid w:val="00A617BD"/>
    <w:rsid w:val="00A911BF"/>
    <w:rsid w:val="00A943CF"/>
    <w:rsid w:val="00AA4CC8"/>
    <w:rsid w:val="00AC0657"/>
    <w:rsid w:val="00AD3D30"/>
    <w:rsid w:val="00AD4510"/>
    <w:rsid w:val="00B65F7A"/>
    <w:rsid w:val="00BA4C81"/>
    <w:rsid w:val="00BD2108"/>
    <w:rsid w:val="00C31B80"/>
    <w:rsid w:val="00C46497"/>
    <w:rsid w:val="00C52B33"/>
    <w:rsid w:val="00C60F9A"/>
    <w:rsid w:val="00C8035A"/>
    <w:rsid w:val="00CC0E09"/>
    <w:rsid w:val="00CF05A6"/>
    <w:rsid w:val="00CF0E9A"/>
    <w:rsid w:val="00D74F63"/>
    <w:rsid w:val="00D94DC0"/>
    <w:rsid w:val="00DC1609"/>
    <w:rsid w:val="00DF7B5A"/>
    <w:rsid w:val="00E22866"/>
    <w:rsid w:val="00E263B7"/>
    <w:rsid w:val="00E76315"/>
    <w:rsid w:val="00E80E32"/>
    <w:rsid w:val="00E93F05"/>
    <w:rsid w:val="00EA3D3F"/>
    <w:rsid w:val="00EB07DD"/>
    <w:rsid w:val="00EB3108"/>
    <w:rsid w:val="00ED56D5"/>
    <w:rsid w:val="00EE5B45"/>
    <w:rsid w:val="00EF7E76"/>
    <w:rsid w:val="00F25EBF"/>
    <w:rsid w:val="00F450A1"/>
    <w:rsid w:val="00F50946"/>
    <w:rsid w:val="00F613AC"/>
    <w:rsid w:val="00F640A0"/>
    <w:rsid w:val="00F67606"/>
    <w:rsid w:val="00F67D0B"/>
    <w:rsid w:val="00FB13DA"/>
    <w:rsid w:val="00FC0A65"/>
    <w:rsid w:val="00FC33EC"/>
    <w:rsid w:val="00FD284F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C455"/>
  <w15:chartTrackingRefBased/>
  <w15:docId w15:val="{09CBE692-AC67-4F50-B1CE-0DDD0E9D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D1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EB31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B310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Kommentarhenvisning">
    <w:name w:val="annotation reference"/>
    <w:semiHidden/>
    <w:rsid w:val="00EB3108"/>
    <w:rPr>
      <w:sz w:val="16"/>
      <w:szCs w:val="16"/>
    </w:rPr>
  </w:style>
  <w:style w:type="table" w:styleId="Tabel-Gitter">
    <w:name w:val="Table Grid"/>
    <w:basedOn w:val="Tabel-Normal"/>
    <w:uiPriority w:val="39"/>
    <w:rsid w:val="00EB31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link w:val="BrdtekstTegn"/>
    <w:uiPriority w:val="99"/>
    <w:rsid w:val="00EB310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EB3108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da-DK"/>
    </w:rPr>
  </w:style>
  <w:style w:type="paragraph" w:styleId="Ingenafstand">
    <w:name w:val="No Spacing"/>
    <w:link w:val="IngenafstandTegn"/>
    <w:uiPriority w:val="1"/>
    <w:qFormat/>
    <w:rsid w:val="00EB3108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B3108"/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310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3108"/>
    <w:rPr>
      <w:rFonts w:ascii="Arial" w:eastAsia="Times New Roman" w:hAnsi="Arial" w:cs="Times New Roman"/>
      <w:sz w:val="20"/>
      <w:szCs w:val="24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EB310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3108"/>
    <w:rPr>
      <w:rFonts w:ascii="Arial" w:eastAsia="Times New Roman" w:hAnsi="Arial" w:cs="Times New Roman"/>
      <w:sz w:val="20"/>
      <w:szCs w:val="24"/>
      <w:lang w:val="en-US"/>
    </w:rPr>
  </w:style>
  <w:style w:type="paragraph" w:styleId="Korrektur">
    <w:name w:val="Revision"/>
    <w:hidden/>
    <w:uiPriority w:val="99"/>
    <w:semiHidden/>
    <w:rsid w:val="002065B4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065B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065B4"/>
    <w:rPr>
      <w:rFonts w:ascii="Arial" w:eastAsia="Times New Roman" w:hAnsi="Arial" w:cs="Times New Roman"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65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65B4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Sidetal">
    <w:name w:val="page number"/>
    <w:basedOn w:val="Standardskrifttypeiafsnit"/>
    <w:uiPriority w:val="99"/>
    <w:semiHidden/>
    <w:unhideWhenUsed/>
    <w:rsid w:val="002065B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1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1E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C4ED-6B1A-43F1-B8FB-909F8192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1518</Words>
  <Characters>9264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Guilian Birindwa</dc:creator>
  <cp:keywords/>
  <dc:description/>
  <cp:lastModifiedBy>Guilian Birindwa</cp:lastModifiedBy>
  <cp:revision>38</cp:revision>
  <dcterms:created xsi:type="dcterms:W3CDTF">2024-06-25T13:50:00Z</dcterms:created>
  <dcterms:modified xsi:type="dcterms:W3CDTF">2024-07-16T09:02:00Z</dcterms:modified>
</cp:coreProperties>
</file>