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A3271" w14:textId="77777777" w:rsidR="00C45DDD" w:rsidRPr="00EB6126" w:rsidRDefault="00000000">
      <w:pPr>
        <w:jc w:val="center"/>
        <w:rPr>
          <w:rFonts w:ascii="Arial" w:hAnsi="Arial" w:cs="Arial"/>
          <w:b/>
          <w:bCs/>
          <w:sz w:val="28"/>
          <w:szCs w:val="28"/>
        </w:rPr>
      </w:pPr>
      <w:r w:rsidRPr="00EB6126">
        <w:rPr>
          <w:rFonts w:ascii="Arial" w:hAnsi="Arial" w:cs="Arial"/>
          <w:b/>
          <w:bCs/>
          <w:sz w:val="28"/>
          <w:szCs w:val="28"/>
        </w:rPr>
        <w:t>Supplementary Materials</w:t>
      </w:r>
    </w:p>
    <w:p w14:paraId="1F1DF43E" w14:textId="77777777" w:rsidR="00C45DDD" w:rsidRPr="00EB6126" w:rsidRDefault="00C45DDD">
      <w:pPr>
        <w:jc w:val="center"/>
        <w:rPr>
          <w:rFonts w:ascii="Arial" w:hAnsi="Arial" w:cs="Arial"/>
          <w:b/>
          <w:bCs/>
          <w:sz w:val="28"/>
          <w:szCs w:val="28"/>
        </w:rPr>
      </w:pPr>
    </w:p>
    <w:sdt>
      <w:sdtPr>
        <w:rPr>
          <w:rFonts w:ascii="Arial" w:eastAsia="黑体" w:hAnsi="Arial" w:cs="Arial"/>
          <w:b/>
          <w:bCs/>
          <w:sz w:val="28"/>
          <w:szCs w:val="28"/>
        </w:rPr>
        <w:id w:val="147479711"/>
        <w15:color w:val="DBDBDB"/>
        <w:docPartObj>
          <w:docPartGallery w:val="Table of Contents"/>
          <w:docPartUnique/>
        </w:docPartObj>
      </w:sdtPr>
      <w:sdtEndPr>
        <w:rPr>
          <w:rFonts w:eastAsiaTheme="minorEastAsia"/>
        </w:rPr>
      </w:sdtEndPr>
      <w:sdtContent>
        <w:p w14:paraId="5B2FA42C" w14:textId="77777777" w:rsidR="00C45DDD" w:rsidRPr="00EB6126" w:rsidRDefault="00000000" w:rsidP="00AD7DD0">
          <w:pPr>
            <w:spacing w:line="360" w:lineRule="auto"/>
            <w:jc w:val="center"/>
            <w:rPr>
              <w:rFonts w:ascii="Arial" w:eastAsia="黑体" w:hAnsi="Arial" w:cs="Arial"/>
              <w:b/>
              <w:bCs/>
              <w:sz w:val="28"/>
              <w:szCs w:val="28"/>
            </w:rPr>
          </w:pPr>
          <w:r w:rsidRPr="00EB6126">
            <w:rPr>
              <w:rFonts w:ascii="Arial" w:eastAsia="黑体" w:hAnsi="Arial" w:cs="Arial"/>
              <w:b/>
              <w:bCs/>
              <w:sz w:val="28"/>
              <w:szCs w:val="28"/>
            </w:rPr>
            <w:t>CONTENTS</w:t>
          </w:r>
        </w:p>
        <w:p w14:paraId="18C83A73" w14:textId="11A63621" w:rsidR="00AD7DD0" w:rsidRPr="00EB6126" w:rsidRDefault="00000000" w:rsidP="00AD7DD0">
          <w:pPr>
            <w:pStyle w:val="TOC1"/>
            <w:tabs>
              <w:tab w:val="right" w:leader="dot" w:pos="8296"/>
            </w:tabs>
            <w:spacing w:line="360" w:lineRule="auto"/>
            <w:rPr>
              <w:rFonts w:ascii="Arial" w:hAnsi="Arial" w:cs="Arial"/>
              <w:b/>
              <w:bCs/>
              <w:noProof/>
              <w:sz w:val="28"/>
              <w:szCs w:val="28"/>
            </w:rPr>
          </w:pPr>
          <w:r w:rsidRPr="00EB6126">
            <w:rPr>
              <w:rFonts w:ascii="Arial" w:eastAsia="黑体" w:hAnsi="Arial" w:cs="Arial"/>
              <w:b/>
              <w:bCs/>
              <w:kern w:val="0"/>
              <w:sz w:val="28"/>
              <w:szCs w:val="28"/>
              <w14:ligatures w14:val="none"/>
            </w:rPr>
            <w:fldChar w:fldCharType="begin"/>
          </w:r>
          <w:r w:rsidRPr="00EB6126">
            <w:rPr>
              <w:rFonts w:ascii="Arial" w:eastAsia="黑体" w:hAnsi="Arial" w:cs="Arial"/>
              <w:b/>
              <w:bCs/>
              <w:sz w:val="28"/>
              <w:szCs w:val="28"/>
            </w:rPr>
            <w:instrText xml:space="preserve">TOC \o "1-1" \h \u </w:instrText>
          </w:r>
          <w:r w:rsidRPr="00EB6126">
            <w:rPr>
              <w:rFonts w:ascii="Arial" w:eastAsia="黑体" w:hAnsi="Arial" w:cs="Arial"/>
              <w:b/>
              <w:bCs/>
              <w:kern w:val="0"/>
              <w:sz w:val="28"/>
              <w:szCs w:val="28"/>
              <w14:ligatures w14:val="none"/>
            </w:rPr>
            <w:fldChar w:fldCharType="separate"/>
          </w:r>
          <w:hyperlink w:anchor="_Toc166949768" w:history="1">
            <w:r w:rsidR="00AD7DD0" w:rsidRPr="00EB6126">
              <w:rPr>
                <w:rStyle w:val="a7"/>
                <w:rFonts w:ascii="Arial" w:hAnsi="Arial" w:cs="Arial"/>
                <w:b/>
                <w:bCs/>
                <w:noProof/>
                <w:sz w:val="28"/>
                <w:szCs w:val="28"/>
              </w:rPr>
              <w:t>APPENDIX A</w:t>
            </w:r>
            <w:r w:rsidR="00AD7DD0" w:rsidRPr="00EB6126">
              <w:rPr>
                <w:rStyle w:val="a7"/>
                <w:rFonts w:ascii="Arial" w:eastAsia="宋体" w:hAnsi="Arial" w:cs="Arial"/>
                <w:b/>
                <w:bCs/>
                <w:noProof/>
                <w:kern w:val="0"/>
                <w:sz w:val="28"/>
                <w:szCs w:val="28"/>
                <w14:ligatures w14:val="none"/>
              </w:rPr>
              <w:t>The definiton of  Control and Outcome Variables</w:t>
            </w:r>
            <w:r w:rsidR="00AD7DD0" w:rsidRPr="00EB6126">
              <w:rPr>
                <w:rFonts w:ascii="Arial" w:hAnsi="Arial" w:cs="Arial"/>
                <w:b/>
                <w:bCs/>
                <w:noProof/>
                <w:sz w:val="28"/>
                <w:szCs w:val="28"/>
              </w:rPr>
              <w:tab/>
            </w:r>
            <w:r w:rsidR="00AD7DD0" w:rsidRPr="00EB6126">
              <w:rPr>
                <w:rFonts w:ascii="Arial" w:hAnsi="Arial" w:cs="Arial"/>
                <w:b/>
                <w:bCs/>
                <w:noProof/>
                <w:sz w:val="28"/>
                <w:szCs w:val="28"/>
              </w:rPr>
              <w:fldChar w:fldCharType="begin"/>
            </w:r>
            <w:r w:rsidR="00AD7DD0" w:rsidRPr="00EB6126">
              <w:rPr>
                <w:rFonts w:ascii="Arial" w:hAnsi="Arial" w:cs="Arial"/>
                <w:b/>
                <w:bCs/>
                <w:noProof/>
                <w:sz w:val="28"/>
                <w:szCs w:val="28"/>
              </w:rPr>
              <w:instrText xml:space="preserve"> PAGEREF _Toc166949768 \h </w:instrText>
            </w:r>
            <w:r w:rsidR="00AD7DD0" w:rsidRPr="00EB6126">
              <w:rPr>
                <w:rFonts w:ascii="Arial" w:hAnsi="Arial" w:cs="Arial"/>
                <w:b/>
                <w:bCs/>
                <w:noProof/>
                <w:sz w:val="28"/>
                <w:szCs w:val="28"/>
              </w:rPr>
            </w:r>
            <w:r w:rsidR="00AD7DD0" w:rsidRPr="00EB6126">
              <w:rPr>
                <w:rFonts w:ascii="Arial" w:hAnsi="Arial" w:cs="Arial"/>
                <w:b/>
                <w:bCs/>
                <w:noProof/>
                <w:sz w:val="28"/>
                <w:szCs w:val="28"/>
              </w:rPr>
              <w:fldChar w:fldCharType="separate"/>
            </w:r>
            <w:r w:rsidR="00AD7DD0" w:rsidRPr="00EB6126">
              <w:rPr>
                <w:rFonts w:ascii="Arial" w:hAnsi="Arial" w:cs="Arial"/>
                <w:b/>
                <w:bCs/>
                <w:noProof/>
                <w:sz w:val="28"/>
                <w:szCs w:val="28"/>
              </w:rPr>
              <w:t>1</w:t>
            </w:r>
            <w:r w:rsidR="00AD7DD0" w:rsidRPr="00EB6126">
              <w:rPr>
                <w:rFonts w:ascii="Arial" w:hAnsi="Arial" w:cs="Arial"/>
                <w:b/>
                <w:bCs/>
                <w:noProof/>
                <w:sz w:val="28"/>
                <w:szCs w:val="28"/>
              </w:rPr>
              <w:fldChar w:fldCharType="end"/>
            </w:r>
          </w:hyperlink>
        </w:p>
        <w:p w14:paraId="547708AC" w14:textId="5616ED1B" w:rsidR="00AD7DD0" w:rsidRPr="00EB6126" w:rsidRDefault="00000000" w:rsidP="00AD7DD0">
          <w:pPr>
            <w:pStyle w:val="TOC1"/>
            <w:tabs>
              <w:tab w:val="right" w:leader="dot" w:pos="8296"/>
            </w:tabs>
            <w:spacing w:line="360" w:lineRule="auto"/>
            <w:rPr>
              <w:rFonts w:ascii="Arial" w:hAnsi="Arial" w:cs="Arial"/>
              <w:b/>
              <w:bCs/>
              <w:noProof/>
              <w:sz w:val="28"/>
              <w:szCs w:val="28"/>
            </w:rPr>
          </w:pPr>
          <w:hyperlink w:anchor="_Toc166949769" w:history="1">
            <w:r w:rsidR="00AD7DD0" w:rsidRPr="00EB6126">
              <w:rPr>
                <w:rStyle w:val="a7"/>
                <w:rFonts w:ascii="Arial" w:hAnsi="Arial" w:cs="Arial"/>
                <w:b/>
                <w:bCs/>
                <w:noProof/>
                <w:sz w:val="28"/>
                <w:szCs w:val="28"/>
              </w:rPr>
              <w:t>APPENDIX B STATA Commands for synth2</w:t>
            </w:r>
            <w:r w:rsidR="00AD7DD0" w:rsidRPr="00EB6126">
              <w:rPr>
                <w:rFonts w:ascii="Arial" w:hAnsi="Arial" w:cs="Arial"/>
                <w:b/>
                <w:bCs/>
                <w:noProof/>
                <w:sz w:val="28"/>
                <w:szCs w:val="28"/>
              </w:rPr>
              <w:tab/>
            </w:r>
            <w:r w:rsidR="00AD7DD0" w:rsidRPr="00EB6126">
              <w:rPr>
                <w:rFonts w:ascii="Arial" w:hAnsi="Arial" w:cs="Arial"/>
                <w:b/>
                <w:bCs/>
                <w:noProof/>
                <w:sz w:val="28"/>
                <w:szCs w:val="28"/>
              </w:rPr>
              <w:fldChar w:fldCharType="begin"/>
            </w:r>
            <w:r w:rsidR="00AD7DD0" w:rsidRPr="00EB6126">
              <w:rPr>
                <w:rFonts w:ascii="Arial" w:hAnsi="Arial" w:cs="Arial"/>
                <w:b/>
                <w:bCs/>
                <w:noProof/>
                <w:sz w:val="28"/>
                <w:szCs w:val="28"/>
              </w:rPr>
              <w:instrText xml:space="preserve"> PAGEREF _Toc166949769 \h </w:instrText>
            </w:r>
            <w:r w:rsidR="00AD7DD0" w:rsidRPr="00EB6126">
              <w:rPr>
                <w:rFonts w:ascii="Arial" w:hAnsi="Arial" w:cs="Arial"/>
                <w:b/>
                <w:bCs/>
                <w:noProof/>
                <w:sz w:val="28"/>
                <w:szCs w:val="28"/>
              </w:rPr>
            </w:r>
            <w:r w:rsidR="00AD7DD0" w:rsidRPr="00EB6126">
              <w:rPr>
                <w:rFonts w:ascii="Arial" w:hAnsi="Arial" w:cs="Arial"/>
                <w:b/>
                <w:bCs/>
                <w:noProof/>
                <w:sz w:val="28"/>
                <w:szCs w:val="28"/>
              </w:rPr>
              <w:fldChar w:fldCharType="separate"/>
            </w:r>
            <w:r w:rsidR="00AD7DD0" w:rsidRPr="00EB6126">
              <w:rPr>
                <w:rFonts w:ascii="Arial" w:hAnsi="Arial" w:cs="Arial"/>
                <w:b/>
                <w:bCs/>
                <w:noProof/>
                <w:sz w:val="28"/>
                <w:szCs w:val="28"/>
              </w:rPr>
              <w:t>3</w:t>
            </w:r>
            <w:r w:rsidR="00AD7DD0" w:rsidRPr="00EB6126">
              <w:rPr>
                <w:rFonts w:ascii="Arial" w:hAnsi="Arial" w:cs="Arial"/>
                <w:b/>
                <w:bCs/>
                <w:noProof/>
                <w:sz w:val="28"/>
                <w:szCs w:val="28"/>
              </w:rPr>
              <w:fldChar w:fldCharType="end"/>
            </w:r>
          </w:hyperlink>
        </w:p>
        <w:p w14:paraId="75947F7B" w14:textId="7F97AE24" w:rsidR="00AD7DD0" w:rsidRPr="00EB6126" w:rsidRDefault="00000000" w:rsidP="00AD7DD0">
          <w:pPr>
            <w:pStyle w:val="TOC1"/>
            <w:tabs>
              <w:tab w:val="right" w:leader="dot" w:pos="8296"/>
            </w:tabs>
            <w:spacing w:line="360" w:lineRule="auto"/>
            <w:rPr>
              <w:rFonts w:ascii="Arial" w:hAnsi="Arial" w:cs="Arial"/>
              <w:b/>
              <w:bCs/>
              <w:noProof/>
              <w:sz w:val="28"/>
              <w:szCs w:val="28"/>
            </w:rPr>
          </w:pPr>
          <w:hyperlink w:anchor="_Toc166949770" w:history="1">
            <w:r w:rsidR="00AD7DD0" w:rsidRPr="00EB6126">
              <w:rPr>
                <w:rStyle w:val="a7"/>
                <w:rFonts w:ascii="Arial" w:hAnsi="Arial" w:cs="Arial"/>
                <w:b/>
                <w:bCs/>
                <w:noProof/>
                <w:sz w:val="28"/>
                <w:szCs w:val="28"/>
              </w:rPr>
              <w:t xml:space="preserve">APPENDIX C </w:t>
            </w:r>
            <w:r w:rsidR="00AD7DD0" w:rsidRPr="00EB6126">
              <w:rPr>
                <w:rStyle w:val="a7"/>
                <w:rFonts w:ascii="Arial" w:eastAsia="宋体" w:hAnsi="Arial" w:cs="Arial"/>
                <w:b/>
                <w:bCs/>
                <w:noProof/>
                <w:kern w:val="0"/>
                <w:sz w:val="28"/>
                <w:szCs w:val="28"/>
                <w14:ligatures w14:val="none"/>
              </w:rPr>
              <w:t>Trends in Hospitalization Metrics in 21 cities in Sichuan Province from 2012 to 2021</w:t>
            </w:r>
            <w:r w:rsidR="00AD7DD0" w:rsidRPr="00EB6126">
              <w:rPr>
                <w:rFonts w:ascii="Arial" w:hAnsi="Arial" w:cs="Arial"/>
                <w:b/>
                <w:bCs/>
                <w:noProof/>
                <w:sz w:val="28"/>
                <w:szCs w:val="28"/>
              </w:rPr>
              <w:tab/>
            </w:r>
            <w:r w:rsidR="00AD7DD0" w:rsidRPr="00EB6126">
              <w:rPr>
                <w:rFonts w:ascii="Arial" w:hAnsi="Arial" w:cs="Arial"/>
                <w:b/>
                <w:bCs/>
                <w:noProof/>
                <w:sz w:val="28"/>
                <w:szCs w:val="28"/>
              </w:rPr>
              <w:fldChar w:fldCharType="begin"/>
            </w:r>
            <w:r w:rsidR="00AD7DD0" w:rsidRPr="00EB6126">
              <w:rPr>
                <w:rFonts w:ascii="Arial" w:hAnsi="Arial" w:cs="Arial"/>
                <w:b/>
                <w:bCs/>
                <w:noProof/>
                <w:sz w:val="28"/>
                <w:szCs w:val="28"/>
              </w:rPr>
              <w:instrText xml:space="preserve"> PAGEREF _Toc166949770 \h </w:instrText>
            </w:r>
            <w:r w:rsidR="00AD7DD0" w:rsidRPr="00EB6126">
              <w:rPr>
                <w:rFonts w:ascii="Arial" w:hAnsi="Arial" w:cs="Arial"/>
                <w:b/>
                <w:bCs/>
                <w:noProof/>
                <w:sz w:val="28"/>
                <w:szCs w:val="28"/>
              </w:rPr>
            </w:r>
            <w:r w:rsidR="00AD7DD0" w:rsidRPr="00EB6126">
              <w:rPr>
                <w:rFonts w:ascii="Arial" w:hAnsi="Arial" w:cs="Arial"/>
                <w:b/>
                <w:bCs/>
                <w:noProof/>
                <w:sz w:val="28"/>
                <w:szCs w:val="28"/>
              </w:rPr>
              <w:fldChar w:fldCharType="separate"/>
            </w:r>
            <w:r w:rsidR="00AD7DD0" w:rsidRPr="00EB6126">
              <w:rPr>
                <w:rFonts w:ascii="Arial" w:hAnsi="Arial" w:cs="Arial"/>
                <w:b/>
                <w:bCs/>
                <w:noProof/>
                <w:sz w:val="28"/>
                <w:szCs w:val="28"/>
              </w:rPr>
              <w:t>4</w:t>
            </w:r>
            <w:r w:rsidR="00AD7DD0" w:rsidRPr="00EB6126">
              <w:rPr>
                <w:rFonts w:ascii="Arial" w:hAnsi="Arial" w:cs="Arial"/>
                <w:b/>
                <w:bCs/>
                <w:noProof/>
                <w:sz w:val="28"/>
                <w:szCs w:val="28"/>
              </w:rPr>
              <w:fldChar w:fldCharType="end"/>
            </w:r>
          </w:hyperlink>
        </w:p>
        <w:p w14:paraId="5CEB7915" w14:textId="73557A1D" w:rsidR="00AD7DD0" w:rsidRPr="00EB6126" w:rsidRDefault="00000000" w:rsidP="00AD7DD0">
          <w:pPr>
            <w:pStyle w:val="TOC1"/>
            <w:tabs>
              <w:tab w:val="right" w:leader="dot" w:pos="8296"/>
            </w:tabs>
            <w:spacing w:line="360" w:lineRule="auto"/>
            <w:rPr>
              <w:rFonts w:ascii="Arial" w:hAnsi="Arial" w:cs="Arial"/>
              <w:b/>
              <w:bCs/>
              <w:noProof/>
              <w:sz w:val="28"/>
              <w:szCs w:val="28"/>
            </w:rPr>
          </w:pPr>
          <w:hyperlink w:anchor="_Toc166949771" w:history="1">
            <w:r w:rsidR="00AD7DD0" w:rsidRPr="00EB6126">
              <w:rPr>
                <w:rStyle w:val="a7"/>
                <w:rFonts w:ascii="Arial" w:hAnsi="Arial" w:cs="Arial"/>
                <w:b/>
                <w:bCs/>
                <w:noProof/>
                <w:sz w:val="28"/>
                <w:szCs w:val="28"/>
              </w:rPr>
              <w:t xml:space="preserve">APPENDIX D </w:t>
            </w:r>
            <w:r w:rsidR="00AD7DD0" w:rsidRPr="00EB6126">
              <w:rPr>
                <w:rStyle w:val="a7"/>
                <w:rFonts w:ascii="Arial" w:eastAsia="宋体" w:hAnsi="Arial" w:cs="Arial"/>
                <w:b/>
                <w:bCs/>
                <w:noProof/>
                <w:kern w:val="0"/>
                <w:sz w:val="28"/>
                <w:szCs w:val="28"/>
                <w14:ligatures w14:val="none"/>
              </w:rPr>
              <w:t>Treament effect on Hospitalizaiton Metrics</w:t>
            </w:r>
            <w:r w:rsidR="00AD7DD0" w:rsidRPr="00EB6126">
              <w:rPr>
                <w:rFonts w:ascii="Arial" w:hAnsi="Arial" w:cs="Arial"/>
                <w:b/>
                <w:bCs/>
                <w:noProof/>
                <w:sz w:val="28"/>
                <w:szCs w:val="28"/>
              </w:rPr>
              <w:tab/>
            </w:r>
            <w:r w:rsidR="00AD7DD0" w:rsidRPr="00EB6126">
              <w:rPr>
                <w:rFonts w:ascii="Arial" w:hAnsi="Arial" w:cs="Arial"/>
                <w:b/>
                <w:bCs/>
                <w:noProof/>
                <w:sz w:val="28"/>
                <w:szCs w:val="28"/>
              </w:rPr>
              <w:fldChar w:fldCharType="begin"/>
            </w:r>
            <w:r w:rsidR="00AD7DD0" w:rsidRPr="00EB6126">
              <w:rPr>
                <w:rFonts w:ascii="Arial" w:hAnsi="Arial" w:cs="Arial"/>
                <w:b/>
                <w:bCs/>
                <w:noProof/>
                <w:sz w:val="28"/>
                <w:szCs w:val="28"/>
              </w:rPr>
              <w:instrText xml:space="preserve"> PAGEREF _Toc166949771 \h </w:instrText>
            </w:r>
            <w:r w:rsidR="00AD7DD0" w:rsidRPr="00EB6126">
              <w:rPr>
                <w:rFonts w:ascii="Arial" w:hAnsi="Arial" w:cs="Arial"/>
                <w:b/>
                <w:bCs/>
                <w:noProof/>
                <w:sz w:val="28"/>
                <w:szCs w:val="28"/>
              </w:rPr>
            </w:r>
            <w:r w:rsidR="00AD7DD0" w:rsidRPr="00EB6126">
              <w:rPr>
                <w:rFonts w:ascii="Arial" w:hAnsi="Arial" w:cs="Arial"/>
                <w:b/>
                <w:bCs/>
                <w:noProof/>
                <w:sz w:val="28"/>
                <w:szCs w:val="28"/>
              </w:rPr>
              <w:fldChar w:fldCharType="separate"/>
            </w:r>
            <w:r w:rsidR="00AD7DD0" w:rsidRPr="00EB6126">
              <w:rPr>
                <w:rFonts w:ascii="Arial" w:hAnsi="Arial" w:cs="Arial"/>
                <w:b/>
                <w:bCs/>
                <w:noProof/>
                <w:sz w:val="28"/>
                <w:szCs w:val="28"/>
              </w:rPr>
              <w:t>8</w:t>
            </w:r>
            <w:r w:rsidR="00AD7DD0" w:rsidRPr="00EB6126">
              <w:rPr>
                <w:rFonts w:ascii="Arial" w:hAnsi="Arial" w:cs="Arial"/>
                <w:b/>
                <w:bCs/>
                <w:noProof/>
                <w:sz w:val="28"/>
                <w:szCs w:val="28"/>
              </w:rPr>
              <w:fldChar w:fldCharType="end"/>
            </w:r>
          </w:hyperlink>
        </w:p>
        <w:p w14:paraId="50910DF1" w14:textId="3A1746FC" w:rsidR="00AD7DD0" w:rsidRPr="00EB6126" w:rsidRDefault="00000000" w:rsidP="00AD7DD0">
          <w:pPr>
            <w:pStyle w:val="TOC1"/>
            <w:tabs>
              <w:tab w:val="right" w:leader="dot" w:pos="8296"/>
            </w:tabs>
            <w:spacing w:line="360" w:lineRule="auto"/>
            <w:rPr>
              <w:rFonts w:ascii="Arial" w:hAnsi="Arial" w:cs="Arial"/>
              <w:b/>
              <w:bCs/>
              <w:noProof/>
              <w:sz w:val="28"/>
              <w:szCs w:val="28"/>
            </w:rPr>
          </w:pPr>
          <w:hyperlink w:anchor="_Toc166949772" w:history="1">
            <w:r w:rsidR="00AD7DD0" w:rsidRPr="00EB6126">
              <w:rPr>
                <w:rStyle w:val="a7"/>
                <w:rFonts w:ascii="Arial" w:hAnsi="Arial" w:cs="Arial"/>
                <w:b/>
                <w:bCs/>
                <w:noProof/>
                <w:sz w:val="28"/>
                <w:szCs w:val="28"/>
              </w:rPr>
              <w:t xml:space="preserve">APPENDIX E </w:t>
            </w:r>
            <w:r w:rsidR="00AD7DD0" w:rsidRPr="00EB6126">
              <w:rPr>
                <w:rStyle w:val="a7"/>
                <w:rFonts w:ascii="Arial" w:eastAsia="宋体" w:hAnsi="Arial" w:cs="Arial"/>
                <w:b/>
                <w:bCs/>
                <w:noProof/>
                <w:kern w:val="0"/>
                <w:sz w:val="28"/>
                <w:szCs w:val="28"/>
                <w14:ligatures w14:val="none"/>
              </w:rPr>
              <w:t>Leave-one-out robustness test results</w:t>
            </w:r>
            <w:r w:rsidR="00AD7DD0" w:rsidRPr="00EB6126">
              <w:rPr>
                <w:rFonts w:ascii="Arial" w:hAnsi="Arial" w:cs="Arial"/>
                <w:b/>
                <w:bCs/>
                <w:noProof/>
                <w:sz w:val="28"/>
                <w:szCs w:val="28"/>
              </w:rPr>
              <w:tab/>
            </w:r>
            <w:r w:rsidR="00AD7DD0" w:rsidRPr="00EB6126">
              <w:rPr>
                <w:rFonts w:ascii="Arial" w:hAnsi="Arial" w:cs="Arial"/>
                <w:b/>
                <w:bCs/>
                <w:noProof/>
                <w:sz w:val="28"/>
                <w:szCs w:val="28"/>
              </w:rPr>
              <w:fldChar w:fldCharType="begin"/>
            </w:r>
            <w:r w:rsidR="00AD7DD0" w:rsidRPr="00EB6126">
              <w:rPr>
                <w:rFonts w:ascii="Arial" w:hAnsi="Arial" w:cs="Arial"/>
                <w:b/>
                <w:bCs/>
                <w:noProof/>
                <w:sz w:val="28"/>
                <w:szCs w:val="28"/>
              </w:rPr>
              <w:instrText xml:space="preserve"> PAGEREF _Toc166949772 \h </w:instrText>
            </w:r>
            <w:r w:rsidR="00AD7DD0" w:rsidRPr="00EB6126">
              <w:rPr>
                <w:rFonts w:ascii="Arial" w:hAnsi="Arial" w:cs="Arial"/>
                <w:b/>
                <w:bCs/>
                <w:noProof/>
                <w:sz w:val="28"/>
                <w:szCs w:val="28"/>
              </w:rPr>
            </w:r>
            <w:r w:rsidR="00AD7DD0" w:rsidRPr="00EB6126">
              <w:rPr>
                <w:rFonts w:ascii="Arial" w:hAnsi="Arial" w:cs="Arial"/>
                <w:b/>
                <w:bCs/>
                <w:noProof/>
                <w:sz w:val="28"/>
                <w:szCs w:val="28"/>
              </w:rPr>
              <w:fldChar w:fldCharType="separate"/>
            </w:r>
            <w:r w:rsidR="00AD7DD0" w:rsidRPr="00EB6126">
              <w:rPr>
                <w:rFonts w:ascii="Arial" w:hAnsi="Arial" w:cs="Arial"/>
                <w:b/>
                <w:bCs/>
                <w:noProof/>
                <w:sz w:val="28"/>
                <w:szCs w:val="28"/>
              </w:rPr>
              <w:t>10</w:t>
            </w:r>
            <w:r w:rsidR="00AD7DD0" w:rsidRPr="00EB6126">
              <w:rPr>
                <w:rFonts w:ascii="Arial" w:hAnsi="Arial" w:cs="Arial"/>
                <w:b/>
                <w:bCs/>
                <w:noProof/>
                <w:sz w:val="28"/>
                <w:szCs w:val="28"/>
              </w:rPr>
              <w:fldChar w:fldCharType="end"/>
            </w:r>
          </w:hyperlink>
        </w:p>
        <w:p w14:paraId="50BA089D" w14:textId="67D0C54B" w:rsidR="00C45DDD" w:rsidRPr="00EB6126" w:rsidRDefault="00000000" w:rsidP="00AD7DD0">
          <w:pPr>
            <w:spacing w:line="360" w:lineRule="auto"/>
            <w:rPr>
              <w:rFonts w:ascii="Arial" w:hAnsi="Arial" w:cs="Arial"/>
              <w:b/>
              <w:bCs/>
              <w:sz w:val="28"/>
              <w:szCs w:val="28"/>
            </w:rPr>
          </w:pPr>
          <w:r w:rsidRPr="00EB6126">
            <w:rPr>
              <w:rFonts w:ascii="Arial" w:eastAsia="黑体" w:hAnsi="Arial" w:cs="Arial"/>
              <w:b/>
              <w:bCs/>
              <w:sz w:val="28"/>
              <w:szCs w:val="28"/>
            </w:rPr>
            <w:fldChar w:fldCharType="end"/>
          </w:r>
        </w:p>
      </w:sdtContent>
    </w:sdt>
    <w:p w14:paraId="0BE95E62" w14:textId="77777777" w:rsidR="00C45DDD" w:rsidRPr="00EB6126" w:rsidRDefault="00C45DDD">
      <w:pPr>
        <w:widowControl/>
        <w:jc w:val="left"/>
        <w:rPr>
          <w:rFonts w:ascii="Arial" w:hAnsi="Arial" w:cs="Arial"/>
          <w:sz w:val="20"/>
          <w:szCs w:val="20"/>
        </w:rPr>
        <w:sectPr w:rsidR="00C45DDD" w:rsidRPr="00EB6126">
          <w:footerReference w:type="default" r:id="rId7"/>
          <w:pgSz w:w="11906" w:h="16838"/>
          <w:pgMar w:top="1440" w:right="1800" w:bottom="1440" w:left="1800" w:header="851" w:footer="992" w:gutter="0"/>
          <w:pgNumType w:start="1"/>
          <w:cols w:space="425"/>
          <w:docGrid w:type="lines" w:linePitch="312"/>
        </w:sectPr>
      </w:pPr>
    </w:p>
    <w:p w14:paraId="7DBC0504" w14:textId="53391DF5" w:rsidR="00AD7DD0" w:rsidRPr="00EB6126" w:rsidRDefault="00AD7DD0" w:rsidP="00AD7DD0">
      <w:pPr>
        <w:widowControl/>
        <w:jc w:val="left"/>
        <w:outlineLvl w:val="0"/>
        <w:rPr>
          <w:rFonts w:ascii="Arial" w:hAnsi="Arial" w:cs="Arial"/>
          <w:b/>
          <w:bCs/>
          <w:sz w:val="20"/>
          <w:szCs w:val="20"/>
        </w:rPr>
      </w:pPr>
      <w:bookmarkStart w:id="0" w:name="_Toc166949768"/>
      <w:r w:rsidRPr="00EB6126">
        <w:rPr>
          <w:rFonts w:ascii="Arial" w:hAnsi="Arial" w:cs="Arial"/>
          <w:b/>
          <w:bCs/>
          <w:sz w:val="20"/>
          <w:szCs w:val="20"/>
        </w:rPr>
        <w:lastRenderedPageBreak/>
        <w:t>APPENDIX A</w:t>
      </w:r>
      <w:r w:rsidRPr="00EB6126">
        <w:rPr>
          <w:rFonts w:ascii="Arial" w:eastAsia="宋体" w:hAnsi="Arial" w:cs="Arial"/>
          <w:b/>
          <w:bCs/>
          <w:color w:val="000000"/>
          <w:kern w:val="0"/>
          <w:sz w:val="20"/>
          <w:szCs w:val="20"/>
          <w14:ligatures w14:val="none"/>
        </w:rPr>
        <w:t xml:space="preserve">The </w:t>
      </w:r>
      <w:proofErr w:type="spellStart"/>
      <w:r w:rsidRPr="00EB6126">
        <w:rPr>
          <w:rFonts w:ascii="Arial" w:eastAsia="宋体" w:hAnsi="Arial" w:cs="Arial"/>
          <w:b/>
          <w:bCs/>
          <w:color w:val="000000"/>
          <w:kern w:val="0"/>
          <w:sz w:val="20"/>
          <w:szCs w:val="20"/>
          <w14:ligatures w14:val="none"/>
        </w:rPr>
        <w:t>definiton</w:t>
      </w:r>
      <w:proofErr w:type="spellEnd"/>
      <w:r w:rsidRPr="00EB6126">
        <w:rPr>
          <w:rFonts w:ascii="Arial" w:eastAsia="宋体" w:hAnsi="Arial" w:cs="Arial"/>
          <w:b/>
          <w:bCs/>
          <w:color w:val="000000"/>
          <w:kern w:val="0"/>
          <w:sz w:val="20"/>
          <w:szCs w:val="20"/>
          <w14:ligatures w14:val="none"/>
        </w:rPr>
        <w:t xml:space="preserve"> </w:t>
      </w:r>
      <w:proofErr w:type="gramStart"/>
      <w:r w:rsidRPr="00EB6126">
        <w:rPr>
          <w:rFonts w:ascii="Arial" w:eastAsia="宋体" w:hAnsi="Arial" w:cs="Arial"/>
          <w:b/>
          <w:bCs/>
          <w:color w:val="000000"/>
          <w:kern w:val="0"/>
          <w:sz w:val="20"/>
          <w:szCs w:val="20"/>
          <w14:ligatures w14:val="none"/>
        </w:rPr>
        <w:t>of  Control</w:t>
      </w:r>
      <w:proofErr w:type="gramEnd"/>
      <w:r w:rsidRPr="00EB6126">
        <w:rPr>
          <w:rFonts w:ascii="Arial" w:eastAsia="宋体" w:hAnsi="Arial" w:cs="Arial"/>
          <w:b/>
          <w:bCs/>
          <w:color w:val="000000"/>
          <w:kern w:val="0"/>
          <w:sz w:val="20"/>
          <w:szCs w:val="20"/>
          <w14:ligatures w14:val="none"/>
        </w:rPr>
        <w:t xml:space="preserve"> and Outcome Variables</w:t>
      </w:r>
      <w:bookmarkEnd w:id="0"/>
    </w:p>
    <w:tbl>
      <w:tblPr>
        <w:tblW w:w="5000" w:type="pct"/>
        <w:tblLook w:val="04A0" w:firstRow="1" w:lastRow="0" w:firstColumn="1" w:lastColumn="0" w:noHBand="0" w:noVBand="1"/>
      </w:tblPr>
      <w:tblGrid>
        <w:gridCol w:w="1052"/>
        <w:gridCol w:w="1584"/>
        <w:gridCol w:w="5670"/>
      </w:tblGrid>
      <w:tr w:rsidR="00AD7DD0" w:rsidRPr="00EB6126" w14:paraId="33EA45B6" w14:textId="77777777" w:rsidTr="005F165B">
        <w:trPr>
          <w:trHeight w:val="280"/>
        </w:trPr>
        <w:tc>
          <w:tcPr>
            <w:tcW w:w="5000" w:type="pct"/>
            <w:gridSpan w:val="3"/>
            <w:tcBorders>
              <w:top w:val="nil"/>
              <w:left w:val="nil"/>
              <w:bottom w:val="nil"/>
              <w:right w:val="nil"/>
            </w:tcBorders>
            <w:shd w:val="clear" w:color="auto" w:fill="auto"/>
            <w:vAlign w:val="center"/>
          </w:tcPr>
          <w:p w14:paraId="3119554D" w14:textId="6CCE0AC7" w:rsidR="00AD7DD0" w:rsidRPr="00EB6126" w:rsidRDefault="00AD7DD0" w:rsidP="005F165B">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Table A1 The </w:t>
            </w:r>
            <w:proofErr w:type="spellStart"/>
            <w:r w:rsidRPr="00EB6126">
              <w:rPr>
                <w:rFonts w:ascii="Arial" w:eastAsia="宋体" w:hAnsi="Arial" w:cs="Arial"/>
                <w:color w:val="000000"/>
                <w:kern w:val="0"/>
                <w:sz w:val="20"/>
                <w:szCs w:val="20"/>
                <w14:ligatures w14:val="none"/>
              </w:rPr>
              <w:t>definiton</w:t>
            </w:r>
            <w:proofErr w:type="spellEnd"/>
            <w:r w:rsidRPr="00EB6126">
              <w:rPr>
                <w:rFonts w:ascii="Arial" w:eastAsia="宋体" w:hAnsi="Arial" w:cs="Arial"/>
                <w:color w:val="000000"/>
                <w:kern w:val="0"/>
                <w:sz w:val="20"/>
                <w:szCs w:val="20"/>
                <w14:ligatures w14:val="none"/>
              </w:rPr>
              <w:t xml:space="preserve"> of variables</w:t>
            </w:r>
          </w:p>
        </w:tc>
      </w:tr>
      <w:tr w:rsidR="00AD7DD0" w:rsidRPr="00EB6126" w14:paraId="15D044F1" w14:textId="77777777" w:rsidTr="005F165B">
        <w:trPr>
          <w:trHeight w:val="290"/>
        </w:trPr>
        <w:tc>
          <w:tcPr>
            <w:tcW w:w="646" w:type="pct"/>
            <w:tcBorders>
              <w:top w:val="nil"/>
              <w:left w:val="nil"/>
              <w:bottom w:val="nil"/>
              <w:right w:val="nil"/>
            </w:tcBorders>
            <w:shd w:val="clear" w:color="auto" w:fill="auto"/>
          </w:tcPr>
          <w:p w14:paraId="3D812FAF"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Variables</w:t>
            </w:r>
          </w:p>
        </w:tc>
        <w:tc>
          <w:tcPr>
            <w:tcW w:w="928" w:type="pct"/>
            <w:tcBorders>
              <w:top w:val="nil"/>
              <w:left w:val="single" w:sz="8" w:space="0" w:color="D9D9E3"/>
              <w:bottom w:val="single" w:sz="8" w:space="0" w:color="D9D9E3"/>
              <w:right w:val="nil"/>
            </w:tcBorders>
            <w:shd w:val="clear" w:color="auto" w:fill="auto"/>
          </w:tcPr>
          <w:p w14:paraId="200F1AE0"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Indicators</w:t>
            </w:r>
          </w:p>
        </w:tc>
        <w:tc>
          <w:tcPr>
            <w:tcW w:w="3426" w:type="pct"/>
            <w:tcBorders>
              <w:top w:val="nil"/>
              <w:left w:val="single" w:sz="8" w:space="0" w:color="D9D9E3"/>
              <w:bottom w:val="single" w:sz="8" w:space="0" w:color="D9D9E3"/>
              <w:right w:val="nil"/>
            </w:tcBorders>
            <w:shd w:val="clear" w:color="auto" w:fill="auto"/>
          </w:tcPr>
          <w:p w14:paraId="7E86D618"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Definition</w:t>
            </w:r>
          </w:p>
        </w:tc>
      </w:tr>
      <w:tr w:rsidR="00AD7DD0" w:rsidRPr="00EB6126" w14:paraId="5AA8A248" w14:textId="77777777" w:rsidTr="005F165B">
        <w:trPr>
          <w:trHeight w:val="280"/>
        </w:trPr>
        <w:tc>
          <w:tcPr>
            <w:tcW w:w="5000" w:type="pct"/>
            <w:gridSpan w:val="3"/>
            <w:tcBorders>
              <w:top w:val="nil"/>
              <w:left w:val="nil"/>
              <w:bottom w:val="nil"/>
              <w:right w:val="nil"/>
            </w:tcBorders>
            <w:shd w:val="clear" w:color="auto" w:fill="auto"/>
          </w:tcPr>
          <w:p w14:paraId="71F18C84"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Control Variables</w:t>
            </w:r>
          </w:p>
        </w:tc>
      </w:tr>
      <w:tr w:rsidR="00AD7DD0" w:rsidRPr="00EB6126" w14:paraId="026C60C2" w14:textId="77777777" w:rsidTr="005F165B">
        <w:trPr>
          <w:trHeight w:val="280"/>
        </w:trPr>
        <w:tc>
          <w:tcPr>
            <w:tcW w:w="5000" w:type="pct"/>
            <w:gridSpan w:val="3"/>
            <w:tcBorders>
              <w:top w:val="nil"/>
              <w:left w:val="nil"/>
              <w:bottom w:val="nil"/>
              <w:right w:val="nil"/>
            </w:tcBorders>
            <w:shd w:val="clear" w:color="auto" w:fill="auto"/>
          </w:tcPr>
          <w:p w14:paraId="12668797"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Demographic and Socioeconomic Indicators</w:t>
            </w:r>
          </w:p>
        </w:tc>
      </w:tr>
      <w:tr w:rsidR="00AD7DD0" w:rsidRPr="00EB6126" w14:paraId="43ABCA66" w14:textId="77777777" w:rsidTr="005F165B">
        <w:trPr>
          <w:trHeight w:val="1080"/>
        </w:trPr>
        <w:tc>
          <w:tcPr>
            <w:tcW w:w="646" w:type="pct"/>
            <w:tcBorders>
              <w:top w:val="nil"/>
              <w:left w:val="nil"/>
              <w:bottom w:val="nil"/>
              <w:right w:val="nil"/>
            </w:tcBorders>
            <w:shd w:val="clear" w:color="auto" w:fill="auto"/>
          </w:tcPr>
          <w:p w14:paraId="12C8AF19"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x1</w:t>
            </w:r>
          </w:p>
        </w:tc>
        <w:tc>
          <w:tcPr>
            <w:tcW w:w="928" w:type="pct"/>
            <w:tcBorders>
              <w:top w:val="nil"/>
              <w:left w:val="single" w:sz="8" w:space="0" w:color="D9D9E3"/>
              <w:bottom w:val="single" w:sz="8" w:space="0" w:color="D9D9E3"/>
              <w:right w:val="nil"/>
            </w:tcBorders>
            <w:shd w:val="clear" w:color="auto" w:fill="auto"/>
          </w:tcPr>
          <w:p w14:paraId="37F2038A"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Number of resident population (10,000 people)</w:t>
            </w:r>
          </w:p>
        </w:tc>
        <w:tc>
          <w:tcPr>
            <w:tcW w:w="3426" w:type="pct"/>
            <w:tcBorders>
              <w:top w:val="nil"/>
              <w:left w:val="single" w:sz="8" w:space="0" w:color="D9D9E3"/>
              <w:bottom w:val="single" w:sz="8" w:space="0" w:color="D9D9E3"/>
              <w:right w:val="nil"/>
            </w:tcBorders>
            <w:shd w:val="clear" w:color="auto" w:fill="auto"/>
          </w:tcPr>
          <w:p w14:paraId="5A7E8B1D"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This metric represents the count of individuals who have habitually resided in the specific city for over six months within a year, as recognized internationally for demographic statistics. Due to the substantial disparity in magnitude compared to other scalar values, we opt for logarithmic transformation.</w:t>
            </w:r>
          </w:p>
        </w:tc>
      </w:tr>
      <w:tr w:rsidR="00AD7DD0" w:rsidRPr="00EB6126" w14:paraId="75B6BB50" w14:textId="77777777" w:rsidTr="005F165B">
        <w:trPr>
          <w:trHeight w:val="810"/>
        </w:trPr>
        <w:tc>
          <w:tcPr>
            <w:tcW w:w="646" w:type="pct"/>
            <w:tcBorders>
              <w:top w:val="nil"/>
              <w:left w:val="nil"/>
              <w:bottom w:val="nil"/>
              <w:right w:val="nil"/>
            </w:tcBorders>
            <w:shd w:val="clear" w:color="auto" w:fill="auto"/>
          </w:tcPr>
          <w:p w14:paraId="3080965A"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x2</w:t>
            </w:r>
          </w:p>
        </w:tc>
        <w:tc>
          <w:tcPr>
            <w:tcW w:w="928" w:type="pct"/>
            <w:tcBorders>
              <w:top w:val="nil"/>
              <w:left w:val="single" w:sz="8" w:space="0" w:color="D9D9E3"/>
              <w:bottom w:val="single" w:sz="8" w:space="0" w:color="D9D9E3"/>
              <w:right w:val="nil"/>
            </w:tcBorders>
            <w:shd w:val="clear" w:color="auto" w:fill="auto"/>
          </w:tcPr>
          <w:p w14:paraId="5014D8BB"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Urbanization rate (proportion of urban population) (%)</w:t>
            </w:r>
          </w:p>
        </w:tc>
        <w:tc>
          <w:tcPr>
            <w:tcW w:w="3426" w:type="pct"/>
            <w:tcBorders>
              <w:top w:val="nil"/>
              <w:left w:val="single" w:sz="8" w:space="0" w:color="D9D9E3"/>
              <w:bottom w:val="single" w:sz="8" w:space="0" w:color="D9D9E3"/>
              <w:right w:val="nil"/>
            </w:tcBorders>
            <w:shd w:val="clear" w:color="auto" w:fill="auto"/>
          </w:tcPr>
          <w:p w14:paraId="4ACB5633"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This rate measures urbanization within the specified city, defined as the proportion of the urban resident population to the total resident population, serving as a demographic indicator of urban growth.</w:t>
            </w:r>
          </w:p>
        </w:tc>
      </w:tr>
      <w:tr w:rsidR="00AD7DD0" w:rsidRPr="00EB6126" w14:paraId="6E450224" w14:textId="77777777" w:rsidTr="005F165B">
        <w:trPr>
          <w:trHeight w:val="810"/>
        </w:trPr>
        <w:tc>
          <w:tcPr>
            <w:tcW w:w="646" w:type="pct"/>
            <w:tcBorders>
              <w:top w:val="nil"/>
              <w:left w:val="nil"/>
              <w:bottom w:val="nil"/>
              <w:right w:val="nil"/>
            </w:tcBorders>
            <w:shd w:val="clear" w:color="auto" w:fill="auto"/>
          </w:tcPr>
          <w:p w14:paraId="7E3CF5A1"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x3</w:t>
            </w:r>
          </w:p>
        </w:tc>
        <w:tc>
          <w:tcPr>
            <w:tcW w:w="928" w:type="pct"/>
            <w:tcBorders>
              <w:top w:val="nil"/>
              <w:left w:val="single" w:sz="8" w:space="0" w:color="D9D9E3"/>
              <w:bottom w:val="single" w:sz="8" w:space="0" w:color="D9D9E3"/>
              <w:right w:val="nil"/>
            </w:tcBorders>
            <w:shd w:val="clear" w:color="auto" w:fill="auto"/>
          </w:tcPr>
          <w:p w14:paraId="03A80E37"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GDP per capita (yuan)</w:t>
            </w:r>
          </w:p>
        </w:tc>
        <w:tc>
          <w:tcPr>
            <w:tcW w:w="3426" w:type="pct"/>
            <w:tcBorders>
              <w:top w:val="nil"/>
              <w:left w:val="single" w:sz="8" w:space="0" w:color="D9D9E3"/>
              <w:bottom w:val="single" w:sz="8" w:space="0" w:color="D9D9E3"/>
              <w:right w:val="nil"/>
            </w:tcBorders>
            <w:shd w:val="clear" w:color="auto" w:fill="auto"/>
          </w:tcPr>
          <w:p w14:paraId="6135F6AC" w14:textId="77777777" w:rsidR="00AD7DD0" w:rsidRPr="00EB6126" w:rsidRDefault="00AD7DD0" w:rsidP="005F165B">
            <w:pPr>
              <w:widowControl/>
              <w:jc w:val="left"/>
              <w:rPr>
                <w:rFonts w:ascii="Arial" w:eastAsia="宋体" w:hAnsi="Arial" w:cs="Arial"/>
                <w:color w:val="374151"/>
                <w:kern w:val="0"/>
                <w:sz w:val="20"/>
                <w:szCs w:val="20"/>
                <w14:ligatures w14:val="none"/>
              </w:rPr>
            </w:pPr>
            <w:proofErr w:type="gramStart"/>
            <w:r w:rsidRPr="00EB6126">
              <w:rPr>
                <w:rFonts w:ascii="Arial" w:eastAsia="宋体" w:hAnsi="Arial" w:cs="Arial"/>
                <w:color w:val="374151"/>
                <w:kern w:val="0"/>
                <w:sz w:val="20"/>
                <w:szCs w:val="20"/>
                <w14:ligatures w14:val="none"/>
              </w:rPr>
              <w:t>It  is</w:t>
            </w:r>
            <w:proofErr w:type="gramEnd"/>
            <w:r w:rsidRPr="00EB6126">
              <w:rPr>
                <w:rFonts w:ascii="Arial" w:eastAsia="宋体" w:hAnsi="Arial" w:cs="Arial"/>
                <w:color w:val="374151"/>
                <w:kern w:val="0"/>
                <w:sz w:val="20"/>
                <w:szCs w:val="20"/>
                <w14:ligatures w14:val="none"/>
              </w:rPr>
              <w:t xml:space="preserve"> the quotient of a city's GDP within a fiscal year divided by the resident population, reflecting the populace's average economic prosperity. Due to the substantial disparity in magnitude compared to other scalar values, we opt for logarithmic transformation.</w:t>
            </w:r>
          </w:p>
        </w:tc>
      </w:tr>
      <w:tr w:rsidR="00AD7DD0" w:rsidRPr="00EB6126" w14:paraId="30B79B8B" w14:textId="77777777" w:rsidTr="005F165B">
        <w:trPr>
          <w:trHeight w:val="280"/>
        </w:trPr>
        <w:tc>
          <w:tcPr>
            <w:tcW w:w="5000" w:type="pct"/>
            <w:gridSpan w:val="3"/>
            <w:tcBorders>
              <w:top w:val="nil"/>
              <w:left w:val="nil"/>
              <w:bottom w:val="nil"/>
              <w:right w:val="nil"/>
            </w:tcBorders>
            <w:shd w:val="clear" w:color="auto" w:fill="auto"/>
          </w:tcPr>
          <w:p w14:paraId="6870213A"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Medical Resource Indicators</w:t>
            </w:r>
          </w:p>
        </w:tc>
      </w:tr>
      <w:tr w:rsidR="00AD7DD0" w:rsidRPr="00EB6126" w14:paraId="50156D99" w14:textId="77777777" w:rsidTr="005F165B">
        <w:trPr>
          <w:trHeight w:val="810"/>
        </w:trPr>
        <w:tc>
          <w:tcPr>
            <w:tcW w:w="646" w:type="pct"/>
            <w:tcBorders>
              <w:top w:val="nil"/>
              <w:left w:val="nil"/>
              <w:bottom w:val="nil"/>
              <w:right w:val="nil"/>
            </w:tcBorders>
            <w:shd w:val="clear" w:color="auto" w:fill="auto"/>
          </w:tcPr>
          <w:p w14:paraId="0ED6E570"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x4</w:t>
            </w:r>
          </w:p>
        </w:tc>
        <w:tc>
          <w:tcPr>
            <w:tcW w:w="928" w:type="pct"/>
            <w:tcBorders>
              <w:top w:val="nil"/>
              <w:left w:val="single" w:sz="8" w:space="0" w:color="D9D9E3"/>
              <w:bottom w:val="single" w:sz="8" w:space="0" w:color="D9D9E3"/>
              <w:right w:val="nil"/>
            </w:tcBorders>
            <w:shd w:val="clear" w:color="auto" w:fill="auto"/>
          </w:tcPr>
          <w:p w14:paraId="652CA72B"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Annual hospitalizations per capita (times)</w:t>
            </w:r>
          </w:p>
        </w:tc>
        <w:tc>
          <w:tcPr>
            <w:tcW w:w="3426" w:type="pct"/>
            <w:tcBorders>
              <w:top w:val="nil"/>
              <w:left w:val="single" w:sz="8" w:space="0" w:color="D9D9E3"/>
              <w:bottom w:val="single" w:sz="8" w:space="0" w:color="D9D9E3"/>
              <w:right w:val="nil"/>
            </w:tcBorders>
            <w:shd w:val="clear" w:color="auto" w:fill="auto"/>
          </w:tcPr>
          <w:p w14:paraId="7D160046"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This rate represents the number of hospitalizations per capita per year within the specified city and is calculated by dividing the total number of hospitalizations per year by the resident population of the city.</w:t>
            </w:r>
          </w:p>
        </w:tc>
      </w:tr>
      <w:tr w:rsidR="00AD7DD0" w:rsidRPr="00EB6126" w14:paraId="55845531" w14:textId="77777777" w:rsidTr="005F165B">
        <w:trPr>
          <w:trHeight w:val="1080"/>
        </w:trPr>
        <w:tc>
          <w:tcPr>
            <w:tcW w:w="646" w:type="pct"/>
            <w:tcBorders>
              <w:top w:val="nil"/>
              <w:left w:val="nil"/>
              <w:bottom w:val="nil"/>
              <w:right w:val="nil"/>
            </w:tcBorders>
            <w:shd w:val="clear" w:color="auto" w:fill="auto"/>
          </w:tcPr>
          <w:p w14:paraId="611A5D46"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x5</w:t>
            </w:r>
          </w:p>
        </w:tc>
        <w:tc>
          <w:tcPr>
            <w:tcW w:w="928" w:type="pct"/>
            <w:tcBorders>
              <w:top w:val="nil"/>
              <w:left w:val="single" w:sz="8" w:space="0" w:color="D9D9E3"/>
              <w:bottom w:val="single" w:sz="8" w:space="0" w:color="D9D9E3"/>
              <w:right w:val="nil"/>
            </w:tcBorders>
            <w:shd w:val="clear" w:color="auto" w:fill="auto"/>
          </w:tcPr>
          <w:p w14:paraId="4B792656"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Number of health care institutions (units)</w:t>
            </w:r>
          </w:p>
        </w:tc>
        <w:tc>
          <w:tcPr>
            <w:tcW w:w="3426" w:type="pct"/>
            <w:tcBorders>
              <w:top w:val="nil"/>
              <w:left w:val="single" w:sz="8" w:space="0" w:color="D9D9E3"/>
              <w:bottom w:val="single" w:sz="8" w:space="0" w:color="D9D9E3"/>
              <w:right w:val="nil"/>
            </w:tcBorders>
            <w:shd w:val="clear" w:color="auto" w:fill="auto"/>
          </w:tcPr>
          <w:p w14:paraId="01C09E44"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This is a tally of healthcare service providers in the specified city, licensed by the health administration, which includes hospitals and other primary and specialized health institutions. Due to the substantial disparity in magnitude compared to other scalar values, we opt for logarithmic transformation.</w:t>
            </w:r>
          </w:p>
        </w:tc>
      </w:tr>
      <w:tr w:rsidR="00AD7DD0" w:rsidRPr="00EB6126" w14:paraId="64BA07ED" w14:textId="77777777" w:rsidTr="005F165B">
        <w:trPr>
          <w:trHeight w:val="540"/>
        </w:trPr>
        <w:tc>
          <w:tcPr>
            <w:tcW w:w="646" w:type="pct"/>
            <w:tcBorders>
              <w:top w:val="nil"/>
              <w:left w:val="nil"/>
              <w:bottom w:val="nil"/>
              <w:right w:val="nil"/>
            </w:tcBorders>
            <w:shd w:val="clear" w:color="auto" w:fill="auto"/>
          </w:tcPr>
          <w:p w14:paraId="50C52560"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x6</w:t>
            </w:r>
          </w:p>
        </w:tc>
        <w:tc>
          <w:tcPr>
            <w:tcW w:w="928" w:type="pct"/>
            <w:tcBorders>
              <w:top w:val="nil"/>
              <w:left w:val="single" w:sz="8" w:space="0" w:color="D9D9E3"/>
              <w:bottom w:val="single" w:sz="8" w:space="0" w:color="D9D9E3"/>
              <w:right w:val="nil"/>
            </w:tcBorders>
            <w:shd w:val="clear" w:color="auto" w:fill="auto"/>
          </w:tcPr>
          <w:p w14:paraId="3637A5EC"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Number of beds per 1,000 population (beds)</w:t>
            </w:r>
          </w:p>
        </w:tc>
        <w:tc>
          <w:tcPr>
            <w:tcW w:w="3426" w:type="pct"/>
            <w:tcBorders>
              <w:top w:val="nil"/>
              <w:left w:val="single" w:sz="8" w:space="0" w:color="D9D9E3"/>
              <w:bottom w:val="single" w:sz="8" w:space="0" w:color="D9D9E3"/>
              <w:right w:val="nil"/>
            </w:tcBorders>
            <w:shd w:val="clear" w:color="auto" w:fill="auto"/>
          </w:tcPr>
          <w:p w14:paraId="0FE5249B"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This represents the sum of hospital and health center beds per 1,000 residents within the specified city, providing a measure of healthcare infrastructure.</w:t>
            </w:r>
          </w:p>
        </w:tc>
      </w:tr>
      <w:tr w:rsidR="00AD7DD0" w:rsidRPr="00EB6126" w14:paraId="480C9F0E" w14:textId="77777777" w:rsidTr="005F165B">
        <w:trPr>
          <w:trHeight w:val="540"/>
        </w:trPr>
        <w:tc>
          <w:tcPr>
            <w:tcW w:w="646" w:type="pct"/>
            <w:tcBorders>
              <w:top w:val="nil"/>
              <w:left w:val="nil"/>
              <w:bottom w:val="nil"/>
              <w:right w:val="nil"/>
            </w:tcBorders>
            <w:shd w:val="clear" w:color="auto" w:fill="auto"/>
          </w:tcPr>
          <w:p w14:paraId="4FCF0316"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x7</w:t>
            </w:r>
          </w:p>
        </w:tc>
        <w:tc>
          <w:tcPr>
            <w:tcW w:w="928" w:type="pct"/>
            <w:tcBorders>
              <w:top w:val="nil"/>
              <w:left w:val="single" w:sz="8" w:space="0" w:color="D9D9E3"/>
              <w:bottom w:val="single" w:sz="8" w:space="0" w:color="D9D9E3"/>
              <w:right w:val="nil"/>
            </w:tcBorders>
            <w:shd w:val="clear" w:color="auto" w:fill="auto"/>
          </w:tcPr>
          <w:p w14:paraId="53B643B9"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Number of practicing physicians per 1,000 population (persons)</w:t>
            </w:r>
          </w:p>
        </w:tc>
        <w:tc>
          <w:tcPr>
            <w:tcW w:w="3426" w:type="pct"/>
            <w:tcBorders>
              <w:top w:val="nil"/>
              <w:left w:val="single" w:sz="8" w:space="0" w:color="D9D9E3"/>
              <w:bottom w:val="single" w:sz="8" w:space="0" w:color="D9D9E3"/>
              <w:right w:val="nil"/>
            </w:tcBorders>
            <w:shd w:val="clear" w:color="auto" w:fill="auto"/>
          </w:tcPr>
          <w:p w14:paraId="1250FD28"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This indicates the density of licensed physicians actively engaged in medical and preventive healthcare within the specified city, per 1,000 residents.</w:t>
            </w:r>
          </w:p>
        </w:tc>
      </w:tr>
      <w:tr w:rsidR="00AD7DD0" w:rsidRPr="00EB6126" w14:paraId="7C2A1741" w14:textId="77777777" w:rsidTr="005F165B">
        <w:trPr>
          <w:trHeight w:val="810"/>
        </w:trPr>
        <w:tc>
          <w:tcPr>
            <w:tcW w:w="646" w:type="pct"/>
            <w:tcBorders>
              <w:top w:val="nil"/>
              <w:left w:val="nil"/>
              <w:bottom w:val="nil"/>
              <w:right w:val="nil"/>
            </w:tcBorders>
            <w:shd w:val="clear" w:color="auto" w:fill="auto"/>
          </w:tcPr>
          <w:p w14:paraId="273EA66B"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x8</w:t>
            </w:r>
          </w:p>
        </w:tc>
        <w:tc>
          <w:tcPr>
            <w:tcW w:w="928" w:type="pct"/>
            <w:tcBorders>
              <w:top w:val="nil"/>
              <w:left w:val="single" w:sz="8" w:space="0" w:color="D9D9E3"/>
              <w:bottom w:val="nil"/>
              <w:right w:val="nil"/>
            </w:tcBorders>
            <w:shd w:val="clear" w:color="auto" w:fill="auto"/>
          </w:tcPr>
          <w:p w14:paraId="2983118B"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Hospital bed occupancy rate (%)</w:t>
            </w:r>
          </w:p>
        </w:tc>
        <w:tc>
          <w:tcPr>
            <w:tcW w:w="3426" w:type="pct"/>
            <w:tcBorders>
              <w:top w:val="nil"/>
              <w:left w:val="single" w:sz="8" w:space="0" w:color="D9D9E3"/>
              <w:bottom w:val="nil"/>
              <w:right w:val="nil"/>
            </w:tcBorders>
            <w:shd w:val="clear" w:color="auto" w:fill="auto"/>
          </w:tcPr>
          <w:p w14:paraId="2444BD97" w14:textId="77777777" w:rsidR="00AD7DD0" w:rsidRPr="00EB6126" w:rsidRDefault="00AD7DD0" w:rsidP="005F165B">
            <w:pPr>
              <w:widowControl/>
              <w:jc w:val="left"/>
              <w:rPr>
                <w:rFonts w:ascii="Arial" w:eastAsia="宋体" w:hAnsi="Arial" w:cs="Arial"/>
                <w:color w:val="374151"/>
                <w:kern w:val="0"/>
                <w:sz w:val="20"/>
                <w:szCs w:val="20"/>
                <w14:ligatures w14:val="none"/>
              </w:rPr>
            </w:pPr>
            <w:r w:rsidRPr="00EB6126">
              <w:rPr>
                <w:rFonts w:ascii="Arial" w:eastAsia="宋体" w:hAnsi="Arial" w:cs="Arial"/>
                <w:color w:val="374151"/>
                <w:kern w:val="0"/>
                <w:sz w:val="20"/>
                <w:szCs w:val="20"/>
                <w14:ligatures w14:val="none"/>
              </w:rPr>
              <w:t>This efficiency metric for medical resource utilization is calculated as the ratio of occupied bed days to available bed days within the specified city, expressed as a percentage.</w:t>
            </w:r>
          </w:p>
        </w:tc>
      </w:tr>
      <w:tr w:rsidR="00AD7DD0" w:rsidRPr="00EB6126" w14:paraId="096A53C9" w14:textId="77777777" w:rsidTr="005F165B">
        <w:trPr>
          <w:trHeight w:val="280"/>
        </w:trPr>
        <w:tc>
          <w:tcPr>
            <w:tcW w:w="5000" w:type="pct"/>
            <w:gridSpan w:val="3"/>
            <w:tcBorders>
              <w:top w:val="nil"/>
              <w:left w:val="nil"/>
              <w:bottom w:val="nil"/>
              <w:right w:val="nil"/>
            </w:tcBorders>
            <w:shd w:val="clear" w:color="auto" w:fill="auto"/>
          </w:tcPr>
          <w:p w14:paraId="75CB0ACD"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Output Variables</w:t>
            </w:r>
          </w:p>
        </w:tc>
      </w:tr>
      <w:tr w:rsidR="00AD7DD0" w:rsidRPr="00EB6126" w14:paraId="2042DB32" w14:textId="77777777" w:rsidTr="005F165B">
        <w:trPr>
          <w:trHeight w:val="840"/>
        </w:trPr>
        <w:tc>
          <w:tcPr>
            <w:tcW w:w="646" w:type="pct"/>
            <w:tcBorders>
              <w:top w:val="nil"/>
              <w:left w:val="nil"/>
              <w:bottom w:val="nil"/>
              <w:right w:val="nil"/>
            </w:tcBorders>
            <w:shd w:val="clear" w:color="auto" w:fill="auto"/>
          </w:tcPr>
          <w:p w14:paraId="4F1CFC7E"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y1</w:t>
            </w:r>
          </w:p>
        </w:tc>
        <w:tc>
          <w:tcPr>
            <w:tcW w:w="928" w:type="pct"/>
            <w:tcBorders>
              <w:top w:val="nil"/>
              <w:left w:val="nil"/>
              <w:bottom w:val="nil"/>
              <w:right w:val="nil"/>
            </w:tcBorders>
            <w:shd w:val="clear" w:color="auto" w:fill="auto"/>
          </w:tcPr>
          <w:p w14:paraId="260F49A3"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Average Length of Hospital Stay (Days)</w:t>
            </w:r>
          </w:p>
        </w:tc>
        <w:tc>
          <w:tcPr>
            <w:tcW w:w="3426" w:type="pct"/>
            <w:tcBorders>
              <w:top w:val="nil"/>
              <w:left w:val="nil"/>
              <w:bottom w:val="nil"/>
              <w:right w:val="nil"/>
            </w:tcBorders>
            <w:shd w:val="clear" w:color="auto" w:fill="auto"/>
          </w:tcPr>
          <w:p w14:paraId="3388C037"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This refers to the average number of days a patient spends in the hospital within the particular city, calculated by dividing the total number of bed days occupied by discharged patients within the city by the number of discharges within the same city.</w:t>
            </w:r>
          </w:p>
        </w:tc>
      </w:tr>
      <w:tr w:rsidR="00AD7DD0" w:rsidRPr="00EB6126" w14:paraId="1941DAC0" w14:textId="77777777" w:rsidTr="005F165B">
        <w:trPr>
          <w:trHeight w:val="1400"/>
        </w:trPr>
        <w:tc>
          <w:tcPr>
            <w:tcW w:w="646" w:type="pct"/>
            <w:tcBorders>
              <w:top w:val="nil"/>
              <w:left w:val="nil"/>
              <w:bottom w:val="nil"/>
              <w:right w:val="nil"/>
            </w:tcBorders>
            <w:shd w:val="clear" w:color="auto" w:fill="auto"/>
          </w:tcPr>
          <w:p w14:paraId="3FDFBF24"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y2</w:t>
            </w:r>
          </w:p>
        </w:tc>
        <w:tc>
          <w:tcPr>
            <w:tcW w:w="928" w:type="pct"/>
            <w:tcBorders>
              <w:top w:val="nil"/>
              <w:left w:val="nil"/>
              <w:bottom w:val="nil"/>
              <w:right w:val="nil"/>
            </w:tcBorders>
            <w:shd w:val="clear" w:color="auto" w:fill="auto"/>
          </w:tcPr>
          <w:p w14:paraId="05B4A7D7"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 Average Cost per Hospitalization (RMB)</w:t>
            </w:r>
          </w:p>
        </w:tc>
        <w:tc>
          <w:tcPr>
            <w:tcW w:w="3426" w:type="pct"/>
            <w:tcBorders>
              <w:top w:val="nil"/>
              <w:left w:val="nil"/>
              <w:bottom w:val="nil"/>
              <w:right w:val="nil"/>
            </w:tcBorders>
            <w:shd w:val="clear" w:color="auto" w:fill="auto"/>
          </w:tcPr>
          <w:p w14:paraId="7E979BD3"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Also known as "per capita medical expenses for discharged patients," it is calculated by dividing the total medical and pharmaceutical revenue generated from all inpatients within the city by the number of discharges within the same city. This metric stresses the cumulative medical and pharmaceutical revenue attributed to all inpatients within the specified city.</w:t>
            </w:r>
          </w:p>
        </w:tc>
      </w:tr>
      <w:tr w:rsidR="00AD7DD0" w:rsidRPr="00EB6126" w14:paraId="5C841465" w14:textId="77777777" w:rsidTr="005F165B">
        <w:trPr>
          <w:trHeight w:val="840"/>
        </w:trPr>
        <w:tc>
          <w:tcPr>
            <w:tcW w:w="646" w:type="pct"/>
            <w:tcBorders>
              <w:top w:val="nil"/>
              <w:left w:val="nil"/>
              <w:bottom w:val="nil"/>
              <w:right w:val="nil"/>
            </w:tcBorders>
            <w:shd w:val="clear" w:color="auto" w:fill="auto"/>
          </w:tcPr>
          <w:p w14:paraId="0E71BD36"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lastRenderedPageBreak/>
              <w:t>y3</w:t>
            </w:r>
          </w:p>
        </w:tc>
        <w:tc>
          <w:tcPr>
            <w:tcW w:w="928" w:type="pct"/>
            <w:tcBorders>
              <w:top w:val="nil"/>
              <w:left w:val="nil"/>
              <w:bottom w:val="nil"/>
              <w:right w:val="nil"/>
            </w:tcBorders>
            <w:shd w:val="clear" w:color="auto" w:fill="auto"/>
          </w:tcPr>
          <w:p w14:paraId="3C7482B4"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Average Cost of Medication per Discharge (RMB) </w:t>
            </w:r>
          </w:p>
        </w:tc>
        <w:tc>
          <w:tcPr>
            <w:tcW w:w="3426" w:type="pct"/>
            <w:tcBorders>
              <w:top w:val="nil"/>
              <w:left w:val="nil"/>
              <w:bottom w:val="nil"/>
              <w:right w:val="nil"/>
            </w:tcBorders>
            <w:shd w:val="clear" w:color="auto" w:fill="auto"/>
          </w:tcPr>
          <w:p w14:paraId="5CC7152C"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This represents the average cost of medication for discharged patients within the particular city, calculated by dividing the total medication expenses within the city by the number of discharges within the same city.</w:t>
            </w:r>
          </w:p>
        </w:tc>
      </w:tr>
      <w:tr w:rsidR="00AD7DD0" w:rsidRPr="00EB6126" w14:paraId="62CC3CB5" w14:textId="77777777" w:rsidTr="005F165B">
        <w:trPr>
          <w:trHeight w:val="840"/>
        </w:trPr>
        <w:tc>
          <w:tcPr>
            <w:tcW w:w="646" w:type="pct"/>
            <w:tcBorders>
              <w:top w:val="nil"/>
              <w:left w:val="nil"/>
              <w:bottom w:val="nil"/>
              <w:right w:val="nil"/>
            </w:tcBorders>
            <w:shd w:val="clear" w:color="auto" w:fill="auto"/>
          </w:tcPr>
          <w:p w14:paraId="520F579C"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y4</w:t>
            </w:r>
          </w:p>
        </w:tc>
        <w:tc>
          <w:tcPr>
            <w:tcW w:w="928" w:type="pct"/>
            <w:tcBorders>
              <w:top w:val="nil"/>
              <w:left w:val="nil"/>
              <w:bottom w:val="nil"/>
              <w:right w:val="nil"/>
            </w:tcBorders>
            <w:shd w:val="clear" w:color="auto" w:fill="auto"/>
          </w:tcPr>
          <w:p w14:paraId="31A0CB3F"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Average Cost of Diagnostic and Treatment Procedures per Discharge (RMB)</w:t>
            </w:r>
          </w:p>
        </w:tc>
        <w:tc>
          <w:tcPr>
            <w:tcW w:w="3426" w:type="pct"/>
            <w:tcBorders>
              <w:top w:val="nil"/>
              <w:left w:val="nil"/>
              <w:bottom w:val="nil"/>
              <w:right w:val="nil"/>
            </w:tcBorders>
            <w:shd w:val="clear" w:color="auto" w:fill="auto"/>
          </w:tcPr>
          <w:p w14:paraId="00A205FC"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This refers to the average cost of diagnostic tests and treatment procedures for discharged patients within the particular city, calculated by dividing the total expenses for these services within the city by the number of discharges within the same city.</w:t>
            </w:r>
          </w:p>
        </w:tc>
      </w:tr>
      <w:tr w:rsidR="00AD7DD0" w:rsidRPr="00EB6126" w14:paraId="0D0BC627" w14:textId="77777777" w:rsidTr="005F165B">
        <w:trPr>
          <w:trHeight w:val="1960"/>
        </w:trPr>
        <w:tc>
          <w:tcPr>
            <w:tcW w:w="646" w:type="pct"/>
            <w:tcBorders>
              <w:top w:val="nil"/>
              <w:left w:val="nil"/>
              <w:bottom w:val="nil"/>
              <w:right w:val="nil"/>
            </w:tcBorders>
            <w:shd w:val="clear" w:color="auto" w:fill="auto"/>
          </w:tcPr>
          <w:p w14:paraId="5041D361"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y5</w:t>
            </w:r>
          </w:p>
        </w:tc>
        <w:tc>
          <w:tcPr>
            <w:tcW w:w="928" w:type="pct"/>
            <w:tcBorders>
              <w:top w:val="nil"/>
              <w:left w:val="nil"/>
              <w:bottom w:val="nil"/>
              <w:right w:val="nil"/>
            </w:tcBorders>
            <w:shd w:val="clear" w:color="auto" w:fill="auto"/>
          </w:tcPr>
          <w:p w14:paraId="08571D90"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Inpatient Medication Expense Ratio</w:t>
            </w:r>
            <w:r w:rsidRPr="00EB6126">
              <w:rPr>
                <w:rFonts w:ascii="Arial" w:eastAsia="宋体" w:hAnsi="Arial" w:cs="Arial"/>
                <w:color w:val="000000"/>
                <w:kern w:val="0"/>
                <w:sz w:val="20"/>
                <w:szCs w:val="20"/>
                <w14:ligatures w14:val="none"/>
              </w:rPr>
              <w:t>（</w:t>
            </w:r>
            <w:r w:rsidRPr="00EB6126">
              <w:rPr>
                <w:rFonts w:ascii="Arial" w:eastAsia="宋体" w:hAnsi="Arial" w:cs="Arial"/>
                <w:color w:val="000000"/>
                <w:kern w:val="0"/>
                <w:sz w:val="20"/>
                <w:szCs w:val="20"/>
                <w14:ligatures w14:val="none"/>
              </w:rPr>
              <w:t>%</w:t>
            </w:r>
            <w:r w:rsidRPr="00EB6126">
              <w:rPr>
                <w:rFonts w:ascii="Arial" w:eastAsia="宋体" w:hAnsi="Arial" w:cs="Arial"/>
                <w:color w:val="000000"/>
                <w:kern w:val="0"/>
                <w:sz w:val="20"/>
                <w:szCs w:val="20"/>
                <w14:ligatures w14:val="none"/>
              </w:rPr>
              <w:t>）</w:t>
            </w:r>
          </w:p>
        </w:tc>
        <w:tc>
          <w:tcPr>
            <w:tcW w:w="3426" w:type="pct"/>
            <w:tcBorders>
              <w:top w:val="nil"/>
              <w:left w:val="nil"/>
              <w:bottom w:val="nil"/>
              <w:right w:val="nil"/>
            </w:tcBorders>
            <w:shd w:val="clear" w:color="auto" w:fill="auto"/>
          </w:tcPr>
          <w:p w14:paraId="1115D151"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This indicator highlights the proportion of medication expenses during inpatient care relative to the overall hospitalization costs per discharge within the specified city. It is calculated by dividing the average medication cost per discharge (y3) by the average cost per hospitalization (y2). represents the proportion of medication expenses to the overall hospitalization costs per discharge within the specified city. It is calculated by dividing y3 (Average Cost of Medication per Discharge) by y2 (Average Cost per Hospitalization).</w:t>
            </w:r>
          </w:p>
        </w:tc>
      </w:tr>
      <w:tr w:rsidR="00AD7DD0" w:rsidRPr="00EB6126" w14:paraId="61FA6C5B" w14:textId="77777777" w:rsidTr="005F165B">
        <w:trPr>
          <w:trHeight w:val="1400"/>
        </w:trPr>
        <w:tc>
          <w:tcPr>
            <w:tcW w:w="646" w:type="pct"/>
            <w:tcBorders>
              <w:top w:val="nil"/>
              <w:left w:val="nil"/>
              <w:bottom w:val="nil"/>
              <w:right w:val="nil"/>
            </w:tcBorders>
            <w:shd w:val="clear" w:color="auto" w:fill="auto"/>
          </w:tcPr>
          <w:p w14:paraId="17BD82B6"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y6</w:t>
            </w:r>
          </w:p>
        </w:tc>
        <w:tc>
          <w:tcPr>
            <w:tcW w:w="928" w:type="pct"/>
            <w:tcBorders>
              <w:top w:val="nil"/>
              <w:left w:val="nil"/>
              <w:bottom w:val="nil"/>
              <w:right w:val="nil"/>
            </w:tcBorders>
            <w:shd w:val="clear" w:color="auto" w:fill="auto"/>
          </w:tcPr>
          <w:p w14:paraId="5C4C50F7"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Inpatient Diagnostic and Therapeutic Procedure Expense Ratio</w:t>
            </w:r>
            <w:r w:rsidRPr="00EB6126">
              <w:rPr>
                <w:rFonts w:ascii="Arial" w:eastAsia="宋体" w:hAnsi="Arial" w:cs="Arial"/>
                <w:color w:val="000000"/>
                <w:kern w:val="0"/>
                <w:sz w:val="20"/>
                <w:szCs w:val="20"/>
                <w14:ligatures w14:val="none"/>
              </w:rPr>
              <w:t>（</w:t>
            </w:r>
            <w:r w:rsidRPr="00EB6126">
              <w:rPr>
                <w:rFonts w:ascii="Arial" w:eastAsia="宋体" w:hAnsi="Arial" w:cs="Arial"/>
                <w:color w:val="000000"/>
                <w:kern w:val="0"/>
                <w:sz w:val="20"/>
                <w:szCs w:val="20"/>
                <w14:ligatures w14:val="none"/>
              </w:rPr>
              <w:t>%</w:t>
            </w:r>
            <w:r w:rsidRPr="00EB6126">
              <w:rPr>
                <w:rFonts w:ascii="Arial" w:eastAsia="宋体" w:hAnsi="Arial" w:cs="Arial"/>
                <w:color w:val="000000"/>
                <w:kern w:val="0"/>
                <w:sz w:val="20"/>
                <w:szCs w:val="20"/>
                <w14:ligatures w14:val="none"/>
              </w:rPr>
              <w:t>）</w:t>
            </w:r>
          </w:p>
        </w:tc>
        <w:tc>
          <w:tcPr>
            <w:tcW w:w="3426" w:type="pct"/>
            <w:tcBorders>
              <w:top w:val="nil"/>
              <w:left w:val="nil"/>
              <w:bottom w:val="nil"/>
              <w:right w:val="nil"/>
            </w:tcBorders>
            <w:shd w:val="clear" w:color="auto" w:fill="auto"/>
          </w:tcPr>
          <w:p w14:paraId="76CAED31"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This indicator underscores the proportion of expenses associated with diagnostic and therapeutic procedures for diagnosis and treatment during inpatient care, relative to the overall hospitalization costs per discharge within the specified city. It is calculated by dividing the average cost of diagnostic and therapeutic procedures per discharge (y4) by the average cost per hospitalization (y2).</w:t>
            </w:r>
          </w:p>
        </w:tc>
      </w:tr>
    </w:tbl>
    <w:p w14:paraId="5F1BCD20" w14:textId="77777777" w:rsidR="00AD7DD0" w:rsidRPr="00EB6126" w:rsidRDefault="00AD7DD0" w:rsidP="00AD7DD0">
      <w:pPr>
        <w:rPr>
          <w:rFonts w:ascii="Arial" w:hAnsi="Arial" w:cs="Arial"/>
          <w:sz w:val="20"/>
          <w:szCs w:val="20"/>
        </w:rPr>
      </w:pPr>
    </w:p>
    <w:p w14:paraId="48993E4F" w14:textId="77777777" w:rsidR="00AD7DD0" w:rsidRPr="00EB6126" w:rsidRDefault="00AD7DD0" w:rsidP="00AD7DD0">
      <w:pPr>
        <w:rPr>
          <w:rFonts w:ascii="Arial" w:hAnsi="Arial" w:cs="Arial"/>
          <w:sz w:val="20"/>
          <w:szCs w:val="20"/>
        </w:rPr>
      </w:pPr>
    </w:p>
    <w:p w14:paraId="39F835F1" w14:textId="77777777" w:rsidR="00AD7DD0" w:rsidRPr="00EB6126" w:rsidRDefault="00AD7DD0" w:rsidP="00AD7DD0">
      <w:pPr>
        <w:widowControl/>
        <w:jc w:val="left"/>
        <w:rPr>
          <w:rFonts w:ascii="Arial" w:hAnsi="Arial" w:cs="Arial"/>
          <w:sz w:val="20"/>
          <w:szCs w:val="20"/>
        </w:rPr>
      </w:pPr>
      <w:r w:rsidRPr="00EB6126">
        <w:rPr>
          <w:rFonts w:ascii="Arial" w:hAnsi="Arial" w:cs="Arial"/>
          <w:sz w:val="20"/>
          <w:szCs w:val="20"/>
        </w:rPr>
        <w:br w:type="page"/>
      </w:r>
    </w:p>
    <w:p w14:paraId="4B1FE917" w14:textId="77777777" w:rsidR="00AD7DD0" w:rsidRPr="00EB6126" w:rsidRDefault="00AD7DD0" w:rsidP="00AD7DD0">
      <w:pPr>
        <w:outlineLvl w:val="0"/>
        <w:rPr>
          <w:rFonts w:ascii="Arial" w:hAnsi="Arial" w:cs="Arial"/>
          <w:b/>
          <w:bCs/>
          <w:sz w:val="20"/>
          <w:szCs w:val="20"/>
        </w:rPr>
      </w:pPr>
      <w:bookmarkStart w:id="1" w:name="_Toc166949769"/>
      <w:bookmarkStart w:id="2" w:name="_Toc166949770"/>
      <w:r w:rsidRPr="00EB6126">
        <w:rPr>
          <w:rFonts w:ascii="Arial" w:hAnsi="Arial" w:cs="Arial"/>
          <w:b/>
          <w:bCs/>
          <w:sz w:val="20"/>
          <w:szCs w:val="20"/>
        </w:rPr>
        <w:lastRenderedPageBreak/>
        <w:t>APPENDIX B STATA Commands for synth2</w:t>
      </w:r>
      <w:bookmarkEnd w:id="1"/>
    </w:p>
    <w:p w14:paraId="223DF8B1" w14:textId="1AD53057" w:rsidR="00AD7DD0" w:rsidRPr="00EB6126" w:rsidRDefault="002D7590" w:rsidP="00AD7DD0">
      <w:pPr>
        <w:widowControl/>
        <w:jc w:val="left"/>
        <w:rPr>
          <w:rFonts w:ascii="Arial" w:hAnsi="Arial" w:cs="Arial"/>
          <w:sz w:val="20"/>
          <w:szCs w:val="20"/>
        </w:rPr>
      </w:pPr>
      <w:r w:rsidRPr="00EB6126">
        <w:rPr>
          <w:rFonts w:ascii="Arial" w:hAnsi="Arial" w:cs="Arial"/>
          <w:sz w:val="20"/>
          <w:szCs w:val="20"/>
        </w:rPr>
        <w:t>**</w:t>
      </w:r>
      <w:r w:rsidR="00AD7DD0" w:rsidRPr="00EB6126">
        <w:rPr>
          <w:rFonts w:ascii="Arial" w:hAnsi="Arial" w:cs="Arial"/>
          <w:sz w:val="20"/>
          <w:szCs w:val="20"/>
        </w:rPr>
        <w:t>Set panel data</w:t>
      </w:r>
    </w:p>
    <w:p w14:paraId="3E7A4FE7" w14:textId="77777777" w:rsidR="00AD7DD0" w:rsidRPr="00EB6126" w:rsidRDefault="00AD7DD0" w:rsidP="00AD7DD0">
      <w:pPr>
        <w:widowControl/>
        <w:jc w:val="left"/>
        <w:rPr>
          <w:rFonts w:ascii="Arial" w:hAnsi="Arial" w:cs="Arial"/>
          <w:sz w:val="20"/>
          <w:szCs w:val="20"/>
        </w:rPr>
      </w:pPr>
      <w:proofErr w:type="spellStart"/>
      <w:r w:rsidRPr="00EB6126">
        <w:rPr>
          <w:rFonts w:ascii="Arial" w:hAnsi="Arial" w:cs="Arial"/>
          <w:sz w:val="20"/>
          <w:szCs w:val="20"/>
        </w:rPr>
        <w:t>xtset</w:t>
      </w:r>
      <w:proofErr w:type="spellEnd"/>
      <w:r w:rsidRPr="00EB6126">
        <w:rPr>
          <w:rFonts w:ascii="Arial" w:hAnsi="Arial" w:cs="Arial"/>
          <w:sz w:val="20"/>
          <w:szCs w:val="20"/>
        </w:rPr>
        <w:t xml:space="preserve"> No year</w:t>
      </w:r>
    </w:p>
    <w:p w14:paraId="75583432" w14:textId="77777777" w:rsidR="00AD7DD0" w:rsidRPr="00EB6126" w:rsidRDefault="00AD7DD0" w:rsidP="00AD7DD0">
      <w:pPr>
        <w:widowControl/>
        <w:jc w:val="left"/>
        <w:rPr>
          <w:rFonts w:ascii="Arial" w:hAnsi="Arial" w:cs="Arial"/>
          <w:sz w:val="20"/>
          <w:szCs w:val="20"/>
        </w:rPr>
      </w:pPr>
      <w:r w:rsidRPr="00EB6126">
        <w:rPr>
          <w:rFonts w:ascii="Arial" w:hAnsi="Arial" w:cs="Arial"/>
          <w:sz w:val="20"/>
          <w:szCs w:val="20"/>
        </w:rPr>
        <w:t>describe</w:t>
      </w:r>
    </w:p>
    <w:p w14:paraId="53D755DA" w14:textId="77777777" w:rsidR="00AD7DD0" w:rsidRPr="00EB6126" w:rsidRDefault="00AD7DD0" w:rsidP="00AD7DD0">
      <w:pPr>
        <w:widowControl/>
        <w:jc w:val="left"/>
        <w:rPr>
          <w:rFonts w:ascii="Arial" w:hAnsi="Arial" w:cs="Arial"/>
          <w:sz w:val="20"/>
          <w:szCs w:val="20"/>
        </w:rPr>
      </w:pPr>
      <w:r w:rsidRPr="00EB6126">
        <w:rPr>
          <w:rFonts w:ascii="Arial" w:hAnsi="Arial" w:cs="Arial"/>
          <w:sz w:val="20"/>
          <w:szCs w:val="20"/>
        </w:rPr>
        <w:t>summarize</w:t>
      </w:r>
    </w:p>
    <w:p w14:paraId="0705776C" w14:textId="77777777" w:rsidR="00AD7DD0" w:rsidRPr="00EB6126" w:rsidRDefault="00AD7DD0" w:rsidP="00AD7DD0">
      <w:pPr>
        <w:widowControl/>
        <w:jc w:val="left"/>
        <w:rPr>
          <w:rFonts w:ascii="Arial" w:hAnsi="Arial" w:cs="Arial"/>
          <w:sz w:val="20"/>
          <w:szCs w:val="20"/>
        </w:rPr>
      </w:pPr>
    </w:p>
    <w:p w14:paraId="77C31AEF" w14:textId="77777777" w:rsidR="00AD7DD0" w:rsidRPr="00EB6126" w:rsidRDefault="00AD7DD0" w:rsidP="00AD7DD0">
      <w:pPr>
        <w:widowControl/>
        <w:jc w:val="left"/>
        <w:rPr>
          <w:rFonts w:ascii="Arial" w:hAnsi="Arial" w:cs="Arial"/>
          <w:sz w:val="20"/>
          <w:szCs w:val="20"/>
        </w:rPr>
      </w:pPr>
      <w:r w:rsidRPr="00EB6126">
        <w:rPr>
          <w:rFonts w:ascii="Arial" w:hAnsi="Arial" w:cs="Arial"/>
          <w:sz w:val="20"/>
          <w:szCs w:val="20"/>
        </w:rPr>
        <w:t xml:space="preserve">** y1’synthetic control method </w:t>
      </w:r>
      <w:proofErr w:type="gramStart"/>
      <w:r w:rsidRPr="00EB6126">
        <w:rPr>
          <w:rFonts w:ascii="Arial" w:hAnsi="Arial" w:cs="Arial"/>
          <w:sz w:val="20"/>
          <w:szCs w:val="20"/>
        </w:rPr>
        <w:t>experiment</w:t>
      </w:r>
      <w:proofErr w:type="gramEnd"/>
      <w:r w:rsidRPr="00EB6126">
        <w:rPr>
          <w:rFonts w:ascii="Arial" w:hAnsi="Arial" w:cs="Arial"/>
          <w:sz w:val="20"/>
          <w:szCs w:val="20"/>
        </w:rPr>
        <w:t xml:space="preserve"> and its spatial placebo effect</w:t>
      </w:r>
    </w:p>
    <w:p w14:paraId="12ED4594" w14:textId="77777777" w:rsidR="00AD7DD0" w:rsidRPr="00EB6126" w:rsidRDefault="00AD7DD0" w:rsidP="00AD7DD0">
      <w:pPr>
        <w:widowControl/>
        <w:jc w:val="left"/>
        <w:rPr>
          <w:rFonts w:ascii="Arial" w:hAnsi="Arial" w:cs="Arial"/>
          <w:sz w:val="20"/>
          <w:szCs w:val="20"/>
        </w:rPr>
      </w:pPr>
      <w:r w:rsidRPr="00EB6126">
        <w:rPr>
          <w:rFonts w:ascii="Arial" w:hAnsi="Arial" w:cs="Arial"/>
          <w:sz w:val="20"/>
          <w:szCs w:val="20"/>
        </w:rPr>
        <w:t xml:space="preserve">synth2 y1 lnx1 x2 lnx4 x5a lnx7 x8 x9 x10 y1(2013) y1(2015) y1(2017), </w:t>
      </w:r>
      <w:proofErr w:type="spellStart"/>
      <w:proofErr w:type="gramStart"/>
      <w:r w:rsidRPr="00EB6126">
        <w:rPr>
          <w:rFonts w:ascii="Arial" w:hAnsi="Arial" w:cs="Arial"/>
          <w:sz w:val="20"/>
          <w:szCs w:val="20"/>
        </w:rPr>
        <w:t>trunit</w:t>
      </w:r>
      <w:proofErr w:type="spellEnd"/>
      <w:r w:rsidRPr="00EB6126">
        <w:rPr>
          <w:rFonts w:ascii="Arial" w:hAnsi="Arial" w:cs="Arial"/>
          <w:sz w:val="20"/>
          <w:szCs w:val="20"/>
        </w:rPr>
        <w:t>(</w:t>
      </w:r>
      <w:proofErr w:type="gramEnd"/>
      <w:r w:rsidRPr="00EB6126">
        <w:rPr>
          <w:rFonts w:ascii="Arial" w:hAnsi="Arial" w:cs="Arial"/>
          <w:sz w:val="20"/>
          <w:szCs w:val="20"/>
        </w:rPr>
        <w:t xml:space="preserve">3) </w:t>
      </w:r>
      <w:proofErr w:type="spellStart"/>
      <w:r w:rsidRPr="00EB6126">
        <w:rPr>
          <w:rFonts w:ascii="Arial" w:hAnsi="Arial" w:cs="Arial"/>
          <w:sz w:val="20"/>
          <w:szCs w:val="20"/>
        </w:rPr>
        <w:t>trperiod</w:t>
      </w:r>
      <w:proofErr w:type="spellEnd"/>
      <w:r w:rsidRPr="00EB6126">
        <w:rPr>
          <w:rFonts w:ascii="Arial" w:hAnsi="Arial" w:cs="Arial"/>
          <w:sz w:val="20"/>
          <w:szCs w:val="20"/>
        </w:rPr>
        <w:t xml:space="preserve">(2019) </w:t>
      </w:r>
      <w:proofErr w:type="spellStart"/>
      <w:r w:rsidRPr="00EB6126">
        <w:rPr>
          <w:rFonts w:ascii="Arial" w:hAnsi="Arial" w:cs="Arial"/>
          <w:sz w:val="20"/>
          <w:szCs w:val="20"/>
        </w:rPr>
        <w:t>xperiod</w:t>
      </w:r>
      <w:proofErr w:type="spellEnd"/>
      <w:r w:rsidRPr="00EB6126">
        <w:rPr>
          <w:rFonts w:ascii="Arial" w:hAnsi="Arial" w:cs="Arial"/>
          <w:sz w:val="20"/>
          <w:szCs w:val="20"/>
        </w:rPr>
        <w:t>(2012(1) 2021) placebo(unit cut(2)) loo</w:t>
      </w:r>
    </w:p>
    <w:p w14:paraId="3392F0E5" w14:textId="77777777" w:rsidR="00AD7DD0" w:rsidRPr="00EB6126" w:rsidRDefault="00AD7DD0" w:rsidP="00AD7DD0">
      <w:pPr>
        <w:widowControl/>
        <w:jc w:val="left"/>
        <w:rPr>
          <w:rFonts w:ascii="Arial" w:hAnsi="Arial" w:cs="Arial"/>
          <w:sz w:val="20"/>
          <w:szCs w:val="20"/>
        </w:rPr>
      </w:pPr>
    </w:p>
    <w:p w14:paraId="27304886" w14:textId="77777777" w:rsidR="00AD7DD0" w:rsidRPr="00EB6126" w:rsidRDefault="00AD7DD0" w:rsidP="00AD7DD0">
      <w:pPr>
        <w:widowControl/>
        <w:jc w:val="left"/>
        <w:rPr>
          <w:rFonts w:ascii="Arial" w:hAnsi="Arial" w:cs="Arial"/>
          <w:sz w:val="20"/>
          <w:szCs w:val="20"/>
        </w:rPr>
      </w:pPr>
      <w:r w:rsidRPr="00EB6126">
        <w:rPr>
          <w:rFonts w:ascii="Arial" w:hAnsi="Arial" w:cs="Arial"/>
          <w:sz w:val="20"/>
          <w:szCs w:val="20"/>
        </w:rPr>
        <w:t xml:space="preserve">** y2’synthetic control method </w:t>
      </w:r>
      <w:proofErr w:type="gramStart"/>
      <w:r w:rsidRPr="00EB6126">
        <w:rPr>
          <w:rFonts w:ascii="Arial" w:hAnsi="Arial" w:cs="Arial"/>
          <w:sz w:val="20"/>
          <w:szCs w:val="20"/>
        </w:rPr>
        <w:t>experiment</w:t>
      </w:r>
      <w:proofErr w:type="gramEnd"/>
      <w:r w:rsidRPr="00EB6126">
        <w:rPr>
          <w:rFonts w:ascii="Arial" w:hAnsi="Arial" w:cs="Arial"/>
          <w:sz w:val="20"/>
          <w:szCs w:val="20"/>
        </w:rPr>
        <w:t xml:space="preserve"> and its spatial placebo effect</w:t>
      </w:r>
    </w:p>
    <w:p w14:paraId="025B1387" w14:textId="77777777" w:rsidR="00AD7DD0" w:rsidRPr="00EB6126" w:rsidRDefault="00AD7DD0" w:rsidP="00AD7DD0">
      <w:pPr>
        <w:widowControl/>
        <w:jc w:val="left"/>
        <w:rPr>
          <w:rFonts w:ascii="Arial" w:hAnsi="Arial" w:cs="Arial"/>
          <w:sz w:val="20"/>
          <w:szCs w:val="20"/>
        </w:rPr>
      </w:pPr>
      <w:r w:rsidRPr="00EB6126">
        <w:rPr>
          <w:rFonts w:ascii="Arial" w:hAnsi="Arial" w:cs="Arial"/>
          <w:sz w:val="20"/>
          <w:szCs w:val="20"/>
        </w:rPr>
        <w:t xml:space="preserve">synth2 y2 lnx1 x2 lnx4 x5a lnx7 x8 x9 x10 y2(2013) y2(2015) y2(2017), </w:t>
      </w:r>
      <w:proofErr w:type="spellStart"/>
      <w:proofErr w:type="gramStart"/>
      <w:r w:rsidRPr="00EB6126">
        <w:rPr>
          <w:rFonts w:ascii="Arial" w:hAnsi="Arial" w:cs="Arial"/>
          <w:sz w:val="20"/>
          <w:szCs w:val="20"/>
        </w:rPr>
        <w:t>trunit</w:t>
      </w:r>
      <w:proofErr w:type="spellEnd"/>
      <w:r w:rsidRPr="00EB6126">
        <w:rPr>
          <w:rFonts w:ascii="Arial" w:hAnsi="Arial" w:cs="Arial"/>
          <w:sz w:val="20"/>
          <w:szCs w:val="20"/>
        </w:rPr>
        <w:t>(</w:t>
      </w:r>
      <w:proofErr w:type="gramEnd"/>
      <w:r w:rsidRPr="00EB6126">
        <w:rPr>
          <w:rFonts w:ascii="Arial" w:hAnsi="Arial" w:cs="Arial"/>
          <w:sz w:val="20"/>
          <w:szCs w:val="20"/>
        </w:rPr>
        <w:t xml:space="preserve">3) </w:t>
      </w:r>
      <w:proofErr w:type="spellStart"/>
      <w:r w:rsidRPr="00EB6126">
        <w:rPr>
          <w:rFonts w:ascii="Arial" w:hAnsi="Arial" w:cs="Arial"/>
          <w:sz w:val="20"/>
          <w:szCs w:val="20"/>
        </w:rPr>
        <w:t>trperiod</w:t>
      </w:r>
      <w:proofErr w:type="spellEnd"/>
      <w:r w:rsidRPr="00EB6126">
        <w:rPr>
          <w:rFonts w:ascii="Arial" w:hAnsi="Arial" w:cs="Arial"/>
          <w:sz w:val="20"/>
          <w:szCs w:val="20"/>
        </w:rPr>
        <w:t xml:space="preserve">(2019) </w:t>
      </w:r>
      <w:proofErr w:type="spellStart"/>
      <w:r w:rsidRPr="00EB6126">
        <w:rPr>
          <w:rFonts w:ascii="Arial" w:hAnsi="Arial" w:cs="Arial"/>
          <w:sz w:val="20"/>
          <w:szCs w:val="20"/>
        </w:rPr>
        <w:t>xperiod</w:t>
      </w:r>
      <w:proofErr w:type="spellEnd"/>
      <w:r w:rsidRPr="00EB6126">
        <w:rPr>
          <w:rFonts w:ascii="Arial" w:hAnsi="Arial" w:cs="Arial"/>
          <w:sz w:val="20"/>
          <w:szCs w:val="20"/>
        </w:rPr>
        <w:t>(2012(1) 2021) placebo(unit cut(2)) loo</w:t>
      </w:r>
    </w:p>
    <w:p w14:paraId="7B08C328" w14:textId="77777777" w:rsidR="00AD7DD0" w:rsidRPr="00EB6126" w:rsidRDefault="00AD7DD0" w:rsidP="00AD7DD0">
      <w:pPr>
        <w:widowControl/>
        <w:jc w:val="left"/>
        <w:rPr>
          <w:rFonts w:ascii="Arial" w:hAnsi="Arial" w:cs="Arial"/>
          <w:sz w:val="20"/>
          <w:szCs w:val="20"/>
        </w:rPr>
      </w:pPr>
    </w:p>
    <w:p w14:paraId="1A33E0AE" w14:textId="77777777" w:rsidR="00AD7DD0" w:rsidRPr="00EB6126" w:rsidRDefault="00AD7DD0" w:rsidP="00AD7DD0">
      <w:pPr>
        <w:widowControl/>
        <w:jc w:val="left"/>
        <w:rPr>
          <w:rFonts w:ascii="Arial" w:hAnsi="Arial" w:cs="Arial"/>
          <w:sz w:val="20"/>
          <w:szCs w:val="20"/>
        </w:rPr>
      </w:pPr>
    </w:p>
    <w:p w14:paraId="533F2317" w14:textId="77777777" w:rsidR="00AD7DD0" w:rsidRPr="00EB6126" w:rsidRDefault="00AD7DD0" w:rsidP="00AD7DD0">
      <w:pPr>
        <w:widowControl/>
        <w:jc w:val="left"/>
        <w:rPr>
          <w:rFonts w:ascii="Arial" w:hAnsi="Arial" w:cs="Arial"/>
          <w:sz w:val="20"/>
          <w:szCs w:val="20"/>
        </w:rPr>
      </w:pPr>
      <w:r w:rsidRPr="00EB6126">
        <w:rPr>
          <w:rFonts w:ascii="Arial" w:hAnsi="Arial" w:cs="Arial"/>
          <w:sz w:val="20"/>
          <w:szCs w:val="20"/>
        </w:rPr>
        <w:t xml:space="preserve">** y3’synthetic control method </w:t>
      </w:r>
      <w:proofErr w:type="gramStart"/>
      <w:r w:rsidRPr="00EB6126">
        <w:rPr>
          <w:rFonts w:ascii="Arial" w:hAnsi="Arial" w:cs="Arial"/>
          <w:sz w:val="20"/>
          <w:szCs w:val="20"/>
        </w:rPr>
        <w:t>experiment</w:t>
      </w:r>
      <w:proofErr w:type="gramEnd"/>
      <w:r w:rsidRPr="00EB6126">
        <w:rPr>
          <w:rFonts w:ascii="Arial" w:hAnsi="Arial" w:cs="Arial"/>
          <w:sz w:val="20"/>
          <w:szCs w:val="20"/>
        </w:rPr>
        <w:t xml:space="preserve"> and its spatial placebo effect</w:t>
      </w:r>
    </w:p>
    <w:p w14:paraId="383205D1" w14:textId="77777777" w:rsidR="00AD7DD0" w:rsidRPr="00EB6126" w:rsidRDefault="00AD7DD0" w:rsidP="00AD7DD0">
      <w:pPr>
        <w:widowControl/>
        <w:jc w:val="left"/>
        <w:rPr>
          <w:rFonts w:ascii="Arial" w:hAnsi="Arial" w:cs="Arial"/>
          <w:sz w:val="20"/>
          <w:szCs w:val="20"/>
        </w:rPr>
      </w:pPr>
      <w:r w:rsidRPr="00EB6126">
        <w:rPr>
          <w:rFonts w:ascii="Arial" w:hAnsi="Arial" w:cs="Arial"/>
          <w:sz w:val="20"/>
          <w:szCs w:val="20"/>
        </w:rPr>
        <w:t xml:space="preserve">synth2 y3 lnx1 x2 lnx4 x5a lnx7 x8 x9 x10 y3(2013) y3(2015) y3(2017), </w:t>
      </w:r>
      <w:proofErr w:type="spellStart"/>
      <w:proofErr w:type="gramStart"/>
      <w:r w:rsidRPr="00EB6126">
        <w:rPr>
          <w:rFonts w:ascii="Arial" w:hAnsi="Arial" w:cs="Arial"/>
          <w:sz w:val="20"/>
          <w:szCs w:val="20"/>
        </w:rPr>
        <w:t>trunit</w:t>
      </w:r>
      <w:proofErr w:type="spellEnd"/>
      <w:r w:rsidRPr="00EB6126">
        <w:rPr>
          <w:rFonts w:ascii="Arial" w:hAnsi="Arial" w:cs="Arial"/>
          <w:sz w:val="20"/>
          <w:szCs w:val="20"/>
        </w:rPr>
        <w:t>(</w:t>
      </w:r>
      <w:proofErr w:type="gramEnd"/>
      <w:r w:rsidRPr="00EB6126">
        <w:rPr>
          <w:rFonts w:ascii="Arial" w:hAnsi="Arial" w:cs="Arial"/>
          <w:sz w:val="20"/>
          <w:szCs w:val="20"/>
        </w:rPr>
        <w:t xml:space="preserve">3) </w:t>
      </w:r>
      <w:proofErr w:type="spellStart"/>
      <w:r w:rsidRPr="00EB6126">
        <w:rPr>
          <w:rFonts w:ascii="Arial" w:hAnsi="Arial" w:cs="Arial"/>
          <w:sz w:val="20"/>
          <w:szCs w:val="20"/>
        </w:rPr>
        <w:t>trperiod</w:t>
      </w:r>
      <w:proofErr w:type="spellEnd"/>
      <w:r w:rsidRPr="00EB6126">
        <w:rPr>
          <w:rFonts w:ascii="Arial" w:hAnsi="Arial" w:cs="Arial"/>
          <w:sz w:val="20"/>
          <w:szCs w:val="20"/>
        </w:rPr>
        <w:t xml:space="preserve">(2019) </w:t>
      </w:r>
      <w:proofErr w:type="spellStart"/>
      <w:r w:rsidRPr="00EB6126">
        <w:rPr>
          <w:rFonts w:ascii="Arial" w:hAnsi="Arial" w:cs="Arial"/>
          <w:sz w:val="20"/>
          <w:szCs w:val="20"/>
        </w:rPr>
        <w:t>xperiod</w:t>
      </w:r>
      <w:proofErr w:type="spellEnd"/>
      <w:r w:rsidRPr="00EB6126">
        <w:rPr>
          <w:rFonts w:ascii="Arial" w:hAnsi="Arial" w:cs="Arial"/>
          <w:sz w:val="20"/>
          <w:szCs w:val="20"/>
        </w:rPr>
        <w:t>(2014(1) 2021) placebo(unit cut(2)) loo</w:t>
      </w:r>
    </w:p>
    <w:p w14:paraId="7216024F" w14:textId="77777777" w:rsidR="00AD7DD0" w:rsidRPr="00EB6126" w:rsidRDefault="00AD7DD0" w:rsidP="00AD7DD0">
      <w:pPr>
        <w:widowControl/>
        <w:jc w:val="left"/>
        <w:rPr>
          <w:rFonts w:ascii="Arial" w:hAnsi="Arial" w:cs="Arial"/>
          <w:sz w:val="20"/>
          <w:szCs w:val="20"/>
        </w:rPr>
      </w:pPr>
    </w:p>
    <w:p w14:paraId="5163734E" w14:textId="77777777" w:rsidR="00AD7DD0" w:rsidRPr="00EB6126" w:rsidRDefault="00AD7DD0" w:rsidP="00AD7DD0">
      <w:pPr>
        <w:widowControl/>
        <w:jc w:val="left"/>
        <w:rPr>
          <w:rFonts w:ascii="Arial" w:hAnsi="Arial" w:cs="Arial"/>
          <w:sz w:val="20"/>
          <w:szCs w:val="20"/>
        </w:rPr>
      </w:pPr>
      <w:r w:rsidRPr="00EB6126">
        <w:rPr>
          <w:rFonts w:ascii="Arial" w:hAnsi="Arial" w:cs="Arial"/>
          <w:sz w:val="20"/>
          <w:szCs w:val="20"/>
        </w:rPr>
        <w:t xml:space="preserve">**y4’synthetic control method </w:t>
      </w:r>
      <w:proofErr w:type="gramStart"/>
      <w:r w:rsidRPr="00EB6126">
        <w:rPr>
          <w:rFonts w:ascii="Arial" w:hAnsi="Arial" w:cs="Arial"/>
          <w:sz w:val="20"/>
          <w:szCs w:val="20"/>
        </w:rPr>
        <w:t>experiment</w:t>
      </w:r>
      <w:proofErr w:type="gramEnd"/>
      <w:r w:rsidRPr="00EB6126">
        <w:rPr>
          <w:rFonts w:ascii="Arial" w:hAnsi="Arial" w:cs="Arial"/>
          <w:sz w:val="20"/>
          <w:szCs w:val="20"/>
        </w:rPr>
        <w:t xml:space="preserve"> and its spatial placebo effect</w:t>
      </w:r>
    </w:p>
    <w:p w14:paraId="6F4B52AC" w14:textId="77777777" w:rsidR="00AD7DD0" w:rsidRPr="00EB6126" w:rsidRDefault="00AD7DD0" w:rsidP="00AD7DD0">
      <w:pPr>
        <w:widowControl/>
        <w:jc w:val="left"/>
        <w:rPr>
          <w:rFonts w:ascii="Arial" w:hAnsi="Arial" w:cs="Arial"/>
          <w:sz w:val="20"/>
          <w:szCs w:val="20"/>
        </w:rPr>
      </w:pPr>
      <w:r w:rsidRPr="00EB6126">
        <w:rPr>
          <w:rFonts w:ascii="Arial" w:hAnsi="Arial" w:cs="Arial"/>
          <w:sz w:val="20"/>
          <w:szCs w:val="20"/>
        </w:rPr>
        <w:t xml:space="preserve">synth2 y4 lnx1 x2 lnx4 x5a lnx7 x8 x9 x10 y4(2013) y4(2015) y4(2017), </w:t>
      </w:r>
      <w:proofErr w:type="spellStart"/>
      <w:proofErr w:type="gramStart"/>
      <w:r w:rsidRPr="00EB6126">
        <w:rPr>
          <w:rFonts w:ascii="Arial" w:hAnsi="Arial" w:cs="Arial"/>
          <w:sz w:val="20"/>
          <w:szCs w:val="20"/>
        </w:rPr>
        <w:t>trunit</w:t>
      </w:r>
      <w:proofErr w:type="spellEnd"/>
      <w:r w:rsidRPr="00EB6126">
        <w:rPr>
          <w:rFonts w:ascii="Arial" w:hAnsi="Arial" w:cs="Arial"/>
          <w:sz w:val="20"/>
          <w:szCs w:val="20"/>
        </w:rPr>
        <w:t>(</w:t>
      </w:r>
      <w:proofErr w:type="gramEnd"/>
      <w:r w:rsidRPr="00EB6126">
        <w:rPr>
          <w:rFonts w:ascii="Arial" w:hAnsi="Arial" w:cs="Arial"/>
          <w:sz w:val="20"/>
          <w:szCs w:val="20"/>
        </w:rPr>
        <w:t xml:space="preserve">3) </w:t>
      </w:r>
      <w:proofErr w:type="spellStart"/>
      <w:r w:rsidRPr="00EB6126">
        <w:rPr>
          <w:rFonts w:ascii="Arial" w:hAnsi="Arial" w:cs="Arial"/>
          <w:sz w:val="20"/>
          <w:szCs w:val="20"/>
        </w:rPr>
        <w:t>trperiod</w:t>
      </w:r>
      <w:proofErr w:type="spellEnd"/>
      <w:r w:rsidRPr="00EB6126">
        <w:rPr>
          <w:rFonts w:ascii="Arial" w:hAnsi="Arial" w:cs="Arial"/>
          <w:sz w:val="20"/>
          <w:szCs w:val="20"/>
        </w:rPr>
        <w:t xml:space="preserve">(2019) </w:t>
      </w:r>
      <w:proofErr w:type="spellStart"/>
      <w:r w:rsidRPr="00EB6126">
        <w:rPr>
          <w:rFonts w:ascii="Arial" w:hAnsi="Arial" w:cs="Arial"/>
          <w:sz w:val="20"/>
          <w:szCs w:val="20"/>
        </w:rPr>
        <w:t>xperiod</w:t>
      </w:r>
      <w:proofErr w:type="spellEnd"/>
      <w:r w:rsidRPr="00EB6126">
        <w:rPr>
          <w:rFonts w:ascii="Arial" w:hAnsi="Arial" w:cs="Arial"/>
          <w:sz w:val="20"/>
          <w:szCs w:val="20"/>
        </w:rPr>
        <w:t>(2014(1) 2021) placebo(unit cut(2)) loo</w:t>
      </w:r>
    </w:p>
    <w:p w14:paraId="37AF7A6F" w14:textId="77777777" w:rsidR="00AD7DD0" w:rsidRPr="00EB6126" w:rsidRDefault="00AD7DD0" w:rsidP="00AD7DD0">
      <w:pPr>
        <w:widowControl/>
        <w:jc w:val="left"/>
        <w:rPr>
          <w:rFonts w:ascii="Arial" w:hAnsi="Arial" w:cs="Arial"/>
          <w:sz w:val="20"/>
          <w:szCs w:val="20"/>
        </w:rPr>
      </w:pPr>
    </w:p>
    <w:p w14:paraId="61F8C82B" w14:textId="77777777" w:rsidR="00AD7DD0" w:rsidRPr="00EB6126" w:rsidRDefault="00AD7DD0" w:rsidP="00AD7DD0">
      <w:pPr>
        <w:widowControl/>
        <w:jc w:val="left"/>
        <w:rPr>
          <w:rFonts w:ascii="Arial" w:hAnsi="Arial" w:cs="Arial"/>
          <w:sz w:val="20"/>
          <w:szCs w:val="20"/>
        </w:rPr>
      </w:pPr>
      <w:r w:rsidRPr="00EB6126">
        <w:rPr>
          <w:rFonts w:ascii="Arial" w:hAnsi="Arial" w:cs="Arial"/>
          <w:sz w:val="20"/>
          <w:szCs w:val="20"/>
        </w:rPr>
        <w:t xml:space="preserve">**y5’synthetic control method </w:t>
      </w:r>
      <w:proofErr w:type="gramStart"/>
      <w:r w:rsidRPr="00EB6126">
        <w:rPr>
          <w:rFonts w:ascii="Arial" w:hAnsi="Arial" w:cs="Arial"/>
          <w:sz w:val="20"/>
          <w:szCs w:val="20"/>
        </w:rPr>
        <w:t>experiment</w:t>
      </w:r>
      <w:proofErr w:type="gramEnd"/>
      <w:r w:rsidRPr="00EB6126">
        <w:rPr>
          <w:rFonts w:ascii="Arial" w:hAnsi="Arial" w:cs="Arial"/>
          <w:sz w:val="20"/>
          <w:szCs w:val="20"/>
        </w:rPr>
        <w:t xml:space="preserve"> and its spatial placebo effect</w:t>
      </w:r>
    </w:p>
    <w:p w14:paraId="2023FD47" w14:textId="77777777" w:rsidR="00AD7DD0" w:rsidRPr="00EB6126" w:rsidRDefault="00AD7DD0" w:rsidP="00AD7DD0">
      <w:pPr>
        <w:widowControl/>
        <w:jc w:val="left"/>
        <w:rPr>
          <w:rFonts w:ascii="Arial" w:hAnsi="Arial" w:cs="Arial"/>
          <w:sz w:val="20"/>
          <w:szCs w:val="20"/>
        </w:rPr>
      </w:pPr>
      <w:r w:rsidRPr="00EB6126">
        <w:rPr>
          <w:rFonts w:ascii="Arial" w:hAnsi="Arial" w:cs="Arial"/>
          <w:sz w:val="20"/>
          <w:szCs w:val="20"/>
        </w:rPr>
        <w:t xml:space="preserve">synth2 y5 lnx1 x2 lnx4 x5a lnx7 x8 x9 x10 y5(2013) y5(2015) y5(2017), </w:t>
      </w:r>
      <w:proofErr w:type="spellStart"/>
      <w:proofErr w:type="gramStart"/>
      <w:r w:rsidRPr="00EB6126">
        <w:rPr>
          <w:rFonts w:ascii="Arial" w:hAnsi="Arial" w:cs="Arial"/>
          <w:sz w:val="20"/>
          <w:szCs w:val="20"/>
        </w:rPr>
        <w:t>trunit</w:t>
      </w:r>
      <w:proofErr w:type="spellEnd"/>
      <w:r w:rsidRPr="00EB6126">
        <w:rPr>
          <w:rFonts w:ascii="Arial" w:hAnsi="Arial" w:cs="Arial"/>
          <w:sz w:val="20"/>
          <w:szCs w:val="20"/>
        </w:rPr>
        <w:t>(</w:t>
      </w:r>
      <w:proofErr w:type="gramEnd"/>
      <w:r w:rsidRPr="00EB6126">
        <w:rPr>
          <w:rFonts w:ascii="Arial" w:hAnsi="Arial" w:cs="Arial"/>
          <w:sz w:val="20"/>
          <w:szCs w:val="20"/>
        </w:rPr>
        <w:t xml:space="preserve">3) </w:t>
      </w:r>
      <w:proofErr w:type="spellStart"/>
      <w:r w:rsidRPr="00EB6126">
        <w:rPr>
          <w:rFonts w:ascii="Arial" w:hAnsi="Arial" w:cs="Arial"/>
          <w:sz w:val="20"/>
          <w:szCs w:val="20"/>
        </w:rPr>
        <w:t>trperiod</w:t>
      </w:r>
      <w:proofErr w:type="spellEnd"/>
      <w:r w:rsidRPr="00EB6126">
        <w:rPr>
          <w:rFonts w:ascii="Arial" w:hAnsi="Arial" w:cs="Arial"/>
          <w:sz w:val="20"/>
          <w:szCs w:val="20"/>
        </w:rPr>
        <w:t xml:space="preserve">(2019) </w:t>
      </w:r>
      <w:proofErr w:type="spellStart"/>
      <w:r w:rsidRPr="00EB6126">
        <w:rPr>
          <w:rFonts w:ascii="Arial" w:hAnsi="Arial" w:cs="Arial"/>
          <w:sz w:val="20"/>
          <w:szCs w:val="20"/>
        </w:rPr>
        <w:t>xperiod</w:t>
      </w:r>
      <w:proofErr w:type="spellEnd"/>
      <w:r w:rsidRPr="00EB6126">
        <w:rPr>
          <w:rFonts w:ascii="Arial" w:hAnsi="Arial" w:cs="Arial"/>
          <w:sz w:val="20"/>
          <w:szCs w:val="20"/>
        </w:rPr>
        <w:t>(2014(1) 2021) placebo(unit cut(2)) loo</w:t>
      </w:r>
    </w:p>
    <w:p w14:paraId="1FB8569A" w14:textId="77777777" w:rsidR="00AD7DD0" w:rsidRPr="00EB6126" w:rsidRDefault="00AD7DD0" w:rsidP="00AD7DD0">
      <w:pPr>
        <w:widowControl/>
        <w:jc w:val="left"/>
        <w:rPr>
          <w:rFonts w:ascii="Arial" w:hAnsi="Arial" w:cs="Arial"/>
          <w:sz w:val="20"/>
          <w:szCs w:val="20"/>
        </w:rPr>
      </w:pPr>
    </w:p>
    <w:p w14:paraId="7DDF0232" w14:textId="77777777" w:rsidR="00AD7DD0" w:rsidRPr="00EB6126" w:rsidRDefault="00AD7DD0" w:rsidP="00AD7DD0">
      <w:pPr>
        <w:widowControl/>
        <w:jc w:val="left"/>
        <w:rPr>
          <w:rFonts w:ascii="Arial" w:hAnsi="Arial" w:cs="Arial"/>
          <w:sz w:val="20"/>
          <w:szCs w:val="20"/>
        </w:rPr>
      </w:pPr>
      <w:r w:rsidRPr="00EB6126">
        <w:rPr>
          <w:rFonts w:ascii="Arial" w:hAnsi="Arial" w:cs="Arial"/>
          <w:sz w:val="20"/>
          <w:szCs w:val="20"/>
        </w:rPr>
        <w:t xml:space="preserve">**y6’synthetic control method </w:t>
      </w:r>
      <w:proofErr w:type="gramStart"/>
      <w:r w:rsidRPr="00EB6126">
        <w:rPr>
          <w:rFonts w:ascii="Arial" w:hAnsi="Arial" w:cs="Arial"/>
          <w:sz w:val="20"/>
          <w:szCs w:val="20"/>
        </w:rPr>
        <w:t>experiment</w:t>
      </w:r>
      <w:proofErr w:type="gramEnd"/>
      <w:r w:rsidRPr="00EB6126">
        <w:rPr>
          <w:rFonts w:ascii="Arial" w:hAnsi="Arial" w:cs="Arial"/>
          <w:sz w:val="20"/>
          <w:szCs w:val="20"/>
        </w:rPr>
        <w:t xml:space="preserve"> and its spatial placebo effect</w:t>
      </w:r>
    </w:p>
    <w:p w14:paraId="6F643777" w14:textId="77777777" w:rsidR="00AD7DD0" w:rsidRPr="00EB6126" w:rsidRDefault="00AD7DD0" w:rsidP="00AD7DD0">
      <w:pPr>
        <w:widowControl/>
        <w:jc w:val="left"/>
        <w:rPr>
          <w:rFonts w:ascii="Arial" w:hAnsi="Arial" w:cs="Arial"/>
          <w:sz w:val="20"/>
          <w:szCs w:val="20"/>
        </w:rPr>
      </w:pPr>
      <w:r w:rsidRPr="00EB6126">
        <w:rPr>
          <w:rFonts w:ascii="Arial" w:hAnsi="Arial" w:cs="Arial"/>
          <w:sz w:val="20"/>
          <w:szCs w:val="20"/>
        </w:rPr>
        <w:t xml:space="preserve">synth2 y6 lnx1 x2 lnx4 x5a lnx7 x8 x9 x10 y6(2013) y6(2015) y6(2017), </w:t>
      </w:r>
      <w:proofErr w:type="spellStart"/>
      <w:proofErr w:type="gramStart"/>
      <w:r w:rsidRPr="00EB6126">
        <w:rPr>
          <w:rFonts w:ascii="Arial" w:hAnsi="Arial" w:cs="Arial"/>
          <w:sz w:val="20"/>
          <w:szCs w:val="20"/>
        </w:rPr>
        <w:t>trunit</w:t>
      </w:r>
      <w:proofErr w:type="spellEnd"/>
      <w:r w:rsidRPr="00EB6126">
        <w:rPr>
          <w:rFonts w:ascii="Arial" w:hAnsi="Arial" w:cs="Arial"/>
          <w:sz w:val="20"/>
          <w:szCs w:val="20"/>
        </w:rPr>
        <w:t>(</w:t>
      </w:r>
      <w:proofErr w:type="gramEnd"/>
      <w:r w:rsidRPr="00EB6126">
        <w:rPr>
          <w:rFonts w:ascii="Arial" w:hAnsi="Arial" w:cs="Arial"/>
          <w:sz w:val="20"/>
          <w:szCs w:val="20"/>
        </w:rPr>
        <w:t xml:space="preserve">3) </w:t>
      </w:r>
      <w:proofErr w:type="spellStart"/>
      <w:r w:rsidRPr="00EB6126">
        <w:rPr>
          <w:rFonts w:ascii="Arial" w:hAnsi="Arial" w:cs="Arial"/>
          <w:sz w:val="20"/>
          <w:szCs w:val="20"/>
        </w:rPr>
        <w:t>trperiod</w:t>
      </w:r>
      <w:proofErr w:type="spellEnd"/>
      <w:r w:rsidRPr="00EB6126">
        <w:rPr>
          <w:rFonts w:ascii="Arial" w:hAnsi="Arial" w:cs="Arial"/>
          <w:sz w:val="20"/>
          <w:szCs w:val="20"/>
        </w:rPr>
        <w:t xml:space="preserve">(2019) </w:t>
      </w:r>
      <w:proofErr w:type="spellStart"/>
      <w:r w:rsidRPr="00EB6126">
        <w:rPr>
          <w:rFonts w:ascii="Arial" w:hAnsi="Arial" w:cs="Arial"/>
          <w:sz w:val="20"/>
          <w:szCs w:val="20"/>
        </w:rPr>
        <w:t>xperiod</w:t>
      </w:r>
      <w:proofErr w:type="spellEnd"/>
      <w:r w:rsidRPr="00EB6126">
        <w:rPr>
          <w:rFonts w:ascii="Arial" w:hAnsi="Arial" w:cs="Arial"/>
          <w:sz w:val="20"/>
          <w:szCs w:val="20"/>
        </w:rPr>
        <w:t>(2014(1) 2021) placebo(unit cut(2)) loo</w:t>
      </w:r>
    </w:p>
    <w:p w14:paraId="72B0C172" w14:textId="77777777" w:rsidR="00AD7DD0" w:rsidRPr="00EB6126" w:rsidRDefault="00AD7DD0" w:rsidP="00AD7DD0">
      <w:pPr>
        <w:rPr>
          <w:rFonts w:ascii="Arial" w:hAnsi="Arial" w:cs="Arial"/>
          <w:sz w:val="20"/>
          <w:szCs w:val="20"/>
        </w:rPr>
      </w:pPr>
    </w:p>
    <w:p w14:paraId="01FA1DF1" w14:textId="77777777" w:rsidR="00AD7DD0" w:rsidRPr="00EB6126" w:rsidRDefault="00AD7DD0" w:rsidP="00AD7DD0">
      <w:pPr>
        <w:widowControl/>
        <w:jc w:val="left"/>
        <w:rPr>
          <w:rFonts w:ascii="Arial" w:hAnsi="Arial" w:cs="Arial"/>
          <w:sz w:val="20"/>
          <w:szCs w:val="20"/>
        </w:rPr>
      </w:pPr>
      <w:r w:rsidRPr="00EB6126">
        <w:rPr>
          <w:rFonts w:ascii="Arial" w:hAnsi="Arial" w:cs="Arial"/>
          <w:sz w:val="20"/>
          <w:szCs w:val="20"/>
        </w:rPr>
        <w:br w:type="page"/>
      </w:r>
    </w:p>
    <w:p w14:paraId="53050768" w14:textId="65B71926" w:rsidR="00AD7DD0" w:rsidRPr="00EB6126" w:rsidRDefault="00000000">
      <w:pPr>
        <w:outlineLvl w:val="0"/>
        <w:rPr>
          <w:rFonts w:ascii="Arial" w:eastAsia="宋体" w:hAnsi="Arial" w:cs="Arial"/>
          <w:b/>
          <w:bCs/>
          <w:color w:val="000000"/>
          <w:kern w:val="0"/>
          <w:sz w:val="20"/>
          <w:szCs w:val="20"/>
          <w14:ligatures w14:val="none"/>
        </w:rPr>
      </w:pPr>
      <w:r w:rsidRPr="00EB6126">
        <w:rPr>
          <w:rFonts w:ascii="Arial" w:hAnsi="Arial" w:cs="Arial"/>
          <w:b/>
          <w:bCs/>
          <w:sz w:val="20"/>
          <w:szCs w:val="20"/>
        </w:rPr>
        <w:lastRenderedPageBreak/>
        <w:t xml:space="preserve">APPENDIX </w:t>
      </w:r>
      <w:r w:rsidR="00AD7DD0" w:rsidRPr="00EB6126">
        <w:rPr>
          <w:rFonts w:ascii="Arial" w:hAnsi="Arial" w:cs="Arial"/>
          <w:b/>
          <w:bCs/>
          <w:sz w:val="20"/>
          <w:szCs w:val="20"/>
        </w:rPr>
        <w:t>C</w:t>
      </w:r>
      <w:r w:rsidRPr="00EB6126">
        <w:rPr>
          <w:rFonts w:ascii="Arial" w:hAnsi="Arial" w:cs="Arial"/>
          <w:b/>
          <w:bCs/>
          <w:sz w:val="20"/>
          <w:szCs w:val="20"/>
        </w:rPr>
        <w:t xml:space="preserve"> </w:t>
      </w:r>
      <w:r w:rsidRPr="00EB6126">
        <w:rPr>
          <w:rFonts w:ascii="Arial" w:eastAsia="宋体" w:hAnsi="Arial" w:cs="Arial"/>
          <w:b/>
          <w:bCs/>
          <w:color w:val="000000"/>
          <w:kern w:val="0"/>
          <w:sz w:val="20"/>
          <w:szCs w:val="20"/>
          <w14:ligatures w14:val="none"/>
        </w:rPr>
        <w:t>Trends in Hospitalization Metrics in 21 cities in Sichuan Province from 2012 to 2021</w:t>
      </w:r>
      <w:bookmarkEnd w:id="2"/>
    </w:p>
    <w:tbl>
      <w:tblPr>
        <w:tblpPr w:leftFromText="180" w:rightFromText="180" w:horzAnchor="margin" w:tblpY="753"/>
        <w:tblW w:w="5000" w:type="pct"/>
        <w:tblLook w:val="04A0" w:firstRow="1" w:lastRow="0" w:firstColumn="1" w:lastColumn="0" w:noHBand="0" w:noVBand="1"/>
      </w:tblPr>
      <w:tblGrid>
        <w:gridCol w:w="387"/>
        <w:gridCol w:w="1171"/>
        <w:gridCol w:w="677"/>
        <w:gridCol w:w="675"/>
        <w:gridCol w:w="674"/>
        <w:gridCol w:w="674"/>
        <w:gridCol w:w="674"/>
        <w:gridCol w:w="674"/>
        <w:gridCol w:w="674"/>
        <w:gridCol w:w="674"/>
        <w:gridCol w:w="674"/>
        <w:gridCol w:w="678"/>
      </w:tblGrid>
      <w:tr w:rsidR="00AD7DD0" w:rsidRPr="00EB6126" w14:paraId="12970BA5" w14:textId="77777777" w:rsidTr="005F165B">
        <w:trPr>
          <w:trHeight w:val="280"/>
        </w:trPr>
        <w:tc>
          <w:tcPr>
            <w:tcW w:w="243" w:type="pct"/>
            <w:tcBorders>
              <w:top w:val="nil"/>
              <w:left w:val="nil"/>
              <w:bottom w:val="nil"/>
              <w:right w:val="nil"/>
            </w:tcBorders>
            <w:shd w:val="clear" w:color="auto" w:fill="auto"/>
            <w:noWrap/>
            <w:vAlign w:val="center"/>
          </w:tcPr>
          <w:p w14:paraId="02FA00D8" w14:textId="77777777" w:rsidR="00AD7DD0" w:rsidRPr="00EB6126" w:rsidRDefault="00AD7DD0" w:rsidP="005F165B">
            <w:pPr>
              <w:widowControl/>
              <w:jc w:val="left"/>
              <w:rPr>
                <w:rFonts w:ascii="Arial" w:eastAsia="宋体" w:hAnsi="Arial" w:cs="Arial"/>
                <w:kern w:val="0"/>
                <w:sz w:val="20"/>
                <w:szCs w:val="20"/>
                <w14:ligatures w14:val="none"/>
              </w:rPr>
            </w:pPr>
            <w:r w:rsidRPr="00EB6126">
              <w:rPr>
                <w:rFonts w:ascii="Arial" w:hAnsi="Arial" w:cs="Arial"/>
                <w:sz w:val="20"/>
                <w:szCs w:val="20"/>
              </w:rPr>
              <w:br w:type="page"/>
            </w:r>
          </w:p>
        </w:tc>
        <w:tc>
          <w:tcPr>
            <w:tcW w:w="4757" w:type="pct"/>
            <w:gridSpan w:val="11"/>
            <w:tcBorders>
              <w:top w:val="nil"/>
              <w:left w:val="nil"/>
              <w:bottom w:val="nil"/>
              <w:right w:val="nil"/>
            </w:tcBorders>
            <w:shd w:val="clear" w:color="auto" w:fill="auto"/>
            <w:noWrap/>
            <w:vAlign w:val="center"/>
          </w:tcPr>
          <w:p w14:paraId="4BFF0CB3" w14:textId="65D507EB" w:rsidR="00AD7DD0" w:rsidRPr="00EB6126" w:rsidRDefault="00AD7DD0" w:rsidP="005F165B">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Table C1 Trends in average hospitalization days per hospitalization in 21 cities in Sichuan Province from 2012 to 2021.</w:t>
            </w:r>
          </w:p>
        </w:tc>
      </w:tr>
      <w:tr w:rsidR="00AD7DD0" w:rsidRPr="00EB6126" w14:paraId="105DD67D" w14:textId="77777777" w:rsidTr="005F165B">
        <w:trPr>
          <w:trHeight w:val="280"/>
        </w:trPr>
        <w:tc>
          <w:tcPr>
            <w:tcW w:w="243" w:type="pct"/>
            <w:tcBorders>
              <w:top w:val="nil"/>
              <w:left w:val="nil"/>
              <w:bottom w:val="nil"/>
              <w:right w:val="nil"/>
            </w:tcBorders>
            <w:shd w:val="clear" w:color="auto" w:fill="auto"/>
            <w:noWrap/>
          </w:tcPr>
          <w:p w14:paraId="47A6708A"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No</w:t>
            </w:r>
          </w:p>
        </w:tc>
        <w:tc>
          <w:tcPr>
            <w:tcW w:w="733" w:type="pct"/>
            <w:tcBorders>
              <w:top w:val="nil"/>
              <w:left w:val="nil"/>
              <w:bottom w:val="nil"/>
              <w:right w:val="nil"/>
            </w:tcBorders>
            <w:shd w:val="clear" w:color="auto" w:fill="auto"/>
            <w:noWrap/>
            <w:vAlign w:val="center"/>
          </w:tcPr>
          <w:p w14:paraId="57382F6E"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year</w:t>
            </w:r>
          </w:p>
        </w:tc>
        <w:tc>
          <w:tcPr>
            <w:tcW w:w="403" w:type="pct"/>
            <w:tcBorders>
              <w:top w:val="nil"/>
              <w:left w:val="nil"/>
              <w:bottom w:val="nil"/>
              <w:right w:val="nil"/>
            </w:tcBorders>
            <w:shd w:val="clear" w:color="auto" w:fill="auto"/>
            <w:noWrap/>
          </w:tcPr>
          <w:p w14:paraId="21806BE0"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2012</w:t>
            </w:r>
          </w:p>
        </w:tc>
        <w:tc>
          <w:tcPr>
            <w:tcW w:w="402" w:type="pct"/>
            <w:tcBorders>
              <w:top w:val="nil"/>
              <w:left w:val="nil"/>
              <w:bottom w:val="nil"/>
              <w:right w:val="nil"/>
            </w:tcBorders>
            <w:shd w:val="clear" w:color="auto" w:fill="auto"/>
            <w:noWrap/>
          </w:tcPr>
          <w:p w14:paraId="56B72CD7"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2013</w:t>
            </w:r>
          </w:p>
        </w:tc>
        <w:tc>
          <w:tcPr>
            <w:tcW w:w="402" w:type="pct"/>
            <w:tcBorders>
              <w:top w:val="nil"/>
              <w:left w:val="nil"/>
              <w:bottom w:val="nil"/>
              <w:right w:val="nil"/>
            </w:tcBorders>
            <w:shd w:val="clear" w:color="auto" w:fill="auto"/>
            <w:noWrap/>
          </w:tcPr>
          <w:p w14:paraId="4C40245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2014</w:t>
            </w:r>
          </w:p>
        </w:tc>
        <w:tc>
          <w:tcPr>
            <w:tcW w:w="402" w:type="pct"/>
            <w:tcBorders>
              <w:top w:val="nil"/>
              <w:left w:val="nil"/>
              <w:bottom w:val="nil"/>
              <w:right w:val="nil"/>
            </w:tcBorders>
            <w:shd w:val="clear" w:color="auto" w:fill="auto"/>
            <w:noWrap/>
          </w:tcPr>
          <w:p w14:paraId="53BF47E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2015</w:t>
            </w:r>
          </w:p>
        </w:tc>
        <w:tc>
          <w:tcPr>
            <w:tcW w:w="402" w:type="pct"/>
            <w:tcBorders>
              <w:top w:val="nil"/>
              <w:left w:val="nil"/>
              <w:bottom w:val="nil"/>
              <w:right w:val="nil"/>
            </w:tcBorders>
            <w:shd w:val="clear" w:color="auto" w:fill="auto"/>
            <w:noWrap/>
          </w:tcPr>
          <w:p w14:paraId="6C36D730"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2016</w:t>
            </w:r>
          </w:p>
        </w:tc>
        <w:tc>
          <w:tcPr>
            <w:tcW w:w="402" w:type="pct"/>
            <w:tcBorders>
              <w:top w:val="nil"/>
              <w:left w:val="nil"/>
              <w:bottom w:val="nil"/>
              <w:right w:val="nil"/>
            </w:tcBorders>
            <w:shd w:val="clear" w:color="auto" w:fill="auto"/>
            <w:noWrap/>
          </w:tcPr>
          <w:p w14:paraId="0EEA3DF5"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2017</w:t>
            </w:r>
          </w:p>
        </w:tc>
        <w:tc>
          <w:tcPr>
            <w:tcW w:w="402" w:type="pct"/>
            <w:tcBorders>
              <w:top w:val="nil"/>
              <w:left w:val="nil"/>
              <w:bottom w:val="nil"/>
              <w:right w:val="nil"/>
            </w:tcBorders>
            <w:shd w:val="clear" w:color="auto" w:fill="auto"/>
            <w:noWrap/>
          </w:tcPr>
          <w:p w14:paraId="4B579AAC"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2018</w:t>
            </w:r>
          </w:p>
        </w:tc>
        <w:tc>
          <w:tcPr>
            <w:tcW w:w="402" w:type="pct"/>
            <w:tcBorders>
              <w:top w:val="nil"/>
              <w:left w:val="nil"/>
              <w:bottom w:val="nil"/>
              <w:right w:val="nil"/>
            </w:tcBorders>
            <w:shd w:val="clear" w:color="auto" w:fill="auto"/>
            <w:noWrap/>
          </w:tcPr>
          <w:p w14:paraId="7AD59AF0"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2019</w:t>
            </w:r>
          </w:p>
        </w:tc>
        <w:tc>
          <w:tcPr>
            <w:tcW w:w="402" w:type="pct"/>
            <w:tcBorders>
              <w:top w:val="nil"/>
              <w:left w:val="nil"/>
              <w:bottom w:val="nil"/>
              <w:right w:val="nil"/>
            </w:tcBorders>
            <w:shd w:val="clear" w:color="auto" w:fill="auto"/>
            <w:noWrap/>
          </w:tcPr>
          <w:p w14:paraId="6FA5DCF3"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2020</w:t>
            </w:r>
          </w:p>
        </w:tc>
        <w:tc>
          <w:tcPr>
            <w:tcW w:w="405" w:type="pct"/>
            <w:tcBorders>
              <w:top w:val="nil"/>
              <w:left w:val="nil"/>
              <w:bottom w:val="nil"/>
              <w:right w:val="nil"/>
            </w:tcBorders>
            <w:shd w:val="clear" w:color="auto" w:fill="auto"/>
            <w:noWrap/>
          </w:tcPr>
          <w:p w14:paraId="491A488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2021</w:t>
            </w:r>
          </w:p>
        </w:tc>
      </w:tr>
      <w:tr w:rsidR="00AD7DD0" w:rsidRPr="00EB6126" w14:paraId="4D7E4111" w14:textId="77777777" w:rsidTr="005F165B">
        <w:trPr>
          <w:trHeight w:val="280"/>
        </w:trPr>
        <w:tc>
          <w:tcPr>
            <w:tcW w:w="243" w:type="pct"/>
            <w:tcBorders>
              <w:top w:val="nil"/>
              <w:left w:val="nil"/>
              <w:bottom w:val="nil"/>
              <w:right w:val="nil"/>
            </w:tcBorders>
            <w:shd w:val="clear" w:color="auto" w:fill="auto"/>
            <w:noWrap/>
            <w:vAlign w:val="center"/>
          </w:tcPr>
          <w:p w14:paraId="7AFA32A7"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w:t>
            </w:r>
          </w:p>
        </w:tc>
        <w:tc>
          <w:tcPr>
            <w:tcW w:w="733" w:type="pct"/>
            <w:tcBorders>
              <w:top w:val="nil"/>
              <w:left w:val="nil"/>
              <w:bottom w:val="nil"/>
              <w:right w:val="nil"/>
            </w:tcBorders>
            <w:shd w:val="clear" w:color="auto" w:fill="auto"/>
            <w:noWrap/>
            <w:vAlign w:val="center"/>
          </w:tcPr>
          <w:p w14:paraId="6B76282D"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Chengdu</w:t>
            </w:r>
          </w:p>
        </w:tc>
        <w:tc>
          <w:tcPr>
            <w:tcW w:w="403" w:type="pct"/>
            <w:tcBorders>
              <w:top w:val="nil"/>
              <w:left w:val="nil"/>
              <w:bottom w:val="nil"/>
              <w:right w:val="nil"/>
            </w:tcBorders>
            <w:shd w:val="clear" w:color="auto" w:fill="auto"/>
            <w:noWrap/>
            <w:vAlign w:val="center"/>
          </w:tcPr>
          <w:p w14:paraId="2EF03BC3"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11.00 </w:t>
            </w:r>
          </w:p>
        </w:tc>
        <w:tc>
          <w:tcPr>
            <w:tcW w:w="402" w:type="pct"/>
            <w:tcBorders>
              <w:top w:val="nil"/>
              <w:left w:val="nil"/>
              <w:bottom w:val="nil"/>
              <w:right w:val="nil"/>
            </w:tcBorders>
            <w:shd w:val="clear" w:color="auto" w:fill="auto"/>
            <w:noWrap/>
            <w:vAlign w:val="center"/>
          </w:tcPr>
          <w:p w14:paraId="51317397"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10.86 </w:t>
            </w:r>
          </w:p>
        </w:tc>
        <w:tc>
          <w:tcPr>
            <w:tcW w:w="402" w:type="pct"/>
            <w:tcBorders>
              <w:top w:val="nil"/>
              <w:left w:val="nil"/>
              <w:bottom w:val="nil"/>
              <w:right w:val="nil"/>
            </w:tcBorders>
            <w:shd w:val="clear" w:color="auto" w:fill="auto"/>
            <w:noWrap/>
            <w:vAlign w:val="center"/>
          </w:tcPr>
          <w:p w14:paraId="712C5A32"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10.56 </w:t>
            </w:r>
          </w:p>
        </w:tc>
        <w:tc>
          <w:tcPr>
            <w:tcW w:w="402" w:type="pct"/>
            <w:tcBorders>
              <w:top w:val="nil"/>
              <w:left w:val="nil"/>
              <w:bottom w:val="nil"/>
              <w:right w:val="nil"/>
            </w:tcBorders>
            <w:shd w:val="clear" w:color="auto" w:fill="auto"/>
            <w:noWrap/>
            <w:vAlign w:val="center"/>
          </w:tcPr>
          <w:p w14:paraId="4D8D110C"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10.67 </w:t>
            </w:r>
          </w:p>
        </w:tc>
        <w:tc>
          <w:tcPr>
            <w:tcW w:w="402" w:type="pct"/>
            <w:tcBorders>
              <w:top w:val="nil"/>
              <w:left w:val="nil"/>
              <w:bottom w:val="nil"/>
              <w:right w:val="nil"/>
            </w:tcBorders>
            <w:shd w:val="clear" w:color="auto" w:fill="auto"/>
            <w:noWrap/>
            <w:vAlign w:val="center"/>
          </w:tcPr>
          <w:p w14:paraId="37D3CDF4"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10.44 </w:t>
            </w:r>
          </w:p>
        </w:tc>
        <w:tc>
          <w:tcPr>
            <w:tcW w:w="402" w:type="pct"/>
            <w:tcBorders>
              <w:top w:val="nil"/>
              <w:left w:val="nil"/>
              <w:bottom w:val="nil"/>
              <w:right w:val="nil"/>
            </w:tcBorders>
            <w:shd w:val="clear" w:color="auto" w:fill="auto"/>
            <w:noWrap/>
            <w:vAlign w:val="center"/>
          </w:tcPr>
          <w:p w14:paraId="5390E640"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10.80 </w:t>
            </w:r>
          </w:p>
        </w:tc>
        <w:tc>
          <w:tcPr>
            <w:tcW w:w="402" w:type="pct"/>
            <w:tcBorders>
              <w:top w:val="nil"/>
              <w:left w:val="nil"/>
              <w:bottom w:val="nil"/>
              <w:right w:val="nil"/>
            </w:tcBorders>
            <w:shd w:val="clear" w:color="auto" w:fill="auto"/>
            <w:noWrap/>
            <w:vAlign w:val="center"/>
          </w:tcPr>
          <w:p w14:paraId="78DE1291"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10.14 </w:t>
            </w:r>
          </w:p>
        </w:tc>
        <w:tc>
          <w:tcPr>
            <w:tcW w:w="402" w:type="pct"/>
            <w:tcBorders>
              <w:top w:val="nil"/>
              <w:left w:val="nil"/>
              <w:bottom w:val="nil"/>
              <w:right w:val="nil"/>
            </w:tcBorders>
            <w:shd w:val="clear" w:color="auto" w:fill="auto"/>
            <w:noWrap/>
            <w:vAlign w:val="center"/>
          </w:tcPr>
          <w:p w14:paraId="7A7B4566"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10.04 </w:t>
            </w:r>
          </w:p>
        </w:tc>
        <w:tc>
          <w:tcPr>
            <w:tcW w:w="402" w:type="pct"/>
            <w:tcBorders>
              <w:top w:val="nil"/>
              <w:left w:val="nil"/>
              <w:bottom w:val="nil"/>
              <w:right w:val="nil"/>
            </w:tcBorders>
            <w:shd w:val="clear" w:color="auto" w:fill="auto"/>
            <w:noWrap/>
            <w:vAlign w:val="center"/>
          </w:tcPr>
          <w:p w14:paraId="66225CA7"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10.58 </w:t>
            </w:r>
          </w:p>
        </w:tc>
        <w:tc>
          <w:tcPr>
            <w:tcW w:w="405" w:type="pct"/>
            <w:tcBorders>
              <w:top w:val="nil"/>
              <w:left w:val="nil"/>
              <w:bottom w:val="nil"/>
              <w:right w:val="nil"/>
            </w:tcBorders>
            <w:shd w:val="clear" w:color="auto" w:fill="auto"/>
            <w:noWrap/>
            <w:vAlign w:val="center"/>
          </w:tcPr>
          <w:p w14:paraId="4F496396"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9.85 </w:t>
            </w:r>
          </w:p>
        </w:tc>
      </w:tr>
      <w:tr w:rsidR="00AD7DD0" w:rsidRPr="00EB6126" w14:paraId="0D4774FA" w14:textId="77777777" w:rsidTr="005F165B">
        <w:trPr>
          <w:trHeight w:val="280"/>
        </w:trPr>
        <w:tc>
          <w:tcPr>
            <w:tcW w:w="243" w:type="pct"/>
            <w:tcBorders>
              <w:top w:val="nil"/>
              <w:left w:val="nil"/>
              <w:bottom w:val="nil"/>
              <w:right w:val="nil"/>
            </w:tcBorders>
            <w:shd w:val="clear" w:color="auto" w:fill="auto"/>
            <w:noWrap/>
            <w:vAlign w:val="center"/>
          </w:tcPr>
          <w:p w14:paraId="7F92FF44"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w:t>
            </w:r>
          </w:p>
        </w:tc>
        <w:tc>
          <w:tcPr>
            <w:tcW w:w="733" w:type="pct"/>
            <w:tcBorders>
              <w:top w:val="nil"/>
              <w:left w:val="nil"/>
              <w:bottom w:val="nil"/>
              <w:right w:val="nil"/>
            </w:tcBorders>
            <w:shd w:val="clear" w:color="auto" w:fill="auto"/>
            <w:noWrap/>
            <w:vAlign w:val="center"/>
          </w:tcPr>
          <w:p w14:paraId="4557C897"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Zigong</w:t>
            </w:r>
          </w:p>
        </w:tc>
        <w:tc>
          <w:tcPr>
            <w:tcW w:w="403" w:type="pct"/>
            <w:tcBorders>
              <w:top w:val="nil"/>
              <w:left w:val="nil"/>
              <w:bottom w:val="nil"/>
              <w:right w:val="nil"/>
            </w:tcBorders>
            <w:shd w:val="clear" w:color="auto" w:fill="auto"/>
            <w:noWrap/>
            <w:vAlign w:val="center"/>
          </w:tcPr>
          <w:p w14:paraId="53B7307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10.42 </w:t>
            </w:r>
          </w:p>
        </w:tc>
        <w:tc>
          <w:tcPr>
            <w:tcW w:w="402" w:type="pct"/>
            <w:tcBorders>
              <w:top w:val="nil"/>
              <w:left w:val="nil"/>
              <w:bottom w:val="nil"/>
              <w:right w:val="nil"/>
            </w:tcBorders>
            <w:shd w:val="clear" w:color="auto" w:fill="auto"/>
            <w:noWrap/>
            <w:vAlign w:val="center"/>
          </w:tcPr>
          <w:p w14:paraId="35CBC08A"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10.67 </w:t>
            </w:r>
          </w:p>
        </w:tc>
        <w:tc>
          <w:tcPr>
            <w:tcW w:w="402" w:type="pct"/>
            <w:tcBorders>
              <w:top w:val="nil"/>
              <w:left w:val="nil"/>
              <w:bottom w:val="nil"/>
              <w:right w:val="nil"/>
            </w:tcBorders>
            <w:shd w:val="clear" w:color="auto" w:fill="auto"/>
            <w:noWrap/>
            <w:vAlign w:val="center"/>
          </w:tcPr>
          <w:p w14:paraId="64A65083"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11.16 </w:t>
            </w:r>
          </w:p>
        </w:tc>
        <w:tc>
          <w:tcPr>
            <w:tcW w:w="402" w:type="pct"/>
            <w:tcBorders>
              <w:top w:val="nil"/>
              <w:left w:val="nil"/>
              <w:bottom w:val="nil"/>
              <w:right w:val="nil"/>
            </w:tcBorders>
            <w:shd w:val="clear" w:color="auto" w:fill="auto"/>
            <w:noWrap/>
            <w:vAlign w:val="center"/>
          </w:tcPr>
          <w:p w14:paraId="5B6B9E62"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11.27 </w:t>
            </w:r>
          </w:p>
        </w:tc>
        <w:tc>
          <w:tcPr>
            <w:tcW w:w="402" w:type="pct"/>
            <w:tcBorders>
              <w:top w:val="nil"/>
              <w:left w:val="nil"/>
              <w:bottom w:val="nil"/>
              <w:right w:val="nil"/>
            </w:tcBorders>
            <w:shd w:val="clear" w:color="auto" w:fill="auto"/>
            <w:noWrap/>
            <w:vAlign w:val="center"/>
          </w:tcPr>
          <w:p w14:paraId="4AA80BEA"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11.07 </w:t>
            </w:r>
          </w:p>
        </w:tc>
        <w:tc>
          <w:tcPr>
            <w:tcW w:w="402" w:type="pct"/>
            <w:tcBorders>
              <w:top w:val="nil"/>
              <w:left w:val="nil"/>
              <w:bottom w:val="nil"/>
              <w:right w:val="nil"/>
            </w:tcBorders>
            <w:shd w:val="clear" w:color="auto" w:fill="auto"/>
            <w:noWrap/>
            <w:vAlign w:val="center"/>
          </w:tcPr>
          <w:p w14:paraId="2BDDE295"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11.30 </w:t>
            </w:r>
          </w:p>
        </w:tc>
        <w:tc>
          <w:tcPr>
            <w:tcW w:w="402" w:type="pct"/>
            <w:tcBorders>
              <w:top w:val="nil"/>
              <w:left w:val="nil"/>
              <w:bottom w:val="nil"/>
              <w:right w:val="nil"/>
            </w:tcBorders>
            <w:shd w:val="clear" w:color="auto" w:fill="auto"/>
            <w:noWrap/>
            <w:vAlign w:val="center"/>
          </w:tcPr>
          <w:p w14:paraId="7A4A280C"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12.55 </w:t>
            </w:r>
          </w:p>
        </w:tc>
        <w:tc>
          <w:tcPr>
            <w:tcW w:w="402" w:type="pct"/>
            <w:tcBorders>
              <w:top w:val="nil"/>
              <w:left w:val="nil"/>
              <w:bottom w:val="nil"/>
              <w:right w:val="nil"/>
            </w:tcBorders>
            <w:shd w:val="clear" w:color="auto" w:fill="auto"/>
            <w:noWrap/>
            <w:vAlign w:val="center"/>
          </w:tcPr>
          <w:p w14:paraId="09EF3DDD"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12.78 </w:t>
            </w:r>
          </w:p>
        </w:tc>
        <w:tc>
          <w:tcPr>
            <w:tcW w:w="402" w:type="pct"/>
            <w:tcBorders>
              <w:top w:val="nil"/>
              <w:left w:val="nil"/>
              <w:bottom w:val="nil"/>
              <w:right w:val="nil"/>
            </w:tcBorders>
            <w:shd w:val="clear" w:color="auto" w:fill="auto"/>
            <w:noWrap/>
            <w:vAlign w:val="center"/>
          </w:tcPr>
          <w:p w14:paraId="3A24F12C"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13.25 </w:t>
            </w:r>
          </w:p>
        </w:tc>
        <w:tc>
          <w:tcPr>
            <w:tcW w:w="405" w:type="pct"/>
            <w:tcBorders>
              <w:top w:val="nil"/>
              <w:left w:val="nil"/>
              <w:bottom w:val="nil"/>
              <w:right w:val="nil"/>
            </w:tcBorders>
            <w:shd w:val="clear" w:color="auto" w:fill="auto"/>
            <w:noWrap/>
            <w:vAlign w:val="center"/>
          </w:tcPr>
          <w:p w14:paraId="3644ED11"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13.05 </w:t>
            </w:r>
          </w:p>
        </w:tc>
      </w:tr>
      <w:tr w:rsidR="00AD7DD0" w:rsidRPr="00EB6126" w14:paraId="1F36EA94" w14:textId="77777777" w:rsidTr="005F165B">
        <w:trPr>
          <w:trHeight w:val="280"/>
        </w:trPr>
        <w:tc>
          <w:tcPr>
            <w:tcW w:w="243" w:type="pct"/>
            <w:tcBorders>
              <w:top w:val="nil"/>
              <w:left w:val="nil"/>
              <w:bottom w:val="nil"/>
              <w:right w:val="nil"/>
            </w:tcBorders>
            <w:shd w:val="clear" w:color="auto" w:fill="auto"/>
            <w:noWrap/>
            <w:vAlign w:val="center"/>
          </w:tcPr>
          <w:p w14:paraId="095F5F75"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3</w:t>
            </w:r>
          </w:p>
        </w:tc>
        <w:tc>
          <w:tcPr>
            <w:tcW w:w="733" w:type="pct"/>
            <w:tcBorders>
              <w:top w:val="nil"/>
              <w:left w:val="nil"/>
              <w:bottom w:val="nil"/>
              <w:right w:val="nil"/>
            </w:tcBorders>
            <w:shd w:val="clear" w:color="auto" w:fill="auto"/>
            <w:noWrap/>
            <w:vAlign w:val="center"/>
          </w:tcPr>
          <w:p w14:paraId="2ADDCDAB" w14:textId="77777777" w:rsidR="00AD7DD0" w:rsidRPr="00EB6126" w:rsidRDefault="00AD7DD0" w:rsidP="005F165B">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Panzhihua</w:t>
            </w:r>
            <w:proofErr w:type="spellEnd"/>
          </w:p>
        </w:tc>
        <w:tc>
          <w:tcPr>
            <w:tcW w:w="403" w:type="pct"/>
            <w:tcBorders>
              <w:top w:val="nil"/>
              <w:left w:val="nil"/>
              <w:bottom w:val="nil"/>
              <w:right w:val="nil"/>
            </w:tcBorders>
            <w:shd w:val="clear" w:color="auto" w:fill="auto"/>
            <w:noWrap/>
            <w:vAlign w:val="center"/>
          </w:tcPr>
          <w:p w14:paraId="1A27DB83"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10.47 </w:t>
            </w:r>
          </w:p>
        </w:tc>
        <w:tc>
          <w:tcPr>
            <w:tcW w:w="402" w:type="pct"/>
            <w:tcBorders>
              <w:top w:val="nil"/>
              <w:left w:val="nil"/>
              <w:bottom w:val="nil"/>
              <w:right w:val="nil"/>
            </w:tcBorders>
            <w:shd w:val="clear" w:color="auto" w:fill="auto"/>
            <w:noWrap/>
            <w:vAlign w:val="center"/>
          </w:tcPr>
          <w:p w14:paraId="061CE186"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10.45 </w:t>
            </w:r>
          </w:p>
        </w:tc>
        <w:tc>
          <w:tcPr>
            <w:tcW w:w="402" w:type="pct"/>
            <w:tcBorders>
              <w:top w:val="nil"/>
              <w:left w:val="nil"/>
              <w:bottom w:val="nil"/>
              <w:right w:val="nil"/>
            </w:tcBorders>
            <w:shd w:val="clear" w:color="auto" w:fill="auto"/>
            <w:noWrap/>
            <w:vAlign w:val="center"/>
          </w:tcPr>
          <w:p w14:paraId="1D04763F"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10.64 </w:t>
            </w:r>
          </w:p>
        </w:tc>
        <w:tc>
          <w:tcPr>
            <w:tcW w:w="402" w:type="pct"/>
            <w:tcBorders>
              <w:top w:val="nil"/>
              <w:left w:val="nil"/>
              <w:bottom w:val="nil"/>
              <w:right w:val="nil"/>
            </w:tcBorders>
            <w:shd w:val="clear" w:color="auto" w:fill="auto"/>
            <w:noWrap/>
            <w:vAlign w:val="center"/>
          </w:tcPr>
          <w:p w14:paraId="4F391AF0"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10.69 </w:t>
            </w:r>
          </w:p>
        </w:tc>
        <w:tc>
          <w:tcPr>
            <w:tcW w:w="402" w:type="pct"/>
            <w:tcBorders>
              <w:top w:val="nil"/>
              <w:left w:val="nil"/>
              <w:bottom w:val="nil"/>
              <w:right w:val="nil"/>
            </w:tcBorders>
            <w:shd w:val="clear" w:color="auto" w:fill="auto"/>
            <w:noWrap/>
            <w:vAlign w:val="center"/>
          </w:tcPr>
          <w:p w14:paraId="5CCB510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10.55 </w:t>
            </w:r>
          </w:p>
        </w:tc>
        <w:tc>
          <w:tcPr>
            <w:tcW w:w="402" w:type="pct"/>
            <w:tcBorders>
              <w:top w:val="nil"/>
              <w:left w:val="nil"/>
              <w:bottom w:val="nil"/>
              <w:right w:val="nil"/>
            </w:tcBorders>
            <w:shd w:val="clear" w:color="auto" w:fill="auto"/>
            <w:noWrap/>
            <w:vAlign w:val="center"/>
          </w:tcPr>
          <w:p w14:paraId="7EF0BD07"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10.72 </w:t>
            </w:r>
          </w:p>
        </w:tc>
        <w:tc>
          <w:tcPr>
            <w:tcW w:w="402" w:type="pct"/>
            <w:tcBorders>
              <w:top w:val="nil"/>
              <w:left w:val="nil"/>
              <w:bottom w:val="nil"/>
              <w:right w:val="nil"/>
            </w:tcBorders>
            <w:shd w:val="clear" w:color="auto" w:fill="auto"/>
            <w:noWrap/>
            <w:vAlign w:val="center"/>
          </w:tcPr>
          <w:p w14:paraId="7490B1EC"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10.97 </w:t>
            </w:r>
          </w:p>
        </w:tc>
        <w:tc>
          <w:tcPr>
            <w:tcW w:w="402" w:type="pct"/>
            <w:tcBorders>
              <w:top w:val="nil"/>
              <w:left w:val="nil"/>
              <w:bottom w:val="nil"/>
              <w:right w:val="nil"/>
            </w:tcBorders>
            <w:shd w:val="clear" w:color="auto" w:fill="auto"/>
            <w:noWrap/>
            <w:vAlign w:val="center"/>
          </w:tcPr>
          <w:p w14:paraId="6E0698A7"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10.42 </w:t>
            </w:r>
          </w:p>
        </w:tc>
        <w:tc>
          <w:tcPr>
            <w:tcW w:w="402" w:type="pct"/>
            <w:tcBorders>
              <w:top w:val="nil"/>
              <w:left w:val="nil"/>
              <w:bottom w:val="nil"/>
              <w:right w:val="nil"/>
            </w:tcBorders>
            <w:shd w:val="clear" w:color="auto" w:fill="auto"/>
            <w:noWrap/>
            <w:vAlign w:val="center"/>
          </w:tcPr>
          <w:p w14:paraId="0E1B2A7E"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10.05 </w:t>
            </w:r>
          </w:p>
        </w:tc>
        <w:tc>
          <w:tcPr>
            <w:tcW w:w="405" w:type="pct"/>
            <w:tcBorders>
              <w:top w:val="nil"/>
              <w:left w:val="nil"/>
              <w:bottom w:val="nil"/>
              <w:right w:val="nil"/>
            </w:tcBorders>
            <w:shd w:val="clear" w:color="auto" w:fill="auto"/>
            <w:noWrap/>
            <w:vAlign w:val="center"/>
          </w:tcPr>
          <w:p w14:paraId="4339E5EF"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10.05 </w:t>
            </w:r>
          </w:p>
        </w:tc>
      </w:tr>
      <w:tr w:rsidR="00AD7DD0" w:rsidRPr="00EB6126" w14:paraId="229EB0DC" w14:textId="77777777" w:rsidTr="005F165B">
        <w:trPr>
          <w:trHeight w:val="280"/>
        </w:trPr>
        <w:tc>
          <w:tcPr>
            <w:tcW w:w="243" w:type="pct"/>
            <w:tcBorders>
              <w:top w:val="nil"/>
              <w:left w:val="nil"/>
              <w:bottom w:val="nil"/>
              <w:right w:val="nil"/>
            </w:tcBorders>
            <w:shd w:val="clear" w:color="auto" w:fill="auto"/>
            <w:noWrap/>
            <w:vAlign w:val="center"/>
          </w:tcPr>
          <w:p w14:paraId="18D1E0B2"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4</w:t>
            </w:r>
          </w:p>
        </w:tc>
        <w:tc>
          <w:tcPr>
            <w:tcW w:w="733" w:type="pct"/>
            <w:tcBorders>
              <w:top w:val="nil"/>
              <w:left w:val="nil"/>
              <w:bottom w:val="nil"/>
              <w:right w:val="nil"/>
            </w:tcBorders>
            <w:shd w:val="clear" w:color="auto" w:fill="auto"/>
            <w:noWrap/>
            <w:vAlign w:val="center"/>
          </w:tcPr>
          <w:p w14:paraId="46A5D798" w14:textId="77777777" w:rsidR="00AD7DD0" w:rsidRPr="00EB6126" w:rsidRDefault="00AD7DD0" w:rsidP="005F165B">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Luzhou</w:t>
            </w:r>
            <w:proofErr w:type="spellEnd"/>
          </w:p>
        </w:tc>
        <w:tc>
          <w:tcPr>
            <w:tcW w:w="403" w:type="pct"/>
            <w:tcBorders>
              <w:top w:val="nil"/>
              <w:left w:val="nil"/>
              <w:bottom w:val="nil"/>
              <w:right w:val="nil"/>
            </w:tcBorders>
            <w:shd w:val="clear" w:color="auto" w:fill="auto"/>
            <w:noWrap/>
            <w:vAlign w:val="center"/>
          </w:tcPr>
          <w:p w14:paraId="634CAE45"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8.42 </w:t>
            </w:r>
          </w:p>
        </w:tc>
        <w:tc>
          <w:tcPr>
            <w:tcW w:w="402" w:type="pct"/>
            <w:tcBorders>
              <w:top w:val="nil"/>
              <w:left w:val="nil"/>
              <w:bottom w:val="nil"/>
              <w:right w:val="nil"/>
            </w:tcBorders>
            <w:shd w:val="clear" w:color="auto" w:fill="auto"/>
            <w:noWrap/>
            <w:vAlign w:val="center"/>
          </w:tcPr>
          <w:p w14:paraId="0FC674EC"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9.08 </w:t>
            </w:r>
          </w:p>
        </w:tc>
        <w:tc>
          <w:tcPr>
            <w:tcW w:w="402" w:type="pct"/>
            <w:tcBorders>
              <w:top w:val="nil"/>
              <w:left w:val="nil"/>
              <w:bottom w:val="nil"/>
              <w:right w:val="nil"/>
            </w:tcBorders>
            <w:shd w:val="clear" w:color="auto" w:fill="auto"/>
            <w:noWrap/>
            <w:vAlign w:val="center"/>
          </w:tcPr>
          <w:p w14:paraId="4B802BC5"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9.12 </w:t>
            </w:r>
          </w:p>
        </w:tc>
        <w:tc>
          <w:tcPr>
            <w:tcW w:w="402" w:type="pct"/>
            <w:tcBorders>
              <w:top w:val="nil"/>
              <w:left w:val="nil"/>
              <w:bottom w:val="nil"/>
              <w:right w:val="nil"/>
            </w:tcBorders>
            <w:shd w:val="clear" w:color="auto" w:fill="auto"/>
            <w:noWrap/>
            <w:vAlign w:val="center"/>
          </w:tcPr>
          <w:p w14:paraId="0F1BFA96"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9.61 </w:t>
            </w:r>
          </w:p>
        </w:tc>
        <w:tc>
          <w:tcPr>
            <w:tcW w:w="402" w:type="pct"/>
            <w:tcBorders>
              <w:top w:val="nil"/>
              <w:left w:val="nil"/>
              <w:bottom w:val="nil"/>
              <w:right w:val="nil"/>
            </w:tcBorders>
            <w:shd w:val="clear" w:color="auto" w:fill="auto"/>
            <w:noWrap/>
            <w:vAlign w:val="center"/>
          </w:tcPr>
          <w:p w14:paraId="3F69140D"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9.15 </w:t>
            </w:r>
          </w:p>
        </w:tc>
        <w:tc>
          <w:tcPr>
            <w:tcW w:w="402" w:type="pct"/>
            <w:tcBorders>
              <w:top w:val="nil"/>
              <w:left w:val="nil"/>
              <w:bottom w:val="nil"/>
              <w:right w:val="nil"/>
            </w:tcBorders>
            <w:shd w:val="clear" w:color="auto" w:fill="auto"/>
            <w:noWrap/>
            <w:vAlign w:val="center"/>
          </w:tcPr>
          <w:p w14:paraId="3D32FC1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9.21 </w:t>
            </w:r>
          </w:p>
        </w:tc>
        <w:tc>
          <w:tcPr>
            <w:tcW w:w="402" w:type="pct"/>
            <w:tcBorders>
              <w:top w:val="nil"/>
              <w:left w:val="nil"/>
              <w:bottom w:val="nil"/>
              <w:right w:val="nil"/>
            </w:tcBorders>
            <w:shd w:val="clear" w:color="auto" w:fill="auto"/>
            <w:noWrap/>
            <w:vAlign w:val="center"/>
          </w:tcPr>
          <w:p w14:paraId="67FE794A"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9.52 </w:t>
            </w:r>
          </w:p>
        </w:tc>
        <w:tc>
          <w:tcPr>
            <w:tcW w:w="402" w:type="pct"/>
            <w:tcBorders>
              <w:top w:val="nil"/>
              <w:left w:val="nil"/>
              <w:bottom w:val="nil"/>
              <w:right w:val="nil"/>
            </w:tcBorders>
            <w:shd w:val="clear" w:color="auto" w:fill="auto"/>
            <w:noWrap/>
            <w:vAlign w:val="center"/>
          </w:tcPr>
          <w:p w14:paraId="287FF1C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9.65 </w:t>
            </w:r>
          </w:p>
        </w:tc>
        <w:tc>
          <w:tcPr>
            <w:tcW w:w="402" w:type="pct"/>
            <w:tcBorders>
              <w:top w:val="nil"/>
              <w:left w:val="nil"/>
              <w:bottom w:val="nil"/>
              <w:right w:val="nil"/>
            </w:tcBorders>
            <w:shd w:val="clear" w:color="auto" w:fill="auto"/>
            <w:noWrap/>
            <w:vAlign w:val="center"/>
          </w:tcPr>
          <w:p w14:paraId="4F6B870F"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9.49 </w:t>
            </w:r>
          </w:p>
        </w:tc>
        <w:tc>
          <w:tcPr>
            <w:tcW w:w="405" w:type="pct"/>
            <w:tcBorders>
              <w:top w:val="nil"/>
              <w:left w:val="nil"/>
              <w:bottom w:val="nil"/>
              <w:right w:val="nil"/>
            </w:tcBorders>
            <w:shd w:val="clear" w:color="auto" w:fill="auto"/>
            <w:noWrap/>
            <w:vAlign w:val="center"/>
          </w:tcPr>
          <w:p w14:paraId="6B291886"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9.86 </w:t>
            </w:r>
          </w:p>
        </w:tc>
      </w:tr>
      <w:tr w:rsidR="00AD7DD0" w:rsidRPr="00EB6126" w14:paraId="5582BC7D" w14:textId="77777777" w:rsidTr="005F165B">
        <w:trPr>
          <w:trHeight w:val="280"/>
        </w:trPr>
        <w:tc>
          <w:tcPr>
            <w:tcW w:w="243" w:type="pct"/>
            <w:tcBorders>
              <w:top w:val="nil"/>
              <w:left w:val="nil"/>
              <w:bottom w:val="nil"/>
              <w:right w:val="nil"/>
            </w:tcBorders>
            <w:shd w:val="clear" w:color="auto" w:fill="auto"/>
            <w:noWrap/>
            <w:vAlign w:val="center"/>
          </w:tcPr>
          <w:p w14:paraId="3CF3BC37"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5</w:t>
            </w:r>
          </w:p>
        </w:tc>
        <w:tc>
          <w:tcPr>
            <w:tcW w:w="733" w:type="pct"/>
            <w:tcBorders>
              <w:top w:val="nil"/>
              <w:left w:val="nil"/>
              <w:bottom w:val="nil"/>
              <w:right w:val="nil"/>
            </w:tcBorders>
            <w:shd w:val="clear" w:color="auto" w:fill="auto"/>
            <w:noWrap/>
            <w:vAlign w:val="center"/>
          </w:tcPr>
          <w:p w14:paraId="6D887114" w14:textId="77777777" w:rsidR="00AD7DD0" w:rsidRPr="00EB6126" w:rsidRDefault="00AD7DD0" w:rsidP="005F165B">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Deyang</w:t>
            </w:r>
            <w:proofErr w:type="spellEnd"/>
          </w:p>
        </w:tc>
        <w:tc>
          <w:tcPr>
            <w:tcW w:w="403" w:type="pct"/>
            <w:tcBorders>
              <w:top w:val="nil"/>
              <w:left w:val="nil"/>
              <w:bottom w:val="nil"/>
              <w:right w:val="nil"/>
            </w:tcBorders>
            <w:shd w:val="clear" w:color="auto" w:fill="auto"/>
            <w:noWrap/>
            <w:vAlign w:val="center"/>
          </w:tcPr>
          <w:p w14:paraId="26670A12"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10.71 </w:t>
            </w:r>
          </w:p>
        </w:tc>
        <w:tc>
          <w:tcPr>
            <w:tcW w:w="402" w:type="pct"/>
            <w:tcBorders>
              <w:top w:val="nil"/>
              <w:left w:val="nil"/>
              <w:bottom w:val="nil"/>
              <w:right w:val="nil"/>
            </w:tcBorders>
            <w:shd w:val="clear" w:color="auto" w:fill="auto"/>
            <w:noWrap/>
            <w:vAlign w:val="center"/>
          </w:tcPr>
          <w:p w14:paraId="59FA2D7A"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10.39 </w:t>
            </w:r>
          </w:p>
        </w:tc>
        <w:tc>
          <w:tcPr>
            <w:tcW w:w="402" w:type="pct"/>
            <w:tcBorders>
              <w:top w:val="nil"/>
              <w:left w:val="nil"/>
              <w:bottom w:val="nil"/>
              <w:right w:val="nil"/>
            </w:tcBorders>
            <w:shd w:val="clear" w:color="auto" w:fill="auto"/>
            <w:noWrap/>
            <w:vAlign w:val="center"/>
          </w:tcPr>
          <w:p w14:paraId="6DAF9276"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10.19 </w:t>
            </w:r>
          </w:p>
        </w:tc>
        <w:tc>
          <w:tcPr>
            <w:tcW w:w="402" w:type="pct"/>
            <w:tcBorders>
              <w:top w:val="nil"/>
              <w:left w:val="nil"/>
              <w:bottom w:val="nil"/>
              <w:right w:val="nil"/>
            </w:tcBorders>
            <w:shd w:val="clear" w:color="auto" w:fill="auto"/>
            <w:noWrap/>
            <w:vAlign w:val="center"/>
          </w:tcPr>
          <w:p w14:paraId="03929D5A"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10.57 </w:t>
            </w:r>
          </w:p>
        </w:tc>
        <w:tc>
          <w:tcPr>
            <w:tcW w:w="402" w:type="pct"/>
            <w:tcBorders>
              <w:top w:val="nil"/>
              <w:left w:val="nil"/>
              <w:bottom w:val="nil"/>
              <w:right w:val="nil"/>
            </w:tcBorders>
            <w:shd w:val="clear" w:color="auto" w:fill="auto"/>
            <w:noWrap/>
            <w:vAlign w:val="center"/>
          </w:tcPr>
          <w:p w14:paraId="2AAB2923"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10.60 </w:t>
            </w:r>
          </w:p>
        </w:tc>
        <w:tc>
          <w:tcPr>
            <w:tcW w:w="402" w:type="pct"/>
            <w:tcBorders>
              <w:top w:val="nil"/>
              <w:left w:val="nil"/>
              <w:bottom w:val="nil"/>
              <w:right w:val="nil"/>
            </w:tcBorders>
            <w:shd w:val="clear" w:color="auto" w:fill="auto"/>
            <w:noWrap/>
            <w:vAlign w:val="center"/>
          </w:tcPr>
          <w:p w14:paraId="0355FA56"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10.63 </w:t>
            </w:r>
          </w:p>
        </w:tc>
        <w:tc>
          <w:tcPr>
            <w:tcW w:w="402" w:type="pct"/>
            <w:tcBorders>
              <w:top w:val="nil"/>
              <w:left w:val="nil"/>
              <w:bottom w:val="nil"/>
              <w:right w:val="nil"/>
            </w:tcBorders>
            <w:shd w:val="clear" w:color="auto" w:fill="auto"/>
            <w:noWrap/>
            <w:vAlign w:val="center"/>
          </w:tcPr>
          <w:p w14:paraId="147167D2"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11.16 </w:t>
            </w:r>
          </w:p>
        </w:tc>
        <w:tc>
          <w:tcPr>
            <w:tcW w:w="402" w:type="pct"/>
            <w:tcBorders>
              <w:top w:val="nil"/>
              <w:left w:val="nil"/>
              <w:bottom w:val="nil"/>
              <w:right w:val="nil"/>
            </w:tcBorders>
            <w:shd w:val="clear" w:color="auto" w:fill="auto"/>
            <w:noWrap/>
            <w:vAlign w:val="center"/>
          </w:tcPr>
          <w:p w14:paraId="5DA8AE11"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11.42 </w:t>
            </w:r>
          </w:p>
        </w:tc>
        <w:tc>
          <w:tcPr>
            <w:tcW w:w="402" w:type="pct"/>
            <w:tcBorders>
              <w:top w:val="nil"/>
              <w:left w:val="nil"/>
              <w:bottom w:val="nil"/>
              <w:right w:val="nil"/>
            </w:tcBorders>
            <w:shd w:val="clear" w:color="auto" w:fill="auto"/>
            <w:noWrap/>
            <w:vAlign w:val="center"/>
          </w:tcPr>
          <w:p w14:paraId="2B2AA6A8"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12.31 </w:t>
            </w:r>
          </w:p>
        </w:tc>
        <w:tc>
          <w:tcPr>
            <w:tcW w:w="405" w:type="pct"/>
            <w:tcBorders>
              <w:top w:val="nil"/>
              <w:left w:val="nil"/>
              <w:bottom w:val="nil"/>
              <w:right w:val="nil"/>
            </w:tcBorders>
            <w:shd w:val="clear" w:color="auto" w:fill="auto"/>
            <w:noWrap/>
            <w:vAlign w:val="center"/>
          </w:tcPr>
          <w:p w14:paraId="1E4844C3"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11.73 </w:t>
            </w:r>
          </w:p>
        </w:tc>
      </w:tr>
      <w:tr w:rsidR="00AD7DD0" w:rsidRPr="00EB6126" w14:paraId="09D7507B" w14:textId="77777777" w:rsidTr="005F165B">
        <w:trPr>
          <w:trHeight w:val="280"/>
        </w:trPr>
        <w:tc>
          <w:tcPr>
            <w:tcW w:w="243" w:type="pct"/>
            <w:tcBorders>
              <w:top w:val="nil"/>
              <w:left w:val="nil"/>
              <w:bottom w:val="nil"/>
              <w:right w:val="nil"/>
            </w:tcBorders>
            <w:shd w:val="clear" w:color="auto" w:fill="auto"/>
            <w:noWrap/>
            <w:vAlign w:val="center"/>
          </w:tcPr>
          <w:p w14:paraId="1385E47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6</w:t>
            </w:r>
          </w:p>
        </w:tc>
        <w:tc>
          <w:tcPr>
            <w:tcW w:w="733" w:type="pct"/>
            <w:tcBorders>
              <w:top w:val="nil"/>
              <w:left w:val="nil"/>
              <w:bottom w:val="nil"/>
              <w:right w:val="nil"/>
            </w:tcBorders>
            <w:shd w:val="clear" w:color="auto" w:fill="auto"/>
            <w:noWrap/>
            <w:vAlign w:val="center"/>
          </w:tcPr>
          <w:p w14:paraId="129AC05D" w14:textId="77777777" w:rsidR="00AD7DD0" w:rsidRPr="00EB6126" w:rsidRDefault="00AD7DD0" w:rsidP="005F165B">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Mianyang</w:t>
            </w:r>
            <w:proofErr w:type="spellEnd"/>
          </w:p>
        </w:tc>
        <w:tc>
          <w:tcPr>
            <w:tcW w:w="403" w:type="pct"/>
            <w:tcBorders>
              <w:top w:val="nil"/>
              <w:left w:val="nil"/>
              <w:bottom w:val="nil"/>
              <w:right w:val="nil"/>
            </w:tcBorders>
            <w:shd w:val="clear" w:color="auto" w:fill="auto"/>
            <w:noWrap/>
            <w:vAlign w:val="center"/>
          </w:tcPr>
          <w:p w14:paraId="55D2716C"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10.93 </w:t>
            </w:r>
          </w:p>
        </w:tc>
        <w:tc>
          <w:tcPr>
            <w:tcW w:w="402" w:type="pct"/>
            <w:tcBorders>
              <w:top w:val="nil"/>
              <w:left w:val="nil"/>
              <w:bottom w:val="nil"/>
              <w:right w:val="nil"/>
            </w:tcBorders>
            <w:shd w:val="clear" w:color="auto" w:fill="auto"/>
            <w:noWrap/>
            <w:vAlign w:val="center"/>
          </w:tcPr>
          <w:p w14:paraId="05561A93"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10.49 </w:t>
            </w:r>
          </w:p>
        </w:tc>
        <w:tc>
          <w:tcPr>
            <w:tcW w:w="402" w:type="pct"/>
            <w:tcBorders>
              <w:top w:val="nil"/>
              <w:left w:val="nil"/>
              <w:bottom w:val="nil"/>
              <w:right w:val="nil"/>
            </w:tcBorders>
            <w:shd w:val="clear" w:color="auto" w:fill="auto"/>
            <w:noWrap/>
            <w:vAlign w:val="center"/>
          </w:tcPr>
          <w:p w14:paraId="534620D0"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10.51 </w:t>
            </w:r>
          </w:p>
        </w:tc>
        <w:tc>
          <w:tcPr>
            <w:tcW w:w="402" w:type="pct"/>
            <w:tcBorders>
              <w:top w:val="nil"/>
              <w:left w:val="nil"/>
              <w:bottom w:val="nil"/>
              <w:right w:val="nil"/>
            </w:tcBorders>
            <w:shd w:val="clear" w:color="auto" w:fill="auto"/>
            <w:noWrap/>
            <w:vAlign w:val="center"/>
          </w:tcPr>
          <w:p w14:paraId="4465BA3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10.61 </w:t>
            </w:r>
          </w:p>
        </w:tc>
        <w:tc>
          <w:tcPr>
            <w:tcW w:w="402" w:type="pct"/>
            <w:tcBorders>
              <w:top w:val="nil"/>
              <w:left w:val="nil"/>
              <w:bottom w:val="nil"/>
              <w:right w:val="nil"/>
            </w:tcBorders>
            <w:shd w:val="clear" w:color="auto" w:fill="auto"/>
            <w:noWrap/>
            <w:vAlign w:val="center"/>
          </w:tcPr>
          <w:p w14:paraId="0DA64E24"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10.90 </w:t>
            </w:r>
          </w:p>
        </w:tc>
        <w:tc>
          <w:tcPr>
            <w:tcW w:w="402" w:type="pct"/>
            <w:tcBorders>
              <w:top w:val="nil"/>
              <w:left w:val="nil"/>
              <w:bottom w:val="nil"/>
              <w:right w:val="nil"/>
            </w:tcBorders>
            <w:shd w:val="clear" w:color="auto" w:fill="auto"/>
            <w:noWrap/>
            <w:vAlign w:val="center"/>
          </w:tcPr>
          <w:p w14:paraId="4010735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11.12 </w:t>
            </w:r>
          </w:p>
        </w:tc>
        <w:tc>
          <w:tcPr>
            <w:tcW w:w="402" w:type="pct"/>
            <w:tcBorders>
              <w:top w:val="nil"/>
              <w:left w:val="nil"/>
              <w:bottom w:val="nil"/>
              <w:right w:val="nil"/>
            </w:tcBorders>
            <w:shd w:val="clear" w:color="auto" w:fill="auto"/>
            <w:noWrap/>
            <w:vAlign w:val="center"/>
          </w:tcPr>
          <w:p w14:paraId="522606F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11.07 </w:t>
            </w:r>
          </w:p>
        </w:tc>
        <w:tc>
          <w:tcPr>
            <w:tcW w:w="402" w:type="pct"/>
            <w:tcBorders>
              <w:top w:val="nil"/>
              <w:left w:val="nil"/>
              <w:bottom w:val="nil"/>
              <w:right w:val="nil"/>
            </w:tcBorders>
            <w:shd w:val="clear" w:color="auto" w:fill="auto"/>
            <w:noWrap/>
            <w:vAlign w:val="center"/>
          </w:tcPr>
          <w:p w14:paraId="17E6A95F"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10.86 </w:t>
            </w:r>
          </w:p>
        </w:tc>
        <w:tc>
          <w:tcPr>
            <w:tcW w:w="402" w:type="pct"/>
            <w:tcBorders>
              <w:top w:val="nil"/>
              <w:left w:val="nil"/>
              <w:bottom w:val="nil"/>
              <w:right w:val="nil"/>
            </w:tcBorders>
            <w:shd w:val="clear" w:color="auto" w:fill="auto"/>
            <w:noWrap/>
            <w:vAlign w:val="center"/>
          </w:tcPr>
          <w:p w14:paraId="06FC615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11.24 </w:t>
            </w:r>
          </w:p>
        </w:tc>
        <w:tc>
          <w:tcPr>
            <w:tcW w:w="405" w:type="pct"/>
            <w:tcBorders>
              <w:top w:val="nil"/>
              <w:left w:val="nil"/>
              <w:bottom w:val="nil"/>
              <w:right w:val="nil"/>
            </w:tcBorders>
            <w:shd w:val="clear" w:color="auto" w:fill="auto"/>
            <w:noWrap/>
            <w:vAlign w:val="center"/>
          </w:tcPr>
          <w:p w14:paraId="1B2F8A3F"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10.91 </w:t>
            </w:r>
          </w:p>
        </w:tc>
      </w:tr>
      <w:tr w:rsidR="00AD7DD0" w:rsidRPr="00EB6126" w14:paraId="305B0E4E" w14:textId="77777777" w:rsidTr="005F165B">
        <w:trPr>
          <w:trHeight w:val="280"/>
        </w:trPr>
        <w:tc>
          <w:tcPr>
            <w:tcW w:w="243" w:type="pct"/>
            <w:tcBorders>
              <w:top w:val="nil"/>
              <w:left w:val="nil"/>
              <w:bottom w:val="nil"/>
              <w:right w:val="nil"/>
            </w:tcBorders>
            <w:shd w:val="clear" w:color="auto" w:fill="auto"/>
            <w:noWrap/>
            <w:vAlign w:val="center"/>
          </w:tcPr>
          <w:p w14:paraId="24373E00"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7</w:t>
            </w:r>
          </w:p>
        </w:tc>
        <w:tc>
          <w:tcPr>
            <w:tcW w:w="733" w:type="pct"/>
            <w:tcBorders>
              <w:top w:val="nil"/>
              <w:left w:val="nil"/>
              <w:bottom w:val="nil"/>
              <w:right w:val="nil"/>
            </w:tcBorders>
            <w:shd w:val="clear" w:color="auto" w:fill="auto"/>
            <w:noWrap/>
            <w:vAlign w:val="center"/>
          </w:tcPr>
          <w:p w14:paraId="76524C21"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Guangyuan</w:t>
            </w:r>
          </w:p>
        </w:tc>
        <w:tc>
          <w:tcPr>
            <w:tcW w:w="403" w:type="pct"/>
            <w:tcBorders>
              <w:top w:val="nil"/>
              <w:left w:val="nil"/>
              <w:bottom w:val="nil"/>
              <w:right w:val="nil"/>
            </w:tcBorders>
            <w:shd w:val="clear" w:color="auto" w:fill="auto"/>
            <w:noWrap/>
            <w:vAlign w:val="center"/>
          </w:tcPr>
          <w:p w14:paraId="4E3F8ECA"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11.95 </w:t>
            </w:r>
          </w:p>
        </w:tc>
        <w:tc>
          <w:tcPr>
            <w:tcW w:w="402" w:type="pct"/>
            <w:tcBorders>
              <w:top w:val="nil"/>
              <w:left w:val="nil"/>
              <w:bottom w:val="nil"/>
              <w:right w:val="nil"/>
            </w:tcBorders>
            <w:shd w:val="clear" w:color="auto" w:fill="auto"/>
            <w:noWrap/>
            <w:vAlign w:val="center"/>
          </w:tcPr>
          <w:p w14:paraId="7755BE83"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11.57 </w:t>
            </w:r>
          </w:p>
        </w:tc>
        <w:tc>
          <w:tcPr>
            <w:tcW w:w="402" w:type="pct"/>
            <w:tcBorders>
              <w:top w:val="nil"/>
              <w:left w:val="nil"/>
              <w:bottom w:val="nil"/>
              <w:right w:val="nil"/>
            </w:tcBorders>
            <w:shd w:val="clear" w:color="auto" w:fill="auto"/>
            <w:noWrap/>
            <w:vAlign w:val="center"/>
          </w:tcPr>
          <w:p w14:paraId="2F7A8D58"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12.30 </w:t>
            </w:r>
          </w:p>
        </w:tc>
        <w:tc>
          <w:tcPr>
            <w:tcW w:w="402" w:type="pct"/>
            <w:tcBorders>
              <w:top w:val="nil"/>
              <w:left w:val="nil"/>
              <w:bottom w:val="nil"/>
              <w:right w:val="nil"/>
            </w:tcBorders>
            <w:shd w:val="clear" w:color="auto" w:fill="auto"/>
            <w:noWrap/>
            <w:vAlign w:val="center"/>
          </w:tcPr>
          <w:p w14:paraId="0B8D363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11.94 </w:t>
            </w:r>
          </w:p>
        </w:tc>
        <w:tc>
          <w:tcPr>
            <w:tcW w:w="402" w:type="pct"/>
            <w:tcBorders>
              <w:top w:val="nil"/>
              <w:left w:val="nil"/>
              <w:bottom w:val="nil"/>
              <w:right w:val="nil"/>
            </w:tcBorders>
            <w:shd w:val="clear" w:color="auto" w:fill="auto"/>
            <w:noWrap/>
            <w:vAlign w:val="center"/>
          </w:tcPr>
          <w:p w14:paraId="4365E69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11.85 </w:t>
            </w:r>
          </w:p>
        </w:tc>
        <w:tc>
          <w:tcPr>
            <w:tcW w:w="402" w:type="pct"/>
            <w:tcBorders>
              <w:top w:val="nil"/>
              <w:left w:val="nil"/>
              <w:bottom w:val="nil"/>
              <w:right w:val="nil"/>
            </w:tcBorders>
            <w:shd w:val="clear" w:color="auto" w:fill="auto"/>
            <w:noWrap/>
            <w:vAlign w:val="center"/>
          </w:tcPr>
          <w:p w14:paraId="374C56C5"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11.55 </w:t>
            </w:r>
          </w:p>
        </w:tc>
        <w:tc>
          <w:tcPr>
            <w:tcW w:w="402" w:type="pct"/>
            <w:tcBorders>
              <w:top w:val="nil"/>
              <w:left w:val="nil"/>
              <w:bottom w:val="nil"/>
              <w:right w:val="nil"/>
            </w:tcBorders>
            <w:shd w:val="clear" w:color="auto" w:fill="auto"/>
            <w:noWrap/>
            <w:vAlign w:val="center"/>
          </w:tcPr>
          <w:p w14:paraId="06A99F95"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11.47 </w:t>
            </w:r>
          </w:p>
        </w:tc>
        <w:tc>
          <w:tcPr>
            <w:tcW w:w="402" w:type="pct"/>
            <w:tcBorders>
              <w:top w:val="nil"/>
              <w:left w:val="nil"/>
              <w:bottom w:val="nil"/>
              <w:right w:val="nil"/>
            </w:tcBorders>
            <w:shd w:val="clear" w:color="auto" w:fill="auto"/>
            <w:noWrap/>
            <w:vAlign w:val="center"/>
          </w:tcPr>
          <w:p w14:paraId="345BCCB4"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11.05 </w:t>
            </w:r>
          </w:p>
        </w:tc>
        <w:tc>
          <w:tcPr>
            <w:tcW w:w="402" w:type="pct"/>
            <w:tcBorders>
              <w:top w:val="nil"/>
              <w:left w:val="nil"/>
              <w:bottom w:val="nil"/>
              <w:right w:val="nil"/>
            </w:tcBorders>
            <w:shd w:val="clear" w:color="auto" w:fill="auto"/>
            <w:noWrap/>
            <w:vAlign w:val="center"/>
          </w:tcPr>
          <w:p w14:paraId="40C8EA5C"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11.03 </w:t>
            </w:r>
          </w:p>
        </w:tc>
        <w:tc>
          <w:tcPr>
            <w:tcW w:w="405" w:type="pct"/>
            <w:tcBorders>
              <w:top w:val="nil"/>
              <w:left w:val="nil"/>
              <w:bottom w:val="nil"/>
              <w:right w:val="nil"/>
            </w:tcBorders>
            <w:shd w:val="clear" w:color="auto" w:fill="auto"/>
            <w:noWrap/>
            <w:vAlign w:val="center"/>
          </w:tcPr>
          <w:p w14:paraId="76D3A482"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10.61 </w:t>
            </w:r>
          </w:p>
        </w:tc>
      </w:tr>
      <w:tr w:rsidR="00AD7DD0" w:rsidRPr="00EB6126" w14:paraId="7075F95D" w14:textId="77777777" w:rsidTr="005F165B">
        <w:trPr>
          <w:trHeight w:val="280"/>
        </w:trPr>
        <w:tc>
          <w:tcPr>
            <w:tcW w:w="243" w:type="pct"/>
            <w:tcBorders>
              <w:top w:val="nil"/>
              <w:left w:val="nil"/>
              <w:bottom w:val="nil"/>
              <w:right w:val="nil"/>
            </w:tcBorders>
            <w:shd w:val="clear" w:color="auto" w:fill="auto"/>
            <w:noWrap/>
            <w:vAlign w:val="center"/>
          </w:tcPr>
          <w:p w14:paraId="3040A293"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8</w:t>
            </w:r>
          </w:p>
        </w:tc>
        <w:tc>
          <w:tcPr>
            <w:tcW w:w="733" w:type="pct"/>
            <w:tcBorders>
              <w:top w:val="nil"/>
              <w:left w:val="nil"/>
              <w:bottom w:val="nil"/>
              <w:right w:val="nil"/>
            </w:tcBorders>
            <w:shd w:val="clear" w:color="auto" w:fill="auto"/>
            <w:noWrap/>
            <w:vAlign w:val="center"/>
          </w:tcPr>
          <w:p w14:paraId="3AA9ABE2" w14:textId="77777777" w:rsidR="00AD7DD0" w:rsidRPr="00EB6126" w:rsidRDefault="00AD7DD0" w:rsidP="005F165B">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Suining</w:t>
            </w:r>
            <w:proofErr w:type="spellEnd"/>
          </w:p>
        </w:tc>
        <w:tc>
          <w:tcPr>
            <w:tcW w:w="403" w:type="pct"/>
            <w:tcBorders>
              <w:top w:val="nil"/>
              <w:left w:val="nil"/>
              <w:bottom w:val="nil"/>
              <w:right w:val="nil"/>
            </w:tcBorders>
            <w:shd w:val="clear" w:color="auto" w:fill="auto"/>
            <w:noWrap/>
            <w:vAlign w:val="center"/>
          </w:tcPr>
          <w:p w14:paraId="1A33C5B6"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9.96 </w:t>
            </w:r>
          </w:p>
        </w:tc>
        <w:tc>
          <w:tcPr>
            <w:tcW w:w="402" w:type="pct"/>
            <w:tcBorders>
              <w:top w:val="nil"/>
              <w:left w:val="nil"/>
              <w:bottom w:val="nil"/>
              <w:right w:val="nil"/>
            </w:tcBorders>
            <w:shd w:val="clear" w:color="auto" w:fill="auto"/>
            <w:noWrap/>
            <w:vAlign w:val="center"/>
          </w:tcPr>
          <w:p w14:paraId="4F348AF8"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9.74 </w:t>
            </w:r>
          </w:p>
        </w:tc>
        <w:tc>
          <w:tcPr>
            <w:tcW w:w="402" w:type="pct"/>
            <w:tcBorders>
              <w:top w:val="nil"/>
              <w:left w:val="nil"/>
              <w:bottom w:val="nil"/>
              <w:right w:val="nil"/>
            </w:tcBorders>
            <w:shd w:val="clear" w:color="auto" w:fill="auto"/>
            <w:noWrap/>
            <w:vAlign w:val="center"/>
          </w:tcPr>
          <w:p w14:paraId="2DC41A3F"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10.33 </w:t>
            </w:r>
          </w:p>
        </w:tc>
        <w:tc>
          <w:tcPr>
            <w:tcW w:w="402" w:type="pct"/>
            <w:tcBorders>
              <w:top w:val="nil"/>
              <w:left w:val="nil"/>
              <w:bottom w:val="nil"/>
              <w:right w:val="nil"/>
            </w:tcBorders>
            <w:shd w:val="clear" w:color="auto" w:fill="auto"/>
            <w:noWrap/>
            <w:vAlign w:val="center"/>
          </w:tcPr>
          <w:p w14:paraId="572FA7A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10.41 </w:t>
            </w:r>
          </w:p>
        </w:tc>
        <w:tc>
          <w:tcPr>
            <w:tcW w:w="402" w:type="pct"/>
            <w:tcBorders>
              <w:top w:val="nil"/>
              <w:left w:val="nil"/>
              <w:bottom w:val="nil"/>
              <w:right w:val="nil"/>
            </w:tcBorders>
            <w:shd w:val="clear" w:color="auto" w:fill="auto"/>
            <w:noWrap/>
            <w:vAlign w:val="center"/>
          </w:tcPr>
          <w:p w14:paraId="5A404195"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9.77 </w:t>
            </w:r>
          </w:p>
        </w:tc>
        <w:tc>
          <w:tcPr>
            <w:tcW w:w="402" w:type="pct"/>
            <w:tcBorders>
              <w:top w:val="nil"/>
              <w:left w:val="nil"/>
              <w:bottom w:val="nil"/>
              <w:right w:val="nil"/>
            </w:tcBorders>
            <w:shd w:val="clear" w:color="auto" w:fill="auto"/>
            <w:noWrap/>
            <w:vAlign w:val="center"/>
          </w:tcPr>
          <w:p w14:paraId="6E20D1A2"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10.65 </w:t>
            </w:r>
          </w:p>
        </w:tc>
        <w:tc>
          <w:tcPr>
            <w:tcW w:w="402" w:type="pct"/>
            <w:tcBorders>
              <w:top w:val="nil"/>
              <w:left w:val="nil"/>
              <w:bottom w:val="nil"/>
              <w:right w:val="nil"/>
            </w:tcBorders>
            <w:shd w:val="clear" w:color="auto" w:fill="auto"/>
            <w:noWrap/>
            <w:vAlign w:val="center"/>
          </w:tcPr>
          <w:p w14:paraId="7C173241"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10.50 </w:t>
            </w:r>
          </w:p>
        </w:tc>
        <w:tc>
          <w:tcPr>
            <w:tcW w:w="402" w:type="pct"/>
            <w:tcBorders>
              <w:top w:val="nil"/>
              <w:left w:val="nil"/>
              <w:bottom w:val="nil"/>
              <w:right w:val="nil"/>
            </w:tcBorders>
            <w:shd w:val="clear" w:color="auto" w:fill="auto"/>
            <w:noWrap/>
            <w:vAlign w:val="center"/>
          </w:tcPr>
          <w:p w14:paraId="20EFD1F0"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10.37 </w:t>
            </w:r>
          </w:p>
        </w:tc>
        <w:tc>
          <w:tcPr>
            <w:tcW w:w="402" w:type="pct"/>
            <w:tcBorders>
              <w:top w:val="nil"/>
              <w:left w:val="nil"/>
              <w:bottom w:val="nil"/>
              <w:right w:val="nil"/>
            </w:tcBorders>
            <w:shd w:val="clear" w:color="auto" w:fill="auto"/>
            <w:noWrap/>
            <w:vAlign w:val="center"/>
          </w:tcPr>
          <w:p w14:paraId="2B55B470"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11.20 </w:t>
            </w:r>
          </w:p>
        </w:tc>
        <w:tc>
          <w:tcPr>
            <w:tcW w:w="405" w:type="pct"/>
            <w:tcBorders>
              <w:top w:val="nil"/>
              <w:left w:val="nil"/>
              <w:bottom w:val="nil"/>
              <w:right w:val="nil"/>
            </w:tcBorders>
            <w:shd w:val="clear" w:color="auto" w:fill="auto"/>
            <w:noWrap/>
            <w:vAlign w:val="center"/>
          </w:tcPr>
          <w:p w14:paraId="11F7F4C6"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10.88 </w:t>
            </w:r>
          </w:p>
        </w:tc>
      </w:tr>
      <w:tr w:rsidR="00AD7DD0" w:rsidRPr="00EB6126" w14:paraId="0C94370D" w14:textId="77777777" w:rsidTr="005F165B">
        <w:trPr>
          <w:trHeight w:val="280"/>
        </w:trPr>
        <w:tc>
          <w:tcPr>
            <w:tcW w:w="243" w:type="pct"/>
            <w:tcBorders>
              <w:top w:val="nil"/>
              <w:left w:val="nil"/>
              <w:bottom w:val="nil"/>
              <w:right w:val="nil"/>
            </w:tcBorders>
            <w:shd w:val="clear" w:color="auto" w:fill="auto"/>
            <w:noWrap/>
            <w:vAlign w:val="center"/>
          </w:tcPr>
          <w:p w14:paraId="78EC4FC8"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9</w:t>
            </w:r>
          </w:p>
        </w:tc>
        <w:tc>
          <w:tcPr>
            <w:tcW w:w="733" w:type="pct"/>
            <w:tcBorders>
              <w:top w:val="nil"/>
              <w:left w:val="nil"/>
              <w:bottom w:val="nil"/>
              <w:right w:val="nil"/>
            </w:tcBorders>
            <w:shd w:val="clear" w:color="auto" w:fill="auto"/>
            <w:noWrap/>
            <w:vAlign w:val="center"/>
          </w:tcPr>
          <w:p w14:paraId="1CBD942F" w14:textId="77777777" w:rsidR="00AD7DD0" w:rsidRPr="00EB6126" w:rsidRDefault="00AD7DD0" w:rsidP="005F165B">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Neijiang</w:t>
            </w:r>
            <w:proofErr w:type="spellEnd"/>
          </w:p>
        </w:tc>
        <w:tc>
          <w:tcPr>
            <w:tcW w:w="403" w:type="pct"/>
            <w:tcBorders>
              <w:top w:val="nil"/>
              <w:left w:val="nil"/>
              <w:bottom w:val="nil"/>
              <w:right w:val="nil"/>
            </w:tcBorders>
            <w:shd w:val="clear" w:color="auto" w:fill="auto"/>
            <w:noWrap/>
            <w:vAlign w:val="center"/>
          </w:tcPr>
          <w:p w14:paraId="2FEA918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11.62 </w:t>
            </w:r>
          </w:p>
        </w:tc>
        <w:tc>
          <w:tcPr>
            <w:tcW w:w="402" w:type="pct"/>
            <w:tcBorders>
              <w:top w:val="nil"/>
              <w:left w:val="nil"/>
              <w:bottom w:val="nil"/>
              <w:right w:val="nil"/>
            </w:tcBorders>
            <w:shd w:val="clear" w:color="auto" w:fill="auto"/>
            <w:noWrap/>
            <w:vAlign w:val="center"/>
          </w:tcPr>
          <w:p w14:paraId="54DE1307"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11.22 </w:t>
            </w:r>
          </w:p>
        </w:tc>
        <w:tc>
          <w:tcPr>
            <w:tcW w:w="402" w:type="pct"/>
            <w:tcBorders>
              <w:top w:val="nil"/>
              <w:left w:val="nil"/>
              <w:bottom w:val="nil"/>
              <w:right w:val="nil"/>
            </w:tcBorders>
            <w:shd w:val="clear" w:color="auto" w:fill="auto"/>
            <w:noWrap/>
            <w:vAlign w:val="center"/>
          </w:tcPr>
          <w:p w14:paraId="668CE0B6"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10.56 </w:t>
            </w:r>
          </w:p>
        </w:tc>
        <w:tc>
          <w:tcPr>
            <w:tcW w:w="402" w:type="pct"/>
            <w:tcBorders>
              <w:top w:val="nil"/>
              <w:left w:val="nil"/>
              <w:bottom w:val="nil"/>
              <w:right w:val="nil"/>
            </w:tcBorders>
            <w:shd w:val="clear" w:color="auto" w:fill="auto"/>
            <w:noWrap/>
            <w:vAlign w:val="center"/>
          </w:tcPr>
          <w:p w14:paraId="459598E8"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10.32 </w:t>
            </w:r>
          </w:p>
        </w:tc>
        <w:tc>
          <w:tcPr>
            <w:tcW w:w="402" w:type="pct"/>
            <w:tcBorders>
              <w:top w:val="nil"/>
              <w:left w:val="nil"/>
              <w:bottom w:val="nil"/>
              <w:right w:val="nil"/>
            </w:tcBorders>
            <w:shd w:val="clear" w:color="auto" w:fill="auto"/>
            <w:noWrap/>
            <w:vAlign w:val="center"/>
          </w:tcPr>
          <w:p w14:paraId="1717E09D"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10.67 </w:t>
            </w:r>
          </w:p>
        </w:tc>
        <w:tc>
          <w:tcPr>
            <w:tcW w:w="402" w:type="pct"/>
            <w:tcBorders>
              <w:top w:val="nil"/>
              <w:left w:val="nil"/>
              <w:bottom w:val="nil"/>
              <w:right w:val="nil"/>
            </w:tcBorders>
            <w:shd w:val="clear" w:color="auto" w:fill="auto"/>
            <w:noWrap/>
            <w:vAlign w:val="center"/>
          </w:tcPr>
          <w:p w14:paraId="0A10A2D5"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11.23 </w:t>
            </w:r>
          </w:p>
        </w:tc>
        <w:tc>
          <w:tcPr>
            <w:tcW w:w="402" w:type="pct"/>
            <w:tcBorders>
              <w:top w:val="nil"/>
              <w:left w:val="nil"/>
              <w:bottom w:val="nil"/>
              <w:right w:val="nil"/>
            </w:tcBorders>
            <w:shd w:val="clear" w:color="auto" w:fill="auto"/>
            <w:noWrap/>
            <w:vAlign w:val="center"/>
          </w:tcPr>
          <w:p w14:paraId="3B4376E8"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10.67 </w:t>
            </w:r>
          </w:p>
        </w:tc>
        <w:tc>
          <w:tcPr>
            <w:tcW w:w="402" w:type="pct"/>
            <w:tcBorders>
              <w:top w:val="nil"/>
              <w:left w:val="nil"/>
              <w:bottom w:val="nil"/>
              <w:right w:val="nil"/>
            </w:tcBorders>
            <w:shd w:val="clear" w:color="auto" w:fill="auto"/>
            <w:noWrap/>
            <w:vAlign w:val="center"/>
          </w:tcPr>
          <w:p w14:paraId="26357E98"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10.99 </w:t>
            </w:r>
          </w:p>
        </w:tc>
        <w:tc>
          <w:tcPr>
            <w:tcW w:w="402" w:type="pct"/>
            <w:tcBorders>
              <w:top w:val="nil"/>
              <w:left w:val="nil"/>
              <w:bottom w:val="nil"/>
              <w:right w:val="nil"/>
            </w:tcBorders>
            <w:shd w:val="clear" w:color="auto" w:fill="auto"/>
            <w:noWrap/>
            <w:vAlign w:val="center"/>
          </w:tcPr>
          <w:p w14:paraId="6D465EAA"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11.72 </w:t>
            </w:r>
          </w:p>
        </w:tc>
        <w:tc>
          <w:tcPr>
            <w:tcW w:w="405" w:type="pct"/>
            <w:tcBorders>
              <w:top w:val="nil"/>
              <w:left w:val="nil"/>
              <w:bottom w:val="nil"/>
              <w:right w:val="nil"/>
            </w:tcBorders>
            <w:shd w:val="clear" w:color="auto" w:fill="auto"/>
            <w:noWrap/>
            <w:vAlign w:val="center"/>
          </w:tcPr>
          <w:p w14:paraId="3FAA8A9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11.43 </w:t>
            </w:r>
          </w:p>
        </w:tc>
      </w:tr>
      <w:tr w:rsidR="00AD7DD0" w:rsidRPr="00EB6126" w14:paraId="15E10254" w14:textId="77777777" w:rsidTr="005F165B">
        <w:trPr>
          <w:trHeight w:val="280"/>
        </w:trPr>
        <w:tc>
          <w:tcPr>
            <w:tcW w:w="243" w:type="pct"/>
            <w:tcBorders>
              <w:top w:val="nil"/>
              <w:left w:val="nil"/>
              <w:bottom w:val="nil"/>
              <w:right w:val="nil"/>
            </w:tcBorders>
            <w:shd w:val="clear" w:color="auto" w:fill="auto"/>
            <w:noWrap/>
            <w:vAlign w:val="center"/>
          </w:tcPr>
          <w:p w14:paraId="2D109FED"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10</w:t>
            </w:r>
          </w:p>
        </w:tc>
        <w:tc>
          <w:tcPr>
            <w:tcW w:w="733" w:type="pct"/>
            <w:tcBorders>
              <w:top w:val="nil"/>
              <w:left w:val="nil"/>
              <w:bottom w:val="nil"/>
              <w:right w:val="nil"/>
            </w:tcBorders>
            <w:shd w:val="clear" w:color="auto" w:fill="auto"/>
            <w:noWrap/>
            <w:vAlign w:val="center"/>
          </w:tcPr>
          <w:p w14:paraId="71D41565"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Leshan</w:t>
            </w:r>
          </w:p>
        </w:tc>
        <w:tc>
          <w:tcPr>
            <w:tcW w:w="403" w:type="pct"/>
            <w:tcBorders>
              <w:top w:val="nil"/>
              <w:left w:val="nil"/>
              <w:bottom w:val="nil"/>
              <w:right w:val="nil"/>
            </w:tcBorders>
            <w:shd w:val="clear" w:color="auto" w:fill="auto"/>
            <w:noWrap/>
            <w:vAlign w:val="center"/>
          </w:tcPr>
          <w:p w14:paraId="7045BCC6"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10.32 </w:t>
            </w:r>
          </w:p>
        </w:tc>
        <w:tc>
          <w:tcPr>
            <w:tcW w:w="402" w:type="pct"/>
            <w:tcBorders>
              <w:top w:val="nil"/>
              <w:left w:val="nil"/>
              <w:bottom w:val="nil"/>
              <w:right w:val="nil"/>
            </w:tcBorders>
            <w:shd w:val="clear" w:color="auto" w:fill="auto"/>
            <w:noWrap/>
            <w:vAlign w:val="center"/>
          </w:tcPr>
          <w:p w14:paraId="3E67E626"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10.40 </w:t>
            </w:r>
          </w:p>
        </w:tc>
        <w:tc>
          <w:tcPr>
            <w:tcW w:w="402" w:type="pct"/>
            <w:tcBorders>
              <w:top w:val="nil"/>
              <w:left w:val="nil"/>
              <w:bottom w:val="nil"/>
              <w:right w:val="nil"/>
            </w:tcBorders>
            <w:shd w:val="clear" w:color="auto" w:fill="auto"/>
            <w:noWrap/>
            <w:vAlign w:val="center"/>
          </w:tcPr>
          <w:p w14:paraId="32F52123"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10.02 </w:t>
            </w:r>
          </w:p>
        </w:tc>
        <w:tc>
          <w:tcPr>
            <w:tcW w:w="402" w:type="pct"/>
            <w:tcBorders>
              <w:top w:val="nil"/>
              <w:left w:val="nil"/>
              <w:bottom w:val="nil"/>
              <w:right w:val="nil"/>
            </w:tcBorders>
            <w:shd w:val="clear" w:color="auto" w:fill="auto"/>
            <w:noWrap/>
            <w:vAlign w:val="center"/>
          </w:tcPr>
          <w:p w14:paraId="010513AF"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10.24 </w:t>
            </w:r>
          </w:p>
        </w:tc>
        <w:tc>
          <w:tcPr>
            <w:tcW w:w="402" w:type="pct"/>
            <w:tcBorders>
              <w:top w:val="nil"/>
              <w:left w:val="nil"/>
              <w:bottom w:val="nil"/>
              <w:right w:val="nil"/>
            </w:tcBorders>
            <w:shd w:val="clear" w:color="auto" w:fill="auto"/>
            <w:noWrap/>
            <w:vAlign w:val="center"/>
          </w:tcPr>
          <w:p w14:paraId="3AD0DD7E"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10.26 </w:t>
            </w:r>
          </w:p>
        </w:tc>
        <w:tc>
          <w:tcPr>
            <w:tcW w:w="402" w:type="pct"/>
            <w:tcBorders>
              <w:top w:val="nil"/>
              <w:left w:val="nil"/>
              <w:bottom w:val="nil"/>
              <w:right w:val="nil"/>
            </w:tcBorders>
            <w:shd w:val="clear" w:color="auto" w:fill="auto"/>
            <w:noWrap/>
            <w:vAlign w:val="center"/>
          </w:tcPr>
          <w:p w14:paraId="79CDF81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11.91 </w:t>
            </w:r>
          </w:p>
        </w:tc>
        <w:tc>
          <w:tcPr>
            <w:tcW w:w="402" w:type="pct"/>
            <w:tcBorders>
              <w:top w:val="nil"/>
              <w:left w:val="nil"/>
              <w:bottom w:val="nil"/>
              <w:right w:val="nil"/>
            </w:tcBorders>
            <w:shd w:val="clear" w:color="auto" w:fill="auto"/>
            <w:noWrap/>
            <w:vAlign w:val="center"/>
          </w:tcPr>
          <w:p w14:paraId="6DB3CDC4"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11.71 </w:t>
            </w:r>
          </w:p>
        </w:tc>
        <w:tc>
          <w:tcPr>
            <w:tcW w:w="402" w:type="pct"/>
            <w:tcBorders>
              <w:top w:val="nil"/>
              <w:left w:val="nil"/>
              <w:bottom w:val="nil"/>
              <w:right w:val="nil"/>
            </w:tcBorders>
            <w:shd w:val="clear" w:color="auto" w:fill="auto"/>
            <w:noWrap/>
            <w:vAlign w:val="center"/>
          </w:tcPr>
          <w:p w14:paraId="25E9CD9E"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11.31 </w:t>
            </w:r>
          </w:p>
        </w:tc>
        <w:tc>
          <w:tcPr>
            <w:tcW w:w="402" w:type="pct"/>
            <w:tcBorders>
              <w:top w:val="nil"/>
              <w:left w:val="nil"/>
              <w:bottom w:val="nil"/>
              <w:right w:val="nil"/>
            </w:tcBorders>
            <w:shd w:val="clear" w:color="auto" w:fill="auto"/>
            <w:noWrap/>
            <w:vAlign w:val="center"/>
          </w:tcPr>
          <w:p w14:paraId="1581F227"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11.57 </w:t>
            </w:r>
          </w:p>
        </w:tc>
        <w:tc>
          <w:tcPr>
            <w:tcW w:w="405" w:type="pct"/>
            <w:tcBorders>
              <w:top w:val="nil"/>
              <w:left w:val="nil"/>
              <w:bottom w:val="nil"/>
              <w:right w:val="nil"/>
            </w:tcBorders>
            <w:shd w:val="clear" w:color="auto" w:fill="auto"/>
            <w:noWrap/>
            <w:vAlign w:val="center"/>
          </w:tcPr>
          <w:p w14:paraId="35338E25"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11.52 </w:t>
            </w:r>
          </w:p>
        </w:tc>
      </w:tr>
      <w:tr w:rsidR="00AD7DD0" w:rsidRPr="00EB6126" w14:paraId="05813238" w14:textId="77777777" w:rsidTr="005F165B">
        <w:trPr>
          <w:trHeight w:val="280"/>
        </w:trPr>
        <w:tc>
          <w:tcPr>
            <w:tcW w:w="243" w:type="pct"/>
            <w:tcBorders>
              <w:top w:val="nil"/>
              <w:left w:val="nil"/>
              <w:bottom w:val="nil"/>
              <w:right w:val="nil"/>
            </w:tcBorders>
            <w:shd w:val="clear" w:color="auto" w:fill="auto"/>
            <w:noWrap/>
            <w:vAlign w:val="center"/>
          </w:tcPr>
          <w:p w14:paraId="7422FEA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11</w:t>
            </w:r>
          </w:p>
        </w:tc>
        <w:tc>
          <w:tcPr>
            <w:tcW w:w="733" w:type="pct"/>
            <w:tcBorders>
              <w:top w:val="nil"/>
              <w:left w:val="nil"/>
              <w:bottom w:val="nil"/>
              <w:right w:val="nil"/>
            </w:tcBorders>
            <w:shd w:val="clear" w:color="auto" w:fill="auto"/>
            <w:noWrap/>
            <w:vAlign w:val="center"/>
          </w:tcPr>
          <w:p w14:paraId="7D90E220"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Nanchong</w:t>
            </w:r>
          </w:p>
        </w:tc>
        <w:tc>
          <w:tcPr>
            <w:tcW w:w="403" w:type="pct"/>
            <w:tcBorders>
              <w:top w:val="nil"/>
              <w:left w:val="nil"/>
              <w:bottom w:val="nil"/>
              <w:right w:val="nil"/>
            </w:tcBorders>
            <w:shd w:val="clear" w:color="auto" w:fill="auto"/>
            <w:noWrap/>
            <w:vAlign w:val="center"/>
          </w:tcPr>
          <w:p w14:paraId="3A3FD724"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10.18 </w:t>
            </w:r>
          </w:p>
        </w:tc>
        <w:tc>
          <w:tcPr>
            <w:tcW w:w="402" w:type="pct"/>
            <w:tcBorders>
              <w:top w:val="nil"/>
              <w:left w:val="nil"/>
              <w:bottom w:val="nil"/>
              <w:right w:val="nil"/>
            </w:tcBorders>
            <w:shd w:val="clear" w:color="auto" w:fill="auto"/>
            <w:noWrap/>
            <w:vAlign w:val="center"/>
          </w:tcPr>
          <w:p w14:paraId="3E2D611C"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10.11 </w:t>
            </w:r>
          </w:p>
        </w:tc>
        <w:tc>
          <w:tcPr>
            <w:tcW w:w="402" w:type="pct"/>
            <w:tcBorders>
              <w:top w:val="nil"/>
              <w:left w:val="nil"/>
              <w:bottom w:val="nil"/>
              <w:right w:val="nil"/>
            </w:tcBorders>
            <w:shd w:val="clear" w:color="auto" w:fill="auto"/>
            <w:noWrap/>
            <w:vAlign w:val="center"/>
          </w:tcPr>
          <w:p w14:paraId="6DF351A0"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9.73 </w:t>
            </w:r>
          </w:p>
        </w:tc>
        <w:tc>
          <w:tcPr>
            <w:tcW w:w="402" w:type="pct"/>
            <w:tcBorders>
              <w:top w:val="nil"/>
              <w:left w:val="nil"/>
              <w:bottom w:val="nil"/>
              <w:right w:val="nil"/>
            </w:tcBorders>
            <w:shd w:val="clear" w:color="auto" w:fill="auto"/>
            <w:noWrap/>
            <w:vAlign w:val="center"/>
          </w:tcPr>
          <w:p w14:paraId="2A8F5AE4"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9.94 </w:t>
            </w:r>
          </w:p>
        </w:tc>
        <w:tc>
          <w:tcPr>
            <w:tcW w:w="402" w:type="pct"/>
            <w:tcBorders>
              <w:top w:val="nil"/>
              <w:left w:val="nil"/>
              <w:bottom w:val="nil"/>
              <w:right w:val="nil"/>
            </w:tcBorders>
            <w:shd w:val="clear" w:color="auto" w:fill="auto"/>
            <w:noWrap/>
            <w:vAlign w:val="center"/>
          </w:tcPr>
          <w:p w14:paraId="589EA8B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10.15 </w:t>
            </w:r>
          </w:p>
        </w:tc>
        <w:tc>
          <w:tcPr>
            <w:tcW w:w="402" w:type="pct"/>
            <w:tcBorders>
              <w:top w:val="nil"/>
              <w:left w:val="nil"/>
              <w:bottom w:val="nil"/>
              <w:right w:val="nil"/>
            </w:tcBorders>
            <w:shd w:val="clear" w:color="auto" w:fill="auto"/>
            <w:noWrap/>
            <w:vAlign w:val="center"/>
          </w:tcPr>
          <w:p w14:paraId="59BBE7D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10.53 </w:t>
            </w:r>
          </w:p>
        </w:tc>
        <w:tc>
          <w:tcPr>
            <w:tcW w:w="402" w:type="pct"/>
            <w:tcBorders>
              <w:top w:val="nil"/>
              <w:left w:val="nil"/>
              <w:bottom w:val="nil"/>
              <w:right w:val="nil"/>
            </w:tcBorders>
            <w:shd w:val="clear" w:color="auto" w:fill="auto"/>
            <w:noWrap/>
            <w:vAlign w:val="center"/>
          </w:tcPr>
          <w:p w14:paraId="18BA487A"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10.60 </w:t>
            </w:r>
          </w:p>
        </w:tc>
        <w:tc>
          <w:tcPr>
            <w:tcW w:w="402" w:type="pct"/>
            <w:tcBorders>
              <w:top w:val="nil"/>
              <w:left w:val="nil"/>
              <w:bottom w:val="nil"/>
              <w:right w:val="nil"/>
            </w:tcBorders>
            <w:shd w:val="clear" w:color="auto" w:fill="auto"/>
            <w:noWrap/>
            <w:vAlign w:val="center"/>
          </w:tcPr>
          <w:p w14:paraId="3D7B1F3A"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10.21 </w:t>
            </w:r>
          </w:p>
        </w:tc>
        <w:tc>
          <w:tcPr>
            <w:tcW w:w="402" w:type="pct"/>
            <w:tcBorders>
              <w:top w:val="nil"/>
              <w:left w:val="nil"/>
              <w:bottom w:val="nil"/>
              <w:right w:val="nil"/>
            </w:tcBorders>
            <w:shd w:val="clear" w:color="auto" w:fill="auto"/>
            <w:noWrap/>
            <w:vAlign w:val="center"/>
          </w:tcPr>
          <w:p w14:paraId="3769C2AC"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10.34 </w:t>
            </w:r>
          </w:p>
        </w:tc>
        <w:tc>
          <w:tcPr>
            <w:tcW w:w="405" w:type="pct"/>
            <w:tcBorders>
              <w:top w:val="nil"/>
              <w:left w:val="nil"/>
              <w:bottom w:val="nil"/>
              <w:right w:val="nil"/>
            </w:tcBorders>
            <w:shd w:val="clear" w:color="auto" w:fill="auto"/>
            <w:noWrap/>
            <w:vAlign w:val="center"/>
          </w:tcPr>
          <w:p w14:paraId="6F5E08B6"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10.59 </w:t>
            </w:r>
          </w:p>
        </w:tc>
      </w:tr>
      <w:tr w:rsidR="00AD7DD0" w:rsidRPr="00EB6126" w14:paraId="31204550" w14:textId="77777777" w:rsidTr="005F165B">
        <w:trPr>
          <w:trHeight w:val="280"/>
        </w:trPr>
        <w:tc>
          <w:tcPr>
            <w:tcW w:w="243" w:type="pct"/>
            <w:tcBorders>
              <w:top w:val="nil"/>
              <w:left w:val="nil"/>
              <w:bottom w:val="nil"/>
              <w:right w:val="nil"/>
            </w:tcBorders>
            <w:shd w:val="clear" w:color="auto" w:fill="auto"/>
            <w:noWrap/>
            <w:vAlign w:val="center"/>
          </w:tcPr>
          <w:p w14:paraId="48704AD0"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12</w:t>
            </w:r>
          </w:p>
        </w:tc>
        <w:tc>
          <w:tcPr>
            <w:tcW w:w="733" w:type="pct"/>
            <w:tcBorders>
              <w:top w:val="nil"/>
              <w:left w:val="nil"/>
              <w:bottom w:val="nil"/>
              <w:right w:val="nil"/>
            </w:tcBorders>
            <w:shd w:val="clear" w:color="auto" w:fill="auto"/>
            <w:noWrap/>
            <w:vAlign w:val="center"/>
          </w:tcPr>
          <w:p w14:paraId="16F2D772"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Meishan</w:t>
            </w:r>
          </w:p>
        </w:tc>
        <w:tc>
          <w:tcPr>
            <w:tcW w:w="403" w:type="pct"/>
            <w:tcBorders>
              <w:top w:val="nil"/>
              <w:left w:val="nil"/>
              <w:bottom w:val="nil"/>
              <w:right w:val="nil"/>
            </w:tcBorders>
            <w:shd w:val="clear" w:color="auto" w:fill="auto"/>
            <w:noWrap/>
            <w:vAlign w:val="center"/>
          </w:tcPr>
          <w:p w14:paraId="7D3FE7A2"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9.41 </w:t>
            </w:r>
          </w:p>
        </w:tc>
        <w:tc>
          <w:tcPr>
            <w:tcW w:w="402" w:type="pct"/>
            <w:tcBorders>
              <w:top w:val="nil"/>
              <w:left w:val="nil"/>
              <w:bottom w:val="nil"/>
              <w:right w:val="nil"/>
            </w:tcBorders>
            <w:shd w:val="clear" w:color="auto" w:fill="auto"/>
            <w:noWrap/>
            <w:vAlign w:val="center"/>
          </w:tcPr>
          <w:p w14:paraId="17A62D0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9.34 </w:t>
            </w:r>
          </w:p>
        </w:tc>
        <w:tc>
          <w:tcPr>
            <w:tcW w:w="402" w:type="pct"/>
            <w:tcBorders>
              <w:top w:val="nil"/>
              <w:left w:val="nil"/>
              <w:bottom w:val="nil"/>
              <w:right w:val="nil"/>
            </w:tcBorders>
            <w:shd w:val="clear" w:color="auto" w:fill="auto"/>
            <w:noWrap/>
            <w:vAlign w:val="center"/>
          </w:tcPr>
          <w:p w14:paraId="5D1A7D6C"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9.12 </w:t>
            </w:r>
          </w:p>
        </w:tc>
        <w:tc>
          <w:tcPr>
            <w:tcW w:w="402" w:type="pct"/>
            <w:tcBorders>
              <w:top w:val="nil"/>
              <w:left w:val="nil"/>
              <w:bottom w:val="nil"/>
              <w:right w:val="nil"/>
            </w:tcBorders>
            <w:shd w:val="clear" w:color="auto" w:fill="auto"/>
            <w:noWrap/>
            <w:vAlign w:val="center"/>
          </w:tcPr>
          <w:p w14:paraId="5C4A7931"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9.24 </w:t>
            </w:r>
          </w:p>
        </w:tc>
        <w:tc>
          <w:tcPr>
            <w:tcW w:w="402" w:type="pct"/>
            <w:tcBorders>
              <w:top w:val="nil"/>
              <w:left w:val="nil"/>
              <w:bottom w:val="nil"/>
              <w:right w:val="nil"/>
            </w:tcBorders>
            <w:shd w:val="clear" w:color="auto" w:fill="auto"/>
            <w:noWrap/>
            <w:vAlign w:val="center"/>
          </w:tcPr>
          <w:p w14:paraId="3018284A"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9.84 </w:t>
            </w:r>
          </w:p>
        </w:tc>
        <w:tc>
          <w:tcPr>
            <w:tcW w:w="402" w:type="pct"/>
            <w:tcBorders>
              <w:top w:val="nil"/>
              <w:left w:val="nil"/>
              <w:bottom w:val="nil"/>
              <w:right w:val="nil"/>
            </w:tcBorders>
            <w:shd w:val="clear" w:color="auto" w:fill="auto"/>
            <w:noWrap/>
            <w:vAlign w:val="center"/>
          </w:tcPr>
          <w:p w14:paraId="29CE7068"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9.93 </w:t>
            </w:r>
          </w:p>
        </w:tc>
        <w:tc>
          <w:tcPr>
            <w:tcW w:w="402" w:type="pct"/>
            <w:tcBorders>
              <w:top w:val="nil"/>
              <w:left w:val="nil"/>
              <w:bottom w:val="nil"/>
              <w:right w:val="nil"/>
            </w:tcBorders>
            <w:shd w:val="clear" w:color="auto" w:fill="auto"/>
            <w:noWrap/>
            <w:vAlign w:val="center"/>
          </w:tcPr>
          <w:p w14:paraId="6FBB113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10.27 </w:t>
            </w:r>
          </w:p>
        </w:tc>
        <w:tc>
          <w:tcPr>
            <w:tcW w:w="402" w:type="pct"/>
            <w:tcBorders>
              <w:top w:val="nil"/>
              <w:left w:val="nil"/>
              <w:bottom w:val="nil"/>
              <w:right w:val="nil"/>
            </w:tcBorders>
            <w:shd w:val="clear" w:color="auto" w:fill="auto"/>
            <w:noWrap/>
            <w:vAlign w:val="center"/>
          </w:tcPr>
          <w:p w14:paraId="76910143"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10.14 </w:t>
            </w:r>
          </w:p>
        </w:tc>
        <w:tc>
          <w:tcPr>
            <w:tcW w:w="402" w:type="pct"/>
            <w:tcBorders>
              <w:top w:val="nil"/>
              <w:left w:val="nil"/>
              <w:bottom w:val="nil"/>
              <w:right w:val="nil"/>
            </w:tcBorders>
            <w:shd w:val="clear" w:color="auto" w:fill="auto"/>
            <w:noWrap/>
            <w:vAlign w:val="center"/>
          </w:tcPr>
          <w:p w14:paraId="33EA58D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9.88 </w:t>
            </w:r>
          </w:p>
        </w:tc>
        <w:tc>
          <w:tcPr>
            <w:tcW w:w="405" w:type="pct"/>
            <w:tcBorders>
              <w:top w:val="nil"/>
              <w:left w:val="nil"/>
              <w:bottom w:val="nil"/>
              <w:right w:val="nil"/>
            </w:tcBorders>
            <w:shd w:val="clear" w:color="auto" w:fill="auto"/>
            <w:noWrap/>
            <w:vAlign w:val="center"/>
          </w:tcPr>
          <w:p w14:paraId="405FAA97"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10.00 </w:t>
            </w:r>
          </w:p>
        </w:tc>
      </w:tr>
      <w:tr w:rsidR="00AD7DD0" w:rsidRPr="00EB6126" w14:paraId="65D1F2D8" w14:textId="77777777" w:rsidTr="005F165B">
        <w:trPr>
          <w:trHeight w:val="280"/>
        </w:trPr>
        <w:tc>
          <w:tcPr>
            <w:tcW w:w="243" w:type="pct"/>
            <w:tcBorders>
              <w:top w:val="nil"/>
              <w:left w:val="nil"/>
              <w:bottom w:val="nil"/>
              <w:right w:val="nil"/>
            </w:tcBorders>
            <w:shd w:val="clear" w:color="auto" w:fill="auto"/>
            <w:noWrap/>
            <w:vAlign w:val="center"/>
          </w:tcPr>
          <w:p w14:paraId="3E0FDB77"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13</w:t>
            </w:r>
          </w:p>
        </w:tc>
        <w:tc>
          <w:tcPr>
            <w:tcW w:w="733" w:type="pct"/>
            <w:tcBorders>
              <w:top w:val="nil"/>
              <w:left w:val="nil"/>
              <w:bottom w:val="nil"/>
              <w:right w:val="nil"/>
            </w:tcBorders>
            <w:shd w:val="clear" w:color="auto" w:fill="auto"/>
            <w:noWrap/>
            <w:vAlign w:val="center"/>
          </w:tcPr>
          <w:p w14:paraId="01633010" w14:textId="77777777" w:rsidR="00AD7DD0" w:rsidRPr="00EB6126" w:rsidRDefault="00AD7DD0" w:rsidP="005F165B">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Yibin</w:t>
            </w:r>
            <w:proofErr w:type="spellEnd"/>
          </w:p>
        </w:tc>
        <w:tc>
          <w:tcPr>
            <w:tcW w:w="403" w:type="pct"/>
            <w:tcBorders>
              <w:top w:val="nil"/>
              <w:left w:val="nil"/>
              <w:bottom w:val="nil"/>
              <w:right w:val="nil"/>
            </w:tcBorders>
            <w:shd w:val="clear" w:color="auto" w:fill="auto"/>
            <w:noWrap/>
            <w:vAlign w:val="center"/>
          </w:tcPr>
          <w:p w14:paraId="55378265"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10.67 </w:t>
            </w:r>
          </w:p>
        </w:tc>
        <w:tc>
          <w:tcPr>
            <w:tcW w:w="402" w:type="pct"/>
            <w:tcBorders>
              <w:top w:val="nil"/>
              <w:left w:val="nil"/>
              <w:bottom w:val="nil"/>
              <w:right w:val="nil"/>
            </w:tcBorders>
            <w:shd w:val="clear" w:color="auto" w:fill="auto"/>
            <w:noWrap/>
            <w:vAlign w:val="center"/>
          </w:tcPr>
          <w:p w14:paraId="4D923974"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10.92 </w:t>
            </w:r>
          </w:p>
        </w:tc>
        <w:tc>
          <w:tcPr>
            <w:tcW w:w="402" w:type="pct"/>
            <w:tcBorders>
              <w:top w:val="nil"/>
              <w:left w:val="nil"/>
              <w:bottom w:val="nil"/>
              <w:right w:val="nil"/>
            </w:tcBorders>
            <w:shd w:val="clear" w:color="auto" w:fill="auto"/>
            <w:noWrap/>
            <w:vAlign w:val="center"/>
          </w:tcPr>
          <w:p w14:paraId="7DB2F77F"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10.24 </w:t>
            </w:r>
          </w:p>
        </w:tc>
        <w:tc>
          <w:tcPr>
            <w:tcW w:w="402" w:type="pct"/>
            <w:tcBorders>
              <w:top w:val="nil"/>
              <w:left w:val="nil"/>
              <w:bottom w:val="nil"/>
              <w:right w:val="nil"/>
            </w:tcBorders>
            <w:shd w:val="clear" w:color="auto" w:fill="auto"/>
            <w:noWrap/>
            <w:vAlign w:val="center"/>
          </w:tcPr>
          <w:p w14:paraId="55CDB39A"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10.37 </w:t>
            </w:r>
          </w:p>
        </w:tc>
        <w:tc>
          <w:tcPr>
            <w:tcW w:w="402" w:type="pct"/>
            <w:tcBorders>
              <w:top w:val="nil"/>
              <w:left w:val="nil"/>
              <w:bottom w:val="nil"/>
              <w:right w:val="nil"/>
            </w:tcBorders>
            <w:shd w:val="clear" w:color="auto" w:fill="auto"/>
            <w:noWrap/>
            <w:vAlign w:val="center"/>
          </w:tcPr>
          <w:p w14:paraId="4F700D83"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10.15 </w:t>
            </w:r>
          </w:p>
        </w:tc>
        <w:tc>
          <w:tcPr>
            <w:tcW w:w="402" w:type="pct"/>
            <w:tcBorders>
              <w:top w:val="nil"/>
              <w:left w:val="nil"/>
              <w:bottom w:val="nil"/>
              <w:right w:val="nil"/>
            </w:tcBorders>
            <w:shd w:val="clear" w:color="auto" w:fill="auto"/>
            <w:noWrap/>
            <w:vAlign w:val="center"/>
          </w:tcPr>
          <w:p w14:paraId="18C32A04"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10.33 </w:t>
            </w:r>
          </w:p>
        </w:tc>
        <w:tc>
          <w:tcPr>
            <w:tcW w:w="402" w:type="pct"/>
            <w:tcBorders>
              <w:top w:val="nil"/>
              <w:left w:val="nil"/>
              <w:bottom w:val="nil"/>
              <w:right w:val="nil"/>
            </w:tcBorders>
            <w:shd w:val="clear" w:color="auto" w:fill="auto"/>
            <w:noWrap/>
            <w:vAlign w:val="center"/>
          </w:tcPr>
          <w:p w14:paraId="122FA39D"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10.31 </w:t>
            </w:r>
          </w:p>
        </w:tc>
        <w:tc>
          <w:tcPr>
            <w:tcW w:w="402" w:type="pct"/>
            <w:tcBorders>
              <w:top w:val="nil"/>
              <w:left w:val="nil"/>
              <w:bottom w:val="nil"/>
              <w:right w:val="nil"/>
            </w:tcBorders>
            <w:shd w:val="clear" w:color="auto" w:fill="auto"/>
            <w:noWrap/>
            <w:vAlign w:val="center"/>
          </w:tcPr>
          <w:p w14:paraId="48A46E70"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10.13 </w:t>
            </w:r>
          </w:p>
        </w:tc>
        <w:tc>
          <w:tcPr>
            <w:tcW w:w="402" w:type="pct"/>
            <w:tcBorders>
              <w:top w:val="nil"/>
              <w:left w:val="nil"/>
              <w:bottom w:val="nil"/>
              <w:right w:val="nil"/>
            </w:tcBorders>
            <w:shd w:val="clear" w:color="auto" w:fill="auto"/>
            <w:noWrap/>
            <w:vAlign w:val="center"/>
          </w:tcPr>
          <w:p w14:paraId="672DA590"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10.48 </w:t>
            </w:r>
          </w:p>
        </w:tc>
        <w:tc>
          <w:tcPr>
            <w:tcW w:w="405" w:type="pct"/>
            <w:tcBorders>
              <w:top w:val="nil"/>
              <w:left w:val="nil"/>
              <w:bottom w:val="nil"/>
              <w:right w:val="nil"/>
            </w:tcBorders>
            <w:shd w:val="clear" w:color="auto" w:fill="auto"/>
            <w:noWrap/>
            <w:vAlign w:val="center"/>
          </w:tcPr>
          <w:p w14:paraId="5D356E36"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10.86 </w:t>
            </w:r>
          </w:p>
        </w:tc>
      </w:tr>
      <w:tr w:rsidR="00AD7DD0" w:rsidRPr="00EB6126" w14:paraId="335D14EE" w14:textId="77777777" w:rsidTr="005F165B">
        <w:trPr>
          <w:trHeight w:val="280"/>
        </w:trPr>
        <w:tc>
          <w:tcPr>
            <w:tcW w:w="243" w:type="pct"/>
            <w:tcBorders>
              <w:top w:val="nil"/>
              <w:left w:val="nil"/>
              <w:bottom w:val="nil"/>
              <w:right w:val="nil"/>
            </w:tcBorders>
            <w:shd w:val="clear" w:color="auto" w:fill="auto"/>
            <w:noWrap/>
            <w:vAlign w:val="center"/>
          </w:tcPr>
          <w:p w14:paraId="425E3185"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14</w:t>
            </w:r>
          </w:p>
        </w:tc>
        <w:tc>
          <w:tcPr>
            <w:tcW w:w="733" w:type="pct"/>
            <w:tcBorders>
              <w:top w:val="nil"/>
              <w:left w:val="nil"/>
              <w:bottom w:val="nil"/>
              <w:right w:val="nil"/>
            </w:tcBorders>
            <w:shd w:val="clear" w:color="auto" w:fill="auto"/>
            <w:noWrap/>
            <w:vAlign w:val="center"/>
          </w:tcPr>
          <w:p w14:paraId="329E881E" w14:textId="77777777" w:rsidR="00AD7DD0" w:rsidRPr="00EB6126" w:rsidRDefault="00AD7DD0" w:rsidP="005F165B">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Guangan</w:t>
            </w:r>
            <w:proofErr w:type="spellEnd"/>
          </w:p>
        </w:tc>
        <w:tc>
          <w:tcPr>
            <w:tcW w:w="403" w:type="pct"/>
            <w:tcBorders>
              <w:top w:val="nil"/>
              <w:left w:val="nil"/>
              <w:bottom w:val="nil"/>
              <w:right w:val="nil"/>
            </w:tcBorders>
            <w:shd w:val="clear" w:color="auto" w:fill="auto"/>
            <w:noWrap/>
            <w:vAlign w:val="center"/>
          </w:tcPr>
          <w:p w14:paraId="06D8C7B6"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8.68 </w:t>
            </w:r>
          </w:p>
        </w:tc>
        <w:tc>
          <w:tcPr>
            <w:tcW w:w="402" w:type="pct"/>
            <w:tcBorders>
              <w:top w:val="nil"/>
              <w:left w:val="nil"/>
              <w:bottom w:val="nil"/>
              <w:right w:val="nil"/>
            </w:tcBorders>
            <w:shd w:val="clear" w:color="auto" w:fill="auto"/>
            <w:noWrap/>
            <w:vAlign w:val="center"/>
          </w:tcPr>
          <w:p w14:paraId="4572384E"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8.20 </w:t>
            </w:r>
          </w:p>
        </w:tc>
        <w:tc>
          <w:tcPr>
            <w:tcW w:w="402" w:type="pct"/>
            <w:tcBorders>
              <w:top w:val="nil"/>
              <w:left w:val="nil"/>
              <w:bottom w:val="nil"/>
              <w:right w:val="nil"/>
            </w:tcBorders>
            <w:shd w:val="clear" w:color="auto" w:fill="auto"/>
            <w:noWrap/>
            <w:vAlign w:val="center"/>
          </w:tcPr>
          <w:p w14:paraId="49E6E21A"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7.95 </w:t>
            </w:r>
          </w:p>
        </w:tc>
        <w:tc>
          <w:tcPr>
            <w:tcW w:w="402" w:type="pct"/>
            <w:tcBorders>
              <w:top w:val="nil"/>
              <w:left w:val="nil"/>
              <w:bottom w:val="nil"/>
              <w:right w:val="nil"/>
            </w:tcBorders>
            <w:shd w:val="clear" w:color="auto" w:fill="auto"/>
            <w:noWrap/>
            <w:vAlign w:val="center"/>
          </w:tcPr>
          <w:p w14:paraId="397CCA26"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7.87 </w:t>
            </w:r>
          </w:p>
        </w:tc>
        <w:tc>
          <w:tcPr>
            <w:tcW w:w="402" w:type="pct"/>
            <w:tcBorders>
              <w:top w:val="nil"/>
              <w:left w:val="nil"/>
              <w:bottom w:val="nil"/>
              <w:right w:val="nil"/>
            </w:tcBorders>
            <w:shd w:val="clear" w:color="auto" w:fill="auto"/>
            <w:noWrap/>
            <w:vAlign w:val="center"/>
          </w:tcPr>
          <w:p w14:paraId="0363F152"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8.25 </w:t>
            </w:r>
          </w:p>
        </w:tc>
        <w:tc>
          <w:tcPr>
            <w:tcW w:w="402" w:type="pct"/>
            <w:tcBorders>
              <w:top w:val="nil"/>
              <w:left w:val="nil"/>
              <w:bottom w:val="nil"/>
              <w:right w:val="nil"/>
            </w:tcBorders>
            <w:shd w:val="clear" w:color="auto" w:fill="auto"/>
            <w:noWrap/>
            <w:vAlign w:val="center"/>
          </w:tcPr>
          <w:p w14:paraId="2C2D7E47"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8.72 </w:t>
            </w:r>
          </w:p>
        </w:tc>
        <w:tc>
          <w:tcPr>
            <w:tcW w:w="402" w:type="pct"/>
            <w:tcBorders>
              <w:top w:val="nil"/>
              <w:left w:val="nil"/>
              <w:bottom w:val="nil"/>
              <w:right w:val="nil"/>
            </w:tcBorders>
            <w:shd w:val="clear" w:color="auto" w:fill="auto"/>
            <w:noWrap/>
            <w:vAlign w:val="center"/>
          </w:tcPr>
          <w:p w14:paraId="68523911"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8.93 </w:t>
            </w:r>
          </w:p>
        </w:tc>
        <w:tc>
          <w:tcPr>
            <w:tcW w:w="402" w:type="pct"/>
            <w:tcBorders>
              <w:top w:val="nil"/>
              <w:left w:val="nil"/>
              <w:bottom w:val="nil"/>
              <w:right w:val="nil"/>
            </w:tcBorders>
            <w:shd w:val="clear" w:color="auto" w:fill="auto"/>
            <w:noWrap/>
            <w:vAlign w:val="center"/>
          </w:tcPr>
          <w:p w14:paraId="356421C2"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8.61 </w:t>
            </w:r>
          </w:p>
        </w:tc>
        <w:tc>
          <w:tcPr>
            <w:tcW w:w="402" w:type="pct"/>
            <w:tcBorders>
              <w:top w:val="nil"/>
              <w:left w:val="nil"/>
              <w:bottom w:val="nil"/>
              <w:right w:val="nil"/>
            </w:tcBorders>
            <w:shd w:val="clear" w:color="auto" w:fill="auto"/>
            <w:noWrap/>
            <w:vAlign w:val="center"/>
          </w:tcPr>
          <w:p w14:paraId="5D6FEE7C"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9.20 </w:t>
            </w:r>
          </w:p>
        </w:tc>
        <w:tc>
          <w:tcPr>
            <w:tcW w:w="405" w:type="pct"/>
            <w:tcBorders>
              <w:top w:val="nil"/>
              <w:left w:val="nil"/>
              <w:bottom w:val="nil"/>
              <w:right w:val="nil"/>
            </w:tcBorders>
            <w:shd w:val="clear" w:color="auto" w:fill="auto"/>
            <w:noWrap/>
            <w:vAlign w:val="center"/>
          </w:tcPr>
          <w:p w14:paraId="2A1CF12D"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8.98 </w:t>
            </w:r>
          </w:p>
        </w:tc>
      </w:tr>
      <w:tr w:rsidR="00AD7DD0" w:rsidRPr="00EB6126" w14:paraId="69290F21" w14:textId="77777777" w:rsidTr="005F165B">
        <w:trPr>
          <w:trHeight w:val="280"/>
        </w:trPr>
        <w:tc>
          <w:tcPr>
            <w:tcW w:w="243" w:type="pct"/>
            <w:tcBorders>
              <w:top w:val="nil"/>
              <w:left w:val="nil"/>
              <w:bottom w:val="nil"/>
              <w:right w:val="nil"/>
            </w:tcBorders>
            <w:shd w:val="clear" w:color="auto" w:fill="auto"/>
            <w:noWrap/>
            <w:vAlign w:val="center"/>
          </w:tcPr>
          <w:p w14:paraId="14F8B02D"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15</w:t>
            </w:r>
          </w:p>
        </w:tc>
        <w:tc>
          <w:tcPr>
            <w:tcW w:w="733" w:type="pct"/>
            <w:tcBorders>
              <w:top w:val="nil"/>
              <w:left w:val="nil"/>
              <w:bottom w:val="nil"/>
              <w:right w:val="nil"/>
            </w:tcBorders>
            <w:shd w:val="clear" w:color="auto" w:fill="auto"/>
            <w:noWrap/>
            <w:vAlign w:val="center"/>
          </w:tcPr>
          <w:p w14:paraId="238B6D4A" w14:textId="77777777" w:rsidR="00AD7DD0" w:rsidRPr="00EB6126" w:rsidRDefault="00AD7DD0" w:rsidP="005F165B">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Dazhou</w:t>
            </w:r>
            <w:proofErr w:type="spellEnd"/>
          </w:p>
        </w:tc>
        <w:tc>
          <w:tcPr>
            <w:tcW w:w="403" w:type="pct"/>
            <w:tcBorders>
              <w:top w:val="nil"/>
              <w:left w:val="nil"/>
              <w:bottom w:val="nil"/>
              <w:right w:val="nil"/>
            </w:tcBorders>
            <w:shd w:val="clear" w:color="auto" w:fill="auto"/>
            <w:noWrap/>
            <w:vAlign w:val="center"/>
          </w:tcPr>
          <w:p w14:paraId="36EC798A"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10.62 </w:t>
            </w:r>
          </w:p>
        </w:tc>
        <w:tc>
          <w:tcPr>
            <w:tcW w:w="402" w:type="pct"/>
            <w:tcBorders>
              <w:top w:val="nil"/>
              <w:left w:val="nil"/>
              <w:bottom w:val="nil"/>
              <w:right w:val="nil"/>
            </w:tcBorders>
            <w:shd w:val="clear" w:color="auto" w:fill="auto"/>
            <w:noWrap/>
            <w:vAlign w:val="center"/>
          </w:tcPr>
          <w:p w14:paraId="28FF6BD1"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10.04 </w:t>
            </w:r>
          </w:p>
        </w:tc>
        <w:tc>
          <w:tcPr>
            <w:tcW w:w="402" w:type="pct"/>
            <w:tcBorders>
              <w:top w:val="nil"/>
              <w:left w:val="nil"/>
              <w:bottom w:val="nil"/>
              <w:right w:val="nil"/>
            </w:tcBorders>
            <w:shd w:val="clear" w:color="auto" w:fill="auto"/>
            <w:noWrap/>
            <w:vAlign w:val="center"/>
          </w:tcPr>
          <w:p w14:paraId="69D7EBBE"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9.40 </w:t>
            </w:r>
          </w:p>
        </w:tc>
        <w:tc>
          <w:tcPr>
            <w:tcW w:w="402" w:type="pct"/>
            <w:tcBorders>
              <w:top w:val="nil"/>
              <w:left w:val="nil"/>
              <w:bottom w:val="nil"/>
              <w:right w:val="nil"/>
            </w:tcBorders>
            <w:shd w:val="clear" w:color="auto" w:fill="auto"/>
            <w:noWrap/>
            <w:vAlign w:val="center"/>
          </w:tcPr>
          <w:p w14:paraId="1B7BC86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9.76 </w:t>
            </w:r>
          </w:p>
        </w:tc>
        <w:tc>
          <w:tcPr>
            <w:tcW w:w="402" w:type="pct"/>
            <w:tcBorders>
              <w:top w:val="nil"/>
              <w:left w:val="nil"/>
              <w:bottom w:val="nil"/>
              <w:right w:val="nil"/>
            </w:tcBorders>
            <w:shd w:val="clear" w:color="auto" w:fill="auto"/>
            <w:noWrap/>
            <w:vAlign w:val="center"/>
          </w:tcPr>
          <w:p w14:paraId="76C47607"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9.79 </w:t>
            </w:r>
          </w:p>
        </w:tc>
        <w:tc>
          <w:tcPr>
            <w:tcW w:w="402" w:type="pct"/>
            <w:tcBorders>
              <w:top w:val="nil"/>
              <w:left w:val="nil"/>
              <w:bottom w:val="nil"/>
              <w:right w:val="nil"/>
            </w:tcBorders>
            <w:shd w:val="clear" w:color="auto" w:fill="auto"/>
            <w:noWrap/>
            <w:vAlign w:val="center"/>
          </w:tcPr>
          <w:p w14:paraId="69F0DD7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10.28 </w:t>
            </w:r>
          </w:p>
        </w:tc>
        <w:tc>
          <w:tcPr>
            <w:tcW w:w="402" w:type="pct"/>
            <w:tcBorders>
              <w:top w:val="nil"/>
              <w:left w:val="nil"/>
              <w:bottom w:val="nil"/>
              <w:right w:val="nil"/>
            </w:tcBorders>
            <w:shd w:val="clear" w:color="auto" w:fill="auto"/>
            <w:noWrap/>
            <w:vAlign w:val="center"/>
          </w:tcPr>
          <w:p w14:paraId="586DAA1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10.52 </w:t>
            </w:r>
          </w:p>
        </w:tc>
        <w:tc>
          <w:tcPr>
            <w:tcW w:w="402" w:type="pct"/>
            <w:tcBorders>
              <w:top w:val="nil"/>
              <w:left w:val="nil"/>
              <w:bottom w:val="nil"/>
              <w:right w:val="nil"/>
            </w:tcBorders>
            <w:shd w:val="clear" w:color="auto" w:fill="auto"/>
            <w:noWrap/>
            <w:vAlign w:val="center"/>
          </w:tcPr>
          <w:p w14:paraId="022368F0"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10.20 </w:t>
            </w:r>
          </w:p>
        </w:tc>
        <w:tc>
          <w:tcPr>
            <w:tcW w:w="402" w:type="pct"/>
            <w:tcBorders>
              <w:top w:val="nil"/>
              <w:left w:val="nil"/>
              <w:bottom w:val="nil"/>
              <w:right w:val="nil"/>
            </w:tcBorders>
            <w:shd w:val="clear" w:color="auto" w:fill="auto"/>
            <w:noWrap/>
            <w:vAlign w:val="center"/>
          </w:tcPr>
          <w:p w14:paraId="237D693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10.27 </w:t>
            </w:r>
          </w:p>
        </w:tc>
        <w:tc>
          <w:tcPr>
            <w:tcW w:w="405" w:type="pct"/>
            <w:tcBorders>
              <w:top w:val="nil"/>
              <w:left w:val="nil"/>
              <w:bottom w:val="nil"/>
              <w:right w:val="nil"/>
            </w:tcBorders>
            <w:shd w:val="clear" w:color="auto" w:fill="auto"/>
            <w:noWrap/>
            <w:vAlign w:val="center"/>
          </w:tcPr>
          <w:p w14:paraId="1D3A85B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10.41 </w:t>
            </w:r>
          </w:p>
        </w:tc>
      </w:tr>
      <w:tr w:rsidR="00AD7DD0" w:rsidRPr="00EB6126" w14:paraId="55DD1F16" w14:textId="77777777" w:rsidTr="005F165B">
        <w:trPr>
          <w:trHeight w:val="280"/>
        </w:trPr>
        <w:tc>
          <w:tcPr>
            <w:tcW w:w="243" w:type="pct"/>
            <w:tcBorders>
              <w:top w:val="nil"/>
              <w:left w:val="nil"/>
              <w:bottom w:val="nil"/>
              <w:right w:val="nil"/>
            </w:tcBorders>
            <w:shd w:val="clear" w:color="auto" w:fill="auto"/>
            <w:noWrap/>
            <w:vAlign w:val="center"/>
          </w:tcPr>
          <w:p w14:paraId="673647A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w:t>
            </w:r>
          </w:p>
        </w:tc>
        <w:tc>
          <w:tcPr>
            <w:tcW w:w="733" w:type="pct"/>
            <w:tcBorders>
              <w:top w:val="nil"/>
              <w:left w:val="nil"/>
              <w:bottom w:val="nil"/>
              <w:right w:val="nil"/>
            </w:tcBorders>
            <w:shd w:val="clear" w:color="auto" w:fill="auto"/>
            <w:noWrap/>
            <w:vAlign w:val="center"/>
          </w:tcPr>
          <w:p w14:paraId="28684D6E" w14:textId="77777777" w:rsidR="00AD7DD0" w:rsidRPr="00EB6126" w:rsidRDefault="00AD7DD0" w:rsidP="005F165B">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Ya'an</w:t>
            </w:r>
            <w:proofErr w:type="spellEnd"/>
          </w:p>
        </w:tc>
        <w:tc>
          <w:tcPr>
            <w:tcW w:w="403" w:type="pct"/>
            <w:tcBorders>
              <w:top w:val="nil"/>
              <w:left w:val="nil"/>
              <w:bottom w:val="nil"/>
              <w:right w:val="nil"/>
            </w:tcBorders>
            <w:shd w:val="clear" w:color="auto" w:fill="auto"/>
            <w:noWrap/>
            <w:vAlign w:val="center"/>
          </w:tcPr>
          <w:p w14:paraId="446F346D"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9.90 </w:t>
            </w:r>
          </w:p>
        </w:tc>
        <w:tc>
          <w:tcPr>
            <w:tcW w:w="402" w:type="pct"/>
            <w:tcBorders>
              <w:top w:val="nil"/>
              <w:left w:val="nil"/>
              <w:bottom w:val="nil"/>
              <w:right w:val="nil"/>
            </w:tcBorders>
            <w:shd w:val="clear" w:color="auto" w:fill="auto"/>
            <w:noWrap/>
            <w:vAlign w:val="center"/>
          </w:tcPr>
          <w:p w14:paraId="793B0DAA"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9.11 </w:t>
            </w:r>
          </w:p>
        </w:tc>
        <w:tc>
          <w:tcPr>
            <w:tcW w:w="402" w:type="pct"/>
            <w:tcBorders>
              <w:top w:val="nil"/>
              <w:left w:val="nil"/>
              <w:bottom w:val="nil"/>
              <w:right w:val="nil"/>
            </w:tcBorders>
            <w:shd w:val="clear" w:color="auto" w:fill="auto"/>
            <w:noWrap/>
            <w:vAlign w:val="center"/>
          </w:tcPr>
          <w:p w14:paraId="69882B51"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9.26 </w:t>
            </w:r>
          </w:p>
        </w:tc>
        <w:tc>
          <w:tcPr>
            <w:tcW w:w="402" w:type="pct"/>
            <w:tcBorders>
              <w:top w:val="nil"/>
              <w:left w:val="nil"/>
              <w:bottom w:val="nil"/>
              <w:right w:val="nil"/>
            </w:tcBorders>
            <w:shd w:val="clear" w:color="auto" w:fill="auto"/>
            <w:noWrap/>
            <w:vAlign w:val="center"/>
          </w:tcPr>
          <w:p w14:paraId="27F2A64F"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9.37 </w:t>
            </w:r>
          </w:p>
        </w:tc>
        <w:tc>
          <w:tcPr>
            <w:tcW w:w="402" w:type="pct"/>
            <w:tcBorders>
              <w:top w:val="nil"/>
              <w:left w:val="nil"/>
              <w:bottom w:val="nil"/>
              <w:right w:val="nil"/>
            </w:tcBorders>
            <w:shd w:val="clear" w:color="auto" w:fill="auto"/>
            <w:noWrap/>
            <w:vAlign w:val="center"/>
          </w:tcPr>
          <w:p w14:paraId="22E2DD0C"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9.49 </w:t>
            </w:r>
          </w:p>
        </w:tc>
        <w:tc>
          <w:tcPr>
            <w:tcW w:w="402" w:type="pct"/>
            <w:tcBorders>
              <w:top w:val="nil"/>
              <w:left w:val="nil"/>
              <w:bottom w:val="nil"/>
              <w:right w:val="nil"/>
            </w:tcBorders>
            <w:shd w:val="clear" w:color="auto" w:fill="auto"/>
            <w:noWrap/>
            <w:vAlign w:val="center"/>
          </w:tcPr>
          <w:p w14:paraId="7446DF9C"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10.03 </w:t>
            </w:r>
          </w:p>
        </w:tc>
        <w:tc>
          <w:tcPr>
            <w:tcW w:w="402" w:type="pct"/>
            <w:tcBorders>
              <w:top w:val="nil"/>
              <w:left w:val="nil"/>
              <w:bottom w:val="nil"/>
              <w:right w:val="nil"/>
            </w:tcBorders>
            <w:shd w:val="clear" w:color="auto" w:fill="auto"/>
            <w:noWrap/>
            <w:vAlign w:val="center"/>
          </w:tcPr>
          <w:p w14:paraId="5DFD641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10.37 </w:t>
            </w:r>
          </w:p>
        </w:tc>
        <w:tc>
          <w:tcPr>
            <w:tcW w:w="402" w:type="pct"/>
            <w:tcBorders>
              <w:top w:val="nil"/>
              <w:left w:val="nil"/>
              <w:bottom w:val="nil"/>
              <w:right w:val="nil"/>
            </w:tcBorders>
            <w:shd w:val="clear" w:color="auto" w:fill="auto"/>
            <w:noWrap/>
            <w:vAlign w:val="center"/>
          </w:tcPr>
          <w:p w14:paraId="5CF5F9CF"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10.12 </w:t>
            </w:r>
          </w:p>
        </w:tc>
        <w:tc>
          <w:tcPr>
            <w:tcW w:w="402" w:type="pct"/>
            <w:tcBorders>
              <w:top w:val="nil"/>
              <w:left w:val="nil"/>
              <w:bottom w:val="nil"/>
              <w:right w:val="nil"/>
            </w:tcBorders>
            <w:shd w:val="clear" w:color="auto" w:fill="auto"/>
            <w:noWrap/>
            <w:vAlign w:val="center"/>
          </w:tcPr>
          <w:p w14:paraId="637D552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10.88 </w:t>
            </w:r>
          </w:p>
        </w:tc>
        <w:tc>
          <w:tcPr>
            <w:tcW w:w="405" w:type="pct"/>
            <w:tcBorders>
              <w:top w:val="nil"/>
              <w:left w:val="nil"/>
              <w:bottom w:val="nil"/>
              <w:right w:val="nil"/>
            </w:tcBorders>
            <w:shd w:val="clear" w:color="auto" w:fill="auto"/>
            <w:noWrap/>
            <w:vAlign w:val="center"/>
          </w:tcPr>
          <w:p w14:paraId="5A38F35D"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11.26 </w:t>
            </w:r>
          </w:p>
        </w:tc>
      </w:tr>
      <w:tr w:rsidR="00AD7DD0" w:rsidRPr="00EB6126" w14:paraId="54508DA6" w14:textId="77777777" w:rsidTr="005F165B">
        <w:trPr>
          <w:trHeight w:val="280"/>
        </w:trPr>
        <w:tc>
          <w:tcPr>
            <w:tcW w:w="243" w:type="pct"/>
            <w:tcBorders>
              <w:top w:val="nil"/>
              <w:left w:val="nil"/>
              <w:bottom w:val="nil"/>
              <w:right w:val="nil"/>
            </w:tcBorders>
            <w:shd w:val="clear" w:color="auto" w:fill="auto"/>
            <w:noWrap/>
            <w:vAlign w:val="center"/>
          </w:tcPr>
          <w:p w14:paraId="1EFE62D7"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w:t>
            </w:r>
          </w:p>
        </w:tc>
        <w:tc>
          <w:tcPr>
            <w:tcW w:w="733" w:type="pct"/>
            <w:tcBorders>
              <w:top w:val="nil"/>
              <w:left w:val="nil"/>
              <w:bottom w:val="nil"/>
              <w:right w:val="nil"/>
            </w:tcBorders>
            <w:shd w:val="clear" w:color="auto" w:fill="auto"/>
            <w:noWrap/>
            <w:vAlign w:val="center"/>
          </w:tcPr>
          <w:p w14:paraId="20228F66" w14:textId="77777777" w:rsidR="00AD7DD0" w:rsidRPr="00EB6126" w:rsidRDefault="00AD7DD0" w:rsidP="005F165B">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Bazhong</w:t>
            </w:r>
            <w:proofErr w:type="spellEnd"/>
          </w:p>
        </w:tc>
        <w:tc>
          <w:tcPr>
            <w:tcW w:w="403" w:type="pct"/>
            <w:tcBorders>
              <w:top w:val="nil"/>
              <w:left w:val="nil"/>
              <w:bottom w:val="nil"/>
              <w:right w:val="nil"/>
            </w:tcBorders>
            <w:shd w:val="clear" w:color="auto" w:fill="auto"/>
            <w:noWrap/>
            <w:vAlign w:val="center"/>
          </w:tcPr>
          <w:p w14:paraId="68E405D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7.89 </w:t>
            </w:r>
          </w:p>
        </w:tc>
        <w:tc>
          <w:tcPr>
            <w:tcW w:w="402" w:type="pct"/>
            <w:tcBorders>
              <w:top w:val="nil"/>
              <w:left w:val="nil"/>
              <w:bottom w:val="nil"/>
              <w:right w:val="nil"/>
            </w:tcBorders>
            <w:shd w:val="clear" w:color="auto" w:fill="auto"/>
            <w:noWrap/>
            <w:vAlign w:val="center"/>
          </w:tcPr>
          <w:p w14:paraId="0EC19F8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9.36 </w:t>
            </w:r>
          </w:p>
        </w:tc>
        <w:tc>
          <w:tcPr>
            <w:tcW w:w="402" w:type="pct"/>
            <w:tcBorders>
              <w:top w:val="nil"/>
              <w:left w:val="nil"/>
              <w:bottom w:val="nil"/>
              <w:right w:val="nil"/>
            </w:tcBorders>
            <w:shd w:val="clear" w:color="auto" w:fill="auto"/>
            <w:noWrap/>
            <w:vAlign w:val="center"/>
          </w:tcPr>
          <w:p w14:paraId="35124A13"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9.26 </w:t>
            </w:r>
          </w:p>
        </w:tc>
        <w:tc>
          <w:tcPr>
            <w:tcW w:w="402" w:type="pct"/>
            <w:tcBorders>
              <w:top w:val="nil"/>
              <w:left w:val="nil"/>
              <w:bottom w:val="nil"/>
              <w:right w:val="nil"/>
            </w:tcBorders>
            <w:shd w:val="clear" w:color="auto" w:fill="auto"/>
            <w:noWrap/>
            <w:vAlign w:val="center"/>
          </w:tcPr>
          <w:p w14:paraId="19B085AF"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9.44 </w:t>
            </w:r>
          </w:p>
        </w:tc>
        <w:tc>
          <w:tcPr>
            <w:tcW w:w="402" w:type="pct"/>
            <w:tcBorders>
              <w:top w:val="nil"/>
              <w:left w:val="nil"/>
              <w:bottom w:val="nil"/>
              <w:right w:val="nil"/>
            </w:tcBorders>
            <w:shd w:val="clear" w:color="auto" w:fill="auto"/>
            <w:noWrap/>
            <w:vAlign w:val="center"/>
          </w:tcPr>
          <w:p w14:paraId="240548B1"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9.29 </w:t>
            </w:r>
          </w:p>
        </w:tc>
        <w:tc>
          <w:tcPr>
            <w:tcW w:w="402" w:type="pct"/>
            <w:tcBorders>
              <w:top w:val="nil"/>
              <w:left w:val="nil"/>
              <w:bottom w:val="nil"/>
              <w:right w:val="nil"/>
            </w:tcBorders>
            <w:shd w:val="clear" w:color="auto" w:fill="auto"/>
            <w:noWrap/>
            <w:vAlign w:val="center"/>
          </w:tcPr>
          <w:p w14:paraId="79C27807"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10.08 </w:t>
            </w:r>
          </w:p>
        </w:tc>
        <w:tc>
          <w:tcPr>
            <w:tcW w:w="402" w:type="pct"/>
            <w:tcBorders>
              <w:top w:val="nil"/>
              <w:left w:val="nil"/>
              <w:bottom w:val="nil"/>
              <w:right w:val="nil"/>
            </w:tcBorders>
            <w:shd w:val="clear" w:color="auto" w:fill="auto"/>
            <w:noWrap/>
            <w:vAlign w:val="center"/>
          </w:tcPr>
          <w:p w14:paraId="34839A8E"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10.18 </w:t>
            </w:r>
          </w:p>
        </w:tc>
        <w:tc>
          <w:tcPr>
            <w:tcW w:w="402" w:type="pct"/>
            <w:tcBorders>
              <w:top w:val="nil"/>
              <w:left w:val="nil"/>
              <w:bottom w:val="nil"/>
              <w:right w:val="nil"/>
            </w:tcBorders>
            <w:shd w:val="clear" w:color="auto" w:fill="auto"/>
            <w:noWrap/>
            <w:vAlign w:val="center"/>
          </w:tcPr>
          <w:p w14:paraId="37CD16B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10.35 </w:t>
            </w:r>
          </w:p>
        </w:tc>
        <w:tc>
          <w:tcPr>
            <w:tcW w:w="402" w:type="pct"/>
            <w:tcBorders>
              <w:top w:val="nil"/>
              <w:left w:val="nil"/>
              <w:bottom w:val="nil"/>
              <w:right w:val="nil"/>
            </w:tcBorders>
            <w:shd w:val="clear" w:color="auto" w:fill="auto"/>
            <w:noWrap/>
            <w:vAlign w:val="center"/>
          </w:tcPr>
          <w:p w14:paraId="51ED8894"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10.33 </w:t>
            </w:r>
          </w:p>
        </w:tc>
        <w:tc>
          <w:tcPr>
            <w:tcW w:w="405" w:type="pct"/>
            <w:tcBorders>
              <w:top w:val="nil"/>
              <w:left w:val="nil"/>
              <w:bottom w:val="nil"/>
              <w:right w:val="nil"/>
            </w:tcBorders>
            <w:shd w:val="clear" w:color="auto" w:fill="auto"/>
            <w:noWrap/>
            <w:vAlign w:val="center"/>
          </w:tcPr>
          <w:p w14:paraId="209D79A6"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10.36 </w:t>
            </w:r>
          </w:p>
        </w:tc>
      </w:tr>
      <w:tr w:rsidR="00AD7DD0" w:rsidRPr="00EB6126" w14:paraId="0CAD93D7" w14:textId="77777777" w:rsidTr="005F165B">
        <w:trPr>
          <w:trHeight w:val="280"/>
        </w:trPr>
        <w:tc>
          <w:tcPr>
            <w:tcW w:w="243" w:type="pct"/>
            <w:tcBorders>
              <w:top w:val="nil"/>
              <w:left w:val="nil"/>
              <w:bottom w:val="nil"/>
              <w:right w:val="nil"/>
            </w:tcBorders>
            <w:shd w:val="clear" w:color="auto" w:fill="auto"/>
            <w:noWrap/>
            <w:vAlign w:val="center"/>
          </w:tcPr>
          <w:p w14:paraId="315709EC"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w:t>
            </w:r>
          </w:p>
        </w:tc>
        <w:tc>
          <w:tcPr>
            <w:tcW w:w="733" w:type="pct"/>
            <w:tcBorders>
              <w:top w:val="nil"/>
              <w:left w:val="nil"/>
              <w:bottom w:val="nil"/>
              <w:right w:val="nil"/>
            </w:tcBorders>
            <w:shd w:val="clear" w:color="auto" w:fill="auto"/>
            <w:noWrap/>
            <w:vAlign w:val="center"/>
          </w:tcPr>
          <w:p w14:paraId="73247CCC"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Ziyang</w:t>
            </w:r>
          </w:p>
        </w:tc>
        <w:tc>
          <w:tcPr>
            <w:tcW w:w="403" w:type="pct"/>
            <w:tcBorders>
              <w:top w:val="nil"/>
              <w:left w:val="nil"/>
              <w:bottom w:val="nil"/>
              <w:right w:val="nil"/>
            </w:tcBorders>
            <w:shd w:val="clear" w:color="auto" w:fill="auto"/>
            <w:noWrap/>
            <w:vAlign w:val="center"/>
          </w:tcPr>
          <w:p w14:paraId="59D484AF"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9.42 </w:t>
            </w:r>
          </w:p>
        </w:tc>
        <w:tc>
          <w:tcPr>
            <w:tcW w:w="402" w:type="pct"/>
            <w:tcBorders>
              <w:top w:val="nil"/>
              <w:left w:val="nil"/>
              <w:bottom w:val="nil"/>
              <w:right w:val="nil"/>
            </w:tcBorders>
            <w:shd w:val="clear" w:color="auto" w:fill="auto"/>
            <w:noWrap/>
            <w:vAlign w:val="center"/>
          </w:tcPr>
          <w:p w14:paraId="48F3210A"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9.54 </w:t>
            </w:r>
          </w:p>
        </w:tc>
        <w:tc>
          <w:tcPr>
            <w:tcW w:w="402" w:type="pct"/>
            <w:tcBorders>
              <w:top w:val="nil"/>
              <w:left w:val="nil"/>
              <w:bottom w:val="nil"/>
              <w:right w:val="nil"/>
            </w:tcBorders>
            <w:shd w:val="clear" w:color="auto" w:fill="auto"/>
            <w:noWrap/>
            <w:vAlign w:val="center"/>
          </w:tcPr>
          <w:p w14:paraId="324752F4"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9.90 </w:t>
            </w:r>
          </w:p>
        </w:tc>
        <w:tc>
          <w:tcPr>
            <w:tcW w:w="402" w:type="pct"/>
            <w:tcBorders>
              <w:top w:val="nil"/>
              <w:left w:val="nil"/>
              <w:bottom w:val="nil"/>
              <w:right w:val="nil"/>
            </w:tcBorders>
            <w:shd w:val="clear" w:color="auto" w:fill="auto"/>
            <w:noWrap/>
            <w:vAlign w:val="center"/>
          </w:tcPr>
          <w:p w14:paraId="754617B4"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10.01 </w:t>
            </w:r>
          </w:p>
        </w:tc>
        <w:tc>
          <w:tcPr>
            <w:tcW w:w="402" w:type="pct"/>
            <w:tcBorders>
              <w:top w:val="nil"/>
              <w:left w:val="nil"/>
              <w:bottom w:val="nil"/>
              <w:right w:val="nil"/>
            </w:tcBorders>
            <w:shd w:val="clear" w:color="auto" w:fill="auto"/>
            <w:noWrap/>
            <w:vAlign w:val="center"/>
          </w:tcPr>
          <w:p w14:paraId="1D085605"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10.65 </w:t>
            </w:r>
          </w:p>
        </w:tc>
        <w:tc>
          <w:tcPr>
            <w:tcW w:w="402" w:type="pct"/>
            <w:tcBorders>
              <w:top w:val="nil"/>
              <w:left w:val="nil"/>
              <w:bottom w:val="nil"/>
              <w:right w:val="nil"/>
            </w:tcBorders>
            <w:shd w:val="clear" w:color="auto" w:fill="auto"/>
            <w:noWrap/>
            <w:vAlign w:val="center"/>
          </w:tcPr>
          <w:p w14:paraId="63D8BA95"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13.40 </w:t>
            </w:r>
          </w:p>
        </w:tc>
        <w:tc>
          <w:tcPr>
            <w:tcW w:w="402" w:type="pct"/>
            <w:tcBorders>
              <w:top w:val="nil"/>
              <w:left w:val="nil"/>
              <w:bottom w:val="nil"/>
              <w:right w:val="nil"/>
            </w:tcBorders>
            <w:shd w:val="clear" w:color="auto" w:fill="auto"/>
            <w:noWrap/>
            <w:vAlign w:val="center"/>
          </w:tcPr>
          <w:p w14:paraId="0C7ACBE3"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13.61 </w:t>
            </w:r>
          </w:p>
        </w:tc>
        <w:tc>
          <w:tcPr>
            <w:tcW w:w="402" w:type="pct"/>
            <w:tcBorders>
              <w:top w:val="nil"/>
              <w:left w:val="nil"/>
              <w:bottom w:val="nil"/>
              <w:right w:val="nil"/>
            </w:tcBorders>
            <w:shd w:val="clear" w:color="auto" w:fill="auto"/>
            <w:noWrap/>
            <w:vAlign w:val="center"/>
          </w:tcPr>
          <w:p w14:paraId="5DEC6A34"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13.25 </w:t>
            </w:r>
          </w:p>
        </w:tc>
        <w:tc>
          <w:tcPr>
            <w:tcW w:w="402" w:type="pct"/>
            <w:tcBorders>
              <w:top w:val="nil"/>
              <w:left w:val="nil"/>
              <w:bottom w:val="nil"/>
              <w:right w:val="nil"/>
            </w:tcBorders>
            <w:shd w:val="clear" w:color="auto" w:fill="auto"/>
            <w:noWrap/>
            <w:vAlign w:val="center"/>
          </w:tcPr>
          <w:p w14:paraId="51B32335"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13.39 </w:t>
            </w:r>
          </w:p>
        </w:tc>
        <w:tc>
          <w:tcPr>
            <w:tcW w:w="405" w:type="pct"/>
            <w:tcBorders>
              <w:top w:val="nil"/>
              <w:left w:val="nil"/>
              <w:bottom w:val="nil"/>
              <w:right w:val="nil"/>
            </w:tcBorders>
            <w:shd w:val="clear" w:color="auto" w:fill="auto"/>
            <w:noWrap/>
            <w:vAlign w:val="center"/>
          </w:tcPr>
          <w:p w14:paraId="605A8BAF"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13.79 </w:t>
            </w:r>
          </w:p>
        </w:tc>
      </w:tr>
      <w:tr w:rsidR="00AD7DD0" w:rsidRPr="00EB6126" w14:paraId="34FA7C67" w14:textId="77777777" w:rsidTr="005F165B">
        <w:trPr>
          <w:trHeight w:val="280"/>
        </w:trPr>
        <w:tc>
          <w:tcPr>
            <w:tcW w:w="243" w:type="pct"/>
            <w:tcBorders>
              <w:top w:val="nil"/>
              <w:left w:val="nil"/>
              <w:bottom w:val="nil"/>
              <w:right w:val="nil"/>
            </w:tcBorders>
            <w:shd w:val="clear" w:color="auto" w:fill="auto"/>
            <w:noWrap/>
            <w:vAlign w:val="center"/>
          </w:tcPr>
          <w:p w14:paraId="7A0D5BB8"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w:t>
            </w:r>
          </w:p>
        </w:tc>
        <w:tc>
          <w:tcPr>
            <w:tcW w:w="733" w:type="pct"/>
            <w:tcBorders>
              <w:top w:val="nil"/>
              <w:left w:val="nil"/>
              <w:bottom w:val="nil"/>
              <w:right w:val="nil"/>
            </w:tcBorders>
            <w:shd w:val="clear" w:color="auto" w:fill="auto"/>
            <w:noWrap/>
            <w:vAlign w:val="center"/>
          </w:tcPr>
          <w:p w14:paraId="6D84A005"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Aba</w:t>
            </w:r>
          </w:p>
        </w:tc>
        <w:tc>
          <w:tcPr>
            <w:tcW w:w="403" w:type="pct"/>
            <w:tcBorders>
              <w:top w:val="nil"/>
              <w:left w:val="nil"/>
              <w:bottom w:val="nil"/>
              <w:right w:val="nil"/>
            </w:tcBorders>
            <w:shd w:val="clear" w:color="auto" w:fill="auto"/>
            <w:noWrap/>
            <w:vAlign w:val="center"/>
          </w:tcPr>
          <w:p w14:paraId="13FBDB87"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7.15 </w:t>
            </w:r>
          </w:p>
        </w:tc>
        <w:tc>
          <w:tcPr>
            <w:tcW w:w="402" w:type="pct"/>
            <w:tcBorders>
              <w:top w:val="nil"/>
              <w:left w:val="nil"/>
              <w:bottom w:val="nil"/>
              <w:right w:val="nil"/>
            </w:tcBorders>
            <w:shd w:val="clear" w:color="auto" w:fill="auto"/>
            <w:noWrap/>
            <w:vAlign w:val="center"/>
          </w:tcPr>
          <w:p w14:paraId="40217953"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7.46 </w:t>
            </w:r>
          </w:p>
        </w:tc>
        <w:tc>
          <w:tcPr>
            <w:tcW w:w="402" w:type="pct"/>
            <w:tcBorders>
              <w:top w:val="nil"/>
              <w:left w:val="nil"/>
              <w:bottom w:val="nil"/>
              <w:right w:val="nil"/>
            </w:tcBorders>
            <w:shd w:val="clear" w:color="auto" w:fill="auto"/>
            <w:noWrap/>
            <w:vAlign w:val="center"/>
          </w:tcPr>
          <w:p w14:paraId="5F38303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7.40 </w:t>
            </w:r>
          </w:p>
        </w:tc>
        <w:tc>
          <w:tcPr>
            <w:tcW w:w="402" w:type="pct"/>
            <w:tcBorders>
              <w:top w:val="nil"/>
              <w:left w:val="nil"/>
              <w:bottom w:val="nil"/>
              <w:right w:val="nil"/>
            </w:tcBorders>
            <w:shd w:val="clear" w:color="auto" w:fill="auto"/>
            <w:noWrap/>
            <w:vAlign w:val="center"/>
          </w:tcPr>
          <w:p w14:paraId="099F216D"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7.28 </w:t>
            </w:r>
          </w:p>
        </w:tc>
        <w:tc>
          <w:tcPr>
            <w:tcW w:w="402" w:type="pct"/>
            <w:tcBorders>
              <w:top w:val="nil"/>
              <w:left w:val="nil"/>
              <w:bottom w:val="nil"/>
              <w:right w:val="nil"/>
            </w:tcBorders>
            <w:shd w:val="clear" w:color="auto" w:fill="auto"/>
            <w:noWrap/>
            <w:vAlign w:val="center"/>
          </w:tcPr>
          <w:p w14:paraId="38D20BD8"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7.32 </w:t>
            </w:r>
          </w:p>
        </w:tc>
        <w:tc>
          <w:tcPr>
            <w:tcW w:w="402" w:type="pct"/>
            <w:tcBorders>
              <w:top w:val="nil"/>
              <w:left w:val="nil"/>
              <w:bottom w:val="nil"/>
              <w:right w:val="nil"/>
            </w:tcBorders>
            <w:shd w:val="clear" w:color="auto" w:fill="auto"/>
            <w:noWrap/>
            <w:vAlign w:val="center"/>
          </w:tcPr>
          <w:p w14:paraId="6D1D2E9D"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7.38 </w:t>
            </w:r>
          </w:p>
        </w:tc>
        <w:tc>
          <w:tcPr>
            <w:tcW w:w="402" w:type="pct"/>
            <w:tcBorders>
              <w:top w:val="nil"/>
              <w:left w:val="nil"/>
              <w:bottom w:val="nil"/>
              <w:right w:val="nil"/>
            </w:tcBorders>
            <w:shd w:val="clear" w:color="auto" w:fill="auto"/>
            <w:noWrap/>
            <w:vAlign w:val="center"/>
          </w:tcPr>
          <w:p w14:paraId="13923260"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7.64 </w:t>
            </w:r>
          </w:p>
        </w:tc>
        <w:tc>
          <w:tcPr>
            <w:tcW w:w="402" w:type="pct"/>
            <w:tcBorders>
              <w:top w:val="nil"/>
              <w:left w:val="nil"/>
              <w:bottom w:val="nil"/>
              <w:right w:val="nil"/>
            </w:tcBorders>
            <w:shd w:val="clear" w:color="auto" w:fill="auto"/>
            <w:noWrap/>
            <w:vAlign w:val="center"/>
          </w:tcPr>
          <w:p w14:paraId="6AA351B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7.65 </w:t>
            </w:r>
          </w:p>
        </w:tc>
        <w:tc>
          <w:tcPr>
            <w:tcW w:w="402" w:type="pct"/>
            <w:tcBorders>
              <w:top w:val="nil"/>
              <w:left w:val="nil"/>
              <w:bottom w:val="nil"/>
              <w:right w:val="nil"/>
            </w:tcBorders>
            <w:shd w:val="clear" w:color="auto" w:fill="auto"/>
            <w:noWrap/>
            <w:vAlign w:val="center"/>
          </w:tcPr>
          <w:p w14:paraId="1683705E"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7.88 </w:t>
            </w:r>
          </w:p>
        </w:tc>
        <w:tc>
          <w:tcPr>
            <w:tcW w:w="405" w:type="pct"/>
            <w:tcBorders>
              <w:top w:val="nil"/>
              <w:left w:val="nil"/>
              <w:bottom w:val="nil"/>
              <w:right w:val="nil"/>
            </w:tcBorders>
            <w:shd w:val="clear" w:color="auto" w:fill="auto"/>
            <w:noWrap/>
            <w:vAlign w:val="center"/>
          </w:tcPr>
          <w:p w14:paraId="4B7A7C2C"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8.07 </w:t>
            </w:r>
          </w:p>
        </w:tc>
      </w:tr>
      <w:tr w:rsidR="00AD7DD0" w:rsidRPr="00EB6126" w14:paraId="77B22B55" w14:textId="77777777" w:rsidTr="005F165B">
        <w:trPr>
          <w:trHeight w:val="280"/>
        </w:trPr>
        <w:tc>
          <w:tcPr>
            <w:tcW w:w="243" w:type="pct"/>
            <w:tcBorders>
              <w:top w:val="nil"/>
              <w:left w:val="nil"/>
              <w:bottom w:val="nil"/>
              <w:right w:val="nil"/>
            </w:tcBorders>
            <w:shd w:val="clear" w:color="auto" w:fill="auto"/>
            <w:noWrap/>
            <w:vAlign w:val="center"/>
          </w:tcPr>
          <w:p w14:paraId="08833BC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w:t>
            </w:r>
          </w:p>
        </w:tc>
        <w:tc>
          <w:tcPr>
            <w:tcW w:w="733" w:type="pct"/>
            <w:tcBorders>
              <w:top w:val="nil"/>
              <w:left w:val="nil"/>
              <w:bottom w:val="nil"/>
              <w:right w:val="nil"/>
            </w:tcBorders>
            <w:shd w:val="clear" w:color="auto" w:fill="auto"/>
            <w:noWrap/>
            <w:vAlign w:val="center"/>
          </w:tcPr>
          <w:p w14:paraId="2D99429F" w14:textId="77777777" w:rsidR="00AD7DD0" w:rsidRPr="00EB6126" w:rsidRDefault="00AD7DD0" w:rsidP="005F165B">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Ganzi</w:t>
            </w:r>
            <w:proofErr w:type="spellEnd"/>
          </w:p>
        </w:tc>
        <w:tc>
          <w:tcPr>
            <w:tcW w:w="403" w:type="pct"/>
            <w:tcBorders>
              <w:top w:val="nil"/>
              <w:left w:val="nil"/>
              <w:bottom w:val="nil"/>
              <w:right w:val="nil"/>
            </w:tcBorders>
            <w:shd w:val="clear" w:color="auto" w:fill="auto"/>
            <w:noWrap/>
            <w:vAlign w:val="center"/>
          </w:tcPr>
          <w:p w14:paraId="6B9D94DE"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8.22 </w:t>
            </w:r>
          </w:p>
        </w:tc>
        <w:tc>
          <w:tcPr>
            <w:tcW w:w="402" w:type="pct"/>
            <w:tcBorders>
              <w:top w:val="nil"/>
              <w:left w:val="nil"/>
              <w:bottom w:val="nil"/>
              <w:right w:val="nil"/>
            </w:tcBorders>
            <w:shd w:val="clear" w:color="auto" w:fill="auto"/>
            <w:noWrap/>
            <w:vAlign w:val="center"/>
          </w:tcPr>
          <w:p w14:paraId="1764F0F4"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8.16 </w:t>
            </w:r>
          </w:p>
        </w:tc>
        <w:tc>
          <w:tcPr>
            <w:tcW w:w="402" w:type="pct"/>
            <w:tcBorders>
              <w:top w:val="nil"/>
              <w:left w:val="nil"/>
              <w:bottom w:val="nil"/>
              <w:right w:val="nil"/>
            </w:tcBorders>
            <w:shd w:val="clear" w:color="auto" w:fill="auto"/>
            <w:noWrap/>
            <w:vAlign w:val="center"/>
          </w:tcPr>
          <w:p w14:paraId="167C6E20"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8.94 </w:t>
            </w:r>
          </w:p>
        </w:tc>
        <w:tc>
          <w:tcPr>
            <w:tcW w:w="402" w:type="pct"/>
            <w:tcBorders>
              <w:top w:val="nil"/>
              <w:left w:val="nil"/>
              <w:bottom w:val="nil"/>
              <w:right w:val="nil"/>
            </w:tcBorders>
            <w:shd w:val="clear" w:color="auto" w:fill="auto"/>
            <w:noWrap/>
            <w:vAlign w:val="center"/>
          </w:tcPr>
          <w:p w14:paraId="3E997EE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8.32 </w:t>
            </w:r>
          </w:p>
        </w:tc>
        <w:tc>
          <w:tcPr>
            <w:tcW w:w="402" w:type="pct"/>
            <w:tcBorders>
              <w:top w:val="nil"/>
              <w:left w:val="nil"/>
              <w:bottom w:val="nil"/>
              <w:right w:val="nil"/>
            </w:tcBorders>
            <w:shd w:val="clear" w:color="auto" w:fill="auto"/>
            <w:noWrap/>
            <w:vAlign w:val="center"/>
          </w:tcPr>
          <w:p w14:paraId="21A6C72D"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7.76 </w:t>
            </w:r>
          </w:p>
        </w:tc>
        <w:tc>
          <w:tcPr>
            <w:tcW w:w="402" w:type="pct"/>
            <w:tcBorders>
              <w:top w:val="nil"/>
              <w:left w:val="nil"/>
              <w:bottom w:val="nil"/>
              <w:right w:val="nil"/>
            </w:tcBorders>
            <w:shd w:val="clear" w:color="auto" w:fill="auto"/>
            <w:noWrap/>
            <w:vAlign w:val="center"/>
          </w:tcPr>
          <w:p w14:paraId="1633DFF8"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7.90 </w:t>
            </w:r>
          </w:p>
        </w:tc>
        <w:tc>
          <w:tcPr>
            <w:tcW w:w="402" w:type="pct"/>
            <w:tcBorders>
              <w:top w:val="nil"/>
              <w:left w:val="nil"/>
              <w:bottom w:val="nil"/>
              <w:right w:val="nil"/>
            </w:tcBorders>
            <w:shd w:val="clear" w:color="auto" w:fill="auto"/>
            <w:noWrap/>
            <w:vAlign w:val="center"/>
          </w:tcPr>
          <w:p w14:paraId="5F23DFA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7.49 </w:t>
            </w:r>
          </w:p>
        </w:tc>
        <w:tc>
          <w:tcPr>
            <w:tcW w:w="402" w:type="pct"/>
            <w:tcBorders>
              <w:top w:val="nil"/>
              <w:left w:val="nil"/>
              <w:bottom w:val="nil"/>
              <w:right w:val="nil"/>
            </w:tcBorders>
            <w:shd w:val="clear" w:color="auto" w:fill="auto"/>
            <w:noWrap/>
            <w:vAlign w:val="center"/>
          </w:tcPr>
          <w:p w14:paraId="7E489442"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7.54 </w:t>
            </w:r>
          </w:p>
        </w:tc>
        <w:tc>
          <w:tcPr>
            <w:tcW w:w="402" w:type="pct"/>
            <w:tcBorders>
              <w:top w:val="nil"/>
              <w:left w:val="nil"/>
              <w:bottom w:val="nil"/>
              <w:right w:val="nil"/>
            </w:tcBorders>
            <w:shd w:val="clear" w:color="auto" w:fill="auto"/>
            <w:noWrap/>
            <w:vAlign w:val="center"/>
          </w:tcPr>
          <w:p w14:paraId="416CB2D2"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7.71 </w:t>
            </w:r>
          </w:p>
        </w:tc>
        <w:tc>
          <w:tcPr>
            <w:tcW w:w="405" w:type="pct"/>
            <w:tcBorders>
              <w:top w:val="nil"/>
              <w:left w:val="nil"/>
              <w:bottom w:val="nil"/>
              <w:right w:val="nil"/>
            </w:tcBorders>
            <w:shd w:val="clear" w:color="auto" w:fill="auto"/>
            <w:noWrap/>
            <w:vAlign w:val="center"/>
          </w:tcPr>
          <w:p w14:paraId="0214EC1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7.60 </w:t>
            </w:r>
          </w:p>
        </w:tc>
      </w:tr>
      <w:tr w:rsidR="00AD7DD0" w:rsidRPr="00EB6126" w14:paraId="699EFDCD" w14:textId="77777777" w:rsidTr="005F165B">
        <w:trPr>
          <w:trHeight w:val="280"/>
        </w:trPr>
        <w:tc>
          <w:tcPr>
            <w:tcW w:w="243" w:type="pct"/>
            <w:tcBorders>
              <w:top w:val="nil"/>
              <w:left w:val="nil"/>
              <w:bottom w:val="nil"/>
              <w:right w:val="nil"/>
            </w:tcBorders>
            <w:shd w:val="clear" w:color="auto" w:fill="auto"/>
            <w:noWrap/>
            <w:vAlign w:val="center"/>
          </w:tcPr>
          <w:p w14:paraId="09355B30"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21</w:t>
            </w:r>
          </w:p>
        </w:tc>
        <w:tc>
          <w:tcPr>
            <w:tcW w:w="733" w:type="pct"/>
            <w:tcBorders>
              <w:top w:val="nil"/>
              <w:left w:val="nil"/>
              <w:bottom w:val="nil"/>
              <w:right w:val="nil"/>
            </w:tcBorders>
            <w:shd w:val="clear" w:color="auto" w:fill="auto"/>
            <w:noWrap/>
            <w:vAlign w:val="center"/>
          </w:tcPr>
          <w:p w14:paraId="5EF7FBDB"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Liangzhou</w:t>
            </w:r>
          </w:p>
        </w:tc>
        <w:tc>
          <w:tcPr>
            <w:tcW w:w="403" w:type="pct"/>
            <w:tcBorders>
              <w:top w:val="nil"/>
              <w:left w:val="nil"/>
              <w:bottom w:val="nil"/>
              <w:right w:val="nil"/>
            </w:tcBorders>
            <w:shd w:val="clear" w:color="auto" w:fill="auto"/>
            <w:noWrap/>
            <w:vAlign w:val="center"/>
          </w:tcPr>
          <w:p w14:paraId="6A85DBF8"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8.73 </w:t>
            </w:r>
          </w:p>
        </w:tc>
        <w:tc>
          <w:tcPr>
            <w:tcW w:w="402" w:type="pct"/>
            <w:tcBorders>
              <w:top w:val="nil"/>
              <w:left w:val="nil"/>
              <w:bottom w:val="nil"/>
              <w:right w:val="nil"/>
            </w:tcBorders>
            <w:shd w:val="clear" w:color="auto" w:fill="auto"/>
            <w:noWrap/>
            <w:vAlign w:val="center"/>
          </w:tcPr>
          <w:p w14:paraId="2C54AA03"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8.45 </w:t>
            </w:r>
          </w:p>
        </w:tc>
        <w:tc>
          <w:tcPr>
            <w:tcW w:w="402" w:type="pct"/>
            <w:tcBorders>
              <w:top w:val="nil"/>
              <w:left w:val="nil"/>
              <w:bottom w:val="nil"/>
              <w:right w:val="nil"/>
            </w:tcBorders>
            <w:shd w:val="clear" w:color="auto" w:fill="auto"/>
            <w:noWrap/>
            <w:vAlign w:val="center"/>
          </w:tcPr>
          <w:p w14:paraId="470B04AA"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7.96 </w:t>
            </w:r>
          </w:p>
        </w:tc>
        <w:tc>
          <w:tcPr>
            <w:tcW w:w="402" w:type="pct"/>
            <w:tcBorders>
              <w:top w:val="nil"/>
              <w:left w:val="nil"/>
              <w:bottom w:val="nil"/>
              <w:right w:val="nil"/>
            </w:tcBorders>
            <w:shd w:val="clear" w:color="auto" w:fill="auto"/>
            <w:noWrap/>
            <w:vAlign w:val="center"/>
          </w:tcPr>
          <w:p w14:paraId="0CBEC3DB"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7.84 </w:t>
            </w:r>
          </w:p>
        </w:tc>
        <w:tc>
          <w:tcPr>
            <w:tcW w:w="402" w:type="pct"/>
            <w:tcBorders>
              <w:top w:val="nil"/>
              <w:left w:val="nil"/>
              <w:bottom w:val="nil"/>
              <w:right w:val="nil"/>
            </w:tcBorders>
            <w:shd w:val="clear" w:color="auto" w:fill="auto"/>
            <w:noWrap/>
            <w:vAlign w:val="center"/>
          </w:tcPr>
          <w:p w14:paraId="0D6C50B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7.73 </w:t>
            </w:r>
          </w:p>
        </w:tc>
        <w:tc>
          <w:tcPr>
            <w:tcW w:w="402" w:type="pct"/>
            <w:tcBorders>
              <w:top w:val="nil"/>
              <w:left w:val="nil"/>
              <w:bottom w:val="nil"/>
              <w:right w:val="nil"/>
            </w:tcBorders>
            <w:shd w:val="clear" w:color="auto" w:fill="auto"/>
            <w:noWrap/>
            <w:vAlign w:val="center"/>
          </w:tcPr>
          <w:p w14:paraId="0F618A7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7.93 </w:t>
            </w:r>
          </w:p>
        </w:tc>
        <w:tc>
          <w:tcPr>
            <w:tcW w:w="402" w:type="pct"/>
            <w:tcBorders>
              <w:top w:val="nil"/>
              <w:left w:val="nil"/>
              <w:bottom w:val="nil"/>
              <w:right w:val="nil"/>
            </w:tcBorders>
            <w:shd w:val="clear" w:color="auto" w:fill="auto"/>
            <w:noWrap/>
            <w:vAlign w:val="center"/>
          </w:tcPr>
          <w:p w14:paraId="2C09FF74"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8.25 </w:t>
            </w:r>
          </w:p>
        </w:tc>
        <w:tc>
          <w:tcPr>
            <w:tcW w:w="402" w:type="pct"/>
            <w:tcBorders>
              <w:top w:val="nil"/>
              <w:left w:val="nil"/>
              <w:bottom w:val="nil"/>
              <w:right w:val="nil"/>
            </w:tcBorders>
            <w:shd w:val="clear" w:color="auto" w:fill="auto"/>
            <w:noWrap/>
            <w:vAlign w:val="center"/>
          </w:tcPr>
          <w:p w14:paraId="1699C12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8.41 </w:t>
            </w:r>
          </w:p>
        </w:tc>
        <w:tc>
          <w:tcPr>
            <w:tcW w:w="402" w:type="pct"/>
            <w:tcBorders>
              <w:top w:val="nil"/>
              <w:left w:val="nil"/>
              <w:bottom w:val="nil"/>
              <w:right w:val="nil"/>
            </w:tcBorders>
            <w:shd w:val="clear" w:color="auto" w:fill="auto"/>
            <w:noWrap/>
            <w:vAlign w:val="center"/>
          </w:tcPr>
          <w:p w14:paraId="23940854"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8.57 </w:t>
            </w:r>
          </w:p>
        </w:tc>
        <w:tc>
          <w:tcPr>
            <w:tcW w:w="405" w:type="pct"/>
            <w:tcBorders>
              <w:top w:val="nil"/>
              <w:left w:val="nil"/>
              <w:bottom w:val="nil"/>
              <w:right w:val="nil"/>
            </w:tcBorders>
            <w:shd w:val="clear" w:color="auto" w:fill="auto"/>
            <w:noWrap/>
            <w:vAlign w:val="center"/>
          </w:tcPr>
          <w:p w14:paraId="01104E78"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8.66 </w:t>
            </w:r>
          </w:p>
        </w:tc>
      </w:tr>
      <w:tr w:rsidR="00AD7DD0" w:rsidRPr="00EB6126" w14:paraId="3D6EBC87" w14:textId="77777777" w:rsidTr="005F165B">
        <w:trPr>
          <w:trHeight w:val="280"/>
        </w:trPr>
        <w:tc>
          <w:tcPr>
            <w:tcW w:w="243" w:type="pct"/>
            <w:tcBorders>
              <w:top w:val="nil"/>
              <w:left w:val="nil"/>
              <w:bottom w:val="nil"/>
              <w:right w:val="nil"/>
            </w:tcBorders>
            <w:shd w:val="clear" w:color="auto" w:fill="auto"/>
            <w:noWrap/>
            <w:vAlign w:val="center"/>
          </w:tcPr>
          <w:p w14:paraId="137B81C2" w14:textId="77777777" w:rsidR="00AD7DD0" w:rsidRPr="00EB6126" w:rsidRDefault="00AD7DD0" w:rsidP="005F165B">
            <w:pPr>
              <w:widowControl/>
              <w:jc w:val="right"/>
              <w:rPr>
                <w:rFonts w:ascii="Arial" w:eastAsia="宋体" w:hAnsi="Arial" w:cs="Arial"/>
                <w:color w:val="000000"/>
                <w:kern w:val="0"/>
                <w:sz w:val="20"/>
                <w:szCs w:val="20"/>
                <w14:ligatures w14:val="none"/>
              </w:rPr>
            </w:pPr>
          </w:p>
        </w:tc>
        <w:tc>
          <w:tcPr>
            <w:tcW w:w="733" w:type="pct"/>
            <w:tcBorders>
              <w:top w:val="nil"/>
              <w:left w:val="nil"/>
              <w:bottom w:val="nil"/>
              <w:right w:val="nil"/>
            </w:tcBorders>
            <w:shd w:val="clear" w:color="auto" w:fill="auto"/>
            <w:noWrap/>
            <w:vAlign w:val="center"/>
          </w:tcPr>
          <w:p w14:paraId="042DBE15" w14:textId="77777777" w:rsidR="00AD7DD0" w:rsidRPr="00EB6126" w:rsidRDefault="00AD7DD0" w:rsidP="005F165B">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Average</w:t>
            </w:r>
          </w:p>
        </w:tc>
        <w:tc>
          <w:tcPr>
            <w:tcW w:w="403" w:type="pct"/>
            <w:tcBorders>
              <w:top w:val="nil"/>
              <w:left w:val="nil"/>
              <w:bottom w:val="nil"/>
              <w:right w:val="nil"/>
            </w:tcBorders>
            <w:shd w:val="clear" w:color="auto" w:fill="auto"/>
            <w:noWrap/>
            <w:vAlign w:val="center"/>
          </w:tcPr>
          <w:p w14:paraId="69E1CD7F"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9.84 </w:t>
            </w:r>
          </w:p>
        </w:tc>
        <w:tc>
          <w:tcPr>
            <w:tcW w:w="402" w:type="pct"/>
            <w:tcBorders>
              <w:top w:val="nil"/>
              <w:left w:val="nil"/>
              <w:bottom w:val="nil"/>
              <w:right w:val="nil"/>
            </w:tcBorders>
            <w:shd w:val="clear" w:color="auto" w:fill="auto"/>
            <w:noWrap/>
            <w:vAlign w:val="center"/>
          </w:tcPr>
          <w:p w14:paraId="16955EE0"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9.79 </w:t>
            </w:r>
          </w:p>
        </w:tc>
        <w:tc>
          <w:tcPr>
            <w:tcW w:w="402" w:type="pct"/>
            <w:tcBorders>
              <w:top w:val="nil"/>
              <w:left w:val="nil"/>
              <w:bottom w:val="nil"/>
              <w:right w:val="nil"/>
            </w:tcBorders>
            <w:shd w:val="clear" w:color="auto" w:fill="auto"/>
            <w:noWrap/>
            <w:vAlign w:val="center"/>
          </w:tcPr>
          <w:p w14:paraId="7B6573C4"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9.74 </w:t>
            </w:r>
          </w:p>
        </w:tc>
        <w:tc>
          <w:tcPr>
            <w:tcW w:w="402" w:type="pct"/>
            <w:tcBorders>
              <w:top w:val="nil"/>
              <w:left w:val="nil"/>
              <w:bottom w:val="nil"/>
              <w:right w:val="nil"/>
            </w:tcBorders>
            <w:shd w:val="clear" w:color="auto" w:fill="auto"/>
            <w:noWrap/>
            <w:vAlign w:val="center"/>
          </w:tcPr>
          <w:p w14:paraId="7E170F7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9.80 </w:t>
            </w:r>
          </w:p>
        </w:tc>
        <w:tc>
          <w:tcPr>
            <w:tcW w:w="402" w:type="pct"/>
            <w:tcBorders>
              <w:top w:val="nil"/>
              <w:left w:val="nil"/>
              <w:bottom w:val="nil"/>
              <w:right w:val="nil"/>
            </w:tcBorders>
            <w:shd w:val="clear" w:color="auto" w:fill="auto"/>
            <w:noWrap/>
            <w:vAlign w:val="center"/>
          </w:tcPr>
          <w:p w14:paraId="55B99D1A"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9.79 </w:t>
            </w:r>
          </w:p>
        </w:tc>
        <w:tc>
          <w:tcPr>
            <w:tcW w:w="402" w:type="pct"/>
            <w:tcBorders>
              <w:top w:val="nil"/>
              <w:left w:val="nil"/>
              <w:bottom w:val="nil"/>
              <w:right w:val="nil"/>
            </w:tcBorders>
            <w:shd w:val="clear" w:color="auto" w:fill="auto"/>
            <w:noWrap/>
            <w:vAlign w:val="center"/>
          </w:tcPr>
          <w:p w14:paraId="4CCCC9EF"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10.27 </w:t>
            </w:r>
          </w:p>
        </w:tc>
        <w:tc>
          <w:tcPr>
            <w:tcW w:w="402" w:type="pct"/>
            <w:tcBorders>
              <w:top w:val="nil"/>
              <w:left w:val="nil"/>
              <w:bottom w:val="nil"/>
              <w:right w:val="nil"/>
            </w:tcBorders>
            <w:shd w:val="clear" w:color="auto" w:fill="auto"/>
            <w:noWrap/>
            <w:vAlign w:val="center"/>
          </w:tcPr>
          <w:p w14:paraId="676BA758"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10.38 </w:t>
            </w:r>
          </w:p>
        </w:tc>
        <w:tc>
          <w:tcPr>
            <w:tcW w:w="402" w:type="pct"/>
            <w:tcBorders>
              <w:top w:val="nil"/>
              <w:left w:val="nil"/>
              <w:bottom w:val="nil"/>
              <w:right w:val="nil"/>
            </w:tcBorders>
            <w:shd w:val="clear" w:color="auto" w:fill="auto"/>
            <w:noWrap/>
            <w:vAlign w:val="center"/>
          </w:tcPr>
          <w:p w14:paraId="27FFCCC9"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10.26 </w:t>
            </w:r>
          </w:p>
        </w:tc>
        <w:tc>
          <w:tcPr>
            <w:tcW w:w="402" w:type="pct"/>
            <w:tcBorders>
              <w:top w:val="nil"/>
              <w:left w:val="nil"/>
              <w:bottom w:val="nil"/>
              <w:right w:val="nil"/>
            </w:tcBorders>
            <w:shd w:val="clear" w:color="auto" w:fill="auto"/>
            <w:noWrap/>
            <w:vAlign w:val="center"/>
          </w:tcPr>
          <w:p w14:paraId="1B60117D"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10.54 </w:t>
            </w:r>
          </w:p>
        </w:tc>
        <w:tc>
          <w:tcPr>
            <w:tcW w:w="405" w:type="pct"/>
            <w:tcBorders>
              <w:top w:val="nil"/>
              <w:left w:val="nil"/>
              <w:bottom w:val="nil"/>
              <w:right w:val="nil"/>
            </w:tcBorders>
            <w:shd w:val="clear" w:color="auto" w:fill="auto"/>
            <w:noWrap/>
            <w:vAlign w:val="center"/>
          </w:tcPr>
          <w:p w14:paraId="4F8BB36A" w14:textId="77777777" w:rsidR="00AD7DD0" w:rsidRPr="00EB6126" w:rsidRDefault="00AD7DD0" w:rsidP="005F165B">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10.50 </w:t>
            </w:r>
          </w:p>
        </w:tc>
      </w:tr>
    </w:tbl>
    <w:p w14:paraId="6CECA7EA" w14:textId="3EBF7C01" w:rsidR="00C45DDD" w:rsidRPr="00EB6126" w:rsidRDefault="00000000">
      <w:pPr>
        <w:outlineLvl w:val="0"/>
        <w:rPr>
          <w:rFonts w:ascii="Arial" w:hAnsi="Arial" w:cs="Arial"/>
          <w:b/>
          <w:bCs/>
          <w:sz w:val="20"/>
          <w:szCs w:val="20"/>
        </w:rPr>
      </w:pPr>
      <w:r w:rsidRPr="00EB6126">
        <w:rPr>
          <w:rFonts w:ascii="Arial" w:hAnsi="Arial" w:cs="Arial"/>
          <w:sz w:val="20"/>
          <w:szCs w:val="20"/>
        </w:rPr>
        <w:br w:type="page"/>
      </w:r>
    </w:p>
    <w:tbl>
      <w:tblPr>
        <w:tblW w:w="5000" w:type="pct"/>
        <w:tblLook w:val="04A0" w:firstRow="1" w:lastRow="0" w:firstColumn="1" w:lastColumn="0" w:noHBand="0" w:noVBand="1"/>
      </w:tblPr>
      <w:tblGrid>
        <w:gridCol w:w="370"/>
        <w:gridCol w:w="844"/>
        <w:gridCol w:w="756"/>
        <w:gridCol w:w="655"/>
        <w:gridCol w:w="655"/>
        <w:gridCol w:w="655"/>
        <w:gridCol w:w="756"/>
        <w:gridCol w:w="723"/>
        <w:gridCol w:w="723"/>
        <w:gridCol w:w="723"/>
        <w:gridCol w:w="723"/>
        <w:gridCol w:w="723"/>
      </w:tblGrid>
      <w:tr w:rsidR="00C45DDD" w:rsidRPr="00EB6126" w14:paraId="7109395E" w14:textId="77777777">
        <w:trPr>
          <w:trHeight w:val="280"/>
        </w:trPr>
        <w:tc>
          <w:tcPr>
            <w:tcW w:w="5000" w:type="pct"/>
            <w:gridSpan w:val="12"/>
            <w:tcBorders>
              <w:top w:val="nil"/>
              <w:left w:val="nil"/>
              <w:bottom w:val="nil"/>
              <w:right w:val="nil"/>
            </w:tcBorders>
            <w:shd w:val="clear" w:color="auto" w:fill="auto"/>
            <w:noWrap/>
            <w:vAlign w:val="center"/>
          </w:tcPr>
          <w:p w14:paraId="4DF2A74E" w14:textId="1372BECA"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lastRenderedPageBreak/>
              <w:t xml:space="preserve">Table </w:t>
            </w:r>
            <w:r w:rsidR="00AD7DD0" w:rsidRPr="00EB6126">
              <w:rPr>
                <w:rFonts w:ascii="Arial" w:eastAsia="宋体" w:hAnsi="Arial" w:cs="Arial"/>
                <w:color w:val="000000"/>
                <w:kern w:val="0"/>
                <w:sz w:val="20"/>
                <w:szCs w:val="20"/>
                <w14:ligatures w14:val="none"/>
              </w:rPr>
              <w:t>C</w:t>
            </w:r>
            <w:r w:rsidRPr="00EB6126">
              <w:rPr>
                <w:rFonts w:ascii="Arial" w:eastAsia="宋体" w:hAnsi="Arial" w:cs="Arial"/>
                <w:color w:val="000000"/>
                <w:kern w:val="0"/>
                <w:sz w:val="20"/>
                <w:szCs w:val="20"/>
                <w14:ligatures w14:val="none"/>
              </w:rPr>
              <w:t xml:space="preserve">2 Trends </w:t>
            </w:r>
            <w:proofErr w:type="gramStart"/>
            <w:r w:rsidRPr="00EB6126">
              <w:rPr>
                <w:rFonts w:ascii="Arial" w:eastAsia="宋体" w:hAnsi="Arial" w:cs="Arial"/>
                <w:color w:val="000000"/>
                <w:kern w:val="0"/>
                <w:sz w:val="20"/>
                <w:szCs w:val="20"/>
                <w14:ligatures w14:val="none"/>
              </w:rPr>
              <w:t>in  Average</w:t>
            </w:r>
            <w:proofErr w:type="gramEnd"/>
            <w:r w:rsidRPr="00EB6126">
              <w:rPr>
                <w:rFonts w:ascii="Arial" w:eastAsia="宋体" w:hAnsi="Arial" w:cs="Arial"/>
                <w:color w:val="000000"/>
                <w:kern w:val="0"/>
                <w:sz w:val="20"/>
                <w:szCs w:val="20"/>
                <w14:ligatures w14:val="none"/>
              </w:rPr>
              <w:t xml:space="preserve"> cost per hospitalization (RMB) in 21 cities in Sichuan Province from 2012 to 2021.</w:t>
            </w:r>
          </w:p>
        </w:tc>
      </w:tr>
      <w:tr w:rsidR="00C45DDD" w:rsidRPr="00EB6126" w14:paraId="62094D4B" w14:textId="77777777">
        <w:trPr>
          <w:trHeight w:val="280"/>
        </w:trPr>
        <w:tc>
          <w:tcPr>
            <w:tcW w:w="172" w:type="pct"/>
            <w:tcBorders>
              <w:top w:val="nil"/>
              <w:left w:val="nil"/>
              <w:bottom w:val="nil"/>
              <w:right w:val="nil"/>
            </w:tcBorders>
            <w:shd w:val="clear" w:color="auto" w:fill="auto"/>
            <w:noWrap/>
            <w:vAlign w:val="center"/>
          </w:tcPr>
          <w:p w14:paraId="09EAC9C8"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No</w:t>
            </w:r>
          </w:p>
        </w:tc>
        <w:tc>
          <w:tcPr>
            <w:tcW w:w="533" w:type="pct"/>
            <w:tcBorders>
              <w:top w:val="nil"/>
              <w:left w:val="nil"/>
              <w:bottom w:val="nil"/>
              <w:right w:val="nil"/>
            </w:tcBorders>
            <w:shd w:val="clear" w:color="auto" w:fill="auto"/>
            <w:noWrap/>
            <w:vAlign w:val="center"/>
          </w:tcPr>
          <w:p w14:paraId="0F4BB03C"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City</w:t>
            </w:r>
          </w:p>
        </w:tc>
        <w:tc>
          <w:tcPr>
            <w:tcW w:w="475" w:type="pct"/>
            <w:tcBorders>
              <w:top w:val="nil"/>
              <w:left w:val="nil"/>
              <w:bottom w:val="nil"/>
              <w:right w:val="nil"/>
            </w:tcBorders>
            <w:shd w:val="clear" w:color="auto" w:fill="auto"/>
            <w:noWrap/>
            <w:vAlign w:val="center"/>
          </w:tcPr>
          <w:p w14:paraId="65B4B89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2012</w:t>
            </w:r>
          </w:p>
        </w:tc>
        <w:tc>
          <w:tcPr>
            <w:tcW w:w="418" w:type="pct"/>
            <w:tcBorders>
              <w:top w:val="nil"/>
              <w:left w:val="nil"/>
              <w:bottom w:val="nil"/>
              <w:right w:val="nil"/>
            </w:tcBorders>
            <w:shd w:val="clear" w:color="auto" w:fill="auto"/>
            <w:noWrap/>
            <w:vAlign w:val="center"/>
          </w:tcPr>
          <w:p w14:paraId="6119C3E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2013</w:t>
            </w:r>
          </w:p>
        </w:tc>
        <w:tc>
          <w:tcPr>
            <w:tcW w:w="418" w:type="pct"/>
            <w:tcBorders>
              <w:top w:val="nil"/>
              <w:left w:val="nil"/>
              <w:bottom w:val="nil"/>
              <w:right w:val="nil"/>
            </w:tcBorders>
            <w:shd w:val="clear" w:color="auto" w:fill="auto"/>
            <w:noWrap/>
            <w:vAlign w:val="center"/>
          </w:tcPr>
          <w:p w14:paraId="347C7ED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2014</w:t>
            </w:r>
          </w:p>
        </w:tc>
        <w:tc>
          <w:tcPr>
            <w:tcW w:w="418" w:type="pct"/>
            <w:tcBorders>
              <w:top w:val="nil"/>
              <w:left w:val="nil"/>
              <w:bottom w:val="nil"/>
              <w:right w:val="nil"/>
            </w:tcBorders>
            <w:shd w:val="clear" w:color="auto" w:fill="auto"/>
            <w:noWrap/>
            <w:vAlign w:val="center"/>
          </w:tcPr>
          <w:p w14:paraId="271A810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2015</w:t>
            </w:r>
          </w:p>
        </w:tc>
        <w:tc>
          <w:tcPr>
            <w:tcW w:w="475" w:type="pct"/>
            <w:tcBorders>
              <w:top w:val="nil"/>
              <w:left w:val="nil"/>
              <w:bottom w:val="nil"/>
              <w:right w:val="nil"/>
            </w:tcBorders>
            <w:shd w:val="clear" w:color="auto" w:fill="auto"/>
            <w:noWrap/>
            <w:vAlign w:val="center"/>
          </w:tcPr>
          <w:p w14:paraId="3ED4C69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2016</w:t>
            </w:r>
          </w:p>
        </w:tc>
        <w:tc>
          <w:tcPr>
            <w:tcW w:w="418" w:type="pct"/>
            <w:tcBorders>
              <w:top w:val="nil"/>
              <w:left w:val="nil"/>
              <w:bottom w:val="nil"/>
              <w:right w:val="nil"/>
            </w:tcBorders>
            <w:shd w:val="clear" w:color="auto" w:fill="auto"/>
            <w:noWrap/>
            <w:vAlign w:val="center"/>
          </w:tcPr>
          <w:p w14:paraId="03D3F2B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2017</w:t>
            </w:r>
          </w:p>
        </w:tc>
        <w:tc>
          <w:tcPr>
            <w:tcW w:w="418" w:type="pct"/>
            <w:tcBorders>
              <w:top w:val="nil"/>
              <w:left w:val="nil"/>
              <w:bottom w:val="nil"/>
              <w:right w:val="nil"/>
            </w:tcBorders>
            <w:shd w:val="clear" w:color="auto" w:fill="auto"/>
            <w:noWrap/>
            <w:vAlign w:val="center"/>
          </w:tcPr>
          <w:p w14:paraId="7513181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2018</w:t>
            </w:r>
          </w:p>
        </w:tc>
        <w:tc>
          <w:tcPr>
            <w:tcW w:w="418" w:type="pct"/>
            <w:tcBorders>
              <w:top w:val="nil"/>
              <w:left w:val="nil"/>
              <w:bottom w:val="nil"/>
              <w:right w:val="nil"/>
            </w:tcBorders>
            <w:shd w:val="clear" w:color="auto" w:fill="auto"/>
            <w:noWrap/>
            <w:vAlign w:val="center"/>
          </w:tcPr>
          <w:p w14:paraId="7891153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2019</w:t>
            </w:r>
          </w:p>
        </w:tc>
        <w:tc>
          <w:tcPr>
            <w:tcW w:w="418" w:type="pct"/>
            <w:tcBorders>
              <w:top w:val="nil"/>
              <w:left w:val="nil"/>
              <w:bottom w:val="nil"/>
              <w:right w:val="nil"/>
            </w:tcBorders>
            <w:shd w:val="clear" w:color="auto" w:fill="auto"/>
            <w:noWrap/>
            <w:vAlign w:val="center"/>
          </w:tcPr>
          <w:p w14:paraId="70E86CA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2020</w:t>
            </w:r>
          </w:p>
        </w:tc>
        <w:tc>
          <w:tcPr>
            <w:tcW w:w="418" w:type="pct"/>
            <w:tcBorders>
              <w:top w:val="nil"/>
              <w:left w:val="nil"/>
              <w:bottom w:val="nil"/>
              <w:right w:val="nil"/>
            </w:tcBorders>
            <w:shd w:val="clear" w:color="auto" w:fill="auto"/>
            <w:noWrap/>
            <w:vAlign w:val="center"/>
          </w:tcPr>
          <w:p w14:paraId="1F9CEBA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2021</w:t>
            </w:r>
          </w:p>
        </w:tc>
      </w:tr>
      <w:tr w:rsidR="00C45DDD" w:rsidRPr="00EB6126" w14:paraId="68C2A225" w14:textId="77777777">
        <w:trPr>
          <w:trHeight w:val="280"/>
        </w:trPr>
        <w:tc>
          <w:tcPr>
            <w:tcW w:w="172" w:type="pct"/>
            <w:tcBorders>
              <w:top w:val="nil"/>
              <w:left w:val="nil"/>
              <w:bottom w:val="nil"/>
              <w:right w:val="nil"/>
            </w:tcBorders>
            <w:shd w:val="clear" w:color="auto" w:fill="auto"/>
            <w:noWrap/>
            <w:vAlign w:val="center"/>
          </w:tcPr>
          <w:p w14:paraId="19E7181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w:t>
            </w:r>
          </w:p>
        </w:tc>
        <w:tc>
          <w:tcPr>
            <w:tcW w:w="533" w:type="pct"/>
            <w:tcBorders>
              <w:top w:val="nil"/>
              <w:left w:val="nil"/>
              <w:bottom w:val="nil"/>
              <w:right w:val="nil"/>
            </w:tcBorders>
            <w:shd w:val="clear" w:color="auto" w:fill="auto"/>
            <w:noWrap/>
            <w:vAlign w:val="center"/>
          </w:tcPr>
          <w:p w14:paraId="51947FD3"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Chengdu</w:t>
            </w:r>
          </w:p>
        </w:tc>
        <w:tc>
          <w:tcPr>
            <w:tcW w:w="475" w:type="pct"/>
            <w:tcBorders>
              <w:top w:val="nil"/>
              <w:left w:val="nil"/>
              <w:bottom w:val="nil"/>
              <w:right w:val="nil"/>
            </w:tcBorders>
            <w:shd w:val="clear" w:color="auto" w:fill="auto"/>
            <w:noWrap/>
            <w:vAlign w:val="center"/>
          </w:tcPr>
          <w:p w14:paraId="48F8AE73"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w:t>
            </w:r>
          </w:p>
        </w:tc>
        <w:tc>
          <w:tcPr>
            <w:tcW w:w="418" w:type="pct"/>
            <w:tcBorders>
              <w:top w:val="nil"/>
              <w:left w:val="nil"/>
              <w:bottom w:val="nil"/>
              <w:right w:val="nil"/>
            </w:tcBorders>
            <w:shd w:val="clear" w:color="auto" w:fill="auto"/>
            <w:noWrap/>
            <w:vAlign w:val="center"/>
          </w:tcPr>
          <w:p w14:paraId="074941B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8759.90 </w:t>
            </w:r>
          </w:p>
        </w:tc>
        <w:tc>
          <w:tcPr>
            <w:tcW w:w="418" w:type="pct"/>
            <w:tcBorders>
              <w:top w:val="nil"/>
              <w:left w:val="nil"/>
              <w:bottom w:val="nil"/>
              <w:right w:val="nil"/>
            </w:tcBorders>
            <w:shd w:val="clear" w:color="auto" w:fill="auto"/>
            <w:noWrap/>
            <w:vAlign w:val="center"/>
          </w:tcPr>
          <w:p w14:paraId="206B4F2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9223.00 </w:t>
            </w:r>
          </w:p>
        </w:tc>
        <w:tc>
          <w:tcPr>
            <w:tcW w:w="418" w:type="pct"/>
            <w:tcBorders>
              <w:top w:val="nil"/>
              <w:left w:val="nil"/>
              <w:bottom w:val="nil"/>
              <w:right w:val="nil"/>
            </w:tcBorders>
            <w:shd w:val="clear" w:color="auto" w:fill="auto"/>
            <w:noWrap/>
            <w:vAlign w:val="center"/>
          </w:tcPr>
          <w:p w14:paraId="4FC7F85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9831.45 </w:t>
            </w:r>
          </w:p>
        </w:tc>
        <w:tc>
          <w:tcPr>
            <w:tcW w:w="475" w:type="pct"/>
            <w:tcBorders>
              <w:top w:val="nil"/>
              <w:left w:val="nil"/>
              <w:bottom w:val="nil"/>
              <w:right w:val="nil"/>
            </w:tcBorders>
            <w:shd w:val="clear" w:color="auto" w:fill="auto"/>
            <w:noWrap/>
            <w:vAlign w:val="center"/>
          </w:tcPr>
          <w:p w14:paraId="458FCAEC"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w:t>
            </w:r>
          </w:p>
        </w:tc>
        <w:tc>
          <w:tcPr>
            <w:tcW w:w="418" w:type="pct"/>
            <w:tcBorders>
              <w:top w:val="nil"/>
              <w:left w:val="nil"/>
              <w:bottom w:val="nil"/>
              <w:right w:val="nil"/>
            </w:tcBorders>
            <w:shd w:val="clear" w:color="auto" w:fill="auto"/>
            <w:noWrap/>
            <w:vAlign w:val="center"/>
          </w:tcPr>
          <w:p w14:paraId="38688FF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10275.84 </w:t>
            </w:r>
          </w:p>
        </w:tc>
        <w:tc>
          <w:tcPr>
            <w:tcW w:w="418" w:type="pct"/>
            <w:tcBorders>
              <w:top w:val="nil"/>
              <w:left w:val="nil"/>
              <w:bottom w:val="nil"/>
              <w:right w:val="nil"/>
            </w:tcBorders>
            <w:shd w:val="clear" w:color="auto" w:fill="auto"/>
            <w:noWrap/>
            <w:vAlign w:val="center"/>
          </w:tcPr>
          <w:p w14:paraId="1E687EA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10809.74 </w:t>
            </w:r>
          </w:p>
        </w:tc>
        <w:tc>
          <w:tcPr>
            <w:tcW w:w="418" w:type="pct"/>
            <w:tcBorders>
              <w:top w:val="nil"/>
              <w:left w:val="nil"/>
              <w:bottom w:val="nil"/>
              <w:right w:val="nil"/>
            </w:tcBorders>
            <w:shd w:val="clear" w:color="auto" w:fill="auto"/>
            <w:noWrap/>
            <w:vAlign w:val="center"/>
          </w:tcPr>
          <w:p w14:paraId="29CEB64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11334.78 </w:t>
            </w:r>
          </w:p>
        </w:tc>
        <w:tc>
          <w:tcPr>
            <w:tcW w:w="418" w:type="pct"/>
            <w:tcBorders>
              <w:top w:val="nil"/>
              <w:left w:val="nil"/>
              <w:bottom w:val="nil"/>
              <w:right w:val="nil"/>
            </w:tcBorders>
            <w:shd w:val="clear" w:color="auto" w:fill="auto"/>
            <w:noWrap/>
            <w:vAlign w:val="center"/>
          </w:tcPr>
          <w:p w14:paraId="7A33F98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12264.09 </w:t>
            </w:r>
          </w:p>
        </w:tc>
        <w:tc>
          <w:tcPr>
            <w:tcW w:w="418" w:type="pct"/>
            <w:tcBorders>
              <w:top w:val="nil"/>
              <w:left w:val="nil"/>
              <w:bottom w:val="nil"/>
              <w:right w:val="nil"/>
            </w:tcBorders>
            <w:shd w:val="clear" w:color="auto" w:fill="auto"/>
            <w:noWrap/>
            <w:vAlign w:val="center"/>
          </w:tcPr>
          <w:p w14:paraId="36F8257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12458.15 </w:t>
            </w:r>
          </w:p>
        </w:tc>
      </w:tr>
      <w:tr w:rsidR="00C45DDD" w:rsidRPr="00EB6126" w14:paraId="261CC693" w14:textId="77777777">
        <w:trPr>
          <w:trHeight w:val="280"/>
        </w:trPr>
        <w:tc>
          <w:tcPr>
            <w:tcW w:w="172" w:type="pct"/>
            <w:tcBorders>
              <w:top w:val="nil"/>
              <w:left w:val="nil"/>
              <w:bottom w:val="nil"/>
              <w:right w:val="nil"/>
            </w:tcBorders>
            <w:shd w:val="clear" w:color="auto" w:fill="auto"/>
            <w:noWrap/>
            <w:vAlign w:val="center"/>
          </w:tcPr>
          <w:p w14:paraId="0DD343B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w:t>
            </w:r>
          </w:p>
        </w:tc>
        <w:tc>
          <w:tcPr>
            <w:tcW w:w="533" w:type="pct"/>
            <w:tcBorders>
              <w:top w:val="nil"/>
              <w:left w:val="nil"/>
              <w:bottom w:val="nil"/>
              <w:right w:val="nil"/>
            </w:tcBorders>
            <w:shd w:val="clear" w:color="auto" w:fill="auto"/>
            <w:noWrap/>
            <w:vAlign w:val="center"/>
          </w:tcPr>
          <w:p w14:paraId="7CD91732"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Zigong</w:t>
            </w:r>
          </w:p>
        </w:tc>
        <w:tc>
          <w:tcPr>
            <w:tcW w:w="475" w:type="pct"/>
            <w:tcBorders>
              <w:top w:val="nil"/>
              <w:left w:val="nil"/>
              <w:bottom w:val="nil"/>
              <w:right w:val="nil"/>
            </w:tcBorders>
            <w:shd w:val="clear" w:color="auto" w:fill="auto"/>
            <w:noWrap/>
            <w:vAlign w:val="center"/>
          </w:tcPr>
          <w:p w14:paraId="2F5BCBF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6656.77 </w:t>
            </w:r>
          </w:p>
        </w:tc>
        <w:tc>
          <w:tcPr>
            <w:tcW w:w="418" w:type="pct"/>
            <w:tcBorders>
              <w:top w:val="nil"/>
              <w:left w:val="nil"/>
              <w:bottom w:val="nil"/>
              <w:right w:val="nil"/>
            </w:tcBorders>
            <w:shd w:val="clear" w:color="auto" w:fill="auto"/>
            <w:noWrap/>
            <w:vAlign w:val="center"/>
          </w:tcPr>
          <w:p w14:paraId="6FAC33F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5658.30 </w:t>
            </w:r>
          </w:p>
        </w:tc>
        <w:tc>
          <w:tcPr>
            <w:tcW w:w="418" w:type="pct"/>
            <w:tcBorders>
              <w:top w:val="nil"/>
              <w:left w:val="nil"/>
              <w:bottom w:val="nil"/>
              <w:right w:val="nil"/>
            </w:tcBorders>
            <w:shd w:val="clear" w:color="auto" w:fill="auto"/>
            <w:noWrap/>
            <w:vAlign w:val="center"/>
          </w:tcPr>
          <w:p w14:paraId="3C52934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6172.15 </w:t>
            </w:r>
          </w:p>
        </w:tc>
        <w:tc>
          <w:tcPr>
            <w:tcW w:w="418" w:type="pct"/>
            <w:tcBorders>
              <w:top w:val="nil"/>
              <w:left w:val="nil"/>
              <w:bottom w:val="nil"/>
              <w:right w:val="nil"/>
            </w:tcBorders>
            <w:shd w:val="clear" w:color="auto" w:fill="auto"/>
            <w:noWrap/>
            <w:vAlign w:val="center"/>
          </w:tcPr>
          <w:p w14:paraId="46E7D64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6595.38 </w:t>
            </w:r>
          </w:p>
        </w:tc>
        <w:tc>
          <w:tcPr>
            <w:tcW w:w="475" w:type="pct"/>
            <w:tcBorders>
              <w:top w:val="nil"/>
              <w:left w:val="nil"/>
              <w:bottom w:val="nil"/>
              <w:right w:val="nil"/>
            </w:tcBorders>
            <w:shd w:val="clear" w:color="auto" w:fill="auto"/>
            <w:noWrap/>
            <w:vAlign w:val="center"/>
          </w:tcPr>
          <w:p w14:paraId="4714BF2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7078.08 </w:t>
            </w:r>
          </w:p>
        </w:tc>
        <w:tc>
          <w:tcPr>
            <w:tcW w:w="418" w:type="pct"/>
            <w:tcBorders>
              <w:top w:val="nil"/>
              <w:left w:val="nil"/>
              <w:bottom w:val="nil"/>
              <w:right w:val="nil"/>
            </w:tcBorders>
            <w:shd w:val="clear" w:color="auto" w:fill="auto"/>
            <w:noWrap/>
            <w:vAlign w:val="center"/>
          </w:tcPr>
          <w:p w14:paraId="01F5449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7560.09 </w:t>
            </w:r>
          </w:p>
        </w:tc>
        <w:tc>
          <w:tcPr>
            <w:tcW w:w="418" w:type="pct"/>
            <w:tcBorders>
              <w:top w:val="nil"/>
              <w:left w:val="nil"/>
              <w:bottom w:val="nil"/>
              <w:right w:val="nil"/>
            </w:tcBorders>
            <w:shd w:val="clear" w:color="auto" w:fill="auto"/>
            <w:noWrap/>
            <w:vAlign w:val="center"/>
          </w:tcPr>
          <w:p w14:paraId="3953E72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8221.23 </w:t>
            </w:r>
          </w:p>
        </w:tc>
        <w:tc>
          <w:tcPr>
            <w:tcW w:w="418" w:type="pct"/>
            <w:tcBorders>
              <w:top w:val="nil"/>
              <w:left w:val="nil"/>
              <w:bottom w:val="nil"/>
              <w:right w:val="nil"/>
            </w:tcBorders>
            <w:shd w:val="clear" w:color="auto" w:fill="auto"/>
            <w:noWrap/>
            <w:vAlign w:val="center"/>
          </w:tcPr>
          <w:p w14:paraId="62D8C99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8671.75 </w:t>
            </w:r>
          </w:p>
        </w:tc>
        <w:tc>
          <w:tcPr>
            <w:tcW w:w="418" w:type="pct"/>
            <w:tcBorders>
              <w:top w:val="nil"/>
              <w:left w:val="nil"/>
              <w:bottom w:val="nil"/>
              <w:right w:val="nil"/>
            </w:tcBorders>
            <w:shd w:val="clear" w:color="auto" w:fill="auto"/>
            <w:noWrap/>
            <w:vAlign w:val="center"/>
          </w:tcPr>
          <w:p w14:paraId="31BBB78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9328.73 </w:t>
            </w:r>
          </w:p>
        </w:tc>
        <w:tc>
          <w:tcPr>
            <w:tcW w:w="418" w:type="pct"/>
            <w:tcBorders>
              <w:top w:val="nil"/>
              <w:left w:val="nil"/>
              <w:bottom w:val="nil"/>
              <w:right w:val="nil"/>
            </w:tcBorders>
            <w:shd w:val="clear" w:color="auto" w:fill="auto"/>
            <w:noWrap/>
            <w:vAlign w:val="center"/>
          </w:tcPr>
          <w:p w14:paraId="097D471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9267.70 </w:t>
            </w:r>
          </w:p>
        </w:tc>
      </w:tr>
      <w:tr w:rsidR="00C45DDD" w:rsidRPr="00EB6126" w14:paraId="1F452661" w14:textId="77777777">
        <w:trPr>
          <w:trHeight w:val="280"/>
        </w:trPr>
        <w:tc>
          <w:tcPr>
            <w:tcW w:w="172" w:type="pct"/>
            <w:tcBorders>
              <w:top w:val="nil"/>
              <w:left w:val="nil"/>
              <w:bottom w:val="nil"/>
              <w:right w:val="nil"/>
            </w:tcBorders>
            <w:shd w:val="clear" w:color="auto" w:fill="auto"/>
            <w:noWrap/>
            <w:vAlign w:val="center"/>
          </w:tcPr>
          <w:p w14:paraId="38FAB5F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3</w:t>
            </w:r>
          </w:p>
        </w:tc>
        <w:tc>
          <w:tcPr>
            <w:tcW w:w="533" w:type="pct"/>
            <w:tcBorders>
              <w:top w:val="nil"/>
              <w:left w:val="nil"/>
              <w:bottom w:val="nil"/>
              <w:right w:val="nil"/>
            </w:tcBorders>
            <w:shd w:val="clear" w:color="auto" w:fill="auto"/>
            <w:noWrap/>
            <w:vAlign w:val="center"/>
          </w:tcPr>
          <w:p w14:paraId="05249AC8"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Panzhihua</w:t>
            </w:r>
            <w:proofErr w:type="spellEnd"/>
          </w:p>
        </w:tc>
        <w:tc>
          <w:tcPr>
            <w:tcW w:w="475" w:type="pct"/>
            <w:tcBorders>
              <w:top w:val="nil"/>
              <w:left w:val="nil"/>
              <w:bottom w:val="nil"/>
              <w:right w:val="nil"/>
            </w:tcBorders>
            <w:shd w:val="clear" w:color="auto" w:fill="auto"/>
            <w:noWrap/>
            <w:vAlign w:val="center"/>
          </w:tcPr>
          <w:p w14:paraId="6852A56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8236.91 </w:t>
            </w:r>
          </w:p>
        </w:tc>
        <w:tc>
          <w:tcPr>
            <w:tcW w:w="418" w:type="pct"/>
            <w:tcBorders>
              <w:top w:val="nil"/>
              <w:left w:val="nil"/>
              <w:bottom w:val="nil"/>
              <w:right w:val="nil"/>
            </w:tcBorders>
            <w:shd w:val="clear" w:color="auto" w:fill="auto"/>
            <w:noWrap/>
            <w:vAlign w:val="center"/>
          </w:tcPr>
          <w:p w14:paraId="45A0237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6458.14 </w:t>
            </w:r>
          </w:p>
        </w:tc>
        <w:tc>
          <w:tcPr>
            <w:tcW w:w="418" w:type="pct"/>
            <w:tcBorders>
              <w:top w:val="nil"/>
              <w:left w:val="nil"/>
              <w:bottom w:val="nil"/>
              <w:right w:val="nil"/>
            </w:tcBorders>
            <w:shd w:val="clear" w:color="auto" w:fill="auto"/>
            <w:noWrap/>
            <w:vAlign w:val="center"/>
          </w:tcPr>
          <w:p w14:paraId="2B7DEEF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6801.65 </w:t>
            </w:r>
          </w:p>
        </w:tc>
        <w:tc>
          <w:tcPr>
            <w:tcW w:w="418" w:type="pct"/>
            <w:tcBorders>
              <w:top w:val="nil"/>
              <w:left w:val="nil"/>
              <w:bottom w:val="nil"/>
              <w:right w:val="nil"/>
            </w:tcBorders>
            <w:shd w:val="clear" w:color="auto" w:fill="auto"/>
            <w:noWrap/>
            <w:vAlign w:val="center"/>
          </w:tcPr>
          <w:p w14:paraId="194545E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7362.37 </w:t>
            </w:r>
          </w:p>
        </w:tc>
        <w:tc>
          <w:tcPr>
            <w:tcW w:w="475" w:type="pct"/>
            <w:tcBorders>
              <w:top w:val="nil"/>
              <w:left w:val="nil"/>
              <w:bottom w:val="nil"/>
              <w:right w:val="nil"/>
            </w:tcBorders>
            <w:shd w:val="clear" w:color="auto" w:fill="auto"/>
            <w:noWrap/>
            <w:vAlign w:val="center"/>
          </w:tcPr>
          <w:p w14:paraId="1198B14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7523.58 </w:t>
            </w:r>
          </w:p>
        </w:tc>
        <w:tc>
          <w:tcPr>
            <w:tcW w:w="418" w:type="pct"/>
            <w:tcBorders>
              <w:top w:val="nil"/>
              <w:left w:val="nil"/>
              <w:bottom w:val="nil"/>
              <w:right w:val="nil"/>
            </w:tcBorders>
            <w:shd w:val="clear" w:color="auto" w:fill="auto"/>
            <w:noWrap/>
            <w:vAlign w:val="center"/>
          </w:tcPr>
          <w:p w14:paraId="29D4AC6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7756.04 </w:t>
            </w:r>
          </w:p>
        </w:tc>
        <w:tc>
          <w:tcPr>
            <w:tcW w:w="418" w:type="pct"/>
            <w:tcBorders>
              <w:top w:val="nil"/>
              <w:left w:val="nil"/>
              <w:bottom w:val="nil"/>
              <w:right w:val="nil"/>
            </w:tcBorders>
            <w:shd w:val="clear" w:color="auto" w:fill="auto"/>
            <w:noWrap/>
            <w:vAlign w:val="center"/>
          </w:tcPr>
          <w:p w14:paraId="5EE6E88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8341.84 </w:t>
            </w:r>
          </w:p>
        </w:tc>
        <w:tc>
          <w:tcPr>
            <w:tcW w:w="418" w:type="pct"/>
            <w:tcBorders>
              <w:top w:val="nil"/>
              <w:left w:val="nil"/>
              <w:bottom w:val="nil"/>
              <w:right w:val="nil"/>
            </w:tcBorders>
            <w:shd w:val="clear" w:color="auto" w:fill="auto"/>
            <w:noWrap/>
            <w:vAlign w:val="center"/>
          </w:tcPr>
          <w:p w14:paraId="5B7429B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8097.37 </w:t>
            </w:r>
          </w:p>
        </w:tc>
        <w:tc>
          <w:tcPr>
            <w:tcW w:w="418" w:type="pct"/>
            <w:tcBorders>
              <w:top w:val="nil"/>
              <w:left w:val="nil"/>
              <w:bottom w:val="nil"/>
              <w:right w:val="nil"/>
            </w:tcBorders>
            <w:shd w:val="clear" w:color="auto" w:fill="auto"/>
            <w:noWrap/>
            <w:vAlign w:val="center"/>
          </w:tcPr>
          <w:p w14:paraId="1271FA3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8698.90 </w:t>
            </w:r>
          </w:p>
        </w:tc>
        <w:tc>
          <w:tcPr>
            <w:tcW w:w="418" w:type="pct"/>
            <w:tcBorders>
              <w:top w:val="nil"/>
              <w:left w:val="nil"/>
              <w:bottom w:val="nil"/>
              <w:right w:val="nil"/>
            </w:tcBorders>
            <w:shd w:val="clear" w:color="auto" w:fill="auto"/>
            <w:noWrap/>
            <w:vAlign w:val="center"/>
          </w:tcPr>
          <w:p w14:paraId="3998356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8787.79 </w:t>
            </w:r>
          </w:p>
        </w:tc>
      </w:tr>
      <w:tr w:rsidR="00C45DDD" w:rsidRPr="00EB6126" w14:paraId="3D84483A" w14:textId="77777777">
        <w:trPr>
          <w:trHeight w:val="280"/>
        </w:trPr>
        <w:tc>
          <w:tcPr>
            <w:tcW w:w="172" w:type="pct"/>
            <w:tcBorders>
              <w:top w:val="nil"/>
              <w:left w:val="nil"/>
              <w:bottom w:val="nil"/>
              <w:right w:val="nil"/>
            </w:tcBorders>
            <w:shd w:val="clear" w:color="auto" w:fill="auto"/>
            <w:noWrap/>
            <w:vAlign w:val="center"/>
          </w:tcPr>
          <w:p w14:paraId="3ADE240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4</w:t>
            </w:r>
          </w:p>
        </w:tc>
        <w:tc>
          <w:tcPr>
            <w:tcW w:w="533" w:type="pct"/>
            <w:tcBorders>
              <w:top w:val="nil"/>
              <w:left w:val="nil"/>
              <w:bottom w:val="nil"/>
              <w:right w:val="nil"/>
            </w:tcBorders>
            <w:shd w:val="clear" w:color="auto" w:fill="auto"/>
            <w:noWrap/>
            <w:vAlign w:val="center"/>
          </w:tcPr>
          <w:p w14:paraId="77197470"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Luzhou</w:t>
            </w:r>
            <w:proofErr w:type="spellEnd"/>
          </w:p>
        </w:tc>
        <w:tc>
          <w:tcPr>
            <w:tcW w:w="475" w:type="pct"/>
            <w:tcBorders>
              <w:top w:val="nil"/>
              <w:left w:val="nil"/>
              <w:bottom w:val="nil"/>
              <w:right w:val="nil"/>
            </w:tcBorders>
            <w:shd w:val="clear" w:color="auto" w:fill="auto"/>
            <w:noWrap/>
            <w:vAlign w:val="center"/>
          </w:tcPr>
          <w:p w14:paraId="2694E09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7146.91 </w:t>
            </w:r>
          </w:p>
        </w:tc>
        <w:tc>
          <w:tcPr>
            <w:tcW w:w="418" w:type="pct"/>
            <w:tcBorders>
              <w:top w:val="nil"/>
              <w:left w:val="nil"/>
              <w:bottom w:val="nil"/>
              <w:right w:val="nil"/>
            </w:tcBorders>
            <w:shd w:val="clear" w:color="auto" w:fill="auto"/>
            <w:noWrap/>
            <w:vAlign w:val="center"/>
          </w:tcPr>
          <w:p w14:paraId="38794DC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6748.71 </w:t>
            </w:r>
          </w:p>
        </w:tc>
        <w:tc>
          <w:tcPr>
            <w:tcW w:w="418" w:type="pct"/>
            <w:tcBorders>
              <w:top w:val="nil"/>
              <w:left w:val="nil"/>
              <w:bottom w:val="nil"/>
              <w:right w:val="nil"/>
            </w:tcBorders>
            <w:shd w:val="clear" w:color="auto" w:fill="auto"/>
            <w:noWrap/>
            <w:vAlign w:val="center"/>
          </w:tcPr>
          <w:p w14:paraId="20A9E9B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7139.46 </w:t>
            </w:r>
          </w:p>
        </w:tc>
        <w:tc>
          <w:tcPr>
            <w:tcW w:w="418" w:type="pct"/>
            <w:tcBorders>
              <w:top w:val="nil"/>
              <w:left w:val="nil"/>
              <w:bottom w:val="nil"/>
              <w:right w:val="nil"/>
            </w:tcBorders>
            <w:shd w:val="clear" w:color="auto" w:fill="auto"/>
            <w:noWrap/>
            <w:vAlign w:val="center"/>
          </w:tcPr>
          <w:p w14:paraId="317704B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7875.76 </w:t>
            </w:r>
          </w:p>
        </w:tc>
        <w:tc>
          <w:tcPr>
            <w:tcW w:w="475" w:type="pct"/>
            <w:tcBorders>
              <w:top w:val="nil"/>
              <w:left w:val="nil"/>
              <w:bottom w:val="nil"/>
              <w:right w:val="nil"/>
            </w:tcBorders>
            <w:shd w:val="clear" w:color="auto" w:fill="auto"/>
            <w:noWrap/>
            <w:vAlign w:val="center"/>
          </w:tcPr>
          <w:p w14:paraId="3DFBC88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8038.23 </w:t>
            </w:r>
          </w:p>
        </w:tc>
        <w:tc>
          <w:tcPr>
            <w:tcW w:w="418" w:type="pct"/>
            <w:tcBorders>
              <w:top w:val="nil"/>
              <w:left w:val="nil"/>
              <w:bottom w:val="nil"/>
              <w:right w:val="nil"/>
            </w:tcBorders>
            <w:shd w:val="clear" w:color="auto" w:fill="auto"/>
            <w:noWrap/>
            <w:vAlign w:val="center"/>
          </w:tcPr>
          <w:p w14:paraId="7F48AEC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8024.60 </w:t>
            </w:r>
          </w:p>
        </w:tc>
        <w:tc>
          <w:tcPr>
            <w:tcW w:w="418" w:type="pct"/>
            <w:tcBorders>
              <w:top w:val="nil"/>
              <w:left w:val="nil"/>
              <w:bottom w:val="nil"/>
              <w:right w:val="nil"/>
            </w:tcBorders>
            <w:shd w:val="clear" w:color="auto" w:fill="auto"/>
            <w:noWrap/>
            <w:vAlign w:val="center"/>
          </w:tcPr>
          <w:p w14:paraId="2266941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8280.58 </w:t>
            </w:r>
          </w:p>
        </w:tc>
        <w:tc>
          <w:tcPr>
            <w:tcW w:w="418" w:type="pct"/>
            <w:tcBorders>
              <w:top w:val="nil"/>
              <w:left w:val="nil"/>
              <w:bottom w:val="nil"/>
              <w:right w:val="nil"/>
            </w:tcBorders>
            <w:shd w:val="clear" w:color="auto" w:fill="auto"/>
            <w:noWrap/>
            <w:vAlign w:val="center"/>
          </w:tcPr>
          <w:p w14:paraId="544BF10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9124.81 </w:t>
            </w:r>
          </w:p>
        </w:tc>
        <w:tc>
          <w:tcPr>
            <w:tcW w:w="418" w:type="pct"/>
            <w:tcBorders>
              <w:top w:val="nil"/>
              <w:left w:val="nil"/>
              <w:bottom w:val="nil"/>
              <w:right w:val="nil"/>
            </w:tcBorders>
            <w:shd w:val="clear" w:color="auto" w:fill="auto"/>
            <w:noWrap/>
            <w:vAlign w:val="center"/>
          </w:tcPr>
          <w:p w14:paraId="006A55A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9440.11 </w:t>
            </w:r>
          </w:p>
        </w:tc>
        <w:tc>
          <w:tcPr>
            <w:tcW w:w="418" w:type="pct"/>
            <w:tcBorders>
              <w:top w:val="nil"/>
              <w:left w:val="nil"/>
              <w:bottom w:val="nil"/>
              <w:right w:val="nil"/>
            </w:tcBorders>
            <w:shd w:val="clear" w:color="auto" w:fill="auto"/>
            <w:noWrap/>
            <w:vAlign w:val="center"/>
          </w:tcPr>
          <w:p w14:paraId="0A641B9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9774.72 </w:t>
            </w:r>
          </w:p>
        </w:tc>
      </w:tr>
      <w:tr w:rsidR="00C45DDD" w:rsidRPr="00EB6126" w14:paraId="3F0D438F" w14:textId="77777777">
        <w:trPr>
          <w:trHeight w:val="280"/>
        </w:trPr>
        <w:tc>
          <w:tcPr>
            <w:tcW w:w="172" w:type="pct"/>
            <w:tcBorders>
              <w:top w:val="nil"/>
              <w:left w:val="nil"/>
              <w:bottom w:val="nil"/>
              <w:right w:val="nil"/>
            </w:tcBorders>
            <w:shd w:val="clear" w:color="auto" w:fill="auto"/>
            <w:noWrap/>
            <w:vAlign w:val="center"/>
          </w:tcPr>
          <w:p w14:paraId="16D3B78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5</w:t>
            </w:r>
          </w:p>
        </w:tc>
        <w:tc>
          <w:tcPr>
            <w:tcW w:w="533" w:type="pct"/>
            <w:tcBorders>
              <w:top w:val="nil"/>
              <w:left w:val="nil"/>
              <w:bottom w:val="nil"/>
              <w:right w:val="nil"/>
            </w:tcBorders>
            <w:shd w:val="clear" w:color="auto" w:fill="auto"/>
            <w:noWrap/>
            <w:vAlign w:val="center"/>
          </w:tcPr>
          <w:p w14:paraId="53342E66"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Deyang</w:t>
            </w:r>
            <w:proofErr w:type="spellEnd"/>
          </w:p>
        </w:tc>
        <w:tc>
          <w:tcPr>
            <w:tcW w:w="475" w:type="pct"/>
            <w:tcBorders>
              <w:top w:val="nil"/>
              <w:left w:val="nil"/>
              <w:bottom w:val="nil"/>
              <w:right w:val="nil"/>
            </w:tcBorders>
            <w:shd w:val="clear" w:color="auto" w:fill="auto"/>
            <w:noWrap/>
            <w:vAlign w:val="center"/>
          </w:tcPr>
          <w:p w14:paraId="13E4EB0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7167.14 </w:t>
            </w:r>
          </w:p>
        </w:tc>
        <w:tc>
          <w:tcPr>
            <w:tcW w:w="418" w:type="pct"/>
            <w:tcBorders>
              <w:top w:val="nil"/>
              <w:left w:val="nil"/>
              <w:bottom w:val="nil"/>
              <w:right w:val="nil"/>
            </w:tcBorders>
            <w:shd w:val="clear" w:color="auto" w:fill="auto"/>
            <w:noWrap/>
            <w:vAlign w:val="center"/>
          </w:tcPr>
          <w:p w14:paraId="50193B9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5830.80 </w:t>
            </w:r>
          </w:p>
        </w:tc>
        <w:tc>
          <w:tcPr>
            <w:tcW w:w="418" w:type="pct"/>
            <w:tcBorders>
              <w:top w:val="nil"/>
              <w:left w:val="nil"/>
              <w:bottom w:val="nil"/>
              <w:right w:val="nil"/>
            </w:tcBorders>
            <w:shd w:val="clear" w:color="auto" w:fill="auto"/>
            <w:noWrap/>
            <w:vAlign w:val="center"/>
          </w:tcPr>
          <w:p w14:paraId="730F033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6258.48 </w:t>
            </w:r>
          </w:p>
        </w:tc>
        <w:tc>
          <w:tcPr>
            <w:tcW w:w="418" w:type="pct"/>
            <w:tcBorders>
              <w:top w:val="nil"/>
              <w:left w:val="nil"/>
              <w:bottom w:val="nil"/>
              <w:right w:val="nil"/>
            </w:tcBorders>
            <w:shd w:val="clear" w:color="auto" w:fill="auto"/>
            <w:noWrap/>
            <w:vAlign w:val="center"/>
          </w:tcPr>
          <w:p w14:paraId="21FB312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6912.68 </w:t>
            </w:r>
          </w:p>
        </w:tc>
        <w:tc>
          <w:tcPr>
            <w:tcW w:w="475" w:type="pct"/>
            <w:tcBorders>
              <w:top w:val="nil"/>
              <w:left w:val="nil"/>
              <w:bottom w:val="nil"/>
              <w:right w:val="nil"/>
            </w:tcBorders>
            <w:shd w:val="clear" w:color="auto" w:fill="auto"/>
            <w:noWrap/>
            <w:vAlign w:val="center"/>
          </w:tcPr>
          <w:p w14:paraId="3C991C1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7202.29 </w:t>
            </w:r>
          </w:p>
        </w:tc>
        <w:tc>
          <w:tcPr>
            <w:tcW w:w="418" w:type="pct"/>
            <w:tcBorders>
              <w:top w:val="nil"/>
              <w:left w:val="nil"/>
              <w:bottom w:val="nil"/>
              <w:right w:val="nil"/>
            </w:tcBorders>
            <w:shd w:val="clear" w:color="auto" w:fill="auto"/>
            <w:noWrap/>
            <w:vAlign w:val="center"/>
          </w:tcPr>
          <w:p w14:paraId="58D7EC1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7832.47 </w:t>
            </w:r>
          </w:p>
        </w:tc>
        <w:tc>
          <w:tcPr>
            <w:tcW w:w="418" w:type="pct"/>
            <w:tcBorders>
              <w:top w:val="nil"/>
              <w:left w:val="nil"/>
              <w:bottom w:val="nil"/>
              <w:right w:val="nil"/>
            </w:tcBorders>
            <w:shd w:val="clear" w:color="auto" w:fill="auto"/>
            <w:noWrap/>
            <w:vAlign w:val="center"/>
          </w:tcPr>
          <w:p w14:paraId="6E89BFC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8194.77 </w:t>
            </w:r>
          </w:p>
        </w:tc>
        <w:tc>
          <w:tcPr>
            <w:tcW w:w="418" w:type="pct"/>
            <w:tcBorders>
              <w:top w:val="nil"/>
              <w:left w:val="nil"/>
              <w:bottom w:val="nil"/>
              <w:right w:val="nil"/>
            </w:tcBorders>
            <w:shd w:val="clear" w:color="auto" w:fill="auto"/>
            <w:noWrap/>
            <w:vAlign w:val="center"/>
          </w:tcPr>
          <w:p w14:paraId="358EBAF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8634.87 </w:t>
            </w:r>
          </w:p>
        </w:tc>
        <w:tc>
          <w:tcPr>
            <w:tcW w:w="418" w:type="pct"/>
            <w:tcBorders>
              <w:top w:val="nil"/>
              <w:left w:val="nil"/>
              <w:bottom w:val="nil"/>
              <w:right w:val="nil"/>
            </w:tcBorders>
            <w:shd w:val="clear" w:color="auto" w:fill="auto"/>
            <w:noWrap/>
            <w:vAlign w:val="center"/>
          </w:tcPr>
          <w:p w14:paraId="3FA84E4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9192.19 </w:t>
            </w:r>
          </w:p>
        </w:tc>
        <w:tc>
          <w:tcPr>
            <w:tcW w:w="418" w:type="pct"/>
            <w:tcBorders>
              <w:top w:val="nil"/>
              <w:left w:val="nil"/>
              <w:bottom w:val="nil"/>
              <w:right w:val="nil"/>
            </w:tcBorders>
            <w:shd w:val="clear" w:color="auto" w:fill="auto"/>
            <w:noWrap/>
            <w:vAlign w:val="center"/>
          </w:tcPr>
          <w:p w14:paraId="36CF055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9013.00 </w:t>
            </w:r>
          </w:p>
        </w:tc>
      </w:tr>
      <w:tr w:rsidR="00C45DDD" w:rsidRPr="00EB6126" w14:paraId="00DD9409" w14:textId="77777777">
        <w:trPr>
          <w:trHeight w:val="280"/>
        </w:trPr>
        <w:tc>
          <w:tcPr>
            <w:tcW w:w="172" w:type="pct"/>
            <w:tcBorders>
              <w:top w:val="nil"/>
              <w:left w:val="nil"/>
              <w:bottom w:val="nil"/>
              <w:right w:val="nil"/>
            </w:tcBorders>
            <w:shd w:val="clear" w:color="auto" w:fill="auto"/>
            <w:noWrap/>
            <w:vAlign w:val="center"/>
          </w:tcPr>
          <w:p w14:paraId="7AE5941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6</w:t>
            </w:r>
          </w:p>
        </w:tc>
        <w:tc>
          <w:tcPr>
            <w:tcW w:w="533" w:type="pct"/>
            <w:tcBorders>
              <w:top w:val="nil"/>
              <w:left w:val="nil"/>
              <w:bottom w:val="nil"/>
              <w:right w:val="nil"/>
            </w:tcBorders>
            <w:shd w:val="clear" w:color="auto" w:fill="auto"/>
            <w:noWrap/>
            <w:vAlign w:val="center"/>
          </w:tcPr>
          <w:p w14:paraId="546E6F8C"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Mianyang</w:t>
            </w:r>
            <w:proofErr w:type="spellEnd"/>
          </w:p>
        </w:tc>
        <w:tc>
          <w:tcPr>
            <w:tcW w:w="475" w:type="pct"/>
            <w:tcBorders>
              <w:top w:val="nil"/>
              <w:left w:val="nil"/>
              <w:bottom w:val="nil"/>
              <w:right w:val="nil"/>
            </w:tcBorders>
            <w:shd w:val="clear" w:color="auto" w:fill="auto"/>
            <w:noWrap/>
            <w:vAlign w:val="center"/>
          </w:tcPr>
          <w:p w14:paraId="2BBA353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8106.11 </w:t>
            </w:r>
          </w:p>
        </w:tc>
        <w:tc>
          <w:tcPr>
            <w:tcW w:w="418" w:type="pct"/>
            <w:tcBorders>
              <w:top w:val="nil"/>
              <w:left w:val="nil"/>
              <w:bottom w:val="nil"/>
              <w:right w:val="nil"/>
            </w:tcBorders>
            <w:shd w:val="clear" w:color="auto" w:fill="auto"/>
            <w:noWrap/>
            <w:vAlign w:val="center"/>
          </w:tcPr>
          <w:p w14:paraId="2197386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6401.46 </w:t>
            </w:r>
          </w:p>
        </w:tc>
        <w:tc>
          <w:tcPr>
            <w:tcW w:w="418" w:type="pct"/>
            <w:tcBorders>
              <w:top w:val="nil"/>
              <w:left w:val="nil"/>
              <w:bottom w:val="nil"/>
              <w:right w:val="nil"/>
            </w:tcBorders>
            <w:shd w:val="clear" w:color="auto" w:fill="auto"/>
            <w:noWrap/>
            <w:vAlign w:val="center"/>
          </w:tcPr>
          <w:p w14:paraId="415C53B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6738.35 </w:t>
            </w:r>
          </w:p>
        </w:tc>
        <w:tc>
          <w:tcPr>
            <w:tcW w:w="418" w:type="pct"/>
            <w:tcBorders>
              <w:top w:val="nil"/>
              <w:left w:val="nil"/>
              <w:bottom w:val="nil"/>
              <w:right w:val="nil"/>
            </w:tcBorders>
            <w:shd w:val="clear" w:color="auto" w:fill="auto"/>
            <w:noWrap/>
            <w:vAlign w:val="center"/>
          </w:tcPr>
          <w:p w14:paraId="0E053E9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7107.52 </w:t>
            </w:r>
          </w:p>
        </w:tc>
        <w:tc>
          <w:tcPr>
            <w:tcW w:w="475" w:type="pct"/>
            <w:tcBorders>
              <w:top w:val="nil"/>
              <w:left w:val="nil"/>
              <w:bottom w:val="nil"/>
              <w:right w:val="nil"/>
            </w:tcBorders>
            <w:shd w:val="clear" w:color="auto" w:fill="auto"/>
            <w:noWrap/>
            <w:vAlign w:val="center"/>
          </w:tcPr>
          <w:p w14:paraId="7A3F2B4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7551.38 </w:t>
            </w:r>
          </w:p>
        </w:tc>
        <w:tc>
          <w:tcPr>
            <w:tcW w:w="418" w:type="pct"/>
            <w:tcBorders>
              <w:top w:val="nil"/>
              <w:left w:val="nil"/>
              <w:bottom w:val="nil"/>
              <w:right w:val="nil"/>
            </w:tcBorders>
            <w:shd w:val="clear" w:color="auto" w:fill="auto"/>
            <w:noWrap/>
            <w:vAlign w:val="center"/>
          </w:tcPr>
          <w:p w14:paraId="646B34E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7816.11 </w:t>
            </w:r>
          </w:p>
        </w:tc>
        <w:tc>
          <w:tcPr>
            <w:tcW w:w="418" w:type="pct"/>
            <w:tcBorders>
              <w:top w:val="nil"/>
              <w:left w:val="nil"/>
              <w:bottom w:val="nil"/>
              <w:right w:val="nil"/>
            </w:tcBorders>
            <w:shd w:val="clear" w:color="auto" w:fill="auto"/>
            <w:noWrap/>
            <w:vAlign w:val="center"/>
          </w:tcPr>
          <w:p w14:paraId="7FD874A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8511.54 </w:t>
            </w:r>
          </w:p>
        </w:tc>
        <w:tc>
          <w:tcPr>
            <w:tcW w:w="418" w:type="pct"/>
            <w:tcBorders>
              <w:top w:val="nil"/>
              <w:left w:val="nil"/>
              <w:bottom w:val="nil"/>
              <w:right w:val="nil"/>
            </w:tcBorders>
            <w:shd w:val="clear" w:color="auto" w:fill="auto"/>
            <w:noWrap/>
            <w:vAlign w:val="center"/>
          </w:tcPr>
          <w:p w14:paraId="2E0101F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8898.44 </w:t>
            </w:r>
          </w:p>
        </w:tc>
        <w:tc>
          <w:tcPr>
            <w:tcW w:w="418" w:type="pct"/>
            <w:tcBorders>
              <w:top w:val="nil"/>
              <w:left w:val="nil"/>
              <w:bottom w:val="nil"/>
              <w:right w:val="nil"/>
            </w:tcBorders>
            <w:shd w:val="clear" w:color="auto" w:fill="auto"/>
            <w:noWrap/>
            <w:vAlign w:val="center"/>
          </w:tcPr>
          <w:p w14:paraId="77B62B8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9519.92 </w:t>
            </w:r>
          </w:p>
        </w:tc>
        <w:tc>
          <w:tcPr>
            <w:tcW w:w="418" w:type="pct"/>
            <w:tcBorders>
              <w:top w:val="nil"/>
              <w:left w:val="nil"/>
              <w:bottom w:val="nil"/>
              <w:right w:val="nil"/>
            </w:tcBorders>
            <w:shd w:val="clear" w:color="auto" w:fill="auto"/>
            <w:noWrap/>
            <w:vAlign w:val="center"/>
          </w:tcPr>
          <w:p w14:paraId="22B124C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9480.99 </w:t>
            </w:r>
          </w:p>
        </w:tc>
      </w:tr>
      <w:tr w:rsidR="00C45DDD" w:rsidRPr="00EB6126" w14:paraId="46EBDD64" w14:textId="77777777">
        <w:trPr>
          <w:trHeight w:val="280"/>
        </w:trPr>
        <w:tc>
          <w:tcPr>
            <w:tcW w:w="172" w:type="pct"/>
            <w:tcBorders>
              <w:top w:val="nil"/>
              <w:left w:val="nil"/>
              <w:bottom w:val="nil"/>
              <w:right w:val="nil"/>
            </w:tcBorders>
            <w:shd w:val="clear" w:color="auto" w:fill="auto"/>
            <w:noWrap/>
            <w:vAlign w:val="center"/>
          </w:tcPr>
          <w:p w14:paraId="4F84BC4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7</w:t>
            </w:r>
          </w:p>
        </w:tc>
        <w:tc>
          <w:tcPr>
            <w:tcW w:w="533" w:type="pct"/>
            <w:tcBorders>
              <w:top w:val="nil"/>
              <w:left w:val="nil"/>
              <w:bottom w:val="nil"/>
              <w:right w:val="nil"/>
            </w:tcBorders>
            <w:shd w:val="clear" w:color="auto" w:fill="auto"/>
            <w:noWrap/>
            <w:vAlign w:val="center"/>
          </w:tcPr>
          <w:p w14:paraId="3238445E"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Guangyuan</w:t>
            </w:r>
          </w:p>
        </w:tc>
        <w:tc>
          <w:tcPr>
            <w:tcW w:w="475" w:type="pct"/>
            <w:tcBorders>
              <w:top w:val="nil"/>
              <w:left w:val="nil"/>
              <w:bottom w:val="nil"/>
              <w:right w:val="nil"/>
            </w:tcBorders>
            <w:shd w:val="clear" w:color="auto" w:fill="auto"/>
            <w:noWrap/>
            <w:vAlign w:val="center"/>
          </w:tcPr>
          <w:p w14:paraId="33A3952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7637.41 </w:t>
            </w:r>
          </w:p>
        </w:tc>
        <w:tc>
          <w:tcPr>
            <w:tcW w:w="418" w:type="pct"/>
            <w:tcBorders>
              <w:top w:val="nil"/>
              <w:left w:val="nil"/>
              <w:bottom w:val="nil"/>
              <w:right w:val="nil"/>
            </w:tcBorders>
            <w:shd w:val="clear" w:color="auto" w:fill="auto"/>
            <w:noWrap/>
            <w:vAlign w:val="center"/>
          </w:tcPr>
          <w:p w14:paraId="259DCC3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5668.21 </w:t>
            </w:r>
          </w:p>
        </w:tc>
        <w:tc>
          <w:tcPr>
            <w:tcW w:w="418" w:type="pct"/>
            <w:tcBorders>
              <w:top w:val="nil"/>
              <w:left w:val="nil"/>
              <w:bottom w:val="nil"/>
              <w:right w:val="nil"/>
            </w:tcBorders>
            <w:shd w:val="clear" w:color="auto" w:fill="auto"/>
            <w:noWrap/>
            <w:vAlign w:val="center"/>
          </w:tcPr>
          <w:p w14:paraId="31AF312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6343.07 </w:t>
            </w:r>
          </w:p>
        </w:tc>
        <w:tc>
          <w:tcPr>
            <w:tcW w:w="418" w:type="pct"/>
            <w:tcBorders>
              <w:top w:val="nil"/>
              <w:left w:val="nil"/>
              <w:bottom w:val="nil"/>
              <w:right w:val="nil"/>
            </w:tcBorders>
            <w:shd w:val="clear" w:color="auto" w:fill="auto"/>
            <w:noWrap/>
            <w:vAlign w:val="center"/>
          </w:tcPr>
          <w:p w14:paraId="28FE0F6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6623.66 </w:t>
            </w:r>
          </w:p>
        </w:tc>
        <w:tc>
          <w:tcPr>
            <w:tcW w:w="475" w:type="pct"/>
            <w:tcBorders>
              <w:top w:val="nil"/>
              <w:left w:val="nil"/>
              <w:bottom w:val="nil"/>
              <w:right w:val="nil"/>
            </w:tcBorders>
            <w:shd w:val="clear" w:color="auto" w:fill="auto"/>
            <w:noWrap/>
            <w:vAlign w:val="center"/>
          </w:tcPr>
          <w:p w14:paraId="35A1683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6620.45 </w:t>
            </w:r>
          </w:p>
        </w:tc>
        <w:tc>
          <w:tcPr>
            <w:tcW w:w="418" w:type="pct"/>
            <w:tcBorders>
              <w:top w:val="nil"/>
              <w:left w:val="nil"/>
              <w:bottom w:val="nil"/>
              <w:right w:val="nil"/>
            </w:tcBorders>
            <w:shd w:val="clear" w:color="auto" w:fill="auto"/>
            <w:noWrap/>
            <w:vAlign w:val="center"/>
          </w:tcPr>
          <w:p w14:paraId="0C26D2C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6843.42 </w:t>
            </w:r>
          </w:p>
        </w:tc>
        <w:tc>
          <w:tcPr>
            <w:tcW w:w="418" w:type="pct"/>
            <w:tcBorders>
              <w:top w:val="nil"/>
              <w:left w:val="nil"/>
              <w:bottom w:val="nil"/>
              <w:right w:val="nil"/>
            </w:tcBorders>
            <w:shd w:val="clear" w:color="auto" w:fill="auto"/>
            <w:noWrap/>
            <w:vAlign w:val="center"/>
          </w:tcPr>
          <w:p w14:paraId="486FFD5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6947.27 </w:t>
            </w:r>
          </w:p>
        </w:tc>
        <w:tc>
          <w:tcPr>
            <w:tcW w:w="418" w:type="pct"/>
            <w:tcBorders>
              <w:top w:val="nil"/>
              <w:left w:val="nil"/>
              <w:bottom w:val="nil"/>
              <w:right w:val="nil"/>
            </w:tcBorders>
            <w:shd w:val="clear" w:color="auto" w:fill="auto"/>
            <w:noWrap/>
            <w:vAlign w:val="center"/>
          </w:tcPr>
          <w:p w14:paraId="0B57F56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7240.32 </w:t>
            </w:r>
          </w:p>
        </w:tc>
        <w:tc>
          <w:tcPr>
            <w:tcW w:w="418" w:type="pct"/>
            <w:tcBorders>
              <w:top w:val="nil"/>
              <w:left w:val="nil"/>
              <w:bottom w:val="nil"/>
              <w:right w:val="nil"/>
            </w:tcBorders>
            <w:shd w:val="clear" w:color="auto" w:fill="auto"/>
            <w:noWrap/>
            <w:vAlign w:val="center"/>
          </w:tcPr>
          <w:p w14:paraId="486DA29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7411.36 </w:t>
            </w:r>
          </w:p>
        </w:tc>
        <w:tc>
          <w:tcPr>
            <w:tcW w:w="418" w:type="pct"/>
            <w:tcBorders>
              <w:top w:val="nil"/>
              <w:left w:val="nil"/>
              <w:bottom w:val="nil"/>
              <w:right w:val="nil"/>
            </w:tcBorders>
            <w:shd w:val="clear" w:color="auto" w:fill="auto"/>
            <w:noWrap/>
            <w:vAlign w:val="center"/>
          </w:tcPr>
          <w:p w14:paraId="3102791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7221.56 </w:t>
            </w:r>
          </w:p>
        </w:tc>
      </w:tr>
      <w:tr w:rsidR="00C45DDD" w:rsidRPr="00EB6126" w14:paraId="080D4C85" w14:textId="77777777">
        <w:trPr>
          <w:trHeight w:val="280"/>
        </w:trPr>
        <w:tc>
          <w:tcPr>
            <w:tcW w:w="172" w:type="pct"/>
            <w:tcBorders>
              <w:top w:val="nil"/>
              <w:left w:val="nil"/>
              <w:bottom w:val="nil"/>
              <w:right w:val="nil"/>
            </w:tcBorders>
            <w:shd w:val="clear" w:color="auto" w:fill="auto"/>
            <w:noWrap/>
            <w:vAlign w:val="center"/>
          </w:tcPr>
          <w:p w14:paraId="6199191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8</w:t>
            </w:r>
          </w:p>
        </w:tc>
        <w:tc>
          <w:tcPr>
            <w:tcW w:w="533" w:type="pct"/>
            <w:tcBorders>
              <w:top w:val="nil"/>
              <w:left w:val="nil"/>
              <w:bottom w:val="nil"/>
              <w:right w:val="nil"/>
            </w:tcBorders>
            <w:shd w:val="clear" w:color="auto" w:fill="auto"/>
            <w:noWrap/>
            <w:vAlign w:val="center"/>
          </w:tcPr>
          <w:p w14:paraId="4964B0C5"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Suining</w:t>
            </w:r>
            <w:proofErr w:type="spellEnd"/>
          </w:p>
        </w:tc>
        <w:tc>
          <w:tcPr>
            <w:tcW w:w="475" w:type="pct"/>
            <w:tcBorders>
              <w:top w:val="nil"/>
              <w:left w:val="nil"/>
              <w:bottom w:val="nil"/>
              <w:right w:val="nil"/>
            </w:tcBorders>
            <w:shd w:val="clear" w:color="auto" w:fill="auto"/>
            <w:noWrap/>
            <w:vAlign w:val="center"/>
          </w:tcPr>
          <w:p w14:paraId="36DE437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6901.65 </w:t>
            </w:r>
          </w:p>
        </w:tc>
        <w:tc>
          <w:tcPr>
            <w:tcW w:w="418" w:type="pct"/>
            <w:tcBorders>
              <w:top w:val="nil"/>
              <w:left w:val="nil"/>
              <w:bottom w:val="nil"/>
              <w:right w:val="nil"/>
            </w:tcBorders>
            <w:shd w:val="clear" w:color="auto" w:fill="auto"/>
            <w:noWrap/>
            <w:vAlign w:val="center"/>
          </w:tcPr>
          <w:p w14:paraId="07D00F0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5589.11 </w:t>
            </w:r>
          </w:p>
        </w:tc>
        <w:tc>
          <w:tcPr>
            <w:tcW w:w="418" w:type="pct"/>
            <w:tcBorders>
              <w:top w:val="nil"/>
              <w:left w:val="nil"/>
              <w:bottom w:val="nil"/>
              <w:right w:val="nil"/>
            </w:tcBorders>
            <w:shd w:val="clear" w:color="auto" w:fill="auto"/>
            <w:noWrap/>
            <w:vAlign w:val="center"/>
          </w:tcPr>
          <w:p w14:paraId="53DCE8E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6151.12 </w:t>
            </w:r>
          </w:p>
        </w:tc>
        <w:tc>
          <w:tcPr>
            <w:tcW w:w="418" w:type="pct"/>
            <w:tcBorders>
              <w:top w:val="nil"/>
              <w:left w:val="nil"/>
              <w:bottom w:val="nil"/>
              <w:right w:val="nil"/>
            </w:tcBorders>
            <w:shd w:val="clear" w:color="auto" w:fill="auto"/>
            <w:noWrap/>
            <w:vAlign w:val="center"/>
          </w:tcPr>
          <w:p w14:paraId="5CE0386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6351.69 </w:t>
            </w:r>
          </w:p>
        </w:tc>
        <w:tc>
          <w:tcPr>
            <w:tcW w:w="475" w:type="pct"/>
            <w:tcBorders>
              <w:top w:val="nil"/>
              <w:left w:val="nil"/>
              <w:bottom w:val="nil"/>
              <w:right w:val="nil"/>
            </w:tcBorders>
            <w:shd w:val="clear" w:color="auto" w:fill="auto"/>
            <w:noWrap/>
            <w:vAlign w:val="center"/>
          </w:tcPr>
          <w:p w14:paraId="20E036F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6624.59 </w:t>
            </w:r>
          </w:p>
        </w:tc>
        <w:tc>
          <w:tcPr>
            <w:tcW w:w="418" w:type="pct"/>
            <w:tcBorders>
              <w:top w:val="nil"/>
              <w:left w:val="nil"/>
              <w:bottom w:val="nil"/>
              <w:right w:val="nil"/>
            </w:tcBorders>
            <w:shd w:val="clear" w:color="auto" w:fill="auto"/>
            <w:noWrap/>
            <w:vAlign w:val="center"/>
          </w:tcPr>
          <w:p w14:paraId="54A84A2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7010.14 </w:t>
            </w:r>
          </w:p>
        </w:tc>
        <w:tc>
          <w:tcPr>
            <w:tcW w:w="418" w:type="pct"/>
            <w:tcBorders>
              <w:top w:val="nil"/>
              <w:left w:val="nil"/>
              <w:bottom w:val="nil"/>
              <w:right w:val="nil"/>
            </w:tcBorders>
            <w:shd w:val="clear" w:color="auto" w:fill="auto"/>
            <w:noWrap/>
            <w:vAlign w:val="center"/>
          </w:tcPr>
          <w:p w14:paraId="5731F0D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7503.53 </w:t>
            </w:r>
          </w:p>
        </w:tc>
        <w:tc>
          <w:tcPr>
            <w:tcW w:w="418" w:type="pct"/>
            <w:tcBorders>
              <w:top w:val="nil"/>
              <w:left w:val="nil"/>
              <w:bottom w:val="nil"/>
              <w:right w:val="nil"/>
            </w:tcBorders>
            <w:shd w:val="clear" w:color="auto" w:fill="auto"/>
            <w:noWrap/>
            <w:vAlign w:val="center"/>
          </w:tcPr>
          <w:p w14:paraId="31F1622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8053.32 </w:t>
            </w:r>
          </w:p>
        </w:tc>
        <w:tc>
          <w:tcPr>
            <w:tcW w:w="418" w:type="pct"/>
            <w:tcBorders>
              <w:top w:val="nil"/>
              <w:left w:val="nil"/>
              <w:bottom w:val="nil"/>
              <w:right w:val="nil"/>
            </w:tcBorders>
            <w:shd w:val="clear" w:color="auto" w:fill="auto"/>
            <w:noWrap/>
            <w:vAlign w:val="center"/>
          </w:tcPr>
          <w:p w14:paraId="144FBAF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8708.19 </w:t>
            </w:r>
          </w:p>
        </w:tc>
        <w:tc>
          <w:tcPr>
            <w:tcW w:w="418" w:type="pct"/>
            <w:tcBorders>
              <w:top w:val="nil"/>
              <w:left w:val="nil"/>
              <w:bottom w:val="nil"/>
              <w:right w:val="nil"/>
            </w:tcBorders>
            <w:shd w:val="clear" w:color="auto" w:fill="auto"/>
            <w:noWrap/>
            <w:vAlign w:val="center"/>
          </w:tcPr>
          <w:p w14:paraId="51C4DAD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8964.40 </w:t>
            </w:r>
          </w:p>
        </w:tc>
      </w:tr>
      <w:tr w:rsidR="00C45DDD" w:rsidRPr="00EB6126" w14:paraId="6A599277" w14:textId="77777777">
        <w:trPr>
          <w:trHeight w:val="280"/>
        </w:trPr>
        <w:tc>
          <w:tcPr>
            <w:tcW w:w="172" w:type="pct"/>
            <w:tcBorders>
              <w:top w:val="nil"/>
              <w:left w:val="nil"/>
              <w:bottom w:val="nil"/>
              <w:right w:val="nil"/>
            </w:tcBorders>
            <w:shd w:val="clear" w:color="auto" w:fill="auto"/>
            <w:noWrap/>
            <w:vAlign w:val="center"/>
          </w:tcPr>
          <w:p w14:paraId="013D43F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9</w:t>
            </w:r>
          </w:p>
        </w:tc>
        <w:tc>
          <w:tcPr>
            <w:tcW w:w="533" w:type="pct"/>
            <w:tcBorders>
              <w:top w:val="nil"/>
              <w:left w:val="nil"/>
              <w:bottom w:val="nil"/>
              <w:right w:val="nil"/>
            </w:tcBorders>
            <w:shd w:val="clear" w:color="auto" w:fill="auto"/>
            <w:noWrap/>
            <w:vAlign w:val="center"/>
          </w:tcPr>
          <w:p w14:paraId="26641BD1"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Neijiang</w:t>
            </w:r>
            <w:proofErr w:type="spellEnd"/>
          </w:p>
        </w:tc>
        <w:tc>
          <w:tcPr>
            <w:tcW w:w="475" w:type="pct"/>
            <w:tcBorders>
              <w:top w:val="nil"/>
              <w:left w:val="nil"/>
              <w:bottom w:val="nil"/>
              <w:right w:val="nil"/>
            </w:tcBorders>
            <w:shd w:val="clear" w:color="auto" w:fill="auto"/>
            <w:noWrap/>
            <w:vAlign w:val="center"/>
          </w:tcPr>
          <w:p w14:paraId="698BDB4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7619.36 </w:t>
            </w:r>
          </w:p>
        </w:tc>
        <w:tc>
          <w:tcPr>
            <w:tcW w:w="418" w:type="pct"/>
            <w:tcBorders>
              <w:top w:val="nil"/>
              <w:left w:val="nil"/>
              <w:bottom w:val="nil"/>
              <w:right w:val="nil"/>
            </w:tcBorders>
            <w:shd w:val="clear" w:color="auto" w:fill="auto"/>
            <w:noWrap/>
            <w:vAlign w:val="center"/>
          </w:tcPr>
          <w:p w14:paraId="3568C4B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5415.22 </w:t>
            </w:r>
          </w:p>
        </w:tc>
        <w:tc>
          <w:tcPr>
            <w:tcW w:w="418" w:type="pct"/>
            <w:tcBorders>
              <w:top w:val="nil"/>
              <w:left w:val="nil"/>
              <w:bottom w:val="nil"/>
              <w:right w:val="nil"/>
            </w:tcBorders>
            <w:shd w:val="clear" w:color="auto" w:fill="auto"/>
            <w:noWrap/>
            <w:vAlign w:val="center"/>
          </w:tcPr>
          <w:p w14:paraId="0F4EA6C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5489.34 </w:t>
            </w:r>
          </w:p>
        </w:tc>
        <w:tc>
          <w:tcPr>
            <w:tcW w:w="418" w:type="pct"/>
            <w:tcBorders>
              <w:top w:val="nil"/>
              <w:left w:val="nil"/>
              <w:bottom w:val="nil"/>
              <w:right w:val="nil"/>
            </w:tcBorders>
            <w:shd w:val="clear" w:color="auto" w:fill="auto"/>
            <w:noWrap/>
            <w:vAlign w:val="center"/>
          </w:tcPr>
          <w:p w14:paraId="5761BA8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5749.87 </w:t>
            </w:r>
          </w:p>
        </w:tc>
        <w:tc>
          <w:tcPr>
            <w:tcW w:w="475" w:type="pct"/>
            <w:tcBorders>
              <w:top w:val="nil"/>
              <w:left w:val="nil"/>
              <w:bottom w:val="nil"/>
              <w:right w:val="nil"/>
            </w:tcBorders>
            <w:shd w:val="clear" w:color="auto" w:fill="auto"/>
            <w:noWrap/>
            <w:vAlign w:val="center"/>
          </w:tcPr>
          <w:p w14:paraId="5B3E6FE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6265.82 </w:t>
            </w:r>
          </w:p>
        </w:tc>
        <w:tc>
          <w:tcPr>
            <w:tcW w:w="418" w:type="pct"/>
            <w:tcBorders>
              <w:top w:val="nil"/>
              <w:left w:val="nil"/>
              <w:bottom w:val="nil"/>
              <w:right w:val="nil"/>
            </w:tcBorders>
            <w:shd w:val="clear" w:color="auto" w:fill="auto"/>
            <w:noWrap/>
            <w:vAlign w:val="center"/>
          </w:tcPr>
          <w:p w14:paraId="055842C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6193.66 </w:t>
            </w:r>
          </w:p>
        </w:tc>
        <w:tc>
          <w:tcPr>
            <w:tcW w:w="418" w:type="pct"/>
            <w:tcBorders>
              <w:top w:val="nil"/>
              <w:left w:val="nil"/>
              <w:bottom w:val="nil"/>
              <w:right w:val="nil"/>
            </w:tcBorders>
            <w:shd w:val="clear" w:color="auto" w:fill="auto"/>
            <w:noWrap/>
            <w:vAlign w:val="center"/>
          </w:tcPr>
          <w:p w14:paraId="260736F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6827.63 </w:t>
            </w:r>
          </w:p>
        </w:tc>
        <w:tc>
          <w:tcPr>
            <w:tcW w:w="418" w:type="pct"/>
            <w:tcBorders>
              <w:top w:val="nil"/>
              <w:left w:val="nil"/>
              <w:bottom w:val="nil"/>
              <w:right w:val="nil"/>
            </w:tcBorders>
            <w:shd w:val="clear" w:color="auto" w:fill="auto"/>
            <w:noWrap/>
            <w:vAlign w:val="center"/>
          </w:tcPr>
          <w:p w14:paraId="7DD49E0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7387.90 </w:t>
            </w:r>
          </w:p>
        </w:tc>
        <w:tc>
          <w:tcPr>
            <w:tcW w:w="418" w:type="pct"/>
            <w:tcBorders>
              <w:top w:val="nil"/>
              <w:left w:val="nil"/>
              <w:bottom w:val="nil"/>
              <w:right w:val="nil"/>
            </w:tcBorders>
            <w:shd w:val="clear" w:color="auto" w:fill="auto"/>
            <w:noWrap/>
            <w:vAlign w:val="center"/>
          </w:tcPr>
          <w:p w14:paraId="60BFA63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8163.46 </w:t>
            </w:r>
          </w:p>
        </w:tc>
        <w:tc>
          <w:tcPr>
            <w:tcW w:w="418" w:type="pct"/>
            <w:tcBorders>
              <w:top w:val="nil"/>
              <w:left w:val="nil"/>
              <w:bottom w:val="nil"/>
              <w:right w:val="nil"/>
            </w:tcBorders>
            <w:shd w:val="clear" w:color="auto" w:fill="auto"/>
            <w:noWrap/>
            <w:vAlign w:val="center"/>
          </w:tcPr>
          <w:p w14:paraId="3358A25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8200.42 </w:t>
            </w:r>
          </w:p>
        </w:tc>
      </w:tr>
      <w:tr w:rsidR="00C45DDD" w:rsidRPr="00EB6126" w14:paraId="62031145" w14:textId="77777777">
        <w:trPr>
          <w:trHeight w:val="280"/>
        </w:trPr>
        <w:tc>
          <w:tcPr>
            <w:tcW w:w="172" w:type="pct"/>
            <w:tcBorders>
              <w:top w:val="nil"/>
              <w:left w:val="nil"/>
              <w:bottom w:val="nil"/>
              <w:right w:val="nil"/>
            </w:tcBorders>
            <w:shd w:val="clear" w:color="auto" w:fill="auto"/>
            <w:noWrap/>
            <w:vAlign w:val="center"/>
          </w:tcPr>
          <w:p w14:paraId="0954C06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10</w:t>
            </w:r>
          </w:p>
        </w:tc>
        <w:tc>
          <w:tcPr>
            <w:tcW w:w="533" w:type="pct"/>
            <w:tcBorders>
              <w:top w:val="nil"/>
              <w:left w:val="nil"/>
              <w:bottom w:val="nil"/>
              <w:right w:val="nil"/>
            </w:tcBorders>
            <w:shd w:val="clear" w:color="auto" w:fill="auto"/>
            <w:noWrap/>
            <w:vAlign w:val="center"/>
          </w:tcPr>
          <w:p w14:paraId="13666C8A"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Leshan</w:t>
            </w:r>
          </w:p>
        </w:tc>
        <w:tc>
          <w:tcPr>
            <w:tcW w:w="475" w:type="pct"/>
            <w:tcBorders>
              <w:top w:val="nil"/>
              <w:left w:val="nil"/>
              <w:bottom w:val="nil"/>
              <w:right w:val="nil"/>
            </w:tcBorders>
            <w:shd w:val="clear" w:color="auto" w:fill="auto"/>
            <w:noWrap/>
            <w:vAlign w:val="center"/>
          </w:tcPr>
          <w:p w14:paraId="5B5EAF4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6429.35 </w:t>
            </w:r>
          </w:p>
        </w:tc>
        <w:tc>
          <w:tcPr>
            <w:tcW w:w="418" w:type="pct"/>
            <w:tcBorders>
              <w:top w:val="nil"/>
              <w:left w:val="nil"/>
              <w:bottom w:val="nil"/>
              <w:right w:val="nil"/>
            </w:tcBorders>
            <w:shd w:val="clear" w:color="auto" w:fill="auto"/>
            <w:noWrap/>
            <w:vAlign w:val="center"/>
          </w:tcPr>
          <w:p w14:paraId="5A779CD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4841.44 </w:t>
            </w:r>
          </w:p>
        </w:tc>
        <w:tc>
          <w:tcPr>
            <w:tcW w:w="418" w:type="pct"/>
            <w:tcBorders>
              <w:top w:val="nil"/>
              <w:left w:val="nil"/>
              <w:bottom w:val="nil"/>
              <w:right w:val="nil"/>
            </w:tcBorders>
            <w:shd w:val="clear" w:color="auto" w:fill="auto"/>
            <w:noWrap/>
            <w:vAlign w:val="center"/>
          </w:tcPr>
          <w:p w14:paraId="39C8168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4921.26 </w:t>
            </w:r>
          </w:p>
        </w:tc>
        <w:tc>
          <w:tcPr>
            <w:tcW w:w="418" w:type="pct"/>
            <w:tcBorders>
              <w:top w:val="nil"/>
              <w:left w:val="nil"/>
              <w:bottom w:val="nil"/>
              <w:right w:val="nil"/>
            </w:tcBorders>
            <w:shd w:val="clear" w:color="auto" w:fill="auto"/>
            <w:noWrap/>
            <w:vAlign w:val="center"/>
          </w:tcPr>
          <w:p w14:paraId="4C161F8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5491.45 </w:t>
            </w:r>
          </w:p>
        </w:tc>
        <w:tc>
          <w:tcPr>
            <w:tcW w:w="475" w:type="pct"/>
            <w:tcBorders>
              <w:top w:val="nil"/>
              <w:left w:val="nil"/>
              <w:bottom w:val="nil"/>
              <w:right w:val="nil"/>
            </w:tcBorders>
            <w:shd w:val="clear" w:color="auto" w:fill="auto"/>
            <w:noWrap/>
            <w:vAlign w:val="center"/>
          </w:tcPr>
          <w:p w14:paraId="07C34A2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6145.41 </w:t>
            </w:r>
          </w:p>
        </w:tc>
        <w:tc>
          <w:tcPr>
            <w:tcW w:w="418" w:type="pct"/>
            <w:tcBorders>
              <w:top w:val="nil"/>
              <w:left w:val="nil"/>
              <w:bottom w:val="nil"/>
              <w:right w:val="nil"/>
            </w:tcBorders>
            <w:shd w:val="clear" w:color="auto" w:fill="auto"/>
            <w:noWrap/>
            <w:vAlign w:val="center"/>
          </w:tcPr>
          <w:p w14:paraId="6A001C5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6637.51 </w:t>
            </w:r>
          </w:p>
        </w:tc>
        <w:tc>
          <w:tcPr>
            <w:tcW w:w="418" w:type="pct"/>
            <w:tcBorders>
              <w:top w:val="nil"/>
              <w:left w:val="nil"/>
              <w:bottom w:val="nil"/>
              <w:right w:val="nil"/>
            </w:tcBorders>
            <w:shd w:val="clear" w:color="auto" w:fill="auto"/>
            <w:noWrap/>
            <w:vAlign w:val="center"/>
          </w:tcPr>
          <w:p w14:paraId="214C50E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6918.23 </w:t>
            </w:r>
          </w:p>
        </w:tc>
        <w:tc>
          <w:tcPr>
            <w:tcW w:w="418" w:type="pct"/>
            <w:tcBorders>
              <w:top w:val="nil"/>
              <w:left w:val="nil"/>
              <w:bottom w:val="nil"/>
              <w:right w:val="nil"/>
            </w:tcBorders>
            <w:shd w:val="clear" w:color="auto" w:fill="auto"/>
            <w:noWrap/>
            <w:vAlign w:val="center"/>
          </w:tcPr>
          <w:p w14:paraId="07C9A90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7481.64 </w:t>
            </w:r>
          </w:p>
        </w:tc>
        <w:tc>
          <w:tcPr>
            <w:tcW w:w="418" w:type="pct"/>
            <w:tcBorders>
              <w:top w:val="nil"/>
              <w:left w:val="nil"/>
              <w:bottom w:val="nil"/>
              <w:right w:val="nil"/>
            </w:tcBorders>
            <w:shd w:val="clear" w:color="auto" w:fill="auto"/>
            <w:noWrap/>
            <w:vAlign w:val="center"/>
          </w:tcPr>
          <w:p w14:paraId="5E675BD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8123.11 </w:t>
            </w:r>
          </w:p>
        </w:tc>
        <w:tc>
          <w:tcPr>
            <w:tcW w:w="418" w:type="pct"/>
            <w:tcBorders>
              <w:top w:val="nil"/>
              <w:left w:val="nil"/>
              <w:bottom w:val="nil"/>
              <w:right w:val="nil"/>
            </w:tcBorders>
            <w:shd w:val="clear" w:color="auto" w:fill="auto"/>
            <w:noWrap/>
            <w:vAlign w:val="center"/>
          </w:tcPr>
          <w:p w14:paraId="3E3A6A0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8584.72 </w:t>
            </w:r>
          </w:p>
        </w:tc>
      </w:tr>
      <w:tr w:rsidR="00C45DDD" w:rsidRPr="00EB6126" w14:paraId="090B2E0F" w14:textId="77777777">
        <w:trPr>
          <w:trHeight w:val="280"/>
        </w:trPr>
        <w:tc>
          <w:tcPr>
            <w:tcW w:w="172" w:type="pct"/>
            <w:tcBorders>
              <w:top w:val="nil"/>
              <w:left w:val="nil"/>
              <w:bottom w:val="nil"/>
              <w:right w:val="nil"/>
            </w:tcBorders>
            <w:shd w:val="clear" w:color="auto" w:fill="auto"/>
            <w:noWrap/>
            <w:vAlign w:val="center"/>
          </w:tcPr>
          <w:p w14:paraId="2ABA65C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11</w:t>
            </w:r>
          </w:p>
        </w:tc>
        <w:tc>
          <w:tcPr>
            <w:tcW w:w="533" w:type="pct"/>
            <w:tcBorders>
              <w:top w:val="nil"/>
              <w:left w:val="nil"/>
              <w:bottom w:val="nil"/>
              <w:right w:val="nil"/>
            </w:tcBorders>
            <w:shd w:val="clear" w:color="auto" w:fill="auto"/>
            <w:noWrap/>
            <w:vAlign w:val="center"/>
          </w:tcPr>
          <w:p w14:paraId="4BDF3160"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Nanchong</w:t>
            </w:r>
          </w:p>
        </w:tc>
        <w:tc>
          <w:tcPr>
            <w:tcW w:w="475" w:type="pct"/>
            <w:tcBorders>
              <w:top w:val="nil"/>
              <w:left w:val="nil"/>
              <w:bottom w:val="nil"/>
              <w:right w:val="nil"/>
            </w:tcBorders>
            <w:shd w:val="clear" w:color="auto" w:fill="auto"/>
            <w:noWrap/>
            <w:vAlign w:val="center"/>
          </w:tcPr>
          <w:p w14:paraId="4C75FE8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7597.27 </w:t>
            </w:r>
          </w:p>
        </w:tc>
        <w:tc>
          <w:tcPr>
            <w:tcW w:w="418" w:type="pct"/>
            <w:tcBorders>
              <w:top w:val="nil"/>
              <w:left w:val="nil"/>
              <w:bottom w:val="nil"/>
              <w:right w:val="nil"/>
            </w:tcBorders>
            <w:shd w:val="clear" w:color="auto" w:fill="auto"/>
            <w:noWrap/>
            <w:vAlign w:val="center"/>
          </w:tcPr>
          <w:p w14:paraId="65B3366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6085.03 </w:t>
            </w:r>
          </w:p>
        </w:tc>
        <w:tc>
          <w:tcPr>
            <w:tcW w:w="418" w:type="pct"/>
            <w:tcBorders>
              <w:top w:val="nil"/>
              <w:left w:val="nil"/>
              <w:bottom w:val="nil"/>
              <w:right w:val="nil"/>
            </w:tcBorders>
            <w:shd w:val="clear" w:color="auto" w:fill="auto"/>
            <w:noWrap/>
            <w:vAlign w:val="center"/>
          </w:tcPr>
          <w:p w14:paraId="273BA6D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6174.22 </w:t>
            </w:r>
          </w:p>
        </w:tc>
        <w:tc>
          <w:tcPr>
            <w:tcW w:w="418" w:type="pct"/>
            <w:tcBorders>
              <w:top w:val="nil"/>
              <w:left w:val="nil"/>
              <w:bottom w:val="nil"/>
              <w:right w:val="nil"/>
            </w:tcBorders>
            <w:shd w:val="clear" w:color="auto" w:fill="auto"/>
            <w:noWrap/>
            <w:vAlign w:val="center"/>
          </w:tcPr>
          <w:p w14:paraId="367CB5F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6194.23 </w:t>
            </w:r>
          </w:p>
        </w:tc>
        <w:tc>
          <w:tcPr>
            <w:tcW w:w="475" w:type="pct"/>
            <w:tcBorders>
              <w:top w:val="nil"/>
              <w:left w:val="nil"/>
              <w:bottom w:val="nil"/>
              <w:right w:val="nil"/>
            </w:tcBorders>
            <w:shd w:val="clear" w:color="auto" w:fill="auto"/>
            <w:noWrap/>
            <w:vAlign w:val="center"/>
          </w:tcPr>
          <w:p w14:paraId="695D841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6488.84 </w:t>
            </w:r>
          </w:p>
        </w:tc>
        <w:tc>
          <w:tcPr>
            <w:tcW w:w="418" w:type="pct"/>
            <w:tcBorders>
              <w:top w:val="nil"/>
              <w:left w:val="nil"/>
              <w:bottom w:val="nil"/>
              <w:right w:val="nil"/>
            </w:tcBorders>
            <w:shd w:val="clear" w:color="auto" w:fill="auto"/>
            <w:noWrap/>
            <w:vAlign w:val="center"/>
          </w:tcPr>
          <w:p w14:paraId="43A2665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7075.70 </w:t>
            </w:r>
          </w:p>
        </w:tc>
        <w:tc>
          <w:tcPr>
            <w:tcW w:w="418" w:type="pct"/>
            <w:tcBorders>
              <w:top w:val="nil"/>
              <w:left w:val="nil"/>
              <w:bottom w:val="nil"/>
              <w:right w:val="nil"/>
            </w:tcBorders>
            <w:shd w:val="clear" w:color="auto" w:fill="auto"/>
            <w:noWrap/>
            <w:vAlign w:val="center"/>
          </w:tcPr>
          <w:p w14:paraId="483DD41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7576.40 </w:t>
            </w:r>
          </w:p>
        </w:tc>
        <w:tc>
          <w:tcPr>
            <w:tcW w:w="418" w:type="pct"/>
            <w:tcBorders>
              <w:top w:val="nil"/>
              <w:left w:val="nil"/>
              <w:bottom w:val="nil"/>
              <w:right w:val="nil"/>
            </w:tcBorders>
            <w:shd w:val="clear" w:color="auto" w:fill="auto"/>
            <w:noWrap/>
            <w:vAlign w:val="center"/>
          </w:tcPr>
          <w:p w14:paraId="06FECCE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7920.29 </w:t>
            </w:r>
          </w:p>
        </w:tc>
        <w:tc>
          <w:tcPr>
            <w:tcW w:w="418" w:type="pct"/>
            <w:tcBorders>
              <w:top w:val="nil"/>
              <w:left w:val="nil"/>
              <w:bottom w:val="nil"/>
              <w:right w:val="nil"/>
            </w:tcBorders>
            <w:shd w:val="clear" w:color="auto" w:fill="auto"/>
            <w:noWrap/>
            <w:vAlign w:val="center"/>
          </w:tcPr>
          <w:p w14:paraId="780688A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8450.25 </w:t>
            </w:r>
          </w:p>
        </w:tc>
        <w:tc>
          <w:tcPr>
            <w:tcW w:w="418" w:type="pct"/>
            <w:tcBorders>
              <w:top w:val="nil"/>
              <w:left w:val="nil"/>
              <w:bottom w:val="nil"/>
              <w:right w:val="nil"/>
            </w:tcBorders>
            <w:shd w:val="clear" w:color="auto" w:fill="auto"/>
            <w:noWrap/>
            <w:vAlign w:val="center"/>
          </w:tcPr>
          <w:p w14:paraId="2DB4B83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8691.23 </w:t>
            </w:r>
          </w:p>
        </w:tc>
      </w:tr>
      <w:tr w:rsidR="00C45DDD" w:rsidRPr="00EB6126" w14:paraId="17AA14F1" w14:textId="77777777">
        <w:trPr>
          <w:trHeight w:val="280"/>
        </w:trPr>
        <w:tc>
          <w:tcPr>
            <w:tcW w:w="172" w:type="pct"/>
            <w:tcBorders>
              <w:top w:val="nil"/>
              <w:left w:val="nil"/>
              <w:bottom w:val="nil"/>
              <w:right w:val="nil"/>
            </w:tcBorders>
            <w:shd w:val="clear" w:color="auto" w:fill="auto"/>
            <w:noWrap/>
            <w:vAlign w:val="center"/>
          </w:tcPr>
          <w:p w14:paraId="0CF2AB6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12</w:t>
            </w:r>
          </w:p>
        </w:tc>
        <w:tc>
          <w:tcPr>
            <w:tcW w:w="533" w:type="pct"/>
            <w:tcBorders>
              <w:top w:val="nil"/>
              <w:left w:val="nil"/>
              <w:bottom w:val="nil"/>
              <w:right w:val="nil"/>
            </w:tcBorders>
            <w:shd w:val="clear" w:color="auto" w:fill="auto"/>
            <w:noWrap/>
            <w:vAlign w:val="center"/>
          </w:tcPr>
          <w:p w14:paraId="54A63980"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Meishan</w:t>
            </w:r>
          </w:p>
        </w:tc>
        <w:tc>
          <w:tcPr>
            <w:tcW w:w="475" w:type="pct"/>
            <w:tcBorders>
              <w:top w:val="nil"/>
              <w:left w:val="nil"/>
              <w:bottom w:val="nil"/>
              <w:right w:val="nil"/>
            </w:tcBorders>
            <w:shd w:val="clear" w:color="auto" w:fill="auto"/>
            <w:noWrap/>
            <w:vAlign w:val="center"/>
          </w:tcPr>
          <w:p w14:paraId="07F8CE5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6577.79 </w:t>
            </w:r>
          </w:p>
        </w:tc>
        <w:tc>
          <w:tcPr>
            <w:tcW w:w="418" w:type="pct"/>
            <w:tcBorders>
              <w:top w:val="nil"/>
              <w:left w:val="nil"/>
              <w:bottom w:val="nil"/>
              <w:right w:val="nil"/>
            </w:tcBorders>
            <w:shd w:val="clear" w:color="auto" w:fill="auto"/>
            <w:noWrap/>
            <w:vAlign w:val="center"/>
          </w:tcPr>
          <w:p w14:paraId="6F1106E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5192.84 </w:t>
            </w:r>
          </w:p>
        </w:tc>
        <w:tc>
          <w:tcPr>
            <w:tcW w:w="418" w:type="pct"/>
            <w:tcBorders>
              <w:top w:val="nil"/>
              <w:left w:val="nil"/>
              <w:bottom w:val="nil"/>
              <w:right w:val="nil"/>
            </w:tcBorders>
            <w:shd w:val="clear" w:color="auto" w:fill="auto"/>
            <w:noWrap/>
            <w:vAlign w:val="center"/>
          </w:tcPr>
          <w:p w14:paraId="7B43565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5311.64 </w:t>
            </w:r>
          </w:p>
        </w:tc>
        <w:tc>
          <w:tcPr>
            <w:tcW w:w="418" w:type="pct"/>
            <w:tcBorders>
              <w:top w:val="nil"/>
              <w:left w:val="nil"/>
              <w:bottom w:val="nil"/>
              <w:right w:val="nil"/>
            </w:tcBorders>
            <w:shd w:val="clear" w:color="auto" w:fill="auto"/>
            <w:noWrap/>
            <w:vAlign w:val="center"/>
          </w:tcPr>
          <w:p w14:paraId="6155045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5770.10 </w:t>
            </w:r>
          </w:p>
        </w:tc>
        <w:tc>
          <w:tcPr>
            <w:tcW w:w="475" w:type="pct"/>
            <w:tcBorders>
              <w:top w:val="nil"/>
              <w:left w:val="nil"/>
              <w:bottom w:val="nil"/>
              <w:right w:val="nil"/>
            </w:tcBorders>
            <w:shd w:val="clear" w:color="auto" w:fill="auto"/>
            <w:noWrap/>
            <w:vAlign w:val="center"/>
          </w:tcPr>
          <w:p w14:paraId="1593DC9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6374.19 </w:t>
            </w:r>
          </w:p>
        </w:tc>
        <w:tc>
          <w:tcPr>
            <w:tcW w:w="418" w:type="pct"/>
            <w:tcBorders>
              <w:top w:val="nil"/>
              <w:left w:val="nil"/>
              <w:bottom w:val="nil"/>
              <w:right w:val="nil"/>
            </w:tcBorders>
            <w:shd w:val="clear" w:color="auto" w:fill="auto"/>
            <w:noWrap/>
            <w:vAlign w:val="center"/>
          </w:tcPr>
          <w:p w14:paraId="6481562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6385.35 </w:t>
            </w:r>
          </w:p>
        </w:tc>
        <w:tc>
          <w:tcPr>
            <w:tcW w:w="418" w:type="pct"/>
            <w:tcBorders>
              <w:top w:val="nil"/>
              <w:left w:val="nil"/>
              <w:bottom w:val="nil"/>
              <w:right w:val="nil"/>
            </w:tcBorders>
            <w:shd w:val="clear" w:color="auto" w:fill="auto"/>
            <w:noWrap/>
            <w:vAlign w:val="center"/>
          </w:tcPr>
          <w:p w14:paraId="50D402B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6902.89 </w:t>
            </w:r>
          </w:p>
        </w:tc>
        <w:tc>
          <w:tcPr>
            <w:tcW w:w="418" w:type="pct"/>
            <w:tcBorders>
              <w:top w:val="nil"/>
              <w:left w:val="nil"/>
              <w:bottom w:val="nil"/>
              <w:right w:val="nil"/>
            </w:tcBorders>
            <w:shd w:val="clear" w:color="auto" w:fill="auto"/>
            <w:noWrap/>
            <w:vAlign w:val="center"/>
          </w:tcPr>
          <w:p w14:paraId="7078344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7261.34 </w:t>
            </w:r>
          </w:p>
        </w:tc>
        <w:tc>
          <w:tcPr>
            <w:tcW w:w="418" w:type="pct"/>
            <w:tcBorders>
              <w:top w:val="nil"/>
              <w:left w:val="nil"/>
              <w:bottom w:val="nil"/>
              <w:right w:val="nil"/>
            </w:tcBorders>
            <w:shd w:val="clear" w:color="auto" w:fill="auto"/>
            <w:noWrap/>
            <w:vAlign w:val="center"/>
          </w:tcPr>
          <w:p w14:paraId="4E7ADB9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7285.39 </w:t>
            </w:r>
          </w:p>
        </w:tc>
        <w:tc>
          <w:tcPr>
            <w:tcW w:w="418" w:type="pct"/>
            <w:tcBorders>
              <w:top w:val="nil"/>
              <w:left w:val="nil"/>
              <w:bottom w:val="nil"/>
              <w:right w:val="nil"/>
            </w:tcBorders>
            <w:shd w:val="clear" w:color="auto" w:fill="auto"/>
            <w:noWrap/>
            <w:vAlign w:val="center"/>
          </w:tcPr>
          <w:p w14:paraId="5A48030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7305.80 </w:t>
            </w:r>
          </w:p>
        </w:tc>
      </w:tr>
      <w:tr w:rsidR="00C45DDD" w:rsidRPr="00EB6126" w14:paraId="3D2F3432" w14:textId="77777777">
        <w:trPr>
          <w:trHeight w:val="280"/>
        </w:trPr>
        <w:tc>
          <w:tcPr>
            <w:tcW w:w="172" w:type="pct"/>
            <w:tcBorders>
              <w:top w:val="nil"/>
              <w:left w:val="nil"/>
              <w:bottom w:val="nil"/>
              <w:right w:val="nil"/>
            </w:tcBorders>
            <w:shd w:val="clear" w:color="auto" w:fill="auto"/>
            <w:noWrap/>
            <w:vAlign w:val="center"/>
          </w:tcPr>
          <w:p w14:paraId="72F227C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13</w:t>
            </w:r>
          </w:p>
        </w:tc>
        <w:tc>
          <w:tcPr>
            <w:tcW w:w="533" w:type="pct"/>
            <w:tcBorders>
              <w:top w:val="nil"/>
              <w:left w:val="nil"/>
              <w:bottom w:val="nil"/>
              <w:right w:val="nil"/>
            </w:tcBorders>
            <w:shd w:val="clear" w:color="auto" w:fill="auto"/>
            <w:noWrap/>
            <w:vAlign w:val="center"/>
          </w:tcPr>
          <w:p w14:paraId="4EEC1EE2"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Yibin</w:t>
            </w:r>
            <w:proofErr w:type="spellEnd"/>
          </w:p>
        </w:tc>
        <w:tc>
          <w:tcPr>
            <w:tcW w:w="475" w:type="pct"/>
            <w:tcBorders>
              <w:top w:val="nil"/>
              <w:left w:val="nil"/>
              <w:bottom w:val="nil"/>
              <w:right w:val="nil"/>
            </w:tcBorders>
            <w:shd w:val="clear" w:color="auto" w:fill="auto"/>
            <w:noWrap/>
            <w:vAlign w:val="center"/>
          </w:tcPr>
          <w:p w14:paraId="5369A30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6639.10 </w:t>
            </w:r>
          </w:p>
        </w:tc>
        <w:tc>
          <w:tcPr>
            <w:tcW w:w="418" w:type="pct"/>
            <w:tcBorders>
              <w:top w:val="nil"/>
              <w:left w:val="nil"/>
              <w:bottom w:val="nil"/>
              <w:right w:val="nil"/>
            </w:tcBorders>
            <w:shd w:val="clear" w:color="auto" w:fill="auto"/>
            <w:noWrap/>
            <w:vAlign w:val="center"/>
          </w:tcPr>
          <w:p w14:paraId="16A06F6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5184.71 </w:t>
            </w:r>
          </w:p>
        </w:tc>
        <w:tc>
          <w:tcPr>
            <w:tcW w:w="418" w:type="pct"/>
            <w:tcBorders>
              <w:top w:val="nil"/>
              <w:left w:val="nil"/>
              <w:bottom w:val="nil"/>
              <w:right w:val="nil"/>
            </w:tcBorders>
            <w:shd w:val="clear" w:color="auto" w:fill="auto"/>
            <w:noWrap/>
            <w:vAlign w:val="center"/>
          </w:tcPr>
          <w:p w14:paraId="23DF9CA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5331.43 </w:t>
            </w:r>
          </w:p>
        </w:tc>
        <w:tc>
          <w:tcPr>
            <w:tcW w:w="418" w:type="pct"/>
            <w:tcBorders>
              <w:top w:val="nil"/>
              <w:left w:val="nil"/>
              <w:bottom w:val="nil"/>
              <w:right w:val="nil"/>
            </w:tcBorders>
            <w:shd w:val="clear" w:color="auto" w:fill="auto"/>
            <w:noWrap/>
            <w:vAlign w:val="center"/>
          </w:tcPr>
          <w:p w14:paraId="5489E71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5617.60 </w:t>
            </w:r>
          </w:p>
        </w:tc>
        <w:tc>
          <w:tcPr>
            <w:tcW w:w="475" w:type="pct"/>
            <w:tcBorders>
              <w:top w:val="nil"/>
              <w:left w:val="nil"/>
              <w:bottom w:val="nil"/>
              <w:right w:val="nil"/>
            </w:tcBorders>
            <w:shd w:val="clear" w:color="auto" w:fill="auto"/>
            <w:noWrap/>
            <w:vAlign w:val="center"/>
          </w:tcPr>
          <w:p w14:paraId="49736C8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5666.60 </w:t>
            </w:r>
          </w:p>
        </w:tc>
        <w:tc>
          <w:tcPr>
            <w:tcW w:w="418" w:type="pct"/>
            <w:tcBorders>
              <w:top w:val="nil"/>
              <w:left w:val="nil"/>
              <w:bottom w:val="nil"/>
              <w:right w:val="nil"/>
            </w:tcBorders>
            <w:shd w:val="clear" w:color="auto" w:fill="auto"/>
            <w:noWrap/>
            <w:vAlign w:val="center"/>
          </w:tcPr>
          <w:p w14:paraId="6C17EEC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5914.17 </w:t>
            </w:r>
          </w:p>
        </w:tc>
        <w:tc>
          <w:tcPr>
            <w:tcW w:w="418" w:type="pct"/>
            <w:tcBorders>
              <w:top w:val="nil"/>
              <w:left w:val="nil"/>
              <w:bottom w:val="nil"/>
              <w:right w:val="nil"/>
            </w:tcBorders>
            <w:shd w:val="clear" w:color="auto" w:fill="auto"/>
            <w:noWrap/>
            <w:vAlign w:val="center"/>
          </w:tcPr>
          <w:p w14:paraId="6D2F4F4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5863.89 </w:t>
            </w:r>
          </w:p>
        </w:tc>
        <w:tc>
          <w:tcPr>
            <w:tcW w:w="418" w:type="pct"/>
            <w:tcBorders>
              <w:top w:val="nil"/>
              <w:left w:val="nil"/>
              <w:bottom w:val="nil"/>
              <w:right w:val="nil"/>
            </w:tcBorders>
            <w:shd w:val="clear" w:color="auto" w:fill="auto"/>
            <w:noWrap/>
            <w:vAlign w:val="center"/>
          </w:tcPr>
          <w:p w14:paraId="4B01700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6104.18 </w:t>
            </w:r>
          </w:p>
        </w:tc>
        <w:tc>
          <w:tcPr>
            <w:tcW w:w="418" w:type="pct"/>
            <w:tcBorders>
              <w:top w:val="nil"/>
              <w:left w:val="nil"/>
              <w:bottom w:val="nil"/>
              <w:right w:val="nil"/>
            </w:tcBorders>
            <w:shd w:val="clear" w:color="auto" w:fill="auto"/>
            <w:noWrap/>
            <w:vAlign w:val="center"/>
          </w:tcPr>
          <w:p w14:paraId="11335B3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6722.64 </w:t>
            </w:r>
          </w:p>
        </w:tc>
        <w:tc>
          <w:tcPr>
            <w:tcW w:w="418" w:type="pct"/>
            <w:tcBorders>
              <w:top w:val="nil"/>
              <w:left w:val="nil"/>
              <w:bottom w:val="nil"/>
              <w:right w:val="nil"/>
            </w:tcBorders>
            <w:shd w:val="clear" w:color="auto" w:fill="auto"/>
            <w:noWrap/>
            <w:vAlign w:val="center"/>
          </w:tcPr>
          <w:p w14:paraId="7A3E257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6927.90 </w:t>
            </w:r>
          </w:p>
        </w:tc>
      </w:tr>
      <w:tr w:rsidR="00C45DDD" w:rsidRPr="00EB6126" w14:paraId="79BCCC73" w14:textId="77777777">
        <w:trPr>
          <w:trHeight w:val="280"/>
        </w:trPr>
        <w:tc>
          <w:tcPr>
            <w:tcW w:w="172" w:type="pct"/>
            <w:tcBorders>
              <w:top w:val="nil"/>
              <w:left w:val="nil"/>
              <w:bottom w:val="nil"/>
              <w:right w:val="nil"/>
            </w:tcBorders>
            <w:shd w:val="clear" w:color="auto" w:fill="auto"/>
            <w:noWrap/>
            <w:vAlign w:val="center"/>
          </w:tcPr>
          <w:p w14:paraId="56F23B6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14</w:t>
            </w:r>
          </w:p>
        </w:tc>
        <w:tc>
          <w:tcPr>
            <w:tcW w:w="533" w:type="pct"/>
            <w:tcBorders>
              <w:top w:val="nil"/>
              <w:left w:val="nil"/>
              <w:bottom w:val="nil"/>
              <w:right w:val="nil"/>
            </w:tcBorders>
            <w:shd w:val="clear" w:color="auto" w:fill="auto"/>
            <w:noWrap/>
            <w:vAlign w:val="center"/>
          </w:tcPr>
          <w:p w14:paraId="25DDC512"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Guangan</w:t>
            </w:r>
            <w:proofErr w:type="spellEnd"/>
          </w:p>
        </w:tc>
        <w:tc>
          <w:tcPr>
            <w:tcW w:w="475" w:type="pct"/>
            <w:tcBorders>
              <w:top w:val="nil"/>
              <w:left w:val="nil"/>
              <w:bottom w:val="nil"/>
              <w:right w:val="nil"/>
            </w:tcBorders>
            <w:shd w:val="clear" w:color="auto" w:fill="auto"/>
            <w:noWrap/>
            <w:vAlign w:val="center"/>
          </w:tcPr>
          <w:p w14:paraId="47DE178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6403.71 </w:t>
            </w:r>
          </w:p>
        </w:tc>
        <w:tc>
          <w:tcPr>
            <w:tcW w:w="418" w:type="pct"/>
            <w:tcBorders>
              <w:top w:val="nil"/>
              <w:left w:val="nil"/>
              <w:bottom w:val="nil"/>
              <w:right w:val="nil"/>
            </w:tcBorders>
            <w:shd w:val="clear" w:color="auto" w:fill="auto"/>
            <w:noWrap/>
            <w:vAlign w:val="center"/>
          </w:tcPr>
          <w:p w14:paraId="2E39AE0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4522.84 </w:t>
            </w:r>
          </w:p>
        </w:tc>
        <w:tc>
          <w:tcPr>
            <w:tcW w:w="418" w:type="pct"/>
            <w:tcBorders>
              <w:top w:val="nil"/>
              <w:left w:val="nil"/>
              <w:bottom w:val="nil"/>
              <w:right w:val="nil"/>
            </w:tcBorders>
            <w:shd w:val="clear" w:color="auto" w:fill="auto"/>
            <w:noWrap/>
            <w:vAlign w:val="center"/>
          </w:tcPr>
          <w:p w14:paraId="75D4F78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4791.56 </w:t>
            </w:r>
          </w:p>
        </w:tc>
        <w:tc>
          <w:tcPr>
            <w:tcW w:w="418" w:type="pct"/>
            <w:tcBorders>
              <w:top w:val="nil"/>
              <w:left w:val="nil"/>
              <w:bottom w:val="nil"/>
              <w:right w:val="nil"/>
            </w:tcBorders>
            <w:shd w:val="clear" w:color="auto" w:fill="auto"/>
            <w:noWrap/>
            <w:vAlign w:val="center"/>
          </w:tcPr>
          <w:p w14:paraId="062A26A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4867.70 </w:t>
            </w:r>
          </w:p>
        </w:tc>
        <w:tc>
          <w:tcPr>
            <w:tcW w:w="475" w:type="pct"/>
            <w:tcBorders>
              <w:top w:val="nil"/>
              <w:left w:val="nil"/>
              <w:bottom w:val="nil"/>
              <w:right w:val="nil"/>
            </w:tcBorders>
            <w:shd w:val="clear" w:color="auto" w:fill="auto"/>
            <w:noWrap/>
            <w:vAlign w:val="center"/>
          </w:tcPr>
          <w:p w14:paraId="1A1AB34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5083.45 </w:t>
            </w:r>
          </w:p>
        </w:tc>
        <w:tc>
          <w:tcPr>
            <w:tcW w:w="418" w:type="pct"/>
            <w:tcBorders>
              <w:top w:val="nil"/>
              <w:left w:val="nil"/>
              <w:bottom w:val="nil"/>
              <w:right w:val="nil"/>
            </w:tcBorders>
            <w:shd w:val="clear" w:color="auto" w:fill="auto"/>
            <w:noWrap/>
            <w:vAlign w:val="center"/>
          </w:tcPr>
          <w:p w14:paraId="0D5BC0D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5305.39 </w:t>
            </w:r>
          </w:p>
        </w:tc>
        <w:tc>
          <w:tcPr>
            <w:tcW w:w="418" w:type="pct"/>
            <w:tcBorders>
              <w:top w:val="nil"/>
              <w:left w:val="nil"/>
              <w:bottom w:val="nil"/>
              <w:right w:val="nil"/>
            </w:tcBorders>
            <w:shd w:val="clear" w:color="auto" w:fill="auto"/>
            <w:noWrap/>
            <w:vAlign w:val="center"/>
          </w:tcPr>
          <w:p w14:paraId="1401FE7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5851.36 </w:t>
            </w:r>
          </w:p>
        </w:tc>
        <w:tc>
          <w:tcPr>
            <w:tcW w:w="418" w:type="pct"/>
            <w:tcBorders>
              <w:top w:val="nil"/>
              <w:left w:val="nil"/>
              <w:bottom w:val="nil"/>
              <w:right w:val="nil"/>
            </w:tcBorders>
            <w:shd w:val="clear" w:color="auto" w:fill="auto"/>
            <w:noWrap/>
            <w:vAlign w:val="center"/>
          </w:tcPr>
          <w:p w14:paraId="2B8B75C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6445.12 </w:t>
            </w:r>
          </w:p>
        </w:tc>
        <w:tc>
          <w:tcPr>
            <w:tcW w:w="418" w:type="pct"/>
            <w:tcBorders>
              <w:top w:val="nil"/>
              <w:left w:val="nil"/>
              <w:bottom w:val="nil"/>
              <w:right w:val="nil"/>
            </w:tcBorders>
            <w:shd w:val="clear" w:color="auto" w:fill="auto"/>
            <w:noWrap/>
            <w:vAlign w:val="center"/>
          </w:tcPr>
          <w:p w14:paraId="2031C0F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6600.96 </w:t>
            </w:r>
          </w:p>
        </w:tc>
        <w:tc>
          <w:tcPr>
            <w:tcW w:w="418" w:type="pct"/>
            <w:tcBorders>
              <w:top w:val="nil"/>
              <w:left w:val="nil"/>
              <w:bottom w:val="nil"/>
              <w:right w:val="nil"/>
            </w:tcBorders>
            <w:shd w:val="clear" w:color="auto" w:fill="auto"/>
            <w:noWrap/>
            <w:vAlign w:val="center"/>
          </w:tcPr>
          <w:p w14:paraId="2FC37DC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6351.43 </w:t>
            </w:r>
          </w:p>
        </w:tc>
      </w:tr>
      <w:tr w:rsidR="00C45DDD" w:rsidRPr="00EB6126" w14:paraId="32FD25A6" w14:textId="77777777">
        <w:trPr>
          <w:trHeight w:val="280"/>
        </w:trPr>
        <w:tc>
          <w:tcPr>
            <w:tcW w:w="172" w:type="pct"/>
            <w:tcBorders>
              <w:top w:val="nil"/>
              <w:left w:val="nil"/>
              <w:bottom w:val="nil"/>
              <w:right w:val="nil"/>
            </w:tcBorders>
            <w:shd w:val="clear" w:color="auto" w:fill="auto"/>
            <w:noWrap/>
            <w:vAlign w:val="center"/>
          </w:tcPr>
          <w:p w14:paraId="5AFC487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15</w:t>
            </w:r>
          </w:p>
        </w:tc>
        <w:tc>
          <w:tcPr>
            <w:tcW w:w="533" w:type="pct"/>
            <w:tcBorders>
              <w:top w:val="nil"/>
              <w:left w:val="nil"/>
              <w:bottom w:val="nil"/>
              <w:right w:val="nil"/>
            </w:tcBorders>
            <w:shd w:val="clear" w:color="auto" w:fill="auto"/>
            <w:noWrap/>
            <w:vAlign w:val="center"/>
          </w:tcPr>
          <w:p w14:paraId="1B7504A1"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Dazhou</w:t>
            </w:r>
            <w:proofErr w:type="spellEnd"/>
          </w:p>
        </w:tc>
        <w:tc>
          <w:tcPr>
            <w:tcW w:w="475" w:type="pct"/>
            <w:tcBorders>
              <w:top w:val="nil"/>
              <w:left w:val="nil"/>
              <w:bottom w:val="nil"/>
              <w:right w:val="nil"/>
            </w:tcBorders>
            <w:shd w:val="clear" w:color="auto" w:fill="auto"/>
            <w:noWrap/>
            <w:vAlign w:val="center"/>
          </w:tcPr>
          <w:p w14:paraId="733F509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8267.85 </w:t>
            </w:r>
          </w:p>
        </w:tc>
        <w:tc>
          <w:tcPr>
            <w:tcW w:w="418" w:type="pct"/>
            <w:tcBorders>
              <w:top w:val="nil"/>
              <w:left w:val="nil"/>
              <w:bottom w:val="nil"/>
              <w:right w:val="nil"/>
            </w:tcBorders>
            <w:shd w:val="clear" w:color="auto" w:fill="auto"/>
            <w:noWrap/>
            <w:vAlign w:val="center"/>
          </w:tcPr>
          <w:p w14:paraId="5F03318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6003.59 </w:t>
            </w:r>
          </w:p>
        </w:tc>
        <w:tc>
          <w:tcPr>
            <w:tcW w:w="418" w:type="pct"/>
            <w:tcBorders>
              <w:top w:val="nil"/>
              <w:left w:val="nil"/>
              <w:bottom w:val="nil"/>
              <w:right w:val="nil"/>
            </w:tcBorders>
            <w:shd w:val="clear" w:color="auto" w:fill="auto"/>
            <w:noWrap/>
            <w:vAlign w:val="center"/>
          </w:tcPr>
          <w:p w14:paraId="188FFA5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6410.14 </w:t>
            </w:r>
          </w:p>
        </w:tc>
        <w:tc>
          <w:tcPr>
            <w:tcW w:w="418" w:type="pct"/>
            <w:tcBorders>
              <w:top w:val="nil"/>
              <w:left w:val="nil"/>
              <w:bottom w:val="nil"/>
              <w:right w:val="nil"/>
            </w:tcBorders>
            <w:shd w:val="clear" w:color="auto" w:fill="auto"/>
            <w:noWrap/>
            <w:vAlign w:val="center"/>
          </w:tcPr>
          <w:p w14:paraId="6682829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6489.85 </w:t>
            </w:r>
          </w:p>
        </w:tc>
        <w:tc>
          <w:tcPr>
            <w:tcW w:w="475" w:type="pct"/>
            <w:tcBorders>
              <w:top w:val="nil"/>
              <w:left w:val="nil"/>
              <w:bottom w:val="nil"/>
              <w:right w:val="nil"/>
            </w:tcBorders>
            <w:shd w:val="clear" w:color="auto" w:fill="auto"/>
            <w:noWrap/>
            <w:vAlign w:val="center"/>
          </w:tcPr>
          <w:p w14:paraId="37D999A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6800.79 </w:t>
            </w:r>
          </w:p>
        </w:tc>
        <w:tc>
          <w:tcPr>
            <w:tcW w:w="418" w:type="pct"/>
            <w:tcBorders>
              <w:top w:val="nil"/>
              <w:left w:val="nil"/>
              <w:bottom w:val="nil"/>
              <w:right w:val="nil"/>
            </w:tcBorders>
            <w:shd w:val="clear" w:color="auto" w:fill="auto"/>
            <w:noWrap/>
            <w:vAlign w:val="center"/>
          </w:tcPr>
          <w:p w14:paraId="31E9571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6631.62 </w:t>
            </w:r>
          </w:p>
        </w:tc>
        <w:tc>
          <w:tcPr>
            <w:tcW w:w="418" w:type="pct"/>
            <w:tcBorders>
              <w:top w:val="nil"/>
              <w:left w:val="nil"/>
              <w:bottom w:val="nil"/>
              <w:right w:val="nil"/>
            </w:tcBorders>
            <w:shd w:val="clear" w:color="auto" w:fill="auto"/>
            <w:noWrap/>
            <w:vAlign w:val="center"/>
          </w:tcPr>
          <w:p w14:paraId="5FBFE87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7010.85 </w:t>
            </w:r>
          </w:p>
        </w:tc>
        <w:tc>
          <w:tcPr>
            <w:tcW w:w="418" w:type="pct"/>
            <w:tcBorders>
              <w:top w:val="nil"/>
              <w:left w:val="nil"/>
              <w:bottom w:val="nil"/>
              <w:right w:val="nil"/>
            </w:tcBorders>
            <w:shd w:val="clear" w:color="auto" w:fill="auto"/>
            <w:noWrap/>
            <w:vAlign w:val="center"/>
          </w:tcPr>
          <w:p w14:paraId="60473EB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7243.52 </w:t>
            </w:r>
          </w:p>
        </w:tc>
        <w:tc>
          <w:tcPr>
            <w:tcW w:w="418" w:type="pct"/>
            <w:tcBorders>
              <w:top w:val="nil"/>
              <w:left w:val="nil"/>
              <w:bottom w:val="nil"/>
              <w:right w:val="nil"/>
            </w:tcBorders>
            <w:shd w:val="clear" w:color="auto" w:fill="auto"/>
            <w:noWrap/>
            <w:vAlign w:val="center"/>
          </w:tcPr>
          <w:p w14:paraId="283E69A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7338.96 </w:t>
            </w:r>
          </w:p>
        </w:tc>
        <w:tc>
          <w:tcPr>
            <w:tcW w:w="418" w:type="pct"/>
            <w:tcBorders>
              <w:top w:val="nil"/>
              <w:left w:val="nil"/>
              <w:bottom w:val="nil"/>
              <w:right w:val="nil"/>
            </w:tcBorders>
            <w:shd w:val="clear" w:color="auto" w:fill="auto"/>
            <w:noWrap/>
            <w:vAlign w:val="center"/>
          </w:tcPr>
          <w:p w14:paraId="7D68A7E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7312.47 </w:t>
            </w:r>
          </w:p>
        </w:tc>
      </w:tr>
      <w:tr w:rsidR="00C45DDD" w:rsidRPr="00EB6126" w14:paraId="478FBD17" w14:textId="77777777">
        <w:trPr>
          <w:trHeight w:val="280"/>
        </w:trPr>
        <w:tc>
          <w:tcPr>
            <w:tcW w:w="172" w:type="pct"/>
            <w:tcBorders>
              <w:top w:val="nil"/>
              <w:left w:val="nil"/>
              <w:bottom w:val="nil"/>
              <w:right w:val="nil"/>
            </w:tcBorders>
            <w:shd w:val="clear" w:color="auto" w:fill="auto"/>
            <w:noWrap/>
            <w:vAlign w:val="center"/>
          </w:tcPr>
          <w:p w14:paraId="349A331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w:t>
            </w:r>
          </w:p>
        </w:tc>
        <w:tc>
          <w:tcPr>
            <w:tcW w:w="533" w:type="pct"/>
            <w:tcBorders>
              <w:top w:val="nil"/>
              <w:left w:val="nil"/>
              <w:bottom w:val="nil"/>
              <w:right w:val="nil"/>
            </w:tcBorders>
            <w:shd w:val="clear" w:color="auto" w:fill="auto"/>
            <w:noWrap/>
            <w:vAlign w:val="center"/>
          </w:tcPr>
          <w:p w14:paraId="1AA6AE68"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Ya'an</w:t>
            </w:r>
            <w:proofErr w:type="spellEnd"/>
          </w:p>
        </w:tc>
        <w:tc>
          <w:tcPr>
            <w:tcW w:w="475" w:type="pct"/>
            <w:tcBorders>
              <w:top w:val="nil"/>
              <w:left w:val="nil"/>
              <w:bottom w:val="nil"/>
              <w:right w:val="nil"/>
            </w:tcBorders>
            <w:shd w:val="clear" w:color="auto" w:fill="auto"/>
            <w:noWrap/>
            <w:vAlign w:val="center"/>
          </w:tcPr>
          <w:p w14:paraId="077D965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5467.41 </w:t>
            </w:r>
          </w:p>
        </w:tc>
        <w:tc>
          <w:tcPr>
            <w:tcW w:w="418" w:type="pct"/>
            <w:tcBorders>
              <w:top w:val="nil"/>
              <w:left w:val="nil"/>
              <w:bottom w:val="nil"/>
              <w:right w:val="nil"/>
            </w:tcBorders>
            <w:shd w:val="clear" w:color="auto" w:fill="auto"/>
            <w:noWrap/>
            <w:vAlign w:val="center"/>
          </w:tcPr>
          <w:p w14:paraId="77FD30D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4190.63 </w:t>
            </w:r>
          </w:p>
        </w:tc>
        <w:tc>
          <w:tcPr>
            <w:tcW w:w="418" w:type="pct"/>
            <w:tcBorders>
              <w:top w:val="nil"/>
              <w:left w:val="nil"/>
              <w:bottom w:val="nil"/>
              <w:right w:val="nil"/>
            </w:tcBorders>
            <w:shd w:val="clear" w:color="auto" w:fill="auto"/>
            <w:noWrap/>
            <w:vAlign w:val="center"/>
          </w:tcPr>
          <w:p w14:paraId="4746980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4483.91 </w:t>
            </w:r>
          </w:p>
        </w:tc>
        <w:tc>
          <w:tcPr>
            <w:tcW w:w="418" w:type="pct"/>
            <w:tcBorders>
              <w:top w:val="nil"/>
              <w:left w:val="nil"/>
              <w:bottom w:val="nil"/>
              <w:right w:val="nil"/>
            </w:tcBorders>
            <w:shd w:val="clear" w:color="auto" w:fill="auto"/>
            <w:noWrap/>
            <w:vAlign w:val="center"/>
          </w:tcPr>
          <w:p w14:paraId="7A42C66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4918.62 </w:t>
            </w:r>
          </w:p>
        </w:tc>
        <w:tc>
          <w:tcPr>
            <w:tcW w:w="475" w:type="pct"/>
            <w:tcBorders>
              <w:top w:val="nil"/>
              <w:left w:val="nil"/>
              <w:bottom w:val="nil"/>
              <w:right w:val="nil"/>
            </w:tcBorders>
            <w:shd w:val="clear" w:color="auto" w:fill="auto"/>
            <w:noWrap/>
            <w:vAlign w:val="center"/>
          </w:tcPr>
          <w:p w14:paraId="6EC2BF1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5264.26 </w:t>
            </w:r>
          </w:p>
        </w:tc>
        <w:tc>
          <w:tcPr>
            <w:tcW w:w="418" w:type="pct"/>
            <w:tcBorders>
              <w:top w:val="nil"/>
              <w:left w:val="nil"/>
              <w:bottom w:val="nil"/>
              <w:right w:val="nil"/>
            </w:tcBorders>
            <w:shd w:val="clear" w:color="auto" w:fill="auto"/>
            <w:noWrap/>
            <w:vAlign w:val="center"/>
          </w:tcPr>
          <w:p w14:paraId="402A262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5518.56 </w:t>
            </w:r>
          </w:p>
        </w:tc>
        <w:tc>
          <w:tcPr>
            <w:tcW w:w="418" w:type="pct"/>
            <w:tcBorders>
              <w:top w:val="nil"/>
              <w:left w:val="nil"/>
              <w:bottom w:val="nil"/>
              <w:right w:val="nil"/>
            </w:tcBorders>
            <w:shd w:val="clear" w:color="auto" w:fill="auto"/>
            <w:noWrap/>
            <w:vAlign w:val="center"/>
          </w:tcPr>
          <w:p w14:paraId="2C07958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6093.81 </w:t>
            </w:r>
          </w:p>
        </w:tc>
        <w:tc>
          <w:tcPr>
            <w:tcW w:w="418" w:type="pct"/>
            <w:tcBorders>
              <w:top w:val="nil"/>
              <w:left w:val="nil"/>
              <w:bottom w:val="nil"/>
              <w:right w:val="nil"/>
            </w:tcBorders>
            <w:shd w:val="clear" w:color="auto" w:fill="auto"/>
            <w:noWrap/>
            <w:vAlign w:val="center"/>
          </w:tcPr>
          <w:p w14:paraId="3A00BF6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6391.44 </w:t>
            </w:r>
          </w:p>
        </w:tc>
        <w:tc>
          <w:tcPr>
            <w:tcW w:w="418" w:type="pct"/>
            <w:tcBorders>
              <w:top w:val="nil"/>
              <w:left w:val="nil"/>
              <w:bottom w:val="nil"/>
              <w:right w:val="nil"/>
            </w:tcBorders>
            <w:shd w:val="clear" w:color="auto" w:fill="auto"/>
            <w:noWrap/>
            <w:vAlign w:val="center"/>
          </w:tcPr>
          <w:p w14:paraId="49BAA37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7271.35 </w:t>
            </w:r>
          </w:p>
        </w:tc>
        <w:tc>
          <w:tcPr>
            <w:tcW w:w="418" w:type="pct"/>
            <w:tcBorders>
              <w:top w:val="nil"/>
              <w:left w:val="nil"/>
              <w:bottom w:val="nil"/>
              <w:right w:val="nil"/>
            </w:tcBorders>
            <w:shd w:val="clear" w:color="auto" w:fill="auto"/>
            <w:noWrap/>
            <w:vAlign w:val="center"/>
          </w:tcPr>
          <w:p w14:paraId="181DBAB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7253.94 </w:t>
            </w:r>
          </w:p>
        </w:tc>
      </w:tr>
      <w:tr w:rsidR="00C45DDD" w:rsidRPr="00EB6126" w14:paraId="216B7DA8" w14:textId="77777777">
        <w:trPr>
          <w:trHeight w:val="280"/>
        </w:trPr>
        <w:tc>
          <w:tcPr>
            <w:tcW w:w="172" w:type="pct"/>
            <w:tcBorders>
              <w:top w:val="nil"/>
              <w:left w:val="nil"/>
              <w:bottom w:val="nil"/>
              <w:right w:val="nil"/>
            </w:tcBorders>
            <w:shd w:val="clear" w:color="auto" w:fill="auto"/>
            <w:noWrap/>
            <w:vAlign w:val="center"/>
          </w:tcPr>
          <w:p w14:paraId="7055FC4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w:t>
            </w:r>
          </w:p>
        </w:tc>
        <w:tc>
          <w:tcPr>
            <w:tcW w:w="533" w:type="pct"/>
            <w:tcBorders>
              <w:top w:val="nil"/>
              <w:left w:val="nil"/>
              <w:bottom w:val="nil"/>
              <w:right w:val="nil"/>
            </w:tcBorders>
            <w:shd w:val="clear" w:color="auto" w:fill="auto"/>
            <w:noWrap/>
            <w:vAlign w:val="center"/>
          </w:tcPr>
          <w:p w14:paraId="2DBD648D"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Bazhong</w:t>
            </w:r>
            <w:proofErr w:type="spellEnd"/>
          </w:p>
        </w:tc>
        <w:tc>
          <w:tcPr>
            <w:tcW w:w="475" w:type="pct"/>
            <w:tcBorders>
              <w:top w:val="nil"/>
              <w:left w:val="nil"/>
              <w:bottom w:val="nil"/>
              <w:right w:val="nil"/>
            </w:tcBorders>
            <w:shd w:val="clear" w:color="auto" w:fill="auto"/>
            <w:noWrap/>
            <w:vAlign w:val="center"/>
          </w:tcPr>
          <w:p w14:paraId="55C746D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6407.44 </w:t>
            </w:r>
          </w:p>
        </w:tc>
        <w:tc>
          <w:tcPr>
            <w:tcW w:w="418" w:type="pct"/>
            <w:tcBorders>
              <w:top w:val="nil"/>
              <w:left w:val="nil"/>
              <w:bottom w:val="nil"/>
              <w:right w:val="nil"/>
            </w:tcBorders>
            <w:shd w:val="clear" w:color="auto" w:fill="auto"/>
            <w:noWrap/>
            <w:vAlign w:val="center"/>
          </w:tcPr>
          <w:p w14:paraId="58F4B8B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5271.34 </w:t>
            </w:r>
          </w:p>
        </w:tc>
        <w:tc>
          <w:tcPr>
            <w:tcW w:w="418" w:type="pct"/>
            <w:tcBorders>
              <w:top w:val="nil"/>
              <w:left w:val="nil"/>
              <w:bottom w:val="nil"/>
              <w:right w:val="nil"/>
            </w:tcBorders>
            <w:shd w:val="clear" w:color="auto" w:fill="auto"/>
            <w:noWrap/>
            <w:vAlign w:val="center"/>
          </w:tcPr>
          <w:p w14:paraId="3F5EF07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5361.02 </w:t>
            </w:r>
          </w:p>
        </w:tc>
        <w:tc>
          <w:tcPr>
            <w:tcW w:w="418" w:type="pct"/>
            <w:tcBorders>
              <w:top w:val="nil"/>
              <w:left w:val="nil"/>
              <w:bottom w:val="nil"/>
              <w:right w:val="nil"/>
            </w:tcBorders>
            <w:shd w:val="clear" w:color="auto" w:fill="auto"/>
            <w:noWrap/>
            <w:vAlign w:val="center"/>
          </w:tcPr>
          <w:p w14:paraId="383BD09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5219.32 </w:t>
            </w:r>
          </w:p>
        </w:tc>
        <w:tc>
          <w:tcPr>
            <w:tcW w:w="475" w:type="pct"/>
            <w:tcBorders>
              <w:top w:val="nil"/>
              <w:left w:val="nil"/>
              <w:bottom w:val="nil"/>
              <w:right w:val="nil"/>
            </w:tcBorders>
            <w:shd w:val="clear" w:color="auto" w:fill="auto"/>
            <w:noWrap/>
            <w:vAlign w:val="center"/>
          </w:tcPr>
          <w:p w14:paraId="69BEC02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5260.71 </w:t>
            </w:r>
          </w:p>
        </w:tc>
        <w:tc>
          <w:tcPr>
            <w:tcW w:w="418" w:type="pct"/>
            <w:tcBorders>
              <w:top w:val="nil"/>
              <w:left w:val="nil"/>
              <w:bottom w:val="nil"/>
              <w:right w:val="nil"/>
            </w:tcBorders>
            <w:shd w:val="clear" w:color="auto" w:fill="auto"/>
            <w:noWrap/>
            <w:vAlign w:val="center"/>
          </w:tcPr>
          <w:p w14:paraId="55DF271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6012.61 </w:t>
            </w:r>
          </w:p>
        </w:tc>
        <w:tc>
          <w:tcPr>
            <w:tcW w:w="418" w:type="pct"/>
            <w:tcBorders>
              <w:top w:val="nil"/>
              <w:left w:val="nil"/>
              <w:bottom w:val="nil"/>
              <w:right w:val="nil"/>
            </w:tcBorders>
            <w:shd w:val="clear" w:color="auto" w:fill="auto"/>
            <w:noWrap/>
            <w:vAlign w:val="center"/>
          </w:tcPr>
          <w:p w14:paraId="6CEC2FD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6411.95 </w:t>
            </w:r>
          </w:p>
        </w:tc>
        <w:tc>
          <w:tcPr>
            <w:tcW w:w="418" w:type="pct"/>
            <w:tcBorders>
              <w:top w:val="nil"/>
              <w:left w:val="nil"/>
              <w:bottom w:val="nil"/>
              <w:right w:val="nil"/>
            </w:tcBorders>
            <w:shd w:val="clear" w:color="auto" w:fill="auto"/>
            <w:noWrap/>
            <w:vAlign w:val="center"/>
          </w:tcPr>
          <w:p w14:paraId="3BF34C2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6943.31 </w:t>
            </w:r>
          </w:p>
        </w:tc>
        <w:tc>
          <w:tcPr>
            <w:tcW w:w="418" w:type="pct"/>
            <w:tcBorders>
              <w:top w:val="nil"/>
              <w:left w:val="nil"/>
              <w:bottom w:val="nil"/>
              <w:right w:val="nil"/>
            </w:tcBorders>
            <w:shd w:val="clear" w:color="auto" w:fill="auto"/>
            <w:noWrap/>
            <w:vAlign w:val="center"/>
          </w:tcPr>
          <w:p w14:paraId="7FBE3FD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7191.11 </w:t>
            </w:r>
          </w:p>
        </w:tc>
        <w:tc>
          <w:tcPr>
            <w:tcW w:w="418" w:type="pct"/>
            <w:tcBorders>
              <w:top w:val="nil"/>
              <w:left w:val="nil"/>
              <w:bottom w:val="nil"/>
              <w:right w:val="nil"/>
            </w:tcBorders>
            <w:shd w:val="clear" w:color="auto" w:fill="auto"/>
            <w:noWrap/>
            <w:vAlign w:val="center"/>
          </w:tcPr>
          <w:p w14:paraId="40A552E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7161.44 </w:t>
            </w:r>
          </w:p>
        </w:tc>
      </w:tr>
      <w:tr w:rsidR="00C45DDD" w:rsidRPr="00EB6126" w14:paraId="3B63A949" w14:textId="77777777">
        <w:trPr>
          <w:trHeight w:val="280"/>
        </w:trPr>
        <w:tc>
          <w:tcPr>
            <w:tcW w:w="172" w:type="pct"/>
            <w:tcBorders>
              <w:top w:val="nil"/>
              <w:left w:val="nil"/>
              <w:bottom w:val="nil"/>
              <w:right w:val="nil"/>
            </w:tcBorders>
            <w:shd w:val="clear" w:color="auto" w:fill="auto"/>
            <w:noWrap/>
            <w:vAlign w:val="center"/>
          </w:tcPr>
          <w:p w14:paraId="33C05FE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w:t>
            </w:r>
          </w:p>
        </w:tc>
        <w:tc>
          <w:tcPr>
            <w:tcW w:w="533" w:type="pct"/>
            <w:tcBorders>
              <w:top w:val="nil"/>
              <w:left w:val="nil"/>
              <w:bottom w:val="nil"/>
              <w:right w:val="nil"/>
            </w:tcBorders>
            <w:shd w:val="clear" w:color="auto" w:fill="auto"/>
            <w:noWrap/>
            <w:vAlign w:val="center"/>
          </w:tcPr>
          <w:p w14:paraId="762C4B3A"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Ziyang</w:t>
            </w:r>
          </w:p>
        </w:tc>
        <w:tc>
          <w:tcPr>
            <w:tcW w:w="475" w:type="pct"/>
            <w:tcBorders>
              <w:top w:val="nil"/>
              <w:left w:val="nil"/>
              <w:bottom w:val="nil"/>
              <w:right w:val="nil"/>
            </w:tcBorders>
            <w:shd w:val="clear" w:color="auto" w:fill="auto"/>
            <w:noWrap/>
            <w:vAlign w:val="center"/>
          </w:tcPr>
          <w:p w14:paraId="1C4EEB4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5558.47 </w:t>
            </w:r>
          </w:p>
        </w:tc>
        <w:tc>
          <w:tcPr>
            <w:tcW w:w="418" w:type="pct"/>
            <w:tcBorders>
              <w:top w:val="nil"/>
              <w:left w:val="nil"/>
              <w:bottom w:val="nil"/>
              <w:right w:val="nil"/>
            </w:tcBorders>
            <w:shd w:val="clear" w:color="auto" w:fill="auto"/>
            <w:noWrap/>
            <w:vAlign w:val="center"/>
          </w:tcPr>
          <w:p w14:paraId="1AA3E7C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7006.36 </w:t>
            </w:r>
          </w:p>
        </w:tc>
        <w:tc>
          <w:tcPr>
            <w:tcW w:w="418" w:type="pct"/>
            <w:tcBorders>
              <w:top w:val="nil"/>
              <w:left w:val="nil"/>
              <w:bottom w:val="nil"/>
              <w:right w:val="nil"/>
            </w:tcBorders>
            <w:shd w:val="clear" w:color="auto" w:fill="auto"/>
            <w:noWrap/>
            <w:vAlign w:val="center"/>
          </w:tcPr>
          <w:p w14:paraId="1CFF2B2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6102.03 </w:t>
            </w:r>
          </w:p>
        </w:tc>
        <w:tc>
          <w:tcPr>
            <w:tcW w:w="418" w:type="pct"/>
            <w:tcBorders>
              <w:top w:val="nil"/>
              <w:left w:val="nil"/>
              <w:bottom w:val="nil"/>
              <w:right w:val="nil"/>
            </w:tcBorders>
            <w:shd w:val="clear" w:color="auto" w:fill="auto"/>
            <w:noWrap/>
            <w:vAlign w:val="center"/>
          </w:tcPr>
          <w:p w14:paraId="04279F6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6533.41 </w:t>
            </w:r>
          </w:p>
        </w:tc>
        <w:tc>
          <w:tcPr>
            <w:tcW w:w="475" w:type="pct"/>
            <w:tcBorders>
              <w:top w:val="nil"/>
              <w:left w:val="nil"/>
              <w:bottom w:val="nil"/>
              <w:right w:val="nil"/>
            </w:tcBorders>
            <w:shd w:val="clear" w:color="auto" w:fill="auto"/>
            <w:noWrap/>
            <w:vAlign w:val="center"/>
          </w:tcPr>
          <w:p w14:paraId="7F1A441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6891.01 </w:t>
            </w:r>
          </w:p>
        </w:tc>
        <w:tc>
          <w:tcPr>
            <w:tcW w:w="418" w:type="pct"/>
            <w:tcBorders>
              <w:top w:val="nil"/>
              <w:left w:val="nil"/>
              <w:bottom w:val="nil"/>
              <w:right w:val="nil"/>
            </w:tcBorders>
            <w:shd w:val="clear" w:color="auto" w:fill="auto"/>
            <w:noWrap/>
            <w:vAlign w:val="center"/>
          </w:tcPr>
          <w:p w14:paraId="2DB44B1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7447.72 </w:t>
            </w:r>
          </w:p>
        </w:tc>
        <w:tc>
          <w:tcPr>
            <w:tcW w:w="418" w:type="pct"/>
            <w:tcBorders>
              <w:top w:val="nil"/>
              <w:left w:val="nil"/>
              <w:bottom w:val="nil"/>
              <w:right w:val="nil"/>
            </w:tcBorders>
            <w:shd w:val="clear" w:color="auto" w:fill="auto"/>
            <w:noWrap/>
            <w:vAlign w:val="center"/>
          </w:tcPr>
          <w:p w14:paraId="78B114C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7856.67 </w:t>
            </w:r>
          </w:p>
        </w:tc>
        <w:tc>
          <w:tcPr>
            <w:tcW w:w="418" w:type="pct"/>
            <w:tcBorders>
              <w:top w:val="nil"/>
              <w:left w:val="nil"/>
              <w:bottom w:val="nil"/>
              <w:right w:val="nil"/>
            </w:tcBorders>
            <w:shd w:val="clear" w:color="auto" w:fill="auto"/>
            <w:noWrap/>
            <w:vAlign w:val="center"/>
          </w:tcPr>
          <w:p w14:paraId="3C781B2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8738.59 </w:t>
            </w:r>
          </w:p>
        </w:tc>
        <w:tc>
          <w:tcPr>
            <w:tcW w:w="418" w:type="pct"/>
            <w:tcBorders>
              <w:top w:val="nil"/>
              <w:left w:val="nil"/>
              <w:bottom w:val="nil"/>
              <w:right w:val="nil"/>
            </w:tcBorders>
            <w:shd w:val="clear" w:color="auto" w:fill="auto"/>
            <w:noWrap/>
            <w:vAlign w:val="center"/>
          </w:tcPr>
          <w:p w14:paraId="66B7360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9392.33 </w:t>
            </w:r>
          </w:p>
        </w:tc>
        <w:tc>
          <w:tcPr>
            <w:tcW w:w="418" w:type="pct"/>
            <w:tcBorders>
              <w:top w:val="nil"/>
              <w:left w:val="nil"/>
              <w:bottom w:val="nil"/>
              <w:right w:val="nil"/>
            </w:tcBorders>
            <w:shd w:val="clear" w:color="auto" w:fill="auto"/>
            <w:noWrap/>
            <w:vAlign w:val="center"/>
          </w:tcPr>
          <w:p w14:paraId="1DA0C2F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9054.69 </w:t>
            </w:r>
          </w:p>
        </w:tc>
      </w:tr>
      <w:tr w:rsidR="00C45DDD" w:rsidRPr="00EB6126" w14:paraId="384549D8" w14:textId="77777777">
        <w:trPr>
          <w:trHeight w:val="280"/>
        </w:trPr>
        <w:tc>
          <w:tcPr>
            <w:tcW w:w="172" w:type="pct"/>
            <w:tcBorders>
              <w:top w:val="nil"/>
              <w:left w:val="nil"/>
              <w:bottom w:val="nil"/>
              <w:right w:val="nil"/>
            </w:tcBorders>
            <w:shd w:val="clear" w:color="auto" w:fill="auto"/>
            <w:noWrap/>
            <w:vAlign w:val="center"/>
          </w:tcPr>
          <w:p w14:paraId="79623A8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w:t>
            </w:r>
          </w:p>
        </w:tc>
        <w:tc>
          <w:tcPr>
            <w:tcW w:w="533" w:type="pct"/>
            <w:tcBorders>
              <w:top w:val="nil"/>
              <w:left w:val="nil"/>
              <w:bottom w:val="nil"/>
              <w:right w:val="nil"/>
            </w:tcBorders>
            <w:shd w:val="clear" w:color="auto" w:fill="auto"/>
            <w:noWrap/>
            <w:vAlign w:val="center"/>
          </w:tcPr>
          <w:p w14:paraId="486BFAD3"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Aba</w:t>
            </w:r>
          </w:p>
        </w:tc>
        <w:tc>
          <w:tcPr>
            <w:tcW w:w="475" w:type="pct"/>
            <w:tcBorders>
              <w:top w:val="nil"/>
              <w:left w:val="nil"/>
              <w:bottom w:val="nil"/>
              <w:right w:val="nil"/>
            </w:tcBorders>
            <w:shd w:val="clear" w:color="auto" w:fill="auto"/>
            <w:noWrap/>
            <w:vAlign w:val="center"/>
          </w:tcPr>
          <w:p w14:paraId="718249E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4240.26 </w:t>
            </w:r>
          </w:p>
        </w:tc>
        <w:tc>
          <w:tcPr>
            <w:tcW w:w="418" w:type="pct"/>
            <w:tcBorders>
              <w:top w:val="nil"/>
              <w:left w:val="nil"/>
              <w:bottom w:val="nil"/>
              <w:right w:val="nil"/>
            </w:tcBorders>
            <w:shd w:val="clear" w:color="auto" w:fill="auto"/>
            <w:noWrap/>
            <w:vAlign w:val="center"/>
          </w:tcPr>
          <w:p w14:paraId="2E59967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3425.17 </w:t>
            </w:r>
          </w:p>
        </w:tc>
        <w:tc>
          <w:tcPr>
            <w:tcW w:w="418" w:type="pct"/>
            <w:tcBorders>
              <w:top w:val="nil"/>
              <w:left w:val="nil"/>
              <w:bottom w:val="nil"/>
              <w:right w:val="nil"/>
            </w:tcBorders>
            <w:shd w:val="clear" w:color="auto" w:fill="auto"/>
            <w:noWrap/>
            <w:vAlign w:val="center"/>
          </w:tcPr>
          <w:p w14:paraId="3DEEC0D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3698.50 </w:t>
            </w:r>
          </w:p>
        </w:tc>
        <w:tc>
          <w:tcPr>
            <w:tcW w:w="418" w:type="pct"/>
            <w:tcBorders>
              <w:top w:val="nil"/>
              <w:left w:val="nil"/>
              <w:bottom w:val="nil"/>
              <w:right w:val="nil"/>
            </w:tcBorders>
            <w:shd w:val="clear" w:color="auto" w:fill="auto"/>
            <w:noWrap/>
            <w:vAlign w:val="center"/>
          </w:tcPr>
          <w:p w14:paraId="0B685E2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4002.73 </w:t>
            </w:r>
          </w:p>
        </w:tc>
        <w:tc>
          <w:tcPr>
            <w:tcW w:w="475" w:type="pct"/>
            <w:tcBorders>
              <w:top w:val="nil"/>
              <w:left w:val="nil"/>
              <w:bottom w:val="nil"/>
              <w:right w:val="nil"/>
            </w:tcBorders>
            <w:shd w:val="clear" w:color="auto" w:fill="auto"/>
            <w:noWrap/>
            <w:vAlign w:val="center"/>
          </w:tcPr>
          <w:p w14:paraId="3DF1EA6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4073.10 </w:t>
            </w:r>
          </w:p>
        </w:tc>
        <w:tc>
          <w:tcPr>
            <w:tcW w:w="418" w:type="pct"/>
            <w:tcBorders>
              <w:top w:val="nil"/>
              <w:left w:val="nil"/>
              <w:bottom w:val="nil"/>
              <w:right w:val="nil"/>
            </w:tcBorders>
            <w:shd w:val="clear" w:color="auto" w:fill="auto"/>
            <w:noWrap/>
            <w:vAlign w:val="center"/>
          </w:tcPr>
          <w:p w14:paraId="04B9FCD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3965.75 </w:t>
            </w:r>
          </w:p>
        </w:tc>
        <w:tc>
          <w:tcPr>
            <w:tcW w:w="418" w:type="pct"/>
            <w:tcBorders>
              <w:top w:val="nil"/>
              <w:left w:val="nil"/>
              <w:bottom w:val="nil"/>
              <w:right w:val="nil"/>
            </w:tcBorders>
            <w:shd w:val="clear" w:color="auto" w:fill="auto"/>
            <w:noWrap/>
            <w:vAlign w:val="center"/>
          </w:tcPr>
          <w:p w14:paraId="6E245C0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4429.49 </w:t>
            </w:r>
          </w:p>
        </w:tc>
        <w:tc>
          <w:tcPr>
            <w:tcW w:w="418" w:type="pct"/>
            <w:tcBorders>
              <w:top w:val="nil"/>
              <w:left w:val="nil"/>
              <w:bottom w:val="nil"/>
              <w:right w:val="nil"/>
            </w:tcBorders>
            <w:shd w:val="clear" w:color="auto" w:fill="auto"/>
            <w:noWrap/>
            <w:vAlign w:val="center"/>
          </w:tcPr>
          <w:p w14:paraId="03EC4A2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4705.98 </w:t>
            </w:r>
          </w:p>
        </w:tc>
        <w:tc>
          <w:tcPr>
            <w:tcW w:w="418" w:type="pct"/>
            <w:tcBorders>
              <w:top w:val="nil"/>
              <w:left w:val="nil"/>
              <w:bottom w:val="nil"/>
              <w:right w:val="nil"/>
            </w:tcBorders>
            <w:shd w:val="clear" w:color="auto" w:fill="auto"/>
            <w:noWrap/>
            <w:vAlign w:val="center"/>
          </w:tcPr>
          <w:p w14:paraId="1AE63FB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5043.73 </w:t>
            </w:r>
          </w:p>
        </w:tc>
        <w:tc>
          <w:tcPr>
            <w:tcW w:w="418" w:type="pct"/>
            <w:tcBorders>
              <w:top w:val="nil"/>
              <w:left w:val="nil"/>
              <w:bottom w:val="nil"/>
              <w:right w:val="nil"/>
            </w:tcBorders>
            <w:shd w:val="clear" w:color="auto" w:fill="auto"/>
            <w:noWrap/>
            <w:vAlign w:val="center"/>
          </w:tcPr>
          <w:p w14:paraId="0E2839F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4797.62 </w:t>
            </w:r>
          </w:p>
        </w:tc>
      </w:tr>
      <w:tr w:rsidR="00C45DDD" w:rsidRPr="00EB6126" w14:paraId="0BBEE676" w14:textId="77777777">
        <w:trPr>
          <w:trHeight w:val="280"/>
        </w:trPr>
        <w:tc>
          <w:tcPr>
            <w:tcW w:w="172" w:type="pct"/>
            <w:tcBorders>
              <w:top w:val="nil"/>
              <w:left w:val="nil"/>
              <w:bottom w:val="nil"/>
              <w:right w:val="nil"/>
            </w:tcBorders>
            <w:shd w:val="clear" w:color="auto" w:fill="auto"/>
            <w:noWrap/>
            <w:vAlign w:val="center"/>
          </w:tcPr>
          <w:p w14:paraId="552EC06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w:t>
            </w:r>
          </w:p>
        </w:tc>
        <w:tc>
          <w:tcPr>
            <w:tcW w:w="533" w:type="pct"/>
            <w:tcBorders>
              <w:top w:val="nil"/>
              <w:left w:val="nil"/>
              <w:bottom w:val="nil"/>
              <w:right w:val="nil"/>
            </w:tcBorders>
            <w:shd w:val="clear" w:color="auto" w:fill="auto"/>
            <w:noWrap/>
            <w:vAlign w:val="center"/>
          </w:tcPr>
          <w:p w14:paraId="7D972C11"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Ganzi</w:t>
            </w:r>
            <w:proofErr w:type="spellEnd"/>
          </w:p>
        </w:tc>
        <w:tc>
          <w:tcPr>
            <w:tcW w:w="475" w:type="pct"/>
            <w:tcBorders>
              <w:top w:val="nil"/>
              <w:left w:val="nil"/>
              <w:bottom w:val="nil"/>
              <w:right w:val="nil"/>
            </w:tcBorders>
            <w:shd w:val="clear" w:color="auto" w:fill="auto"/>
            <w:noWrap/>
            <w:vAlign w:val="center"/>
          </w:tcPr>
          <w:p w14:paraId="2B82786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4059.01 </w:t>
            </w:r>
          </w:p>
        </w:tc>
        <w:tc>
          <w:tcPr>
            <w:tcW w:w="418" w:type="pct"/>
            <w:tcBorders>
              <w:top w:val="nil"/>
              <w:left w:val="nil"/>
              <w:bottom w:val="nil"/>
              <w:right w:val="nil"/>
            </w:tcBorders>
            <w:shd w:val="clear" w:color="auto" w:fill="auto"/>
            <w:noWrap/>
            <w:vAlign w:val="center"/>
          </w:tcPr>
          <w:p w14:paraId="47527E9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3871.13 </w:t>
            </w:r>
          </w:p>
        </w:tc>
        <w:tc>
          <w:tcPr>
            <w:tcW w:w="418" w:type="pct"/>
            <w:tcBorders>
              <w:top w:val="nil"/>
              <w:left w:val="nil"/>
              <w:bottom w:val="nil"/>
              <w:right w:val="nil"/>
            </w:tcBorders>
            <w:shd w:val="clear" w:color="auto" w:fill="auto"/>
            <w:noWrap/>
            <w:vAlign w:val="center"/>
          </w:tcPr>
          <w:p w14:paraId="42CFE31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4011.13 </w:t>
            </w:r>
          </w:p>
        </w:tc>
        <w:tc>
          <w:tcPr>
            <w:tcW w:w="418" w:type="pct"/>
            <w:tcBorders>
              <w:top w:val="nil"/>
              <w:left w:val="nil"/>
              <w:bottom w:val="nil"/>
              <w:right w:val="nil"/>
            </w:tcBorders>
            <w:shd w:val="clear" w:color="auto" w:fill="auto"/>
            <w:noWrap/>
            <w:vAlign w:val="center"/>
          </w:tcPr>
          <w:p w14:paraId="3C46C61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4460.88 </w:t>
            </w:r>
          </w:p>
        </w:tc>
        <w:tc>
          <w:tcPr>
            <w:tcW w:w="475" w:type="pct"/>
            <w:tcBorders>
              <w:top w:val="nil"/>
              <w:left w:val="nil"/>
              <w:bottom w:val="nil"/>
              <w:right w:val="nil"/>
            </w:tcBorders>
            <w:shd w:val="clear" w:color="auto" w:fill="auto"/>
            <w:noWrap/>
            <w:vAlign w:val="center"/>
          </w:tcPr>
          <w:p w14:paraId="022A1BB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5428.60 </w:t>
            </w:r>
          </w:p>
        </w:tc>
        <w:tc>
          <w:tcPr>
            <w:tcW w:w="418" w:type="pct"/>
            <w:tcBorders>
              <w:top w:val="nil"/>
              <w:left w:val="nil"/>
              <w:bottom w:val="nil"/>
              <w:right w:val="nil"/>
            </w:tcBorders>
            <w:shd w:val="clear" w:color="auto" w:fill="auto"/>
            <w:noWrap/>
            <w:vAlign w:val="center"/>
          </w:tcPr>
          <w:p w14:paraId="2475767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5942.86 </w:t>
            </w:r>
          </w:p>
        </w:tc>
        <w:tc>
          <w:tcPr>
            <w:tcW w:w="418" w:type="pct"/>
            <w:tcBorders>
              <w:top w:val="nil"/>
              <w:left w:val="nil"/>
              <w:bottom w:val="nil"/>
              <w:right w:val="nil"/>
            </w:tcBorders>
            <w:shd w:val="clear" w:color="auto" w:fill="auto"/>
            <w:noWrap/>
            <w:vAlign w:val="center"/>
          </w:tcPr>
          <w:p w14:paraId="494ECEA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5174.86 </w:t>
            </w:r>
          </w:p>
        </w:tc>
        <w:tc>
          <w:tcPr>
            <w:tcW w:w="418" w:type="pct"/>
            <w:tcBorders>
              <w:top w:val="nil"/>
              <w:left w:val="nil"/>
              <w:bottom w:val="nil"/>
              <w:right w:val="nil"/>
            </w:tcBorders>
            <w:shd w:val="clear" w:color="auto" w:fill="auto"/>
            <w:noWrap/>
            <w:vAlign w:val="center"/>
          </w:tcPr>
          <w:p w14:paraId="6F5A030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5420.13 </w:t>
            </w:r>
          </w:p>
        </w:tc>
        <w:tc>
          <w:tcPr>
            <w:tcW w:w="418" w:type="pct"/>
            <w:tcBorders>
              <w:top w:val="nil"/>
              <w:left w:val="nil"/>
              <w:bottom w:val="nil"/>
              <w:right w:val="nil"/>
            </w:tcBorders>
            <w:shd w:val="clear" w:color="auto" w:fill="auto"/>
            <w:noWrap/>
            <w:vAlign w:val="center"/>
          </w:tcPr>
          <w:p w14:paraId="6B3400A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6086.41 </w:t>
            </w:r>
          </w:p>
        </w:tc>
        <w:tc>
          <w:tcPr>
            <w:tcW w:w="418" w:type="pct"/>
            <w:tcBorders>
              <w:top w:val="nil"/>
              <w:left w:val="nil"/>
              <w:bottom w:val="nil"/>
              <w:right w:val="nil"/>
            </w:tcBorders>
            <w:shd w:val="clear" w:color="auto" w:fill="auto"/>
            <w:noWrap/>
            <w:vAlign w:val="center"/>
          </w:tcPr>
          <w:p w14:paraId="45092AE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5512.91 </w:t>
            </w:r>
          </w:p>
        </w:tc>
      </w:tr>
      <w:tr w:rsidR="00C45DDD" w:rsidRPr="00EB6126" w14:paraId="236BE3F6" w14:textId="77777777">
        <w:trPr>
          <w:trHeight w:val="280"/>
        </w:trPr>
        <w:tc>
          <w:tcPr>
            <w:tcW w:w="172" w:type="pct"/>
            <w:tcBorders>
              <w:top w:val="nil"/>
              <w:left w:val="nil"/>
              <w:bottom w:val="nil"/>
              <w:right w:val="nil"/>
            </w:tcBorders>
            <w:shd w:val="clear" w:color="auto" w:fill="auto"/>
            <w:noWrap/>
            <w:vAlign w:val="center"/>
          </w:tcPr>
          <w:p w14:paraId="359C05D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21</w:t>
            </w:r>
          </w:p>
        </w:tc>
        <w:tc>
          <w:tcPr>
            <w:tcW w:w="533" w:type="pct"/>
            <w:tcBorders>
              <w:top w:val="nil"/>
              <w:left w:val="nil"/>
              <w:bottom w:val="nil"/>
              <w:right w:val="nil"/>
            </w:tcBorders>
            <w:shd w:val="clear" w:color="auto" w:fill="auto"/>
            <w:noWrap/>
            <w:vAlign w:val="center"/>
          </w:tcPr>
          <w:p w14:paraId="3D992C86"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Liangzhou</w:t>
            </w:r>
          </w:p>
        </w:tc>
        <w:tc>
          <w:tcPr>
            <w:tcW w:w="475" w:type="pct"/>
            <w:tcBorders>
              <w:top w:val="nil"/>
              <w:left w:val="nil"/>
              <w:bottom w:val="nil"/>
              <w:right w:val="nil"/>
            </w:tcBorders>
            <w:shd w:val="clear" w:color="auto" w:fill="auto"/>
            <w:noWrap/>
            <w:vAlign w:val="center"/>
          </w:tcPr>
          <w:p w14:paraId="384DF09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5744.70 </w:t>
            </w:r>
          </w:p>
        </w:tc>
        <w:tc>
          <w:tcPr>
            <w:tcW w:w="418" w:type="pct"/>
            <w:tcBorders>
              <w:top w:val="nil"/>
              <w:left w:val="nil"/>
              <w:bottom w:val="nil"/>
              <w:right w:val="nil"/>
            </w:tcBorders>
            <w:shd w:val="clear" w:color="auto" w:fill="auto"/>
            <w:noWrap/>
            <w:vAlign w:val="center"/>
          </w:tcPr>
          <w:p w14:paraId="2113978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4140.55 </w:t>
            </w:r>
          </w:p>
        </w:tc>
        <w:tc>
          <w:tcPr>
            <w:tcW w:w="418" w:type="pct"/>
            <w:tcBorders>
              <w:top w:val="nil"/>
              <w:left w:val="nil"/>
              <w:bottom w:val="nil"/>
              <w:right w:val="nil"/>
            </w:tcBorders>
            <w:shd w:val="clear" w:color="auto" w:fill="auto"/>
            <w:noWrap/>
            <w:vAlign w:val="center"/>
          </w:tcPr>
          <w:p w14:paraId="07A8617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4221.98 </w:t>
            </w:r>
          </w:p>
        </w:tc>
        <w:tc>
          <w:tcPr>
            <w:tcW w:w="418" w:type="pct"/>
            <w:tcBorders>
              <w:top w:val="nil"/>
              <w:left w:val="nil"/>
              <w:bottom w:val="nil"/>
              <w:right w:val="nil"/>
            </w:tcBorders>
            <w:shd w:val="clear" w:color="auto" w:fill="auto"/>
            <w:noWrap/>
            <w:vAlign w:val="center"/>
          </w:tcPr>
          <w:p w14:paraId="61AF189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4290.44 </w:t>
            </w:r>
          </w:p>
        </w:tc>
        <w:tc>
          <w:tcPr>
            <w:tcW w:w="475" w:type="pct"/>
            <w:tcBorders>
              <w:top w:val="nil"/>
              <w:left w:val="nil"/>
              <w:bottom w:val="nil"/>
              <w:right w:val="nil"/>
            </w:tcBorders>
            <w:shd w:val="clear" w:color="auto" w:fill="auto"/>
            <w:noWrap/>
            <w:vAlign w:val="center"/>
          </w:tcPr>
          <w:p w14:paraId="15506D2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4355.02 </w:t>
            </w:r>
          </w:p>
        </w:tc>
        <w:tc>
          <w:tcPr>
            <w:tcW w:w="418" w:type="pct"/>
            <w:tcBorders>
              <w:top w:val="nil"/>
              <w:left w:val="nil"/>
              <w:bottom w:val="nil"/>
              <w:right w:val="nil"/>
            </w:tcBorders>
            <w:shd w:val="clear" w:color="auto" w:fill="auto"/>
            <w:noWrap/>
            <w:vAlign w:val="center"/>
          </w:tcPr>
          <w:p w14:paraId="4978E98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4431.08 </w:t>
            </w:r>
          </w:p>
        </w:tc>
        <w:tc>
          <w:tcPr>
            <w:tcW w:w="418" w:type="pct"/>
            <w:tcBorders>
              <w:top w:val="nil"/>
              <w:left w:val="nil"/>
              <w:bottom w:val="nil"/>
              <w:right w:val="nil"/>
            </w:tcBorders>
            <w:shd w:val="clear" w:color="auto" w:fill="auto"/>
            <w:noWrap/>
            <w:vAlign w:val="center"/>
          </w:tcPr>
          <w:p w14:paraId="3EA4CBB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4878.49 </w:t>
            </w:r>
          </w:p>
        </w:tc>
        <w:tc>
          <w:tcPr>
            <w:tcW w:w="418" w:type="pct"/>
            <w:tcBorders>
              <w:top w:val="nil"/>
              <w:left w:val="nil"/>
              <w:bottom w:val="nil"/>
              <w:right w:val="nil"/>
            </w:tcBorders>
            <w:shd w:val="clear" w:color="auto" w:fill="auto"/>
            <w:noWrap/>
            <w:vAlign w:val="center"/>
          </w:tcPr>
          <w:p w14:paraId="53292C1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5236.42 </w:t>
            </w:r>
          </w:p>
        </w:tc>
        <w:tc>
          <w:tcPr>
            <w:tcW w:w="418" w:type="pct"/>
            <w:tcBorders>
              <w:top w:val="nil"/>
              <w:left w:val="nil"/>
              <w:bottom w:val="nil"/>
              <w:right w:val="nil"/>
            </w:tcBorders>
            <w:shd w:val="clear" w:color="auto" w:fill="auto"/>
            <w:noWrap/>
            <w:vAlign w:val="center"/>
          </w:tcPr>
          <w:p w14:paraId="6D8D2FB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5863.60 </w:t>
            </w:r>
          </w:p>
        </w:tc>
        <w:tc>
          <w:tcPr>
            <w:tcW w:w="418" w:type="pct"/>
            <w:tcBorders>
              <w:top w:val="nil"/>
              <w:left w:val="nil"/>
              <w:bottom w:val="nil"/>
              <w:right w:val="nil"/>
            </w:tcBorders>
            <w:shd w:val="clear" w:color="auto" w:fill="auto"/>
            <w:noWrap/>
            <w:vAlign w:val="center"/>
          </w:tcPr>
          <w:p w14:paraId="5C6B822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6026.26 </w:t>
            </w:r>
          </w:p>
        </w:tc>
      </w:tr>
      <w:tr w:rsidR="00C45DDD" w:rsidRPr="00EB6126" w14:paraId="1AE7D586" w14:textId="77777777">
        <w:trPr>
          <w:trHeight w:val="280"/>
        </w:trPr>
        <w:tc>
          <w:tcPr>
            <w:tcW w:w="172" w:type="pct"/>
            <w:tcBorders>
              <w:top w:val="nil"/>
              <w:left w:val="nil"/>
              <w:bottom w:val="nil"/>
              <w:right w:val="nil"/>
            </w:tcBorders>
            <w:shd w:val="clear" w:color="auto" w:fill="auto"/>
            <w:noWrap/>
            <w:vAlign w:val="center"/>
          </w:tcPr>
          <w:p w14:paraId="7D152224" w14:textId="77777777" w:rsidR="00C45DDD" w:rsidRPr="00EB6126" w:rsidRDefault="00C45DDD">
            <w:pPr>
              <w:widowControl/>
              <w:jc w:val="right"/>
              <w:rPr>
                <w:rFonts w:ascii="Arial" w:eastAsia="宋体" w:hAnsi="Arial" w:cs="Arial"/>
                <w:color w:val="000000"/>
                <w:kern w:val="0"/>
                <w:sz w:val="20"/>
                <w:szCs w:val="20"/>
                <w14:ligatures w14:val="none"/>
              </w:rPr>
            </w:pPr>
          </w:p>
        </w:tc>
        <w:tc>
          <w:tcPr>
            <w:tcW w:w="533" w:type="pct"/>
            <w:tcBorders>
              <w:top w:val="nil"/>
              <w:left w:val="nil"/>
              <w:bottom w:val="nil"/>
              <w:right w:val="nil"/>
            </w:tcBorders>
            <w:shd w:val="clear" w:color="auto" w:fill="auto"/>
            <w:noWrap/>
            <w:vAlign w:val="center"/>
          </w:tcPr>
          <w:p w14:paraId="2ECBADC0"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Average</w:t>
            </w:r>
          </w:p>
        </w:tc>
        <w:tc>
          <w:tcPr>
            <w:tcW w:w="475" w:type="pct"/>
            <w:tcBorders>
              <w:top w:val="nil"/>
              <w:left w:val="nil"/>
              <w:bottom w:val="nil"/>
              <w:right w:val="nil"/>
            </w:tcBorders>
            <w:shd w:val="clear" w:color="auto" w:fill="auto"/>
            <w:noWrap/>
            <w:vAlign w:val="center"/>
          </w:tcPr>
          <w:p w14:paraId="56D55D2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6872.55 </w:t>
            </w:r>
          </w:p>
        </w:tc>
        <w:tc>
          <w:tcPr>
            <w:tcW w:w="418" w:type="pct"/>
            <w:tcBorders>
              <w:top w:val="nil"/>
              <w:left w:val="nil"/>
              <w:bottom w:val="nil"/>
              <w:right w:val="nil"/>
            </w:tcBorders>
            <w:shd w:val="clear" w:color="auto" w:fill="auto"/>
            <w:noWrap/>
            <w:vAlign w:val="center"/>
          </w:tcPr>
          <w:p w14:paraId="5263F9D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5536.45 </w:t>
            </w:r>
          </w:p>
        </w:tc>
        <w:tc>
          <w:tcPr>
            <w:tcW w:w="418" w:type="pct"/>
            <w:tcBorders>
              <w:top w:val="nil"/>
              <w:left w:val="nil"/>
              <w:bottom w:val="nil"/>
              <w:right w:val="nil"/>
            </w:tcBorders>
            <w:shd w:val="clear" w:color="auto" w:fill="auto"/>
            <w:noWrap/>
            <w:vAlign w:val="center"/>
          </w:tcPr>
          <w:p w14:paraId="6075527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5768.35 </w:t>
            </w:r>
          </w:p>
        </w:tc>
        <w:tc>
          <w:tcPr>
            <w:tcW w:w="418" w:type="pct"/>
            <w:tcBorders>
              <w:top w:val="nil"/>
              <w:left w:val="nil"/>
              <w:bottom w:val="nil"/>
              <w:right w:val="nil"/>
            </w:tcBorders>
            <w:shd w:val="clear" w:color="auto" w:fill="auto"/>
            <w:noWrap/>
            <w:vAlign w:val="center"/>
          </w:tcPr>
          <w:p w14:paraId="0FE8E45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6107.94 </w:t>
            </w:r>
          </w:p>
        </w:tc>
        <w:tc>
          <w:tcPr>
            <w:tcW w:w="475" w:type="pct"/>
            <w:tcBorders>
              <w:top w:val="nil"/>
              <w:left w:val="nil"/>
              <w:bottom w:val="nil"/>
              <w:right w:val="nil"/>
            </w:tcBorders>
            <w:shd w:val="clear" w:color="auto" w:fill="auto"/>
            <w:noWrap/>
            <w:vAlign w:val="center"/>
          </w:tcPr>
          <w:p w14:paraId="748C99E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6416.98 </w:t>
            </w:r>
          </w:p>
        </w:tc>
        <w:tc>
          <w:tcPr>
            <w:tcW w:w="418" w:type="pct"/>
            <w:tcBorders>
              <w:top w:val="nil"/>
              <w:left w:val="nil"/>
              <w:bottom w:val="nil"/>
              <w:right w:val="nil"/>
            </w:tcBorders>
            <w:shd w:val="clear" w:color="auto" w:fill="auto"/>
            <w:noWrap/>
            <w:vAlign w:val="center"/>
          </w:tcPr>
          <w:p w14:paraId="50F9D50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6694.32 </w:t>
            </w:r>
          </w:p>
        </w:tc>
        <w:tc>
          <w:tcPr>
            <w:tcW w:w="418" w:type="pct"/>
            <w:tcBorders>
              <w:top w:val="nil"/>
              <w:left w:val="nil"/>
              <w:bottom w:val="nil"/>
              <w:right w:val="nil"/>
            </w:tcBorders>
            <w:shd w:val="clear" w:color="auto" w:fill="auto"/>
            <w:noWrap/>
            <w:vAlign w:val="center"/>
          </w:tcPr>
          <w:p w14:paraId="1B6EC67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7076.52 </w:t>
            </w:r>
          </w:p>
        </w:tc>
        <w:tc>
          <w:tcPr>
            <w:tcW w:w="418" w:type="pct"/>
            <w:tcBorders>
              <w:top w:val="nil"/>
              <w:left w:val="nil"/>
              <w:bottom w:val="nil"/>
              <w:right w:val="nil"/>
            </w:tcBorders>
            <w:shd w:val="clear" w:color="auto" w:fill="auto"/>
            <w:noWrap/>
            <w:vAlign w:val="center"/>
          </w:tcPr>
          <w:p w14:paraId="03C070F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7492.17 </w:t>
            </w:r>
          </w:p>
        </w:tc>
        <w:tc>
          <w:tcPr>
            <w:tcW w:w="418" w:type="pct"/>
            <w:tcBorders>
              <w:top w:val="nil"/>
              <w:left w:val="nil"/>
              <w:bottom w:val="nil"/>
              <w:right w:val="nil"/>
            </w:tcBorders>
            <w:shd w:val="clear" w:color="auto" w:fill="auto"/>
            <w:noWrap/>
            <w:vAlign w:val="center"/>
          </w:tcPr>
          <w:p w14:paraId="08B9796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8004.61 </w:t>
            </w:r>
          </w:p>
        </w:tc>
        <w:tc>
          <w:tcPr>
            <w:tcW w:w="418" w:type="pct"/>
            <w:tcBorders>
              <w:top w:val="nil"/>
              <w:left w:val="nil"/>
              <w:bottom w:val="nil"/>
              <w:right w:val="nil"/>
            </w:tcBorders>
            <w:shd w:val="clear" w:color="auto" w:fill="auto"/>
            <w:noWrap/>
            <w:vAlign w:val="center"/>
          </w:tcPr>
          <w:p w14:paraId="4E72886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8007.10 </w:t>
            </w:r>
          </w:p>
        </w:tc>
      </w:tr>
    </w:tbl>
    <w:p w14:paraId="4AF7440E" w14:textId="77777777" w:rsidR="00C45DDD" w:rsidRPr="00EB6126" w:rsidRDefault="00C45DDD">
      <w:pPr>
        <w:rPr>
          <w:rFonts w:ascii="Arial" w:hAnsi="Arial" w:cs="Arial"/>
          <w:sz w:val="20"/>
          <w:szCs w:val="20"/>
        </w:rPr>
      </w:pPr>
    </w:p>
    <w:p w14:paraId="0AFAA6C7" w14:textId="77777777" w:rsidR="00C45DDD" w:rsidRPr="00EB6126" w:rsidRDefault="00C45DDD">
      <w:pPr>
        <w:rPr>
          <w:rFonts w:ascii="Arial" w:hAnsi="Arial" w:cs="Arial"/>
          <w:sz w:val="20"/>
          <w:szCs w:val="20"/>
        </w:rPr>
      </w:pPr>
    </w:p>
    <w:p w14:paraId="4CDCE407" w14:textId="77777777" w:rsidR="00C45DDD" w:rsidRPr="00EB6126" w:rsidRDefault="00C45DDD">
      <w:pPr>
        <w:rPr>
          <w:rFonts w:ascii="Arial" w:hAnsi="Arial" w:cs="Arial"/>
          <w:sz w:val="20"/>
          <w:szCs w:val="20"/>
        </w:rPr>
      </w:pPr>
    </w:p>
    <w:p w14:paraId="5124C22C" w14:textId="77777777" w:rsidR="00C45DDD" w:rsidRPr="00EB6126" w:rsidRDefault="00C45DDD">
      <w:pPr>
        <w:rPr>
          <w:rFonts w:ascii="Arial" w:hAnsi="Arial" w:cs="Arial"/>
          <w:sz w:val="20"/>
          <w:szCs w:val="20"/>
        </w:rPr>
      </w:pPr>
    </w:p>
    <w:p w14:paraId="0A3A05D4" w14:textId="77777777" w:rsidR="00C45DDD" w:rsidRPr="00EB6126" w:rsidRDefault="00C45DDD">
      <w:pPr>
        <w:rPr>
          <w:rFonts w:ascii="Arial" w:hAnsi="Arial" w:cs="Arial"/>
          <w:sz w:val="20"/>
          <w:szCs w:val="20"/>
        </w:rPr>
      </w:pPr>
    </w:p>
    <w:p w14:paraId="6EFE4272" w14:textId="77777777" w:rsidR="00C45DDD" w:rsidRPr="00EB6126" w:rsidRDefault="00C45DDD">
      <w:pPr>
        <w:rPr>
          <w:rFonts w:ascii="Arial" w:hAnsi="Arial" w:cs="Arial"/>
          <w:sz w:val="20"/>
          <w:szCs w:val="20"/>
        </w:rPr>
      </w:pPr>
    </w:p>
    <w:tbl>
      <w:tblPr>
        <w:tblW w:w="5000" w:type="pct"/>
        <w:tblLook w:val="04A0" w:firstRow="1" w:lastRow="0" w:firstColumn="1" w:lastColumn="0" w:noHBand="0" w:noVBand="1"/>
      </w:tblPr>
      <w:tblGrid>
        <w:gridCol w:w="369"/>
        <w:gridCol w:w="836"/>
        <w:gridCol w:w="716"/>
        <w:gridCol w:w="716"/>
        <w:gridCol w:w="717"/>
        <w:gridCol w:w="717"/>
        <w:gridCol w:w="717"/>
        <w:gridCol w:w="717"/>
        <w:gridCol w:w="717"/>
        <w:gridCol w:w="717"/>
        <w:gridCol w:w="650"/>
        <w:gridCol w:w="717"/>
      </w:tblGrid>
      <w:tr w:rsidR="00C45DDD" w:rsidRPr="00EB6126" w14:paraId="04E56516" w14:textId="77777777">
        <w:trPr>
          <w:trHeight w:val="280"/>
        </w:trPr>
        <w:tc>
          <w:tcPr>
            <w:tcW w:w="5000" w:type="pct"/>
            <w:gridSpan w:val="12"/>
            <w:tcBorders>
              <w:top w:val="nil"/>
              <w:left w:val="nil"/>
              <w:bottom w:val="nil"/>
              <w:right w:val="nil"/>
            </w:tcBorders>
            <w:shd w:val="clear" w:color="auto" w:fill="auto"/>
            <w:vAlign w:val="center"/>
          </w:tcPr>
          <w:p w14:paraId="2B48049A" w14:textId="19ABFBF0"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Table </w:t>
            </w:r>
            <w:r w:rsidR="00AD7DD0" w:rsidRPr="00EB6126">
              <w:rPr>
                <w:rFonts w:ascii="Arial" w:eastAsia="宋体" w:hAnsi="Arial" w:cs="Arial"/>
                <w:color w:val="000000"/>
                <w:kern w:val="0"/>
                <w:sz w:val="20"/>
                <w:szCs w:val="20"/>
                <w14:ligatures w14:val="none"/>
              </w:rPr>
              <w:t>C</w:t>
            </w:r>
            <w:r w:rsidRPr="00EB6126">
              <w:rPr>
                <w:rFonts w:ascii="Arial" w:eastAsia="宋体" w:hAnsi="Arial" w:cs="Arial"/>
                <w:color w:val="000000"/>
                <w:kern w:val="0"/>
                <w:sz w:val="20"/>
                <w:szCs w:val="20"/>
                <w14:ligatures w14:val="none"/>
              </w:rPr>
              <w:t>3 Trends in average cost of medication per hospitalization (RMB) in 21 cities in Sichuan Province from 2012 to 2021.</w:t>
            </w:r>
          </w:p>
        </w:tc>
      </w:tr>
      <w:tr w:rsidR="00C45DDD" w:rsidRPr="00EB6126" w14:paraId="07053F42" w14:textId="77777777">
        <w:trPr>
          <w:trHeight w:val="280"/>
        </w:trPr>
        <w:tc>
          <w:tcPr>
            <w:tcW w:w="220" w:type="pct"/>
            <w:tcBorders>
              <w:top w:val="nil"/>
              <w:left w:val="nil"/>
              <w:bottom w:val="nil"/>
              <w:right w:val="nil"/>
            </w:tcBorders>
            <w:shd w:val="clear" w:color="auto" w:fill="auto"/>
            <w:noWrap/>
            <w:vAlign w:val="center"/>
          </w:tcPr>
          <w:p w14:paraId="6F63A800"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No</w:t>
            </w:r>
          </w:p>
        </w:tc>
        <w:tc>
          <w:tcPr>
            <w:tcW w:w="504" w:type="pct"/>
            <w:tcBorders>
              <w:top w:val="nil"/>
              <w:left w:val="nil"/>
              <w:bottom w:val="nil"/>
              <w:right w:val="nil"/>
            </w:tcBorders>
            <w:shd w:val="clear" w:color="auto" w:fill="auto"/>
            <w:noWrap/>
            <w:vAlign w:val="center"/>
          </w:tcPr>
          <w:p w14:paraId="5D30EBE1"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year</w:t>
            </w:r>
          </w:p>
        </w:tc>
        <w:tc>
          <w:tcPr>
            <w:tcW w:w="431" w:type="pct"/>
            <w:tcBorders>
              <w:top w:val="nil"/>
              <w:left w:val="nil"/>
              <w:bottom w:val="nil"/>
              <w:right w:val="nil"/>
            </w:tcBorders>
            <w:shd w:val="clear" w:color="auto" w:fill="auto"/>
            <w:noWrap/>
            <w:vAlign w:val="center"/>
          </w:tcPr>
          <w:p w14:paraId="38D5F58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2012</w:t>
            </w:r>
          </w:p>
        </w:tc>
        <w:tc>
          <w:tcPr>
            <w:tcW w:w="431" w:type="pct"/>
            <w:tcBorders>
              <w:top w:val="nil"/>
              <w:left w:val="nil"/>
              <w:bottom w:val="nil"/>
              <w:right w:val="nil"/>
            </w:tcBorders>
            <w:shd w:val="clear" w:color="auto" w:fill="auto"/>
            <w:noWrap/>
            <w:vAlign w:val="center"/>
          </w:tcPr>
          <w:p w14:paraId="0338E6E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2013</w:t>
            </w:r>
          </w:p>
        </w:tc>
        <w:tc>
          <w:tcPr>
            <w:tcW w:w="432" w:type="pct"/>
            <w:tcBorders>
              <w:top w:val="nil"/>
              <w:left w:val="nil"/>
              <w:bottom w:val="nil"/>
              <w:right w:val="nil"/>
            </w:tcBorders>
            <w:shd w:val="clear" w:color="auto" w:fill="auto"/>
            <w:noWrap/>
            <w:vAlign w:val="center"/>
          </w:tcPr>
          <w:p w14:paraId="38FF01D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2014</w:t>
            </w:r>
          </w:p>
        </w:tc>
        <w:tc>
          <w:tcPr>
            <w:tcW w:w="432" w:type="pct"/>
            <w:tcBorders>
              <w:top w:val="nil"/>
              <w:left w:val="nil"/>
              <w:bottom w:val="nil"/>
              <w:right w:val="nil"/>
            </w:tcBorders>
            <w:shd w:val="clear" w:color="auto" w:fill="auto"/>
            <w:noWrap/>
            <w:vAlign w:val="center"/>
          </w:tcPr>
          <w:p w14:paraId="29F73BE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2015</w:t>
            </w:r>
          </w:p>
        </w:tc>
        <w:tc>
          <w:tcPr>
            <w:tcW w:w="432" w:type="pct"/>
            <w:tcBorders>
              <w:top w:val="nil"/>
              <w:left w:val="nil"/>
              <w:bottom w:val="nil"/>
              <w:right w:val="nil"/>
            </w:tcBorders>
            <w:shd w:val="clear" w:color="auto" w:fill="auto"/>
            <w:noWrap/>
            <w:vAlign w:val="center"/>
          </w:tcPr>
          <w:p w14:paraId="0CC0E0E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2016</w:t>
            </w:r>
          </w:p>
        </w:tc>
        <w:tc>
          <w:tcPr>
            <w:tcW w:w="432" w:type="pct"/>
            <w:tcBorders>
              <w:top w:val="nil"/>
              <w:left w:val="nil"/>
              <w:bottom w:val="nil"/>
              <w:right w:val="nil"/>
            </w:tcBorders>
            <w:shd w:val="clear" w:color="auto" w:fill="auto"/>
            <w:noWrap/>
            <w:vAlign w:val="center"/>
          </w:tcPr>
          <w:p w14:paraId="5E80162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2017</w:t>
            </w:r>
          </w:p>
        </w:tc>
        <w:tc>
          <w:tcPr>
            <w:tcW w:w="432" w:type="pct"/>
            <w:tcBorders>
              <w:top w:val="nil"/>
              <w:left w:val="nil"/>
              <w:bottom w:val="nil"/>
              <w:right w:val="nil"/>
            </w:tcBorders>
            <w:shd w:val="clear" w:color="auto" w:fill="auto"/>
            <w:noWrap/>
            <w:vAlign w:val="center"/>
          </w:tcPr>
          <w:p w14:paraId="72DE4D5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2018</w:t>
            </w:r>
          </w:p>
        </w:tc>
        <w:tc>
          <w:tcPr>
            <w:tcW w:w="432" w:type="pct"/>
            <w:tcBorders>
              <w:top w:val="nil"/>
              <w:left w:val="nil"/>
              <w:bottom w:val="nil"/>
              <w:right w:val="nil"/>
            </w:tcBorders>
            <w:shd w:val="clear" w:color="auto" w:fill="auto"/>
            <w:noWrap/>
            <w:vAlign w:val="center"/>
          </w:tcPr>
          <w:p w14:paraId="554958B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2019</w:t>
            </w:r>
          </w:p>
        </w:tc>
        <w:tc>
          <w:tcPr>
            <w:tcW w:w="391" w:type="pct"/>
            <w:tcBorders>
              <w:top w:val="nil"/>
              <w:left w:val="nil"/>
              <w:bottom w:val="nil"/>
              <w:right w:val="nil"/>
            </w:tcBorders>
            <w:shd w:val="clear" w:color="auto" w:fill="auto"/>
            <w:noWrap/>
            <w:vAlign w:val="center"/>
          </w:tcPr>
          <w:p w14:paraId="79DD768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2020</w:t>
            </w:r>
          </w:p>
        </w:tc>
        <w:tc>
          <w:tcPr>
            <w:tcW w:w="432" w:type="pct"/>
            <w:tcBorders>
              <w:top w:val="nil"/>
              <w:left w:val="nil"/>
              <w:bottom w:val="nil"/>
              <w:right w:val="nil"/>
            </w:tcBorders>
            <w:shd w:val="clear" w:color="auto" w:fill="auto"/>
            <w:noWrap/>
            <w:vAlign w:val="center"/>
          </w:tcPr>
          <w:p w14:paraId="4018807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2021</w:t>
            </w:r>
          </w:p>
        </w:tc>
      </w:tr>
      <w:tr w:rsidR="00C45DDD" w:rsidRPr="00EB6126" w14:paraId="50E014DF" w14:textId="77777777">
        <w:trPr>
          <w:trHeight w:val="280"/>
        </w:trPr>
        <w:tc>
          <w:tcPr>
            <w:tcW w:w="220" w:type="pct"/>
            <w:tcBorders>
              <w:top w:val="nil"/>
              <w:left w:val="nil"/>
              <w:bottom w:val="nil"/>
              <w:right w:val="nil"/>
            </w:tcBorders>
            <w:shd w:val="clear" w:color="auto" w:fill="auto"/>
            <w:noWrap/>
            <w:vAlign w:val="center"/>
          </w:tcPr>
          <w:p w14:paraId="6F587B4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lastRenderedPageBreak/>
              <w:t>1</w:t>
            </w:r>
          </w:p>
        </w:tc>
        <w:tc>
          <w:tcPr>
            <w:tcW w:w="504" w:type="pct"/>
            <w:tcBorders>
              <w:top w:val="nil"/>
              <w:left w:val="nil"/>
              <w:bottom w:val="nil"/>
              <w:right w:val="nil"/>
            </w:tcBorders>
            <w:shd w:val="clear" w:color="auto" w:fill="auto"/>
            <w:noWrap/>
            <w:vAlign w:val="center"/>
          </w:tcPr>
          <w:p w14:paraId="307E2464"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Chengdu</w:t>
            </w:r>
          </w:p>
        </w:tc>
        <w:tc>
          <w:tcPr>
            <w:tcW w:w="431" w:type="pct"/>
            <w:tcBorders>
              <w:top w:val="nil"/>
              <w:left w:val="nil"/>
              <w:bottom w:val="nil"/>
              <w:right w:val="nil"/>
            </w:tcBorders>
            <w:shd w:val="clear" w:color="auto" w:fill="auto"/>
            <w:noWrap/>
            <w:vAlign w:val="center"/>
          </w:tcPr>
          <w:p w14:paraId="7246E2D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3156.58</w:t>
            </w:r>
          </w:p>
        </w:tc>
        <w:tc>
          <w:tcPr>
            <w:tcW w:w="431" w:type="pct"/>
            <w:tcBorders>
              <w:top w:val="nil"/>
              <w:left w:val="nil"/>
              <w:bottom w:val="nil"/>
              <w:right w:val="nil"/>
            </w:tcBorders>
            <w:shd w:val="clear" w:color="auto" w:fill="auto"/>
            <w:noWrap/>
            <w:vAlign w:val="center"/>
          </w:tcPr>
          <w:p w14:paraId="247891F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3282.32</w:t>
            </w:r>
          </w:p>
        </w:tc>
        <w:tc>
          <w:tcPr>
            <w:tcW w:w="432" w:type="pct"/>
            <w:tcBorders>
              <w:top w:val="nil"/>
              <w:left w:val="nil"/>
              <w:bottom w:val="nil"/>
              <w:right w:val="nil"/>
            </w:tcBorders>
            <w:shd w:val="clear" w:color="auto" w:fill="auto"/>
            <w:noWrap/>
            <w:vAlign w:val="center"/>
          </w:tcPr>
          <w:p w14:paraId="40849E5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3300.77</w:t>
            </w:r>
          </w:p>
        </w:tc>
        <w:tc>
          <w:tcPr>
            <w:tcW w:w="432" w:type="pct"/>
            <w:tcBorders>
              <w:top w:val="nil"/>
              <w:left w:val="nil"/>
              <w:bottom w:val="nil"/>
              <w:right w:val="nil"/>
            </w:tcBorders>
            <w:shd w:val="clear" w:color="auto" w:fill="auto"/>
            <w:noWrap/>
            <w:vAlign w:val="center"/>
          </w:tcPr>
          <w:p w14:paraId="3ABBB29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3355.06</w:t>
            </w:r>
          </w:p>
        </w:tc>
        <w:tc>
          <w:tcPr>
            <w:tcW w:w="432" w:type="pct"/>
            <w:tcBorders>
              <w:top w:val="nil"/>
              <w:left w:val="nil"/>
              <w:bottom w:val="nil"/>
              <w:right w:val="nil"/>
            </w:tcBorders>
            <w:shd w:val="clear" w:color="auto" w:fill="auto"/>
            <w:noWrap/>
            <w:vAlign w:val="center"/>
          </w:tcPr>
          <w:p w14:paraId="4DBE56A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3153.6</w:t>
            </w:r>
          </w:p>
        </w:tc>
        <w:tc>
          <w:tcPr>
            <w:tcW w:w="432" w:type="pct"/>
            <w:tcBorders>
              <w:top w:val="nil"/>
              <w:left w:val="nil"/>
              <w:bottom w:val="nil"/>
              <w:right w:val="nil"/>
            </w:tcBorders>
            <w:shd w:val="clear" w:color="auto" w:fill="auto"/>
            <w:noWrap/>
            <w:vAlign w:val="center"/>
          </w:tcPr>
          <w:p w14:paraId="1A0EB5F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2799.81</w:t>
            </w:r>
          </w:p>
        </w:tc>
        <w:tc>
          <w:tcPr>
            <w:tcW w:w="432" w:type="pct"/>
            <w:tcBorders>
              <w:top w:val="nil"/>
              <w:left w:val="nil"/>
              <w:bottom w:val="nil"/>
              <w:right w:val="nil"/>
            </w:tcBorders>
            <w:shd w:val="clear" w:color="auto" w:fill="auto"/>
            <w:noWrap/>
            <w:vAlign w:val="center"/>
          </w:tcPr>
          <w:p w14:paraId="4168474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2759.95</w:t>
            </w:r>
          </w:p>
        </w:tc>
        <w:tc>
          <w:tcPr>
            <w:tcW w:w="432" w:type="pct"/>
            <w:tcBorders>
              <w:top w:val="nil"/>
              <w:left w:val="nil"/>
              <w:bottom w:val="nil"/>
              <w:right w:val="nil"/>
            </w:tcBorders>
            <w:shd w:val="clear" w:color="auto" w:fill="auto"/>
            <w:noWrap/>
            <w:vAlign w:val="center"/>
          </w:tcPr>
          <w:p w14:paraId="5884757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2802.54</w:t>
            </w:r>
          </w:p>
        </w:tc>
        <w:tc>
          <w:tcPr>
            <w:tcW w:w="391" w:type="pct"/>
            <w:tcBorders>
              <w:top w:val="nil"/>
              <w:left w:val="nil"/>
              <w:bottom w:val="nil"/>
              <w:right w:val="nil"/>
            </w:tcBorders>
            <w:shd w:val="clear" w:color="auto" w:fill="auto"/>
            <w:noWrap/>
            <w:vAlign w:val="center"/>
          </w:tcPr>
          <w:p w14:paraId="6C9B594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2909.76</w:t>
            </w:r>
          </w:p>
        </w:tc>
        <w:tc>
          <w:tcPr>
            <w:tcW w:w="432" w:type="pct"/>
            <w:tcBorders>
              <w:top w:val="nil"/>
              <w:left w:val="nil"/>
              <w:bottom w:val="nil"/>
              <w:right w:val="nil"/>
            </w:tcBorders>
            <w:shd w:val="clear" w:color="auto" w:fill="auto"/>
            <w:noWrap/>
            <w:vAlign w:val="center"/>
          </w:tcPr>
          <w:p w14:paraId="1EBCED1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2801.69</w:t>
            </w:r>
          </w:p>
        </w:tc>
      </w:tr>
      <w:tr w:rsidR="00C45DDD" w:rsidRPr="00EB6126" w14:paraId="113CF851" w14:textId="77777777">
        <w:trPr>
          <w:trHeight w:val="280"/>
        </w:trPr>
        <w:tc>
          <w:tcPr>
            <w:tcW w:w="220" w:type="pct"/>
            <w:tcBorders>
              <w:top w:val="nil"/>
              <w:left w:val="nil"/>
              <w:bottom w:val="nil"/>
              <w:right w:val="nil"/>
            </w:tcBorders>
            <w:shd w:val="clear" w:color="auto" w:fill="auto"/>
            <w:noWrap/>
            <w:vAlign w:val="center"/>
          </w:tcPr>
          <w:p w14:paraId="3F8D8B7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w:t>
            </w:r>
          </w:p>
        </w:tc>
        <w:tc>
          <w:tcPr>
            <w:tcW w:w="504" w:type="pct"/>
            <w:tcBorders>
              <w:top w:val="nil"/>
              <w:left w:val="nil"/>
              <w:bottom w:val="nil"/>
              <w:right w:val="nil"/>
            </w:tcBorders>
            <w:shd w:val="clear" w:color="auto" w:fill="auto"/>
            <w:noWrap/>
            <w:vAlign w:val="center"/>
          </w:tcPr>
          <w:p w14:paraId="342C8057"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Zigong</w:t>
            </w:r>
          </w:p>
        </w:tc>
        <w:tc>
          <w:tcPr>
            <w:tcW w:w="431" w:type="pct"/>
            <w:tcBorders>
              <w:top w:val="nil"/>
              <w:left w:val="nil"/>
              <w:bottom w:val="nil"/>
              <w:right w:val="nil"/>
            </w:tcBorders>
            <w:shd w:val="clear" w:color="auto" w:fill="auto"/>
            <w:noWrap/>
            <w:vAlign w:val="center"/>
          </w:tcPr>
          <w:p w14:paraId="2A446C3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1644.69</w:t>
            </w:r>
          </w:p>
        </w:tc>
        <w:tc>
          <w:tcPr>
            <w:tcW w:w="431" w:type="pct"/>
            <w:tcBorders>
              <w:top w:val="nil"/>
              <w:left w:val="nil"/>
              <w:bottom w:val="nil"/>
              <w:right w:val="nil"/>
            </w:tcBorders>
            <w:shd w:val="clear" w:color="auto" w:fill="auto"/>
            <w:noWrap/>
            <w:vAlign w:val="center"/>
          </w:tcPr>
          <w:p w14:paraId="1DF82EF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1774.21</w:t>
            </w:r>
          </w:p>
        </w:tc>
        <w:tc>
          <w:tcPr>
            <w:tcW w:w="432" w:type="pct"/>
            <w:tcBorders>
              <w:top w:val="nil"/>
              <w:left w:val="nil"/>
              <w:bottom w:val="nil"/>
              <w:right w:val="nil"/>
            </w:tcBorders>
            <w:shd w:val="clear" w:color="auto" w:fill="auto"/>
            <w:noWrap/>
            <w:vAlign w:val="center"/>
          </w:tcPr>
          <w:p w14:paraId="552E309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1850.8</w:t>
            </w:r>
          </w:p>
        </w:tc>
        <w:tc>
          <w:tcPr>
            <w:tcW w:w="432" w:type="pct"/>
            <w:tcBorders>
              <w:top w:val="nil"/>
              <w:left w:val="nil"/>
              <w:bottom w:val="nil"/>
              <w:right w:val="nil"/>
            </w:tcBorders>
            <w:shd w:val="clear" w:color="auto" w:fill="auto"/>
            <w:noWrap/>
            <w:vAlign w:val="center"/>
          </w:tcPr>
          <w:p w14:paraId="680AE48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1885.7</w:t>
            </w:r>
          </w:p>
        </w:tc>
        <w:tc>
          <w:tcPr>
            <w:tcW w:w="432" w:type="pct"/>
            <w:tcBorders>
              <w:top w:val="nil"/>
              <w:left w:val="nil"/>
              <w:bottom w:val="nil"/>
              <w:right w:val="nil"/>
            </w:tcBorders>
            <w:shd w:val="clear" w:color="auto" w:fill="auto"/>
            <w:noWrap/>
            <w:vAlign w:val="center"/>
          </w:tcPr>
          <w:p w14:paraId="04EECAF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1855.06</w:t>
            </w:r>
          </w:p>
        </w:tc>
        <w:tc>
          <w:tcPr>
            <w:tcW w:w="432" w:type="pct"/>
            <w:tcBorders>
              <w:top w:val="nil"/>
              <w:left w:val="nil"/>
              <w:bottom w:val="nil"/>
              <w:right w:val="nil"/>
            </w:tcBorders>
            <w:shd w:val="clear" w:color="auto" w:fill="auto"/>
            <w:noWrap/>
            <w:vAlign w:val="center"/>
          </w:tcPr>
          <w:p w14:paraId="57EC519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1746.22</w:t>
            </w:r>
          </w:p>
        </w:tc>
        <w:tc>
          <w:tcPr>
            <w:tcW w:w="432" w:type="pct"/>
            <w:tcBorders>
              <w:top w:val="nil"/>
              <w:left w:val="nil"/>
              <w:bottom w:val="nil"/>
              <w:right w:val="nil"/>
            </w:tcBorders>
            <w:shd w:val="clear" w:color="auto" w:fill="auto"/>
            <w:noWrap/>
            <w:vAlign w:val="center"/>
          </w:tcPr>
          <w:p w14:paraId="2003307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1842.46</w:t>
            </w:r>
          </w:p>
        </w:tc>
        <w:tc>
          <w:tcPr>
            <w:tcW w:w="432" w:type="pct"/>
            <w:tcBorders>
              <w:top w:val="nil"/>
              <w:left w:val="nil"/>
              <w:bottom w:val="nil"/>
              <w:right w:val="nil"/>
            </w:tcBorders>
            <w:shd w:val="clear" w:color="auto" w:fill="auto"/>
            <w:noWrap/>
            <w:vAlign w:val="center"/>
          </w:tcPr>
          <w:p w14:paraId="35668BC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1887.34</w:t>
            </w:r>
          </w:p>
        </w:tc>
        <w:tc>
          <w:tcPr>
            <w:tcW w:w="391" w:type="pct"/>
            <w:tcBorders>
              <w:top w:val="nil"/>
              <w:left w:val="nil"/>
              <w:bottom w:val="nil"/>
              <w:right w:val="nil"/>
            </w:tcBorders>
            <w:shd w:val="clear" w:color="auto" w:fill="auto"/>
            <w:noWrap/>
            <w:vAlign w:val="center"/>
          </w:tcPr>
          <w:p w14:paraId="3A0C857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1860.48</w:t>
            </w:r>
          </w:p>
        </w:tc>
        <w:tc>
          <w:tcPr>
            <w:tcW w:w="432" w:type="pct"/>
            <w:tcBorders>
              <w:top w:val="nil"/>
              <w:left w:val="nil"/>
              <w:bottom w:val="nil"/>
              <w:right w:val="nil"/>
            </w:tcBorders>
            <w:shd w:val="clear" w:color="auto" w:fill="auto"/>
            <w:noWrap/>
            <w:vAlign w:val="center"/>
          </w:tcPr>
          <w:p w14:paraId="0D6906F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1756.45</w:t>
            </w:r>
          </w:p>
        </w:tc>
      </w:tr>
      <w:tr w:rsidR="00C45DDD" w:rsidRPr="00EB6126" w14:paraId="4690229C" w14:textId="77777777">
        <w:trPr>
          <w:trHeight w:val="280"/>
        </w:trPr>
        <w:tc>
          <w:tcPr>
            <w:tcW w:w="220" w:type="pct"/>
            <w:tcBorders>
              <w:top w:val="nil"/>
              <w:left w:val="nil"/>
              <w:bottom w:val="nil"/>
              <w:right w:val="nil"/>
            </w:tcBorders>
            <w:shd w:val="clear" w:color="auto" w:fill="auto"/>
            <w:noWrap/>
            <w:vAlign w:val="center"/>
          </w:tcPr>
          <w:p w14:paraId="6B0EF2F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3</w:t>
            </w:r>
          </w:p>
        </w:tc>
        <w:tc>
          <w:tcPr>
            <w:tcW w:w="504" w:type="pct"/>
            <w:tcBorders>
              <w:top w:val="nil"/>
              <w:left w:val="nil"/>
              <w:bottom w:val="nil"/>
              <w:right w:val="nil"/>
            </w:tcBorders>
            <w:shd w:val="clear" w:color="auto" w:fill="auto"/>
            <w:noWrap/>
            <w:vAlign w:val="center"/>
          </w:tcPr>
          <w:p w14:paraId="378B1E9B"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Panzhihua</w:t>
            </w:r>
            <w:proofErr w:type="spellEnd"/>
          </w:p>
        </w:tc>
        <w:tc>
          <w:tcPr>
            <w:tcW w:w="431" w:type="pct"/>
            <w:tcBorders>
              <w:top w:val="nil"/>
              <w:left w:val="nil"/>
              <w:bottom w:val="nil"/>
              <w:right w:val="nil"/>
            </w:tcBorders>
            <w:shd w:val="clear" w:color="auto" w:fill="auto"/>
            <w:noWrap/>
            <w:vAlign w:val="center"/>
          </w:tcPr>
          <w:p w14:paraId="6F22015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1968.23</w:t>
            </w:r>
          </w:p>
        </w:tc>
        <w:tc>
          <w:tcPr>
            <w:tcW w:w="431" w:type="pct"/>
            <w:tcBorders>
              <w:top w:val="nil"/>
              <w:left w:val="nil"/>
              <w:bottom w:val="nil"/>
              <w:right w:val="nil"/>
            </w:tcBorders>
            <w:shd w:val="clear" w:color="auto" w:fill="auto"/>
            <w:noWrap/>
            <w:vAlign w:val="center"/>
          </w:tcPr>
          <w:p w14:paraId="069A491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2021.02</w:t>
            </w:r>
          </w:p>
        </w:tc>
        <w:tc>
          <w:tcPr>
            <w:tcW w:w="432" w:type="pct"/>
            <w:tcBorders>
              <w:top w:val="nil"/>
              <w:left w:val="nil"/>
              <w:bottom w:val="nil"/>
              <w:right w:val="nil"/>
            </w:tcBorders>
            <w:shd w:val="clear" w:color="auto" w:fill="auto"/>
            <w:noWrap/>
            <w:vAlign w:val="center"/>
          </w:tcPr>
          <w:p w14:paraId="67F1B85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2030.67</w:t>
            </w:r>
          </w:p>
        </w:tc>
        <w:tc>
          <w:tcPr>
            <w:tcW w:w="432" w:type="pct"/>
            <w:tcBorders>
              <w:top w:val="nil"/>
              <w:left w:val="nil"/>
              <w:bottom w:val="nil"/>
              <w:right w:val="nil"/>
            </w:tcBorders>
            <w:shd w:val="clear" w:color="auto" w:fill="auto"/>
            <w:noWrap/>
            <w:vAlign w:val="center"/>
          </w:tcPr>
          <w:p w14:paraId="3F3AA18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2087.11</w:t>
            </w:r>
          </w:p>
        </w:tc>
        <w:tc>
          <w:tcPr>
            <w:tcW w:w="432" w:type="pct"/>
            <w:tcBorders>
              <w:top w:val="nil"/>
              <w:left w:val="nil"/>
              <w:bottom w:val="nil"/>
              <w:right w:val="nil"/>
            </w:tcBorders>
            <w:shd w:val="clear" w:color="auto" w:fill="auto"/>
            <w:noWrap/>
            <w:vAlign w:val="center"/>
          </w:tcPr>
          <w:p w14:paraId="475468E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2071.1</w:t>
            </w:r>
          </w:p>
        </w:tc>
        <w:tc>
          <w:tcPr>
            <w:tcW w:w="432" w:type="pct"/>
            <w:tcBorders>
              <w:top w:val="nil"/>
              <w:left w:val="nil"/>
              <w:bottom w:val="nil"/>
              <w:right w:val="nil"/>
            </w:tcBorders>
            <w:shd w:val="clear" w:color="auto" w:fill="auto"/>
            <w:noWrap/>
            <w:vAlign w:val="center"/>
          </w:tcPr>
          <w:p w14:paraId="0C4A299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1923.95</w:t>
            </w:r>
          </w:p>
        </w:tc>
        <w:tc>
          <w:tcPr>
            <w:tcW w:w="432" w:type="pct"/>
            <w:tcBorders>
              <w:top w:val="nil"/>
              <w:left w:val="nil"/>
              <w:bottom w:val="nil"/>
              <w:right w:val="nil"/>
            </w:tcBorders>
            <w:shd w:val="clear" w:color="auto" w:fill="auto"/>
            <w:noWrap/>
            <w:vAlign w:val="center"/>
          </w:tcPr>
          <w:p w14:paraId="142B138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1912.49</w:t>
            </w:r>
          </w:p>
        </w:tc>
        <w:tc>
          <w:tcPr>
            <w:tcW w:w="432" w:type="pct"/>
            <w:tcBorders>
              <w:top w:val="nil"/>
              <w:left w:val="nil"/>
              <w:bottom w:val="nil"/>
              <w:right w:val="nil"/>
            </w:tcBorders>
            <w:shd w:val="clear" w:color="auto" w:fill="auto"/>
            <w:noWrap/>
            <w:vAlign w:val="center"/>
          </w:tcPr>
          <w:p w14:paraId="5398CAF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1900.54</w:t>
            </w:r>
          </w:p>
        </w:tc>
        <w:tc>
          <w:tcPr>
            <w:tcW w:w="391" w:type="pct"/>
            <w:tcBorders>
              <w:top w:val="nil"/>
              <w:left w:val="nil"/>
              <w:bottom w:val="nil"/>
              <w:right w:val="nil"/>
            </w:tcBorders>
            <w:shd w:val="clear" w:color="auto" w:fill="auto"/>
            <w:noWrap/>
            <w:vAlign w:val="center"/>
          </w:tcPr>
          <w:p w14:paraId="27AED33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1968.54</w:t>
            </w:r>
          </w:p>
        </w:tc>
        <w:tc>
          <w:tcPr>
            <w:tcW w:w="432" w:type="pct"/>
            <w:tcBorders>
              <w:top w:val="nil"/>
              <w:left w:val="nil"/>
              <w:bottom w:val="nil"/>
              <w:right w:val="nil"/>
            </w:tcBorders>
            <w:shd w:val="clear" w:color="auto" w:fill="auto"/>
            <w:noWrap/>
            <w:vAlign w:val="center"/>
          </w:tcPr>
          <w:p w14:paraId="78EA10B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1772.06</w:t>
            </w:r>
          </w:p>
        </w:tc>
      </w:tr>
      <w:tr w:rsidR="00C45DDD" w:rsidRPr="00EB6126" w14:paraId="3C66B80D" w14:textId="77777777">
        <w:trPr>
          <w:trHeight w:val="280"/>
        </w:trPr>
        <w:tc>
          <w:tcPr>
            <w:tcW w:w="220" w:type="pct"/>
            <w:tcBorders>
              <w:top w:val="nil"/>
              <w:left w:val="nil"/>
              <w:bottom w:val="nil"/>
              <w:right w:val="nil"/>
            </w:tcBorders>
            <w:shd w:val="clear" w:color="auto" w:fill="auto"/>
            <w:noWrap/>
            <w:vAlign w:val="center"/>
          </w:tcPr>
          <w:p w14:paraId="228C845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4</w:t>
            </w:r>
          </w:p>
        </w:tc>
        <w:tc>
          <w:tcPr>
            <w:tcW w:w="504" w:type="pct"/>
            <w:tcBorders>
              <w:top w:val="nil"/>
              <w:left w:val="nil"/>
              <w:bottom w:val="nil"/>
              <w:right w:val="nil"/>
            </w:tcBorders>
            <w:shd w:val="clear" w:color="auto" w:fill="auto"/>
            <w:noWrap/>
            <w:vAlign w:val="center"/>
          </w:tcPr>
          <w:p w14:paraId="03BD5333"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Luzhou</w:t>
            </w:r>
            <w:proofErr w:type="spellEnd"/>
          </w:p>
        </w:tc>
        <w:tc>
          <w:tcPr>
            <w:tcW w:w="431" w:type="pct"/>
            <w:tcBorders>
              <w:top w:val="nil"/>
              <w:left w:val="nil"/>
              <w:bottom w:val="nil"/>
              <w:right w:val="nil"/>
            </w:tcBorders>
            <w:shd w:val="clear" w:color="auto" w:fill="auto"/>
            <w:noWrap/>
            <w:vAlign w:val="center"/>
          </w:tcPr>
          <w:p w14:paraId="112D865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2007.59</w:t>
            </w:r>
          </w:p>
        </w:tc>
        <w:tc>
          <w:tcPr>
            <w:tcW w:w="431" w:type="pct"/>
            <w:tcBorders>
              <w:top w:val="nil"/>
              <w:left w:val="nil"/>
              <w:bottom w:val="nil"/>
              <w:right w:val="nil"/>
            </w:tcBorders>
            <w:shd w:val="clear" w:color="auto" w:fill="auto"/>
            <w:noWrap/>
            <w:vAlign w:val="center"/>
          </w:tcPr>
          <w:p w14:paraId="1A87CE5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2435.38</w:t>
            </w:r>
          </w:p>
        </w:tc>
        <w:tc>
          <w:tcPr>
            <w:tcW w:w="432" w:type="pct"/>
            <w:tcBorders>
              <w:top w:val="nil"/>
              <w:left w:val="nil"/>
              <w:bottom w:val="nil"/>
              <w:right w:val="nil"/>
            </w:tcBorders>
            <w:shd w:val="clear" w:color="auto" w:fill="auto"/>
            <w:noWrap/>
            <w:vAlign w:val="center"/>
          </w:tcPr>
          <w:p w14:paraId="67048AF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2559.6</w:t>
            </w:r>
          </w:p>
        </w:tc>
        <w:tc>
          <w:tcPr>
            <w:tcW w:w="432" w:type="pct"/>
            <w:tcBorders>
              <w:top w:val="nil"/>
              <w:left w:val="nil"/>
              <w:bottom w:val="nil"/>
              <w:right w:val="nil"/>
            </w:tcBorders>
            <w:shd w:val="clear" w:color="auto" w:fill="auto"/>
            <w:noWrap/>
            <w:vAlign w:val="center"/>
          </w:tcPr>
          <w:p w14:paraId="3453327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2804.31</w:t>
            </w:r>
          </w:p>
        </w:tc>
        <w:tc>
          <w:tcPr>
            <w:tcW w:w="432" w:type="pct"/>
            <w:tcBorders>
              <w:top w:val="nil"/>
              <w:left w:val="nil"/>
              <w:bottom w:val="nil"/>
              <w:right w:val="nil"/>
            </w:tcBorders>
            <w:shd w:val="clear" w:color="auto" w:fill="auto"/>
            <w:noWrap/>
            <w:vAlign w:val="center"/>
          </w:tcPr>
          <w:p w14:paraId="76C4D7A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2748.96</w:t>
            </w:r>
          </w:p>
        </w:tc>
        <w:tc>
          <w:tcPr>
            <w:tcW w:w="432" w:type="pct"/>
            <w:tcBorders>
              <w:top w:val="nil"/>
              <w:left w:val="nil"/>
              <w:bottom w:val="nil"/>
              <w:right w:val="nil"/>
            </w:tcBorders>
            <w:shd w:val="clear" w:color="auto" w:fill="auto"/>
            <w:noWrap/>
            <w:vAlign w:val="center"/>
          </w:tcPr>
          <w:p w14:paraId="7892E1C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2380.04</w:t>
            </w:r>
          </w:p>
        </w:tc>
        <w:tc>
          <w:tcPr>
            <w:tcW w:w="432" w:type="pct"/>
            <w:tcBorders>
              <w:top w:val="nil"/>
              <w:left w:val="nil"/>
              <w:bottom w:val="nil"/>
              <w:right w:val="nil"/>
            </w:tcBorders>
            <w:shd w:val="clear" w:color="auto" w:fill="auto"/>
            <w:noWrap/>
            <w:vAlign w:val="center"/>
          </w:tcPr>
          <w:p w14:paraId="35EBCE7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2270.59</w:t>
            </w:r>
          </w:p>
        </w:tc>
        <w:tc>
          <w:tcPr>
            <w:tcW w:w="432" w:type="pct"/>
            <w:tcBorders>
              <w:top w:val="nil"/>
              <w:left w:val="nil"/>
              <w:bottom w:val="nil"/>
              <w:right w:val="nil"/>
            </w:tcBorders>
            <w:shd w:val="clear" w:color="auto" w:fill="auto"/>
            <w:noWrap/>
            <w:vAlign w:val="center"/>
          </w:tcPr>
          <w:p w14:paraId="325D1A0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2388.35</w:t>
            </w:r>
          </w:p>
        </w:tc>
        <w:tc>
          <w:tcPr>
            <w:tcW w:w="391" w:type="pct"/>
            <w:tcBorders>
              <w:top w:val="nil"/>
              <w:left w:val="nil"/>
              <w:bottom w:val="nil"/>
              <w:right w:val="nil"/>
            </w:tcBorders>
            <w:shd w:val="clear" w:color="auto" w:fill="auto"/>
            <w:noWrap/>
            <w:vAlign w:val="center"/>
          </w:tcPr>
          <w:p w14:paraId="38BC541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2343.47</w:t>
            </w:r>
          </w:p>
        </w:tc>
        <w:tc>
          <w:tcPr>
            <w:tcW w:w="432" w:type="pct"/>
            <w:tcBorders>
              <w:top w:val="nil"/>
              <w:left w:val="nil"/>
              <w:bottom w:val="nil"/>
              <w:right w:val="nil"/>
            </w:tcBorders>
            <w:shd w:val="clear" w:color="auto" w:fill="auto"/>
            <w:noWrap/>
            <w:vAlign w:val="center"/>
          </w:tcPr>
          <w:p w14:paraId="2BF3A0A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2447.15</w:t>
            </w:r>
          </w:p>
        </w:tc>
      </w:tr>
      <w:tr w:rsidR="00C45DDD" w:rsidRPr="00EB6126" w14:paraId="444AB8AE" w14:textId="77777777">
        <w:trPr>
          <w:trHeight w:val="280"/>
        </w:trPr>
        <w:tc>
          <w:tcPr>
            <w:tcW w:w="220" w:type="pct"/>
            <w:tcBorders>
              <w:top w:val="nil"/>
              <w:left w:val="nil"/>
              <w:bottom w:val="nil"/>
              <w:right w:val="nil"/>
            </w:tcBorders>
            <w:shd w:val="clear" w:color="auto" w:fill="auto"/>
            <w:noWrap/>
            <w:vAlign w:val="center"/>
          </w:tcPr>
          <w:p w14:paraId="4BAFA9F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5</w:t>
            </w:r>
          </w:p>
        </w:tc>
        <w:tc>
          <w:tcPr>
            <w:tcW w:w="504" w:type="pct"/>
            <w:tcBorders>
              <w:top w:val="nil"/>
              <w:left w:val="nil"/>
              <w:bottom w:val="nil"/>
              <w:right w:val="nil"/>
            </w:tcBorders>
            <w:shd w:val="clear" w:color="auto" w:fill="auto"/>
            <w:noWrap/>
            <w:vAlign w:val="center"/>
          </w:tcPr>
          <w:p w14:paraId="2D17F0AD"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Deyang</w:t>
            </w:r>
            <w:proofErr w:type="spellEnd"/>
          </w:p>
        </w:tc>
        <w:tc>
          <w:tcPr>
            <w:tcW w:w="431" w:type="pct"/>
            <w:tcBorders>
              <w:top w:val="nil"/>
              <w:left w:val="nil"/>
              <w:bottom w:val="nil"/>
              <w:right w:val="nil"/>
            </w:tcBorders>
            <w:shd w:val="clear" w:color="auto" w:fill="auto"/>
            <w:noWrap/>
            <w:vAlign w:val="center"/>
          </w:tcPr>
          <w:p w14:paraId="0A78DA1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1968.46</w:t>
            </w:r>
          </w:p>
        </w:tc>
        <w:tc>
          <w:tcPr>
            <w:tcW w:w="431" w:type="pct"/>
            <w:tcBorders>
              <w:top w:val="nil"/>
              <w:left w:val="nil"/>
              <w:bottom w:val="nil"/>
              <w:right w:val="nil"/>
            </w:tcBorders>
            <w:shd w:val="clear" w:color="auto" w:fill="auto"/>
            <w:noWrap/>
            <w:vAlign w:val="center"/>
          </w:tcPr>
          <w:p w14:paraId="5952810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2103.47</w:t>
            </w:r>
          </w:p>
        </w:tc>
        <w:tc>
          <w:tcPr>
            <w:tcW w:w="432" w:type="pct"/>
            <w:tcBorders>
              <w:top w:val="nil"/>
              <w:left w:val="nil"/>
              <w:bottom w:val="nil"/>
              <w:right w:val="nil"/>
            </w:tcBorders>
            <w:shd w:val="clear" w:color="auto" w:fill="auto"/>
            <w:noWrap/>
            <w:vAlign w:val="center"/>
          </w:tcPr>
          <w:p w14:paraId="4D2C2AD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2148.16</w:t>
            </w:r>
          </w:p>
        </w:tc>
        <w:tc>
          <w:tcPr>
            <w:tcW w:w="432" w:type="pct"/>
            <w:tcBorders>
              <w:top w:val="nil"/>
              <w:left w:val="nil"/>
              <w:bottom w:val="nil"/>
              <w:right w:val="nil"/>
            </w:tcBorders>
            <w:shd w:val="clear" w:color="auto" w:fill="auto"/>
            <w:noWrap/>
            <w:vAlign w:val="center"/>
          </w:tcPr>
          <w:p w14:paraId="3273DF9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2244.96</w:t>
            </w:r>
          </w:p>
        </w:tc>
        <w:tc>
          <w:tcPr>
            <w:tcW w:w="432" w:type="pct"/>
            <w:tcBorders>
              <w:top w:val="nil"/>
              <w:left w:val="nil"/>
              <w:bottom w:val="nil"/>
              <w:right w:val="nil"/>
            </w:tcBorders>
            <w:shd w:val="clear" w:color="auto" w:fill="auto"/>
            <w:noWrap/>
            <w:vAlign w:val="center"/>
          </w:tcPr>
          <w:p w14:paraId="2255256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2226.59</w:t>
            </w:r>
          </w:p>
        </w:tc>
        <w:tc>
          <w:tcPr>
            <w:tcW w:w="432" w:type="pct"/>
            <w:tcBorders>
              <w:top w:val="nil"/>
              <w:left w:val="nil"/>
              <w:bottom w:val="nil"/>
              <w:right w:val="nil"/>
            </w:tcBorders>
            <w:shd w:val="clear" w:color="auto" w:fill="auto"/>
            <w:noWrap/>
            <w:vAlign w:val="center"/>
          </w:tcPr>
          <w:p w14:paraId="3789BFA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2080.38</w:t>
            </w:r>
          </w:p>
        </w:tc>
        <w:tc>
          <w:tcPr>
            <w:tcW w:w="432" w:type="pct"/>
            <w:tcBorders>
              <w:top w:val="nil"/>
              <w:left w:val="nil"/>
              <w:bottom w:val="nil"/>
              <w:right w:val="nil"/>
            </w:tcBorders>
            <w:shd w:val="clear" w:color="auto" w:fill="auto"/>
            <w:noWrap/>
            <w:vAlign w:val="center"/>
          </w:tcPr>
          <w:p w14:paraId="3A8B646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1936.21</w:t>
            </w:r>
          </w:p>
        </w:tc>
        <w:tc>
          <w:tcPr>
            <w:tcW w:w="432" w:type="pct"/>
            <w:tcBorders>
              <w:top w:val="nil"/>
              <w:left w:val="nil"/>
              <w:bottom w:val="nil"/>
              <w:right w:val="nil"/>
            </w:tcBorders>
            <w:shd w:val="clear" w:color="auto" w:fill="auto"/>
            <w:noWrap/>
            <w:vAlign w:val="center"/>
          </w:tcPr>
          <w:p w14:paraId="1098B13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1982.4</w:t>
            </w:r>
          </w:p>
        </w:tc>
        <w:tc>
          <w:tcPr>
            <w:tcW w:w="391" w:type="pct"/>
            <w:tcBorders>
              <w:top w:val="nil"/>
              <w:left w:val="nil"/>
              <w:bottom w:val="nil"/>
              <w:right w:val="nil"/>
            </w:tcBorders>
            <w:shd w:val="clear" w:color="auto" w:fill="auto"/>
            <w:noWrap/>
            <w:vAlign w:val="center"/>
          </w:tcPr>
          <w:p w14:paraId="4CD3825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1883.3</w:t>
            </w:r>
          </w:p>
        </w:tc>
        <w:tc>
          <w:tcPr>
            <w:tcW w:w="432" w:type="pct"/>
            <w:tcBorders>
              <w:top w:val="nil"/>
              <w:left w:val="nil"/>
              <w:bottom w:val="nil"/>
              <w:right w:val="nil"/>
            </w:tcBorders>
            <w:shd w:val="clear" w:color="auto" w:fill="auto"/>
            <w:noWrap/>
            <w:vAlign w:val="center"/>
          </w:tcPr>
          <w:p w14:paraId="693C2B0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1729.15</w:t>
            </w:r>
          </w:p>
        </w:tc>
      </w:tr>
      <w:tr w:rsidR="00C45DDD" w:rsidRPr="00EB6126" w14:paraId="0F4732E6" w14:textId="77777777">
        <w:trPr>
          <w:trHeight w:val="280"/>
        </w:trPr>
        <w:tc>
          <w:tcPr>
            <w:tcW w:w="220" w:type="pct"/>
            <w:tcBorders>
              <w:top w:val="nil"/>
              <w:left w:val="nil"/>
              <w:bottom w:val="nil"/>
              <w:right w:val="nil"/>
            </w:tcBorders>
            <w:shd w:val="clear" w:color="auto" w:fill="auto"/>
            <w:noWrap/>
            <w:vAlign w:val="center"/>
          </w:tcPr>
          <w:p w14:paraId="019BB39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6</w:t>
            </w:r>
          </w:p>
        </w:tc>
        <w:tc>
          <w:tcPr>
            <w:tcW w:w="504" w:type="pct"/>
            <w:tcBorders>
              <w:top w:val="nil"/>
              <w:left w:val="nil"/>
              <w:bottom w:val="nil"/>
              <w:right w:val="nil"/>
            </w:tcBorders>
            <w:shd w:val="clear" w:color="auto" w:fill="auto"/>
            <w:noWrap/>
            <w:vAlign w:val="center"/>
          </w:tcPr>
          <w:p w14:paraId="4D459387"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Mianyang</w:t>
            </w:r>
            <w:proofErr w:type="spellEnd"/>
          </w:p>
        </w:tc>
        <w:tc>
          <w:tcPr>
            <w:tcW w:w="431" w:type="pct"/>
            <w:tcBorders>
              <w:top w:val="nil"/>
              <w:left w:val="nil"/>
              <w:bottom w:val="nil"/>
              <w:right w:val="nil"/>
            </w:tcBorders>
            <w:shd w:val="clear" w:color="auto" w:fill="auto"/>
            <w:noWrap/>
            <w:vAlign w:val="center"/>
          </w:tcPr>
          <w:p w14:paraId="01397C9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2152.6</w:t>
            </w:r>
          </w:p>
        </w:tc>
        <w:tc>
          <w:tcPr>
            <w:tcW w:w="431" w:type="pct"/>
            <w:tcBorders>
              <w:top w:val="nil"/>
              <w:left w:val="nil"/>
              <w:bottom w:val="nil"/>
              <w:right w:val="nil"/>
            </w:tcBorders>
            <w:shd w:val="clear" w:color="auto" w:fill="auto"/>
            <w:noWrap/>
            <w:vAlign w:val="center"/>
          </w:tcPr>
          <w:p w14:paraId="156C491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2188.05</w:t>
            </w:r>
          </w:p>
        </w:tc>
        <w:tc>
          <w:tcPr>
            <w:tcW w:w="432" w:type="pct"/>
            <w:tcBorders>
              <w:top w:val="nil"/>
              <w:left w:val="nil"/>
              <w:bottom w:val="nil"/>
              <w:right w:val="nil"/>
            </w:tcBorders>
            <w:shd w:val="clear" w:color="auto" w:fill="auto"/>
            <w:noWrap/>
            <w:vAlign w:val="center"/>
          </w:tcPr>
          <w:p w14:paraId="763C308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2204.92</w:t>
            </w:r>
          </w:p>
        </w:tc>
        <w:tc>
          <w:tcPr>
            <w:tcW w:w="432" w:type="pct"/>
            <w:tcBorders>
              <w:top w:val="nil"/>
              <w:left w:val="nil"/>
              <w:bottom w:val="nil"/>
              <w:right w:val="nil"/>
            </w:tcBorders>
            <w:shd w:val="clear" w:color="auto" w:fill="auto"/>
            <w:noWrap/>
            <w:vAlign w:val="center"/>
          </w:tcPr>
          <w:p w14:paraId="7E1F5D9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2212.91</w:t>
            </w:r>
          </w:p>
        </w:tc>
        <w:tc>
          <w:tcPr>
            <w:tcW w:w="432" w:type="pct"/>
            <w:tcBorders>
              <w:top w:val="nil"/>
              <w:left w:val="nil"/>
              <w:bottom w:val="nil"/>
              <w:right w:val="nil"/>
            </w:tcBorders>
            <w:shd w:val="clear" w:color="auto" w:fill="auto"/>
            <w:noWrap/>
            <w:vAlign w:val="center"/>
          </w:tcPr>
          <w:p w14:paraId="14571DB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2262.71</w:t>
            </w:r>
          </w:p>
        </w:tc>
        <w:tc>
          <w:tcPr>
            <w:tcW w:w="432" w:type="pct"/>
            <w:tcBorders>
              <w:top w:val="nil"/>
              <w:left w:val="nil"/>
              <w:bottom w:val="nil"/>
              <w:right w:val="nil"/>
            </w:tcBorders>
            <w:shd w:val="clear" w:color="auto" w:fill="auto"/>
            <w:noWrap/>
            <w:vAlign w:val="center"/>
          </w:tcPr>
          <w:p w14:paraId="6D1C9D1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2005.94</w:t>
            </w:r>
          </w:p>
        </w:tc>
        <w:tc>
          <w:tcPr>
            <w:tcW w:w="432" w:type="pct"/>
            <w:tcBorders>
              <w:top w:val="nil"/>
              <w:left w:val="nil"/>
              <w:bottom w:val="nil"/>
              <w:right w:val="nil"/>
            </w:tcBorders>
            <w:shd w:val="clear" w:color="auto" w:fill="auto"/>
            <w:noWrap/>
            <w:vAlign w:val="center"/>
          </w:tcPr>
          <w:p w14:paraId="7DC2AB5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2066.37</w:t>
            </w:r>
          </w:p>
        </w:tc>
        <w:tc>
          <w:tcPr>
            <w:tcW w:w="432" w:type="pct"/>
            <w:tcBorders>
              <w:top w:val="nil"/>
              <w:left w:val="nil"/>
              <w:bottom w:val="nil"/>
              <w:right w:val="nil"/>
            </w:tcBorders>
            <w:shd w:val="clear" w:color="auto" w:fill="auto"/>
            <w:noWrap/>
            <w:vAlign w:val="center"/>
          </w:tcPr>
          <w:p w14:paraId="3033B60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2123.26</w:t>
            </w:r>
          </w:p>
        </w:tc>
        <w:tc>
          <w:tcPr>
            <w:tcW w:w="391" w:type="pct"/>
            <w:tcBorders>
              <w:top w:val="nil"/>
              <w:left w:val="nil"/>
              <w:bottom w:val="nil"/>
              <w:right w:val="nil"/>
            </w:tcBorders>
            <w:shd w:val="clear" w:color="auto" w:fill="auto"/>
            <w:noWrap/>
            <w:vAlign w:val="center"/>
          </w:tcPr>
          <w:p w14:paraId="4ADAA51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2131.46</w:t>
            </w:r>
          </w:p>
        </w:tc>
        <w:tc>
          <w:tcPr>
            <w:tcW w:w="432" w:type="pct"/>
            <w:tcBorders>
              <w:top w:val="nil"/>
              <w:left w:val="nil"/>
              <w:bottom w:val="nil"/>
              <w:right w:val="nil"/>
            </w:tcBorders>
            <w:shd w:val="clear" w:color="auto" w:fill="auto"/>
            <w:noWrap/>
            <w:vAlign w:val="center"/>
          </w:tcPr>
          <w:p w14:paraId="40FB99C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2048.77</w:t>
            </w:r>
          </w:p>
        </w:tc>
      </w:tr>
      <w:tr w:rsidR="00C45DDD" w:rsidRPr="00EB6126" w14:paraId="62638D10" w14:textId="77777777">
        <w:trPr>
          <w:trHeight w:val="280"/>
        </w:trPr>
        <w:tc>
          <w:tcPr>
            <w:tcW w:w="220" w:type="pct"/>
            <w:tcBorders>
              <w:top w:val="nil"/>
              <w:left w:val="nil"/>
              <w:bottom w:val="nil"/>
              <w:right w:val="nil"/>
            </w:tcBorders>
            <w:shd w:val="clear" w:color="auto" w:fill="auto"/>
            <w:noWrap/>
            <w:vAlign w:val="center"/>
          </w:tcPr>
          <w:p w14:paraId="39785F9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7</w:t>
            </w:r>
          </w:p>
        </w:tc>
        <w:tc>
          <w:tcPr>
            <w:tcW w:w="504" w:type="pct"/>
            <w:tcBorders>
              <w:top w:val="nil"/>
              <w:left w:val="nil"/>
              <w:bottom w:val="nil"/>
              <w:right w:val="nil"/>
            </w:tcBorders>
            <w:shd w:val="clear" w:color="auto" w:fill="auto"/>
            <w:noWrap/>
            <w:vAlign w:val="center"/>
          </w:tcPr>
          <w:p w14:paraId="59F83358"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Guangyuan</w:t>
            </w:r>
          </w:p>
        </w:tc>
        <w:tc>
          <w:tcPr>
            <w:tcW w:w="431" w:type="pct"/>
            <w:tcBorders>
              <w:top w:val="nil"/>
              <w:left w:val="nil"/>
              <w:bottom w:val="nil"/>
              <w:right w:val="nil"/>
            </w:tcBorders>
            <w:shd w:val="clear" w:color="auto" w:fill="auto"/>
            <w:noWrap/>
            <w:vAlign w:val="center"/>
          </w:tcPr>
          <w:p w14:paraId="21D68AB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2140.78</w:t>
            </w:r>
          </w:p>
        </w:tc>
        <w:tc>
          <w:tcPr>
            <w:tcW w:w="431" w:type="pct"/>
            <w:tcBorders>
              <w:top w:val="nil"/>
              <w:left w:val="nil"/>
              <w:bottom w:val="nil"/>
              <w:right w:val="nil"/>
            </w:tcBorders>
            <w:shd w:val="clear" w:color="auto" w:fill="auto"/>
            <w:noWrap/>
            <w:vAlign w:val="center"/>
          </w:tcPr>
          <w:p w14:paraId="3E95515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2073.04</w:t>
            </w:r>
          </w:p>
        </w:tc>
        <w:tc>
          <w:tcPr>
            <w:tcW w:w="432" w:type="pct"/>
            <w:tcBorders>
              <w:top w:val="nil"/>
              <w:left w:val="nil"/>
              <w:bottom w:val="nil"/>
              <w:right w:val="nil"/>
            </w:tcBorders>
            <w:shd w:val="clear" w:color="auto" w:fill="auto"/>
            <w:noWrap/>
            <w:vAlign w:val="center"/>
          </w:tcPr>
          <w:p w14:paraId="015E914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2206.96</w:t>
            </w:r>
          </w:p>
        </w:tc>
        <w:tc>
          <w:tcPr>
            <w:tcW w:w="432" w:type="pct"/>
            <w:tcBorders>
              <w:top w:val="nil"/>
              <w:left w:val="nil"/>
              <w:bottom w:val="nil"/>
              <w:right w:val="nil"/>
            </w:tcBorders>
            <w:shd w:val="clear" w:color="auto" w:fill="auto"/>
            <w:noWrap/>
            <w:vAlign w:val="center"/>
          </w:tcPr>
          <w:p w14:paraId="23F7673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2065.72</w:t>
            </w:r>
          </w:p>
        </w:tc>
        <w:tc>
          <w:tcPr>
            <w:tcW w:w="432" w:type="pct"/>
            <w:tcBorders>
              <w:top w:val="nil"/>
              <w:left w:val="nil"/>
              <w:bottom w:val="nil"/>
              <w:right w:val="nil"/>
            </w:tcBorders>
            <w:shd w:val="clear" w:color="auto" w:fill="auto"/>
            <w:noWrap/>
            <w:vAlign w:val="center"/>
          </w:tcPr>
          <w:p w14:paraId="653FABC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1908.83</w:t>
            </w:r>
          </w:p>
        </w:tc>
        <w:tc>
          <w:tcPr>
            <w:tcW w:w="432" w:type="pct"/>
            <w:tcBorders>
              <w:top w:val="nil"/>
              <w:left w:val="nil"/>
              <w:bottom w:val="nil"/>
              <w:right w:val="nil"/>
            </w:tcBorders>
            <w:shd w:val="clear" w:color="auto" w:fill="auto"/>
            <w:noWrap/>
            <w:vAlign w:val="center"/>
          </w:tcPr>
          <w:p w14:paraId="56AEE8B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1824.19</w:t>
            </w:r>
          </w:p>
        </w:tc>
        <w:tc>
          <w:tcPr>
            <w:tcW w:w="432" w:type="pct"/>
            <w:tcBorders>
              <w:top w:val="nil"/>
              <w:left w:val="nil"/>
              <w:bottom w:val="nil"/>
              <w:right w:val="nil"/>
            </w:tcBorders>
            <w:shd w:val="clear" w:color="auto" w:fill="auto"/>
            <w:noWrap/>
            <w:vAlign w:val="center"/>
          </w:tcPr>
          <w:p w14:paraId="0F22CC2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1732.08</w:t>
            </w:r>
          </w:p>
        </w:tc>
        <w:tc>
          <w:tcPr>
            <w:tcW w:w="432" w:type="pct"/>
            <w:tcBorders>
              <w:top w:val="nil"/>
              <w:left w:val="nil"/>
              <w:bottom w:val="nil"/>
              <w:right w:val="nil"/>
            </w:tcBorders>
            <w:shd w:val="clear" w:color="auto" w:fill="auto"/>
            <w:noWrap/>
            <w:vAlign w:val="center"/>
          </w:tcPr>
          <w:p w14:paraId="44FE26C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1726.29</w:t>
            </w:r>
          </w:p>
        </w:tc>
        <w:tc>
          <w:tcPr>
            <w:tcW w:w="391" w:type="pct"/>
            <w:tcBorders>
              <w:top w:val="nil"/>
              <w:left w:val="nil"/>
              <w:bottom w:val="nil"/>
              <w:right w:val="nil"/>
            </w:tcBorders>
            <w:shd w:val="clear" w:color="auto" w:fill="auto"/>
            <w:noWrap/>
            <w:vAlign w:val="center"/>
          </w:tcPr>
          <w:p w14:paraId="6522150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1595.36</w:t>
            </w:r>
          </w:p>
        </w:tc>
        <w:tc>
          <w:tcPr>
            <w:tcW w:w="432" w:type="pct"/>
            <w:tcBorders>
              <w:top w:val="nil"/>
              <w:left w:val="nil"/>
              <w:bottom w:val="nil"/>
              <w:right w:val="nil"/>
            </w:tcBorders>
            <w:shd w:val="clear" w:color="auto" w:fill="auto"/>
            <w:noWrap/>
            <w:vAlign w:val="center"/>
          </w:tcPr>
          <w:p w14:paraId="678E8A7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1387.58</w:t>
            </w:r>
          </w:p>
        </w:tc>
      </w:tr>
      <w:tr w:rsidR="00C45DDD" w:rsidRPr="00EB6126" w14:paraId="6595F3CB" w14:textId="77777777">
        <w:trPr>
          <w:trHeight w:val="280"/>
        </w:trPr>
        <w:tc>
          <w:tcPr>
            <w:tcW w:w="220" w:type="pct"/>
            <w:tcBorders>
              <w:top w:val="nil"/>
              <w:left w:val="nil"/>
              <w:bottom w:val="nil"/>
              <w:right w:val="nil"/>
            </w:tcBorders>
            <w:shd w:val="clear" w:color="auto" w:fill="auto"/>
            <w:noWrap/>
            <w:vAlign w:val="center"/>
          </w:tcPr>
          <w:p w14:paraId="20278CB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8</w:t>
            </w:r>
          </w:p>
        </w:tc>
        <w:tc>
          <w:tcPr>
            <w:tcW w:w="504" w:type="pct"/>
            <w:tcBorders>
              <w:top w:val="nil"/>
              <w:left w:val="nil"/>
              <w:bottom w:val="nil"/>
              <w:right w:val="nil"/>
            </w:tcBorders>
            <w:shd w:val="clear" w:color="auto" w:fill="auto"/>
            <w:noWrap/>
            <w:vAlign w:val="center"/>
          </w:tcPr>
          <w:p w14:paraId="284ECDAF"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Suining</w:t>
            </w:r>
            <w:proofErr w:type="spellEnd"/>
          </w:p>
        </w:tc>
        <w:tc>
          <w:tcPr>
            <w:tcW w:w="431" w:type="pct"/>
            <w:tcBorders>
              <w:top w:val="nil"/>
              <w:left w:val="nil"/>
              <w:bottom w:val="nil"/>
              <w:right w:val="nil"/>
            </w:tcBorders>
            <w:shd w:val="clear" w:color="auto" w:fill="auto"/>
            <w:noWrap/>
            <w:vAlign w:val="center"/>
          </w:tcPr>
          <w:p w14:paraId="72356DB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1763.28</w:t>
            </w:r>
          </w:p>
        </w:tc>
        <w:tc>
          <w:tcPr>
            <w:tcW w:w="431" w:type="pct"/>
            <w:tcBorders>
              <w:top w:val="nil"/>
              <w:left w:val="nil"/>
              <w:bottom w:val="nil"/>
              <w:right w:val="nil"/>
            </w:tcBorders>
            <w:shd w:val="clear" w:color="auto" w:fill="auto"/>
            <w:noWrap/>
            <w:vAlign w:val="center"/>
          </w:tcPr>
          <w:p w14:paraId="06BE053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1818.57</w:t>
            </w:r>
          </w:p>
        </w:tc>
        <w:tc>
          <w:tcPr>
            <w:tcW w:w="432" w:type="pct"/>
            <w:tcBorders>
              <w:top w:val="nil"/>
              <w:left w:val="nil"/>
              <w:bottom w:val="nil"/>
              <w:right w:val="nil"/>
            </w:tcBorders>
            <w:shd w:val="clear" w:color="auto" w:fill="auto"/>
            <w:noWrap/>
            <w:vAlign w:val="center"/>
          </w:tcPr>
          <w:p w14:paraId="42DA76E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1862.82</w:t>
            </w:r>
          </w:p>
        </w:tc>
        <w:tc>
          <w:tcPr>
            <w:tcW w:w="432" w:type="pct"/>
            <w:tcBorders>
              <w:top w:val="nil"/>
              <w:left w:val="nil"/>
              <w:bottom w:val="nil"/>
              <w:right w:val="nil"/>
            </w:tcBorders>
            <w:shd w:val="clear" w:color="auto" w:fill="auto"/>
            <w:noWrap/>
            <w:vAlign w:val="center"/>
          </w:tcPr>
          <w:p w14:paraId="5211568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1778.17</w:t>
            </w:r>
          </w:p>
        </w:tc>
        <w:tc>
          <w:tcPr>
            <w:tcW w:w="432" w:type="pct"/>
            <w:tcBorders>
              <w:top w:val="nil"/>
              <w:left w:val="nil"/>
              <w:bottom w:val="nil"/>
              <w:right w:val="nil"/>
            </w:tcBorders>
            <w:shd w:val="clear" w:color="auto" w:fill="auto"/>
            <w:noWrap/>
            <w:vAlign w:val="center"/>
          </w:tcPr>
          <w:p w14:paraId="7E31A9F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1787.86</w:t>
            </w:r>
          </w:p>
        </w:tc>
        <w:tc>
          <w:tcPr>
            <w:tcW w:w="432" w:type="pct"/>
            <w:tcBorders>
              <w:top w:val="nil"/>
              <w:left w:val="nil"/>
              <w:bottom w:val="nil"/>
              <w:right w:val="nil"/>
            </w:tcBorders>
            <w:shd w:val="clear" w:color="auto" w:fill="auto"/>
            <w:noWrap/>
            <w:vAlign w:val="center"/>
          </w:tcPr>
          <w:p w14:paraId="5251A37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1677.84</w:t>
            </w:r>
          </w:p>
        </w:tc>
        <w:tc>
          <w:tcPr>
            <w:tcW w:w="432" w:type="pct"/>
            <w:tcBorders>
              <w:top w:val="nil"/>
              <w:left w:val="nil"/>
              <w:bottom w:val="nil"/>
              <w:right w:val="nil"/>
            </w:tcBorders>
            <w:shd w:val="clear" w:color="auto" w:fill="auto"/>
            <w:noWrap/>
            <w:vAlign w:val="center"/>
          </w:tcPr>
          <w:p w14:paraId="20FA1F4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1656.26</w:t>
            </w:r>
          </w:p>
        </w:tc>
        <w:tc>
          <w:tcPr>
            <w:tcW w:w="432" w:type="pct"/>
            <w:tcBorders>
              <w:top w:val="nil"/>
              <w:left w:val="nil"/>
              <w:bottom w:val="nil"/>
              <w:right w:val="nil"/>
            </w:tcBorders>
            <w:shd w:val="clear" w:color="auto" w:fill="auto"/>
            <w:noWrap/>
            <w:vAlign w:val="center"/>
          </w:tcPr>
          <w:p w14:paraId="368E75A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1717.38</w:t>
            </w:r>
          </w:p>
        </w:tc>
        <w:tc>
          <w:tcPr>
            <w:tcW w:w="391" w:type="pct"/>
            <w:tcBorders>
              <w:top w:val="nil"/>
              <w:left w:val="nil"/>
              <w:bottom w:val="nil"/>
              <w:right w:val="nil"/>
            </w:tcBorders>
            <w:shd w:val="clear" w:color="auto" w:fill="auto"/>
            <w:noWrap/>
            <w:vAlign w:val="center"/>
          </w:tcPr>
          <w:p w14:paraId="124379F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1660.42</w:t>
            </w:r>
          </w:p>
        </w:tc>
        <w:tc>
          <w:tcPr>
            <w:tcW w:w="432" w:type="pct"/>
            <w:tcBorders>
              <w:top w:val="nil"/>
              <w:left w:val="nil"/>
              <w:bottom w:val="nil"/>
              <w:right w:val="nil"/>
            </w:tcBorders>
            <w:shd w:val="clear" w:color="auto" w:fill="auto"/>
            <w:noWrap/>
            <w:vAlign w:val="center"/>
          </w:tcPr>
          <w:p w14:paraId="41AB598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1627.27</w:t>
            </w:r>
          </w:p>
        </w:tc>
      </w:tr>
      <w:tr w:rsidR="00C45DDD" w:rsidRPr="00EB6126" w14:paraId="34A1C5CE" w14:textId="77777777">
        <w:trPr>
          <w:trHeight w:val="280"/>
        </w:trPr>
        <w:tc>
          <w:tcPr>
            <w:tcW w:w="220" w:type="pct"/>
            <w:tcBorders>
              <w:top w:val="nil"/>
              <w:left w:val="nil"/>
              <w:bottom w:val="nil"/>
              <w:right w:val="nil"/>
            </w:tcBorders>
            <w:shd w:val="clear" w:color="auto" w:fill="auto"/>
            <w:noWrap/>
            <w:vAlign w:val="center"/>
          </w:tcPr>
          <w:p w14:paraId="44B6A09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9</w:t>
            </w:r>
          </w:p>
        </w:tc>
        <w:tc>
          <w:tcPr>
            <w:tcW w:w="504" w:type="pct"/>
            <w:tcBorders>
              <w:top w:val="nil"/>
              <w:left w:val="nil"/>
              <w:bottom w:val="nil"/>
              <w:right w:val="nil"/>
            </w:tcBorders>
            <w:shd w:val="clear" w:color="auto" w:fill="auto"/>
            <w:noWrap/>
            <w:vAlign w:val="center"/>
          </w:tcPr>
          <w:p w14:paraId="2D3BA5A3"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Neijiang</w:t>
            </w:r>
            <w:proofErr w:type="spellEnd"/>
          </w:p>
        </w:tc>
        <w:tc>
          <w:tcPr>
            <w:tcW w:w="431" w:type="pct"/>
            <w:tcBorders>
              <w:top w:val="nil"/>
              <w:left w:val="nil"/>
              <w:bottom w:val="nil"/>
              <w:right w:val="nil"/>
            </w:tcBorders>
            <w:shd w:val="clear" w:color="auto" w:fill="auto"/>
            <w:noWrap/>
            <w:vAlign w:val="center"/>
          </w:tcPr>
          <w:p w14:paraId="644E1D7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1929.42</w:t>
            </w:r>
          </w:p>
        </w:tc>
        <w:tc>
          <w:tcPr>
            <w:tcW w:w="431" w:type="pct"/>
            <w:tcBorders>
              <w:top w:val="nil"/>
              <w:left w:val="nil"/>
              <w:bottom w:val="nil"/>
              <w:right w:val="nil"/>
            </w:tcBorders>
            <w:shd w:val="clear" w:color="auto" w:fill="auto"/>
            <w:noWrap/>
            <w:vAlign w:val="center"/>
          </w:tcPr>
          <w:p w14:paraId="23CCD0A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1765.67</w:t>
            </w:r>
          </w:p>
        </w:tc>
        <w:tc>
          <w:tcPr>
            <w:tcW w:w="432" w:type="pct"/>
            <w:tcBorders>
              <w:top w:val="nil"/>
              <w:left w:val="nil"/>
              <w:bottom w:val="nil"/>
              <w:right w:val="nil"/>
            </w:tcBorders>
            <w:shd w:val="clear" w:color="auto" w:fill="auto"/>
            <w:noWrap/>
            <w:vAlign w:val="center"/>
          </w:tcPr>
          <w:p w14:paraId="036E0EA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1694</w:t>
            </w:r>
          </w:p>
        </w:tc>
        <w:tc>
          <w:tcPr>
            <w:tcW w:w="432" w:type="pct"/>
            <w:tcBorders>
              <w:top w:val="nil"/>
              <w:left w:val="nil"/>
              <w:bottom w:val="nil"/>
              <w:right w:val="nil"/>
            </w:tcBorders>
            <w:shd w:val="clear" w:color="auto" w:fill="auto"/>
            <w:noWrap/>
            <w:vAlign w:val="center"/>
          </w:tcPr>
          <w:p w14:paraId="30360BE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1667.13</w:t>
            </w:r>
          </w:p>
        </w:tc>
        <w:tc>
          <w:tcPr>
            <w:tcW w:w="432" w:type="pct"/>
            <w:tcBorders>
              <w:top w:val="nil"/>
              <w:left w:val="nil"/>
              <w:bottom w:val="nil"/>
              <w:right w:val="nil"/>
            </w:tcBorders>
            <w:shd w:val="clear" w:color="auto" w:fill="auto"/>
            <w:noWrap/>
            <w:vAlign w:val="center"/>
          </w:tcPr>
          <w:p w14:paraId="24730C2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1814.17</w:t>
            </w:r>
          </w:p>
        </w:tc>
        <w:tc>
          <w:tcPr>
            <w:tcW w:w="432" w:type="pct"/>
            <w:tcBorders>
              <w:top w:val="nil"/>
              <w:left w:val="nil"/>
              <w:bottom w:val="nil"/>
              <w:right w:val="nil"/>
            </w:tcBorders>
            <w:shd w:val="clear" w:color="auto" w:fill="auto"/>
            <w:noWrap/>
            <w:vAlign w:val="center"/>
          </w:tcPr>
          <w:p w14:paraId="6CA55A2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1682.68</w:t>
            </w:r>
          </w:p>
        </w:tc>
        <w:tc>
          <w:tcPr>
            <w:tcW w:w="432" w:type="pct"/>
            <w:tcBorders>
              <w:top w:val="nil"/>
              <w:left w:val="nil"/>
              <w:bottom w:val="nil"/>
              <w:right w:val="nil"/>
            </w:tcBorders>
            <w:shd w:val="clear" w:color="auto" w:fill="auto"/>
            <w:noWrap/>
            <w:vAlign w:val="center"/>
          </w:tcPr>
          <w:p w14:paraId="1E816AC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1759.25</w:t>
            </w:r>
          </w:p>
        </w:tc>
        <w:tc>
          <w:tcPr>
            <w:tcW w:w="432" w:type="pct"/>
            <w:tcBorders>
              <w:top w:val="nil"/>
              <w:left w:val="nil"/>
              <w:bottom w:val="nil"/>
              <w:right w:val="nil"/>
            </w:tcBorders>
            <w:shd w:val="clear" w:color="auto" w:fill="auto"/>
            <w:noWrap/>
            <w:vAlign w:val="center"/>
          </w:tcPr>
          <w:p w14:paraId="65EA4D0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1931.19</w:t>
            </w:r>
          </w:p>
        </w:tc>
        <w:tc>
          <w:tcPr>
            <w:tcW w:w="391" w:type="pct"/>
            <w:tcBorders>
              <w:top w:val="nil"/>
              <w:left w:val="nil"/>
              <w:bottom w:val="nil"/>
              <w:right w:val="nil"/>
            </w:tcBorders>
            <w:shd w:val="clear" w:color="auto" w:fill="auto"/>
            <w:noWrap/>
            <w:vAlign w:val="center"/>
          </w:tcPr>
          <w:p w14:paraId="6898EAB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1969.88</w:t>
            </w:r>
          </w:p>
        </w:tc>
        <w:tc>
          <w:tcPr>
            <w:tcW w:w="432" w:type="pct"/>
            <w:tcBorders>
              <w:top w:val="nil"/>
              <w:left w:val="nil"/>
              <w:bottom w:val="nil"/>
              <w:right w:val="nil"/>
            </w:tcBorders>
            <w:shd w:val="clear" w:color="auto" w:fill="auto"/>
            <w:noWrap/>
            <w:vAlign w:val="center"/>
          </w:tcPr>
          <w:p w14:paraId="4D724A8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1881.58</w:t>
            </w:r>
          </w:p>
        </w:tc>
      </w:tr>
      <w:tr w:rsidR="00C45DDD" w:rsidRPr="00EB6126" w14:paraId="0A4B1ED2" w14:textId="77777777">
        <w:trPr>
          <w:trHeight w:val="280"/>
        </w:trPr>
        <w:tc>
          <w:tcPr>
            <w:tcW w:w="220" w:type="pct"/>
            <w:tcBorders>
              <w:top w:val="nil"/>
              <w:left w:val="nil"/>
              <w:bottom w:val="nil"/>
              <w:right w:val="nil"/>
            </w:tcBorders>
            <w:shd w:val="clear" w:color="auto" w:fill="auto"/>
            <w:noWrap/>
            <w:vAlign w:val="center"/>
          </w:tcPr>
          <w:p w14:paraId="3D2E427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10</w:t>
            </w:r>
          </w:p>
        </w:tc>
        <w:tc>
          <w:tcPr>
            <w:tcW w:w="504" w:type="pct"/>
            <w:tcBorders>
              <w:top w:val="nil"/>
              <w:left w:val="nil"/>
              <w:bottom w:val="nil"/>
              <w:right w:val="nil"/>
            </w:tcBorders>
            <w:shd w:val="clear" w:color="auto" w:fill="auto"/>
            <w:noWrap/>
            <w:vAlign w:val="center"/>
          </w:tcPr>
          <w:p w14:paraId="32B94FF0"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Leshan</w:t>
            </w:r>
          </w:p>
        </w:tc>
        <w:tc>
          <w:tcPr>
            <w:tcW w:w="431" w:type="pct"/>
            <w:tcBorders>
              <w:top w:val="nil"/>
              <w:left w:val="nil"/>
              <w:bottom w:val="nil"/>
              <w:right w:val="nil"/>
            </w:tcBorders>
            <w:shd w:val="clear" w:color="auto" w:fill="auto"/>
            <w:noWrap/>
            <w:vAlign w:val="center"/>
          </w:tcPr>
          <w:p w14:paraId="0A3C693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1747.7</w:t>
            </w:r>
          </w:p>
        </w:tc>
        <w:tc>
          <w:tcPr>
            <w:tcW w:w="431" w:type="pct"/>
            <w:tcBorders>
              <w:top w:val="nil"/>
              <w:left w:val="nil"/>
              <w:bottom w:val="nil"/>
              <w:right w:val="nil"/>
            </w:tcBorders>
            <w:shd w:val="clear" w:color="auto" w:fill="auto"/>
            <w:noWrap/>
            <w:vAlign w:val="center"/>
          </w:tcPr>
          <w:p w14:paraId="4A9CC08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1739.69</w:t>
            </w:r>
          </w:p>
        </w:tc>
        <w:tc>
          <w:tcPr>
            <w:tcW w:w="432" w:type="pct"/>
            <w:tcBorders>
              <w:top w:val="nil"/>
              <w:left w:val="nil"/>
              <w:bottom w:val="nil"/>
              <w:right w:val="nil"/>
            </w:tcBorders>
            <w:shd w:val="clear" w:color="auto" w:fill="auto"/>
            <w:noWrap/>
            <w:vAlign w:val="center"/>
          </w:tcPr>
          <w:p w14:paraId="7A924C8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1673.39</w:t>
            </w:r>
          </w:p>
        </w:tc>
        <w:tc>
          <w:tcPr>
            <w:tcW w:w="432" w:type="pct"/>
            <w:tcBorders>
              <w:top w:val="nil"/>
              <w:left w:val="nil"/>
              <w:bottom w:val="nil"/>
              <w:right w:val="nil"/>
            </w:tcBorders>
            <w:shd w:val="clear" w:color="auto" w:fill="auto"/>
            <w:noWrap/>
            <w:vAlign w:val="center"/>
          </w:tcPr>
          <w:p w14:paraId="598E1F2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1782.78</w:t>
            </w:r>
          </w:p>
        </w:tc>
        <w:tc>
          <w:tcPr>
            <w:tcW w:w="432" w:type="pct"/>
            <w:tcBorders>
              <w:top w:val="nil"/>
              <w:left w:val="nil"/>
              <w:bottom w:val="nil"/>
              <w:right w:val="nil"/>
            </w:tcBorders>
            <w:shd w:val="clear" w:color="auto" w:fill="auto"/>
            <w:noWrap/>
            <w:vAlign w:val="center"/>
          </w:tcPr>
          <w:p w14:paraId="3C4DBB7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1967.63</w:t>
            </w:r>
          </w:p>
        </w:tc>
        <w:tc>
          <w:tcPr>
            <w:tcW w:w="432" w:type="pct"/>
            <w:tcBorders>
              <w:top w:val="nil"/>
              <w:left w:val="nil"/>
              <w:bottom w:val="nil"/>
              <w:right w:val="nil"/>
            </w:tcBorders>
            <w:shd w:val="clear" w:color="auto" w:fill="auto"/>
            <w:noWrap/>
            <w:vAlign w:val="center"/>
          </w:tcPr>
          <w:p w14:paraId="0D1D82B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1960.43</w:t>
            </w:r>
          </w:p>
        </w:tc>
        <w:tc>
          <w:tcPr>
            <w:tcW w:w="432" w:type="pct"/>
            <w:tcBorders>
              <w:top w:val="nil"/>
              <w:left w:val="nil"/>
              <w:bottom w:val="nil"/>
              <w:right w:val="nil"/>
            </w:tcBorders>
            <w:shd w:val="clear" w:color="auto" w:fill="auto"/>
            <w:noWrap/>
            <w:vAlign w:val="center"/>
          </w:tcPr>
          <w:p w14:paraId="402CB96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1853.17</w:t>
            </w:r>
          </w:p>
        </w:tc>
        <w:tc>
          <w:tcPr>
            <w:tcW w:w="432" w:type="pct"/>
            <w:tcBorders>
              <w:top w:val="nil"/>
              <w:left w:val="nil"/>
              <w:bottom w:val="nil"/>
              <w:right w:val="nil"/>
            </w:tcBorders>
            <w:shd w:val="clear" w:color="auto" w:fill="auto"/>
            <w:noWrap/>
            <w:vAlign w:val="center"/>
          </w:tcPr>
          <w:p w14:paraId="0ED1F8E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1981.74</w:t>
            </w:r>
          </w:p>
        </w:tc>
        <w:tc>
          <w:tcPr>
            <w:tcW w:w="391" w:type="pct"/>
            <w:tcBorders>
              <w:top w:val="nil"/>
              <w:left w:val="nil"/>
              <w:bottom w:val="nil"/>
              <w:right w:val="nil"/>
            </w:tcBorders>
            <w:shd w:val="clear" w:color="auto" w:fill="auto"/>
            <w:noWrap/>
            <w:vAlign w:val="center"/>
          </w:tcPr>
          <w:p w14:paraId="284707F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2039.03</w:t>
            </w:r>
          </w:p>
        </w:tc>
        <w:tc>
          <w:tcPr>
            <w:tcW w:w="432" w:type="pct"/>
            <w:tcBorders>
              <w:top w:val="nil"/>
              <w:left w:val="nil"/>
              <w:bottom w:val="nil"/>
              <w:right w:val="nil"/>
            </w:tcBorders>
            <w:shd w:val="clear" w:color="auto" w:fill="auto"/>
            <w:noWrap/>
            <w:vAlign w:val="center"/>
          </w:tcPr>
          <w:p w14:paraId="480887B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2142.74</w:t>
            </w:r>
          </w:p>
        </w:tc>
      </w:tr>
      <w:tr w:rsidR="00C45DDD" w:rsidRPr="00EB6126" w14:paraId="4925B70F" w14:textId="77777777">
        <w:trPr>
          <w:trHeight w:val="280"/>
        </w:trPr>
        <w:tc>
          <w:tcPr>
            <w:tcW w:w="220" w:type="pct"/>
            <w:tcBorders>
              <w:top w:val="nil"/>
              <w:left w:val="nil"/>
              <w:bottom w:val="nil"/>
              <w:right w:val="nil"/>
            </w:tcBorders>
            <w:shd w:val="clear" w:color="auto" w:fill="auto"/>
            <w:noWrap/>
            <w:vAlign w:val="center"/>
          </w:tcPr>
          <w:p w14:paraId="7EEA1F9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11</w:t>
            </w:r>
          </w:p>
        </w:tc>
        <w:tc>
          <w:tcPr>
            <w:tcW w:w="504" w:type="pct"/>
            <w:tcBorders>
              <w:top w:val="nil"/>
              <w:left w:val="nil"/>
              <w:bottom w:val="nil"/>
              <w:right w:val="nil"/>
            </w:tcBorders>
            <w:shd w:val="clear" w:color="auto" w:fill="auto"/>
            <w:noWrap/>
            <w:vAlign w:val="center"/>
          </w:tcPr>
          <w:p w14:paraId="76CC25F2"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Nanchong</w:t>
            </w:r>
          </w:p>
        </w:tc>
        <w:tc>
          <w:tcPr>
            <w:tcW w:w="431" w:type="pct"/>
            <w:tcBorders>
              <w:top w:val="nil"/>
              <w:left w:val="nil"/>
              <w:bottom w:val="nil"/>
              <w:right w:val="nil"/>
            </w:tcBorders>
            <w:shd w:val="clear" w:color="auto" w:fill="auto"/>
            <w:noWrap/>
            <w:vAlign w:val="center"/>
          </w:tcPr>
          <w:p w14:paraId="10D8B99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2090.66</w:t>
            </w:r>
          </w:p>
        </w:tc>
        <w:tc>
          <w:tcPr>
            <w:tcW w:w="431" w:type="pct"/>
            <w:tcBorders>
              <w:top w:val="nil"/>
              <w:left w:val="nil"/>
              <w:bottom w:val="nil"/>
              <w:right w:val="nil"/>
            </w:tcBorders>
            <w:shd w:val="clear" w:color="auto" w:fill="auto"/>
            <w:noWrap/>
            <w:vAlign w:val="center"/>
          </w:tcPr>
          <w:p w14:paraId="655589E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2167.62</w:t>
            </w:r>
          </w:p>
        </w:tc>
        <w:tc>
          <w:tcPr>
            <w:tcW w:w="432" w:type="pct"/>
            <w:tcBorders>
              <w:top w:val="nil"/>
              <w:left w:val="nil"/>
              <w:bottom w:val="nil"/>
              <w:right w:val="nil"/>
            </w:tcBorders>
            <w:shd w:val="clear" w:color="auto" w:fill="auto"/>
            <w:noWrap/>
            <w:vAlign w:val="center"/>
          </w:tcPr>
          <w:p w14:paraId="1D9798B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2147.43</w:t>
            </w:r>
          </w:p>
        </w:tc>
        <w:tc>
          <w:tcPr>
            <w:tcW w:w="432" w:type="pct"/>
            <w:tcBorders>
              <w:top w:val="nil"/>
              <w:left w:val="nil"/>
              <w:bottom w:val="nil"/>
              <w:right w:val="nil"/>
            </w:tcBorders>
            <w:shd w:val="clear" w:color="auto" w:fill="auto"/>
            <w:noWrap/>
            <w:vAlign w:val="center"/>
          </w:tcPr>
          <w:p w14:paraId="5BCB6B3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1950.4</w:t>
            </w:r>
          </w:p>
        </w:tc>
        <w:tc>
          <w:tcPr>
            <w:tcW w:w="432" w:type="pct"/>
            <w:tcBorders>
              <w:top w:val="nil"/>
              <w:left w:val="nil"/>
              <w:bottom w:val="nil"/>
              <w:right w:val="nil"/>
            </w:tcBorders>
            <w:shd w:val="clear" w:color="auto" w:fill="auto"/>
            <w:noWrap/>
            <w:vAlign w:val="center"/>
          </w:tcPr>
          <w:p w14:paraId="25DE088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1918.57</w:t>
            </w:r>
          </w:p>
        </w:tc>
        <w:tc>
          <w:tcPr>
            <w:tcW w:w="432" w:type="pct"/>
            <w:tcBorders>
              <w:top w:val="nil"/>
              <w:left w:val="nil"/>
              <w:bottom w:val="nil"/>
              <w:right w:val="nil"/>
            </w:tcBorders>
            <w:shd w:val="clear" w:color="auto" w:fill="auto"/>
            <w:noWrap/>
            <w:vAlign w:val="center"/>
          </w:tcPr>
          <w:p w14:paraId="51FA2F8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1975.95</w:t>
            </w:r>
          </w:p>
        </w:tc>
        <w:tc>
          <w:tcPr>
            <w:tcW w:w="432" w:type="pct"/>
            <w:tcBorders>
              <w:top w:val="nil"/>
              <w:left w:val="nil"/>
              <w:bottom w:val="nil"/>
              <w:right w:val="nil"/>
            </w:tcBorders>
            <w:shd w:val="clear" w:color="auto" w:fill="auto"/>
            <w:noWrap/>
            <w:vAlign w:val="center"/>
          </w:tcPr>
          <w:p w14:paraId="05FE645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2000.05</w:t>
            </w:r>
          </w:p>
        </w:tc>
        <w:tc>
          <w:tcPr>
            <w:tcW w:w="432" w:type="pct"/>
            <w:tcBorders>
              <w:top w:val="nil"/>
              <w:left w:val="nil"/>
              <w:bottom w:val="nil"/>
              <w:right w:val="nil"/>
            </w:tcBorders>
            <w:shd w:val="clear" w:color="auto" w:fill="auto"/>
            <w:noWrap/>
            <w:vAlign w:val="center"/>
          </w:tcPr>
          <w:p w14:paraId="0B5C926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2038.36</w:t>
            </w:r>
          </w:p>
        </w:tc>
        <w:tc>
          <w:tcPr>
            <w:tcW w:w="391" w:type="pct"/>
            <w:tcBorders>
              <w:top w:val="nil"/>
              <w:left w:val="nil"/>
              <w:bottom w:val="nil"/>
              <w:right w:val="nil"/>
            </w:tcBorders>
            <w:shd w:val="clear" w:color="auto" w:fill="auto"/>
            <w:noWrap/>
            <w:vAlign w:val="center"/>
          </w:tcPr>
          <w:p w14:paraId="7969851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2041.59</w:t>
            </w:r>
          </w:p>
        </w:tc>
        <w:tc>
          <w:tcPr>
            <w:tcW w:w="432" w:type="pct"/>
            <w:tcBorders>
              <w:top w:val="nil"/>
              <w:left w:val="nil"/>
              <w:bottom w:val="nil"/>
              <w:right w:val="nil"/>
            </w:tcBorders>
            <w:shd w:val="clear" w:color="auto" w:fill="auto"/>
            <w:noWrap/>
            <w:vAlign w:val="center"/>
          </w:tcPr>
          <w:p w14:paraId="602366A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2017.35</w:t>
            </w:r>
          </w:p>
        </w:tc>
      </w:tr>
      <w:tr w:rsidR="00C45DDD" w:rsidRPr="00EB6126" w14:paraId="55F61002" w14:textId="77777777">
        <w:trPr>
          <w:trHeight w:val="280"/>
        </w:trPr>
        <w:tc>
          <w:tcPr>
            <w:tcW w:w="220" w:type="pct"/>
            <w:tcBorders>
              <w:top w:val="nil"/>
              <w:left w:val="nil"/>
              <w:bottom w:val="nil"/>
              <w:right w:val="nil"/>
            </w:tcBorders>
            <w:shd w:val="clear" w:color="auto" w:fill="auto"/>
            <w:noWrap/>
            <w:vAlign w:val="center"/>
          </w:tcPr>
          <w:p w14:paraId="46ECA29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12</w:t>
            </w:r>
          </w:p>
        </w:tc>
        <w:tc>
          <w:tcPr>
            <w:tcW w:w="504" w:type="pct"/>
            <w:tcBorders>
              <w:top w:val="nil"/>
              <w:left w:val="nil"/>
              <w:bottom w:val="nil"/>
              <w:right w:val="nil"/>
            </w:tcBorders>
            <w:shd w:val="clear" w:color="auto" w:fill="auto"/>
            <w:noWrap/>
            <w:vAlign w:val="center"/>
          </w:tcPr>
          <w:p w14:paraId="7F26B3DA"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Meishan</w:t>
            </w:r>
          </w:p>
        </w:tc>
        <w:tc>
          <w:tcPr>
            <w:tcW w:w="431" w:type="pct"/>
            <w:tcBorders>
              <w:top w:val="nil"/>
              <w:left w:val="nil"/>
              <w:bottom w:val="nil"/>
              <w:right w:val="nil"/>
            </w:tcBorders>
            <w:shd w:val="clear" w:color="auto" w:fill="auto"/>
            <w:noWrap/>
            <w:vAlign w:val="center"/>
          </w:tcPr>
          <w:p w14:paraId="0ACE9E1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1754.66</w:t>
            </w:r>
          </w:p>
        </w:tc>
        <w:tc>
          <w:tcPr>
            <w:tcW w:w="431" w:type="pct"/>
            <w:tcBorders>
              <w:top w:val="nil"/>
              <w:left w:val="nil"/>
              <w:bottom w:val="nil"/>
              <w:right w:val="nil"/>
            </w:tcBorders>
            <w:shd w:val="clear" w:color="auto" w:fill="auto"/>
            <w:noWrap/>
            <w:vAlign w:val="center"/>
          </w:tcPr>
          <w:p w14:paraId="3393C7C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1848.43</w:t>
            </w:r>
          </w:p>
        </w:tc>
        <w:tc>
          <w:tcPr>
            <w:tcW w:w="432" w:type="pct"/>
            <w:tcBorders>
              <w:top w:val="nil"/>
              <w:left w:val="nil"/>
              <w:bottom w:val="nil"/>
              <w:right w:val="nil"/>
            </w:tcBorders>
            <w:shd w:val="clear" w:color="auto" w:fill="auto"/>
            <w:noWrap/>
            <w:vAlign w:val="center"/>
          </w:tcPr>
          <w:p w14:paraId="4763D49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1810.29</w:t>
            </w:r>
          </w:p>
        </w:tc>
        <w:tc>
          <w:tcPr>
            <w:tcW w:w="432" w:type="pct"/>
            <w:tcBorders>
              <w:top w:val="nil"/>
              <w:left w:val="nil"/>
              <w:bottom w:val="nil"/>
              <w:right w:val="nil"/>
            </w:tcBorders>
            <w:shd w:val="clear" w:color="auto" w:fill="auto"/>
            <w:noWrap/>
            <w:vAlign w:val="center"/>
          </w:tcPr>
          <w:p w14:paraId="5BDF80A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1913.99</w:t>
            </w:r>
          </w:p>
        </w:tc>
        <w:tc>
          <w:tcPr>
            <w:tcW w:w="432" w:type="pct"/>
            <w:tcBorders>
              <w:top w:val="nil"/>
              <w:left w:val="nil"/>
              <w:bottom w:val="nil"/>
              <w:right w:val="nil"/>
            </w:tcBorders>
            <w:shd w:val="clear" w:color="auto" w:fill="auto"/>
            <w:noWrap/>
            <w:vAlign w:val="center"/>
          </w:tcPr>
          <w:p w14:paraId="285700F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1955.4</w:t>
            </w:r>
          </w:p>
        </w:tc>
        <w:tc>
          <w:tcPr>
            <w:tcW w:w="432" w:type="pct"/>
            <w:tcBorders>
              <w:top w:val="nil"/>
              <w:left w:val="nil"/>
              <w:bottom w:val="nil"/>
              <w:right w:val="nil"/>
            </w:tcBorders>
            <w:shd w:val="clear" w:color="auto" w:fill="auto"/>
            <w:noWrap/>
            <w:vAlign w:val="center"/>
          </w:tcPr>
          <w:p w14:paraId="2CCD31C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1900.61</w:t>
            </w:r>
          </w:p>
        </w:tc>
        <w:tc>
          <w:tcPr>
            <w:tcW w:w="432" w:type="pct"/>
            <w:tcBorders>
              <w:top w:val="nil"/>
              <w:left w:val="nil"/>
              <w:bottom w:val="nil"/>
              <w:right w:val="nil"/>
            </w:tcBorders>
            <w:shd w:val="clear" w:color="auto" w:fill="auto"/>
            <w:noWrap/>
            <w:vAlign w:val="center"/>
          </w:tcPr>
          <w:p w14:paraId="56FBEA5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2000.44</w:t>
            </w:r>
          </w:p>
        </w:tc>
        <w:tc>
          <w:tcPr>
            <w:tcW w:w="432" w:type="pct"/>
            <w:tcBorders>
              <w:top w:val="nil"/>
              <w:left w:val="nil"/>
              <w:bottom w:val="nil"/>
              <w:right w:val="nil"/>
            </w:tcBorders>
            <w:shd w:val="clear" w:color="auto" w:fill="auto"/>
            <w:noWrap/>
            <w:vAlign w:val="center"/>
          </w:tcPr>
          <w:p w14:paraId="195A3B9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2058.33</w:t>
            </w:r>
          </w:p>
        </w:tc>
        <w:tc>
          <w:tcPr>
            <w:tcW w:w="391" w:type="pct"/>
            <w:tcBorders>
              <w:top w:val="nil"/>
              <w:left w:val="nil"/>
              <w:bottom w:val="nil"/>
              <w:right w:val="nil"/>
            </w:tcBorders>
            <w:shd w:val="clear" w:color="auto" w:fill="auto"/>
            <w:noWrap/>
            <w:vAlign w:val="center"/>
          </w:tcPr>
          <w:p w14:paraId="35ADC35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1783.28</w:t>
            </w:r>
          </w:p>
        </w:tc>
        <w:tc>
          <w:tcPr>
            <w:tcW w:w="432" w:type="pct"/>
            <w:tcBorders>
              <w:top w:val="nil"/>
              <w:left w:val="nil"/>
              <w:bottom w:val="nil"/>
              <w:right w:val="nil"/>
            </w:tcBorders>
            <w:shd w:val="clear" w:color="auto" w:fill="auto"/>
            <w:noWrap/>
            <w:vAlign w:val="center"/>
          </w:tcPr>
          <w:p w14:paraId="662C8BA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1732.04</w:t>
            </w:r>
          </w:p>
        </w:tc>
      </w:tr>
      <w:tr w:rsidR="00C45DDD" w:rsidRPr="00EB6126" w14:paraId="0028FF0C" w14:textId="77777777">
        <w:trPr>
          <w:trHeight w:val="280"/>
        </w:trPr>
        <w:tc>
          <w:tcPr>
            <w:tcW w:w="220" w:type="pct"/>
            <w:tcBorders>
              <w:top w:val="nil"/>
              <w:left w:val="nil"/>
              <w:bottom w:val="nil"/>
              <w:right w:val="nil"/>
            </w:tcBorders>
            <w:shd w:val="clear" w:color="auto" w:fill="auto"/>
            <w:noWrap/>
            <w:vAlign w:val="center"/>
          </w:tcPr>
          <w:p w14:paraId="5BD0F91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13</w:t>
            </w:r>
          </w:p>
        </w:tc>
        <w:tc>
          <w:tcPr>
            <w:tcW w:w="504" w:type="pct"/>
            <w:tcBorders>
              <w:top w:val="nil"/>
              <w:left w:val="nil"/>
              <w:bottom w:val="nil"/>
              <w:right w:val="nil"/>
            </w:tcBorders>
            <w:shd w:val="clear" w:color="auto" w:fill="auto"/>
            <w:noWrap/>
            <w:vAlign w:val="center"/>
          </w:tcPr>
          <w:p w14:paraId="7AF1A5F3"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Yibin</w:t>
            </w:r>
            <w:proofErr w:type="spellEnd"/>
          </w:p>
        </w:tc>
        <w:tc>
          <w:tcPr>
            <w:tcW w:w="431" w:type="pct"/>
            <w:tcBorders>
              <w:top w:val="nil"/>
              <w:left w:val="nil"/>
              <w:bottom w:val="nil"/>
              <w:right w:val="nil"/>
            </w:tcBorders>
            <w:shd w:val="clear" w:color="auto" w:fill="auto"/>
            <w:noWrap/>
            <w:vAlign w:val="center"/>
          </w:tcPr>
          <w:p w14:paraId="2378420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1824.36</w:t>
            </w:r>
          </w:p>
        </w:tc>
        <w:tc>
          <w:tcPr>
            <w:tcW w:w="431" w:type="pct"/>
            <w:tcBorders>
              <w:top w:val="nil"/>
              <w:left w:val="nil"/>
              <w:bottom w:val="nil"/>
              <w:right w:val="nil"/>
            </w:tcBorders>
            <w:shd w:val="clear" w:color="auto" w:fill="auto"/>
            <w:noWrap/>
            <w:vAlign w:val="center"/>
          </w:tcPr>
          <w:p w14:paraId="5788FB6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1886.11</w:t>
            </w:r>
          </w:p>
        </w:tc>
        <w:tc>
          <w:tcPr>
            <w:tcW w:w="432" w:type="pct"/>
            <w:tcBorders>
              <w:top w:val="nil"/>
              <w:left w:val="nil"/>
              <w:bottom w:val="nil"/>
              <w:right w:val="nil"/>
            </w:tcBorders>
            <w:shd w:val="clear" w:color="auto" w:fill="auto"/>
            <w:noWrap/>
            <w:vAlign w:val="center"/>
          </w:tcPr>
          <w:p w14:paraId="3D216C7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1865.21</w:t>
            </w:r>
          </w:p>
        </w:tc>
        <w:tc>
          <w:tcPr>
            <w:tcW w:w="432" w:type="pct"/>
            <w:tcBorders>
              <w:top w:val="nil"/>
              <w:left w:val="nil"/>
              <w:bottom w:val="nil"/>
              <w:right w:val="nil"/>
            </w:tcBorders>
            <w:shd w:val="clear" w:color="auto" w:fill="auto"/>
            <w:noWrap/>
            <w:vAlign w:val="center"/>
          </w:tcPr>
          <w:p w14:paraId="464C01F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1896.88</w:t>
            </w:r>
          </w:p>
        </w:tc>
        <w:tc>
          <w:tcPr>
            <w:tcW w:w="432" w:type="pct"/>
            <w:tcBorders>
              <w:top w:val="nil"/>
              <w:left w:val="nil"/>
              <w:bottom w:val="nil"/>
              <w:right w:val="nil"/>
            </w:tcBorders>
            <w:shd w:val="clear" w:color="auto" w:fill="auto"/>
            <w:noWrap/>
            <w:vAlign w:val="center"/>
          </w:tcPr>
          <w:p w14:paraId="6CF3C1D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1777.11</w:t>
            </w:r>
          </w:p>
        </w:tc>
        <w:tc>
          <w:tcPr>
            <w:tcW w:w="432" w:type="pct"/>
            <w:tcBorders>
              <w:top w:val="nil"/>
              <w:left w:val="nil"/>
              <w:bottom w:val="nil"/>
              <w:right w:val="nil"/>
            </w:tcBorders>
            <w:shd w:val="clear" w:color="auto" w:fill="auto"/>
            <w:noWrap/>
            <w:vAlign w:val="center"/>
          </w:tcPr>
          <w:p w14:paraId="5E60F50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1713.02</w:t>
            </w:r>
          </w:p>
        </w:tc>
        <w:tc>
          <w:tcPr>
            <w:tcW w:w="432" w:type="pct"/>
            <w:tcBorders>
              <w:top w:val="nil"/>
              <w:left w:val="nil"/>
              <w:bottom w:val="nil"/>
              <w:right w:val="nil"/>
            </w:tcBorders>
            <w:shd w:val="clear" w:color="auto" w:fill="auto"/>
            <w:noWrap/>
            <w:vAlign w:val="center"/>
          </w:tcPr>
          <w:p w14:paraId="48A5F5B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1621.56</w:t>
            </w:r>
          </w:p>
        </w:tc>
        <w:tc>
          <w:tcPr>
            <w:tcW w:w="432" w:type="pct"/>
            <w:tcBorders>
              <w:top w:val="nil"/>
              <w:left w:val="nil"/>
              <w:bottom w:val="nil"/>
              <w:right w:val="nil"/>
            </w:tcBorders>
            <w:shd w:val="clear" w:color="auto" w:fill="auto"/>
            <w:noWrap/>
            <w:vAlign w:val="center"/>
          </w:tcPr>
          <w:p w14:paraId="21D099A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1654.6</w:t>
            </w:r>
          </w:p>
        </w:tc>
        <w:tc>
          <w:tcPr>
            <w:tcW w:w="391" w:type="pct"/>
            <w:tcBorders>
              <w:top w:val="nil"/>
              <w:left w:val="nil"/>
              <w:bottom w:val="nil"/>
              <w:right w:val="nil"/>
            </w:tcBorders>
            <w:shd w:val="clear" w:color="auto" w:fill="auto"/>
            <w:noWrap/>
            <w:vAlign w:val="center"/>
          </w:tcPr>
          <w:p w14:paraId="5AA3F85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1721.59</w:t>
            </w:r>
          </w:p>
        </w:tc>
        <w:tc>
          <w:tcPr>
            <w:tcW w:w="432" w:type="pct"/>
            <w:tcBorders>
              <w:top w:val="nil"/>
              <w:left w:val="nil"/>
              <w:bottom w:val="nil"/>
              <w:right w:val="nil"/>
            </w:tcBorders>
            <w:shd w:val="clear" w:color="auto" w:fill="auto"/>
            <w:noWrap/>
            <w:vAlign w:val="center"/>
          </w:tcPr>
          <w:p w14:paraId="5F7AAC1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1766.71</w:t>
            </w:r>
          </w:p>
        </w:tc>
      </w:tr>
      <w:tr w:rsidR="00C45DDD" w:rsidRPr="00EB6126" w14:paraId="3262DA68" w14:textId="77777777">
        <w:trPr>
          <w:trHeight w:val="280"/>
        </w:trPr>
        <w:tc>
          <w:tcPr>
            <w:tcW w:w="220" w:type="pct"/>
            <w:tcBorders>
              <w:top w:val="nil"/>
              <w:left w:val="nil"/>
              <w:bottom w:val="nil"/>
              <w:right w:val="nil"/>
            </w:tcBorders>
            <w:shd w:val="clear" w:color="auto" w:fill="auto"/>
            <w:noWrap/>
            <w:vAlign w:val="center"/>
          </w:tcPr>
          <w:p w14:paraId="3FCD192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14</w:t>
            </w:r>
          </w:p>
        </w:tc>
        <w:tc>
          <w:tcPr>
            <w:tcW w:w="504" w:type="pct"/>
            <w:tcBorders>
              <w:top w:val="nil"/>
              <w:left w:val="nil"/>
              <w:bottom w:val="nil"/>
              <w:right w:val="nil"/>
            </w:tcBorders>
            <w:shd w:val="clear" w:color="auto" w:fill="auto"/>
            <w:noWrap/>
            <w:vAlign w:val="center"/>
          </w:tcPr>
          <w:p w14:paraId="3A4B6E19"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Guangan</w:t>
            </w:r>
            <w:proofErr w:type="spellEnd"/>
          </w:p>
        </w:tc>
        <w:tc>
          <w:tcPr>
            <w:tcW w:w="431" w:type="pct"/>
            <w:tcBorders>
              <w:top w:val="nil"/>
              <w:left w:val="nil"/>
              <w:bottom w:val="nil"/>
              <w:right w:val="nil"/>
            </w:tcBorders>
            <w:shd w:val="clear" w:color="auto" w:fill="auto"/>
            <w:noWrap/>
            <w:vAlign w:val="center"/>
          </w:tcPr>
          <w:p w14:paraId="7ACB976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1837.37</w:t>
            </w:r>
          </w:p>
        </w:tc>
        <w:tc>
          <w:tcPr>
            <w:tcW w:w="431" w:type="pct"/>
            <w:tcBorders>
              <w:top w:val="nil"/>
              <w:left w:val="nil"/>
              <w:bottom w:val="nil"/>
              <w:right w:val="nil"/>
            </w:tcBorders>
            <w:shd w:val="clear" w:color="auto" w:fill="auto"/>
            <w:noWrap/>
            <w:vAlign w:val="center"/>
          </w:tcPr>
          <w:p w14:paraId="6F7B96C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1729.95</w:t>
            </w:r>
          </w:p>
        </w:tc>
        <w:tc>
          <w:tcPr>
            <w:tcW w:w="432" w:type="pct"/>
            <w:tcBorders>
              <w:top w:val="nil"/>
              <w:left w:val="nil"/>
              <w:bottom w:val="nil"/>
              <w:right w:val="nil"/>
            </w:tcBorders>
            <w:shd w:val="clear" w:color="auto" w:fill="auto"/>
            <w:noWrap/>
            <w:vAlign w:val="center"/>
          </w:tcPr>
          <w:p w14:paraId="7354BDE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1725.54</w:t>
            </w:r>
          </w:p>
        </w:tc>
        <w:tc>
          <w:tcPr>
            <w:tcW w:w="432" w:type="pct"/>
            <w:tcBorders>
              <w:top w:val="nil"/>
              <w:left w:val="nil"/>
              <w:bottom w:val="nil"/>
              <w:right w:val="nil"/>
            </w:tcBorders>
            <w:shd w:val="clear" w:color="auto" w:fill="auto"/>
            <w:noWrap/>
            <w:vAlign w:val="center"/>
          </w:tcPr>
          <w:p w14:paraId="1505AD1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1624.74</w:t>
            </w:r>
          </w:p>
        </w:tc>
        <w:tc>
          <w:tcPr>
            <w:tcW w:w="432" w:type="pct"/>
            <w:tcBorders>
              <w:top w:val="nil"/>
              <w:left w:val="nil"/>
              <w:bottom w:val="nil"/>
              <w:right w:val="nil"/>
            </w:tcBorders>
            <w:shd w:val="clear" w:color="auto" w:fill="auto"/>
            <w:noWrap/>
            <w:vAlign w:val="center"/>
          </w:tcPr>
          <w:p w14:paraId="15CD4BE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1527.41</w:t>
            </w:r>
          </w:p>
        </w:tc>
        <w:tc>
          <w:tcPr>
            <w:tcW w:w="432" w:type="pct"/>
            <w:tcBorders>
              <w:top w:val="nil"/>
              <w:left w:val="nil"/>
              <w:bottom w:val="nil"/>
              <w:right w:val="nil"/>
            </w:tcBorders>
            <w:shd w:val="clear" w:color="auto" w:fill="auto"/>
            <w:noWrap/>
            <w:vAlign w:val="center"/>
          </w:tcPr>
          <w:p w14:paraId="7FE5B7E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1421.29</w:t>
            </w:r>
          </w:p>
        </w:tc>
        <w:tc>
          <w:tcPr>
            <w:tcW w:w="432" w:type="pct"/>
            <w:tcBorders>
              <w:top w:val="nil"/>
              <w:left w:val="nil"/>
              <w:bottom w:val="nil"/>
              <w:right w:val="nil"/>
            </w:tcBorders>
            <w:shd w:val="clear" w:color="auto" w:fill="auto"/>
            <w:noWrap/>
            <w:vAlign w:val="center"/>
          </w:tcPr>
          <w:p w14:paraId="2ACC203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1445.75</w:t>
            </w:r>
          </w:p>
        </w:tc>
        <w:tc>
          <w:tcPr>
            <w:tcW w:w="432" w:type="pct"/>
            <w:tcBorders>
              <w:top w:val="nil"/>
              <w:left w:val="nil"/>
              <w:bottom w:val="nil"/>
              <w:right w:val="nil"/>
            </w:tcBorders>
            <w:shd w:val="clear" w:color="auto" w:fill="auto"/>
            <w:noWrap/>
            <w:vAlign w:val="center"/>
          </w:tcPr>
          <w:p w14:paraId="73FC79A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1586.74</w:t>
            </w:r>
          </w:p>
        </w:tc>
        <w:tc>
          <w:tcPr>
            <w:tcW w:w="391" w:type="pct"/>
            <w:tcBorders>
              <w:top w:val="nil"/>
              <w:left w:val="nil"/>
              <w:bottom w:val="nil"/>
              <w:right w:val="nil"/>
            </w:tcBorders>
            <w:shd w:val="clear" w:color="auto" w:fill="auto"/>
            <w:noWrap/>
            <w:vAlign w:val="center"/>
          </w:tcPr>
          <w:p w14:paraId="37D2F04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1472.88</w:t>
            </w:r>
          </w:p>
        </w:tc>
        <w:tc>
          <w:tcPr>
            <w:tcW w:w="432" w:type="pct"/>
            <w:tcBorders>
              <w:top w:val="nil"/>
              <w:left w:val="nil"/>
              <w:bottom w:val="nil"/>
              <w:right w:val="nil"/>
            </w:tcBorders>
            <w:shd w:val="clear" w:color="auto" w:fill="auto"/>
            <w:noWrap/>
            <w:vAlign w:val="center"/>
          </w:tcPr>
          <w:p w14:paraId="3259998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1262.21</w:t>
            </w:r>
          </w:p>
        </w:tc>
      </w:tr>
      <w:tr w:rsidR="00C45DDD" w:rsidRPr="00EB6126" w14:paraId="4237586D" w14:textId="77777777">
        <w:trPr>
          <w:trHeight w:val="280"/>
        </w:trPr>
        <w:tc>
          <w:tcPr>
            <w:tcW w:w="220" w:type="pct"/>
            <w:tcBorders>
              <w:top w:val="nil"/>
              <w:left w:val="nil"/>
              <w:bottom w:val="nil"/>
              <w:right w:val="nil"/>
            </w:tcBorders>
            <w:shd w:val="clear" w:color="auto" w:fill="auto"/>
            <w:noWrap/>
            <w:vAlign w:val="center"/>
          </w:tcPr>
          <w:p w14:paraId="15619AE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15</w:t>
            </w:r>
          </w:p>
        </w:tc>
        <w:tc>
          <w:tcPr>
            <w:tcW w:w="504" w:type="pct"/>
            <w:tcBorders>
              <w:top w:val="nil"/>
              <w:left w:val="nil"/>
              <w:bottom w:val="nil"/>
              <w:right w:val="nil"/>
            </w:tcBorders>
            <w:shd w:val="clear" w:color="auto" w:fill="auto"/>
            <w:noWrap/>
            <w:vAlign w:val="center"/>
          </w:tcPr>
          <w:p w14:paraId="5C7F6E12"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Dazhou</w:t>
            </w:r>
            <w:proofErr w:type="spellEnd"/>
          </w:p>
        </w:tc>
        <w:tc>
          <w:tcPr>
            <w:tcW w:w="431" w:type="pct"/>
            <w:tcBorders>
              <w:top w:val="nil"/>
              <w:left w:val="nil"/>
              <w:bottom w:val="nil"/>
              <w:right w:val="nil"/>
            </w:tcBorders>
            <w:shd w:val="clear" w:color="auto" w:fill="auto"/>
            <w:noWrap/>
            <w:vAlign w:val="center"/>
          </w:tcPr>
          <w:p w14:paraId="1FAE9B8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2344.64</w:t>
            </w:r>
          </w:p>
        </w:tc>
        <w:tc>
          <w:tcPr>
            <w:tcW w:w="431" w:type="pct"/>
            <w:tcBorders>
              <w:top w:val="nil"/>
              <w:left w:val="nil"/>
              <w:bottom w:val="nil"/>
              <w:right w:val="nil"/>
            </w:tcBorders>
            <w:shd w:val="clear" w:color="auto" w:fill="auto"/>
            <w:noWrap/>
            <w:vAlign w:val="center"/>
          </w:tcPr>
          <w:p w14:paraId="0892697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2294.42</w:t>
            </w:r>
          </w:p>
        </w:tc>
        <w:tc>
          <w:tcPr>
            <w:tcW w:w="432" w:type="pct"/>
            <w:tcBorders>
              <w:top w:val="nil"/>
              <w:left w:val="nil"/>
              <w:bottom w:val="nil"/>
              <w:right w:val="nil"/>
            </w:tcBorders>
            <w:shd w:val="clear" w:color="auto" w:fill="auto"/>
            <w:noWrap/>
            <w:vAlign w:val="center"/>
          </w:tcPr>
          <w:p w14:paraId="73E4834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2357.43</w:t>
            </w:r>
          </w:p>
        </w:tc>
        <w:tc>
          <w:tcPr>
            <w:tcW w:w="432" w:type="pct"/>
            <w:tcBorders>
              <w:top w:val="nil"/>
              <w:left w:val="nil"/>
              <w:bottom w:val="nil"/>
              <w:right w:val="nil"/>
            </w:tcBorders>
            <w:shd w:val="clear" w:color="auto" w:fill="auto"/>
            <w:noWrap/>
            <w:vAlign w:val="center"/>
          </w:tcPr>
          <w:p w14:paraId="208DD3A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2233.17</w:t>
            </w:r>
          </w:p>
        </w:tc>
        <w:tc>
          <w:tcPr>
            <w:tcW w:w="432" w:type="pct"/>
            <w:tcBorders>
              <w:top w:val="nil"/>
              <w:left w:val="nil"/>
              <w:bottom w:val="nil"/>
              <w:right w:val="nil"/>
            </w:tcBorders>
            <w:shd w:val="clear" w:color="auto" w:fill="auto"/>
            <w:noWrap/>
            <w:vAlign w:val="center"/>
          </w:tcPr>
          <w:p w14:paraId="7BFC72D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2162.59</w:t>
            </w:r>
          </w:p>
        </w:tc>
        <w:tc>
          <w:tcPr>
            <w:tcW w:w="432" w:type="pct"/>
            <w:tcBorders>
              <w:top w:val="nil"/>
              <w:left w:val="nil"/>
              <w:bottom w:val="nil"/>
              <w:right w:val="nil"/>
            </w:tcBorders>
            <w:shd w:val="clear" w:color="auto" w:fill="auto"/>
            <w:noWrap/>
            <w:vAlign w:val="center"/>
          </w:tcPr>
          <w:p w14:paraId="1ECFB55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1866.73</w:t>
            </w:r>
          </w:p>
        </w:tc>
        <w:tc>
          <w:tcPr>
            <w:tcW w:w="432" w:type="pct"/>
            <w:tcBorders>
              <w:top w:val="nil"/>
              <w:left w:val="nil"/>
              <w:bottom w:val="nil"/>
              <w:right w:val="nil"/>
            </w:tcBorders>
            <w:shd w:val="clear" w:color="auto" w:fill="auto"/>
            <w:noWrap/>
            <w:vAlign w:val="center"/>
          </w:tcPr>
          <w:p w14:paraId="216DC7C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1871.02</w:t>
            </w:r>
          </w:p>
        </w:tc>
        <w:tc>
          <w:tcPr>
            <w:tcW w:w="432" w:type="pct"/>
            <w:tcBorders>
              <w:top w:val="nil"/>
              <w:left w:val="nil"/>
              <w:bottom w:val="nil"/>
              <w:right w:val="nil"/>
            </w:tcBorders>
            <w:shd w:val="clear" w:color="auto" w:fill="auto"/>
            <w:noWrap/>
            <w:vAlign w:val="center"/>
          </w:tcPr>
          <w:p w14:paraId="0B95844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1922.09</w:t>
            </w:r>
          </w:p>
        </w:tc>
        <w:tc>
          <w:tcPr>
            <w:tcW w:w="391" w:type="pct"/>
            <w:tcBorders>
              <w:top w:val="nil"/>
              <w:left w:val="nil"/>
              <w:bottom w:val="nil"/>
              <w:right w:val="nil"/>
            </w:tcBorders>
            <w:shd w:val="clear" w:color="auto" w:fill="auto"/>
            <w:noWrap/>
            <w:vAlign w:val="center"/>
          </w:tcPr>
          <w:p w14:paraId="02000B4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1833.54</w:t>
            </w:r>
          </w:p>
        </w:tc>
        <w:tc>
          <w:tcPr>
            <w:tcW w:w="432" w:type="pct"/>
            <w:tcBorders>
              <w:top w:val="nil"/>
              <w:left w:val="nil"/>
              <w:bottom w:val="nil"/>
              <w:right w:val="nil"/>
            </w:tcBorders>
            <w:shd w:val="clear" w:color="auto" w:fill="auto"/>
            <w:noWrap/>
            <w:vAlign w:val="center"/>
          </w:tcPr>
          <w:p w14:paraId="56BD962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1759.05</w:t>
            </w:r>
          </w:p>
        </w:tc>
      </w:tr>
      <w:tr w:rsidR="00C45DDD" w:rsidRPr="00EB6126" w14:paraId="0D3EDFED" w14:textId="77777777">
        <w:trPr>
          <w:trHeight w:val="280"/>
        </w:trPr>
        <w:tc>
          <w:tcPr>
            <w:tcW w:w="220" w:type="pct"/>
            <w:tcBorders>
              <w:top w:val="nil"/>
              <w:left w:val="nil"/>
              <w:bottom w:val="nil"/>
              <w:right w:val="nil"/>
            </w:tcBorders>
            <w:shd w:val="clear" w:color="auto" w:fill="auto"/>
            <w:noWrap/>
            <w:vAlign w:val="center"/>
          </w:tcPr>
          <w:p w14:paraId="604825C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w:t>
            </w:r>
          </w:p>
        </w:tc>
        <w:tc>
          <w:tcPr>
            <w:tcW w:w="504" w:type="pct"/>
            <w:tcBorders>
              <w:top w:val="nil"/>
              <w:left w:val="nil"/>
              <w:bottom w:val="nil"/>
              <w:right w:val="nil"/>
            </w:tcBorders>
            <w:shd w:val="clear" w:color="auto" w:fill="auto"/>
            <w:noWrap/>
            <w:vAlign w:val="center"/>
          </w:tcPr>
          <w:p w14:paraId="4ADE8834"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Ya'an</w:t>
            </w:r>
            <w:proofErr w:type="spellEnd"/>
          </w:p>
        </w:tc>
        <w:tc>
          <w:tcPr>
            <w:tcW w:w="431" w:type="pct"/>
            <w:tcBorders>
              <w:top w:val="nil"/>
              <w:left w:val="nil"/>
              <w:bottom w:val="nil"/>
              <w:right w:val="nil"/>
            </w:tcBorders>
            <w:shd w:val="clear" w:color="auto" w:fill="auto"/>
            <w:noWrap/>
            <w:vAlign w:val="center"/>
          </w:tcPr>
          <w:p w14:paraId="561C1A3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1454.87</w:t>
            </w:r>
          </w:p>
        </w:tc>
        <w:tc>
          <w:tcPr>
            <w:tcW w:w="431" w:type="pct"/>
            <w:tcBorders>
              <w:top w:val="nil"/>
              <w:left w:val="nil"/>
              <w:bottom w:val="nil"/>
              <w:right w:val="nil"/>
            </w:tcBorders>
            <w:shd w:val="clear" w:color="auto" w:fill="auto"/>
            <w:noWrap/>
            <w:vAlign w:val="center"/>
          </w:tcPr>
          <w:p w14:paraId="0F269C5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1482.89</w:t>
            </w:r>
          </w:p>
        </w:tc>
        <w:tc>
          <w:tcPr>
            <w:tcW w:w="432" w:type="pct"/>
            <w:tcBorders>
              <w:top w:val="nil"/>
              <w:left w:val="nil"/>
              <w:bottom w:val="nil"/>
              <w:right w:val="nil"/>
            </w:tcBorders>
            <w:shd w:val="clear" w:color="auto" w:fill="auto"/>
            <w:noWrap/>
            <w:vAlign w:val="center"/>
          </w:tcPr>
          <w:p w14:paraId="57480F0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1485.55</w:t>
            </w:r>
          </w:p>
        </w:tc>
        <w:tc>
          <w:tcPr>
            <w:tcW w:w="432" w:type="pct"/>
            <w:tcBorders>
              <w:top w:val="nil"/>
              <w:left w:val="nil"/>
              <w:bottom w:val="nil"/>
              <w:right w:val="nil"/>
            </w:tcBorders>
            <w:shd w:val="clear" w:color="auto" w:fill="auto"/>
            <w:noWrap/>
            <w:vAlign w:val="center"/>
          </w:tcPr>
          <w:p w14:paraId="0274F7C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1547.19</w:t>
            </w:r>
          </w:p>
        </w:tc>
        <w:tc>
          <w:tcPr>
            <w:tcW w:w="432" w:type="pct"/>
            <w:tcBorders>
              <w:top w:val="nil"/>
              <w:left w:val="nil"/>
              <w:bottom w:val="nil"/>
              <w:right w:val="nil"/>
            </w:tcBorders>
            <w:shd w:val="clear" w:color="auto" w:fill="auto"/>
            <w:noWrap/>
            <w:vAlign w:val="center"/>
          </w:tcPr>
          <w:p w14:paraId="5C515EC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1567.06</w:t>
            </w:r>
          </w:p>
        </w:tc>
        <w:tc>
          <w:tcPr>
            <w:tcW w:w="432" w:type="pct"/>
            <w:tcBorders>
              <w:top w:val="nil"/>
              <w:left w:val="nil"/>
              <w:bottom w:val="nil"/>
              <w:right w:val="nil"/>
            </w:tcBorders>
            <w:shd w:val="clear" w:color="auto" w:fill="auto"/>
            <w:noWrap/>
            <w:vAlign w:val="center"/>
          </w:tcPr>
          <w:p w14:paraId="38AE1D4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1531.15</w:t>
            </w:r>
          </w:p>
        </w:tc>
        <w:tc>
          <w:tcPr>
            <w:tcW w:w="432" w:type="pct"/>
            <w:tcBorders>
              <w:top w:val="nil"/>
              <w:left w:val="nil"/>
              <w:bottom w:val="nil"/>
              <w:right w:val="nil"/>
            </w:tcBorders>
            <w:shd w:val="clear" w:color="auto" w:fill="auto"/>
            <w:noWrap/>
            <w:vAlign w:val="center"/>
          </w:tcPr>
          <w:p w14:paraId="0AA6695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1527.3</w:t>
            </w:r>
          </w:p>
        </w:tc>
        <w:tc>
          <w:tcPr>
            <w:tcW w:w="432" w:type="pct"/>
            <w:tcBorders>
              <w:top w:val="nil"/>
              <w:left w:val="nil"/>
              <w:bottom w:val="nil"/>
              <w:right w:val="nil"/>
            </w:tcBorders>
            <w:shd w:val="clear" w:color="auto" w:fill="auto"/>
            <w:noWrap/>
            <w:vAlign w:val="center"/>
          </w:tcPr>
          <w:p w14:paraId="2D22FC3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1583.81</w:t>
            </w:r>
          </w:p>
        </w:tc>
        <w:tc>
          <w:tcPr>
            <w:tcW w:w="391" w:type="pct"/>
            <w:tcBorders>
              <w:top w:val="nil"/>
              <w:left w:val="nil"/>
              <w:bottom w:val="nil"/>
              <w:right w:val="nil"/>
            </w:tcBorders>
            <w:shd w:val="clear" w:color="auto" w:fill="auto"/>
            <w:noWrap/>
            <w:vAlign w:val="center"/>
          </w:tcPr>
          <w:p w14:paraId="32321E1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1640.97</w:t>
            </w:r>
          </w:p>
        </w:tc>
        <w:tc>
          <w:tcPr>
            <w:tcW w:w="432" w:type="pct"/>
            <w:tcBorders>
              <w:top w:val="nil"/>
              <w:left w:val="nil"/>
              <w:bottom w:val="nil"/>
              <w:right w:val="nil"/>
            </w:tcBorders>
            <w:shd w:val="clear" w:color="auto" w:fill="auto"/>
            <w:noWrap/>
            <w:vAlign w:val="center"/>
          </w:tcPr>
          <w:p w14:paraId="47B887C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1569.09</w:t>
            </w:r>
          </w:p>
        </w:tc>
      </w:tr>
      <w:tr w:rsidR="00C45DDD" w:rsidRPr="00EB6126" w14:paraId="3C6CB8FB" w14:textId="77777777">
        <w:trPr>
          <w:trHeight w:val="280"/>
        </w:trPr>
        <w:tc>
          <w:tcPr>
            <w:tcW w:w="220" w:type="pct"/>
            <w:tcBorders>
              <w:top w:val="nil"/>
              <w:left w:val="nil"/>
              <w:bottom w:val="nil"/>
              <w:right w:val="nil"/>
            </w:tcBorders>
            <w:shd w:val="clear" w:color="auto" w:fill="auto"/>
            <w:noWrap/>
            <w:vAlign w:val="center"/>
          </w:tcPr>
          <w:p w14:paraId="402144C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w:t>
            </w:r>
          </w:p>
        </w:tc>
        <w:tc>
          <w:tcPr>
            <w:tcW w:w="504" w:type="pct"/>
            <w:tcBorders>
              <w:top w:val="nil"/>
              <w:left w:val="nil"/>
              <w:bottom w:val="nil"/>
              <w:right w:val="nil"/>
            </w:tcBorders>
            <w:shd w:val="clear" w:color="auto" w:fill="auto"/>
            <w:noWrap/>
            <w:vAlign w:val="center"/>
          </w:tcPr>
          <w:p w14:paraId="5757D97C"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Bazhong</w:t>
            </w:r>
            <w:proofErr w:type="spellEnd"/>
          </w:p>
        </w:tc>
        <w:tc>
          <w:tcPr>
            <w:tcW w:w="431" w:type="pct"/>
            <w:tcBorders>
              <w:top w:val="nil"/>
              <w:left w:val="nil"/>
              <w:bottom w:val="nil"/>
              <w:right w:val="nil"/>
            </w:tcBorders>
            <w:shd w:val="clear" w:color="auto" w:fill="auto"/>
            <w:noWrap/>
            <w:vAlign w:val="center"/>
          </w:tcPr>
          <w:p w14:paraId="603F526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1876.28</w:t>
            </w:r>
          </w:p>
        </w:tc>
        <w:tc>
          <w:tcPr>
            <w:tcW w:w="431" w:type="pct"/>
            <w:tcBorders>
              <w:top w:val="nil"/>
              <w:left w:val="nil"/>
              <w:bottom w:val="nil"/>
              <w:right w:val="nil"/>
            </w:tcBorders>
            <w:shd w:val="clear" w:color="auto" w:fill="auto"/>
            <w:noWrap/>
            <w:vAlign w:val="center"/>
          </w:tcPr>
          <w:p w14:paraId="7849D40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2015.08</w:t>
            </w:r>
          </w:p>
        </w:tc>
        <w:tc>
          <w:tcPr>
            <w:tcW w:w="432" w:type="pct"/>
            <w:tcBorders>
              <w:top w:val="nil"/>
              <w:left w:val="nil"/>
              <w:bottom w:val="nil"/>
              <w:right w:val="nil"/>
            </w:tcBorders>
            <w:shd w:val="clear" w:color="auto" w:fill="auto"/>
            <w:noWrap/>
            <w:vAlign w:val="center"/>
          </w:tcPr>
          <w:p w14:paraId="4358AFE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1806.62</w:t>
            </w:r>
          </w:p>
        </w:tc>
        <w:tc>
          <w:tcPr>
            <w:tcW w:w="432" w:type="pct"/>
            <w:tcBorders>
              <w:top w:val="nil"/>
              <w:left w:val="nil"/>
              <w:bottom w:val="nil"/>
              <w:right w:val="nil"/>
            </w:tcBorders>
            <w:shd w:val="clear" w:color="auto" w:fill="auto"/>
            <w:noWrap/>
            <w:vAlign w:val="center"/>
          </w:tcPr>
          <w:p w14:paraId="3C60AE7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1648.77</w:t>
            </w:r>
          </w:p>
        </w:tc>
        <w:tc>
          <w:tcPr>
            <w:tcW w:w="432" w:type="pct"/>
            <w:tcBorders>
              <w:top w:val="nil"/>
              <w:left w:val="nil"/>
              <w:bottom w:val="nil"/>
              <w:right w:val="nil"/>
            </w:tcBorders>
            <w:shd w:val="clear" w:color="auto" w:fill="auto"/>
            <w:noWrap/>
            <w:vAlign w:val="center"/>
          </w:tcPr>
          <w:p w14:paraId="6411257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1773.25</w:t>
            </w:r>
          </w:p>
        </w:tc>
        <w:tc>
          <w:tcPr>
            <w:tcW w:w="432" w:type="pct"/>
            <w:tcBorders>
              <w:top w:val="nil"/>
              <w:left w:val="nil"/>
              <w:bottom w:val="nil"/>
              <w:right w:val="nil"/>
            </w:tcBorders>
            <w:shd w:val="clear" w:color="auto" w:fill="auto"/>
            <w:noWrap/>
            <w:vAlign w:val="center"/>
          </w:tcPr>
          <w:p w14:paraId="00D79FE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1747.04</w:t>
            </w:r>
          </w:p>
        </w:tc>
        <w:tc>
          <w:tcPr>
            <w:tcW w:w="432" w:type="pct"/>
            <w:tcBorders>
              <w:top w:val="nil"/>
              <w:left w:val="nil"/>
              <w:bottom w:val="nil"/>
              <w:right w:val="nil"/>
            </w:tcBorders>
            <w:shd w:val="clear" w:color="auto" w:fill="auto"/>
            <w:noWrap/>
            <w:vAlign w:val="center"/>
          </w:tcPr>
          <w:p w14:paraId="6B1E079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1802.74</w:t>
            </w:r>
          </w:p>
        </w:tc>
        <w:tc>
          <w:tcPr>
            <w:tcW w:w="432" w:type="pct"/>
            <w:tcBorders>
              <w:top w:val="nil"/>
              <w:left w:val="nil"/>
              <w:bottom w:val="nil"/>
              <w:right w:val="nil"/>
            </w:tcBorders>
            <w:shd w:val="clear" w:color="auto" w:fill="auto"/>
            <w:noWrap/>
            <w:vAlign w:val="center"/>
          </w:tcPr>
          <w:p w14:paraId="7A15AE7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1975.77</w:t>
            </w:r>
          </w:p>
        </w:tc>
        <w:tc>
          <w:tcPr>
            <w:tcW w:w="391" w:type="pct"/>
            <w:tcBorders>
              <w:top w:val="nil"/>
              <w:left w:val="nil"/>
              <w:bottom w:val="nil"/>
              <w:right w:val="nil"/>
            </w:tcBorders>
            <w:shd w:val="clear" w:color="auto" w:fill="auto"/>
            <w:noWrap/>
            <w:vAlign w:val="center"/>
          </w:tcPr>
          <w:p w14:paraId="2CD3717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1725.83</w:t>
            </w:r>
          </w:p>
        </w:tc>
        <w:tc>
          <w:tcPr>
            <w:tcW w:w="432" w:type="pct"/>
            <w:tcBorders>
              <w:top w:val="nil"/>
              <w:left w:val="nil"/>
              <w:bottom w:val="nil"/>
              <w:right w:val="nil"/>
            </w:tcBorders>
            <w:shd w:val="clear" w:color="auto" w:fill="auto"/>
            <w:noWrap/>
            <w:vAlign w:val="center"/>
          </w:tcPr>
          <w:p w14:paraId="46B582E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1664.76</w:t>
            </w:r>
          </w:p>
        </w:tc>
      </w:tr>
      <w:tr w:rsidR="00C45DDD" w:rsidRPr="00EB6126" w14:paraId="57EA602F" w14:textId="77777777">
        <w:trPr>
          <w:trHeight w:val="280"/>
        </w:trPr>
        <w:tc>
          <w:tcPr>
            <w:tcW w:w="220" w:type="pct"/>
            <w:tcBorders>
              <w:top w:val="nil"/>
              <w:left w:val="nil"/>
              <w:bottom w:val="nil"/>
              <w:right w:val="nil"/>
            </w:tcBorders>
            <w:shd w:val="clear" w:color="auto" w:fill="auto"/>
            <w:noWrap/>
            <w:vAlign w:val="center"/>
          </w:tcPr>
          <w:p w14:paraId="32014AD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w:t>
            </w:r>
          </w:p>
        </w:tc>
        <w:tc>
          <w:tcPr>
            <w:tcW w:w="504" w:type="pct"/>
            <w:tcBorders>
              <w:top w:val="nil"/>
              <w:left w:val="nil"/>
              <w:bottom w:val="nil"/>
              <w:right w:val="nil"/>
            </w:tcBorders>
            <w:shd w:val="clear" w:color="auto" w:fill="auto"/>
            <w:noWrap/>
            <w:vAlign w:val="center"/>
          </w:tcPr>
          <w:p w14:paraId="76A07217"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Ziyang</w:t>
            </w:r>
          </w:p>
        </w:tc>
        <w:tc>
          <w:tcPr>
            <w:tcW w:w="431" w:type="pct"/>
            <w:tcBorders>
              <w:top w:val="nil"/>
              <w:left w:val="nil"/>
              <w:bottom w:val="nil"/>
              <w:right w:val="nil"/>
            </w:tcBorders>
            <w:shd w:val="clear" w:color="auto" w:fill="auto"/>
            <w:noWrap/>
            <w:vAlign w:val="center"/>
          </w:tcPr>
          <w:p w14:paraId="0445DCB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1926.26</w:t>
            </w:r>
          </w:p>
        </w:tc>
        <w:tc>
          <w:tcPr>
            <w:tcW w:w="431" w:type="pct"/>
            <w:tcBorders>
              <w:top w:val="nil"/>
              <w:left w:val="nil"/>
              <w:bottom w:val="nil"/>
              <w:right w:val="nil"/>
            </w:tcBorders>
            <w:shd w:val="clear" w:color="auto" w:fill="auto"/>
            <w:noWrap/>
            <w:vAlign w:val="center"/>
          </w:tcPr>
          <w:p w14:paraId="0730EB7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1858.25</w:t>
            </w:r>
          </w:p>
        </w:tc>
        <w:tc>
          <w:tcPr>
            <w:tcW w:w="432" w:type="pct"/>
            <w:tcBorders>
              <w:top w:val="nil"/>
              <w:left w:val="nil"/>
              <w:bottom w:val="nil"/>
              <w:right w:val="nil"/>
            </w:tcBorders>
            <w:shd w:val="clear" w:color="auto" w:fill="auto"/>
            <w:noWrap/>
            <w:vAlign w:val="center"/>
          </w:tcPr>
          <w:p w14:paraId="7AC4FFC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1991.63</w:t>
            </w:r>
          </w:p>
        </w:tc>
        <w:tc>
          <w:tcPr>
            <w:tcW w:w="432" w:type="pct"/>
            <w:tcBorders>
              <w:top w:val="nil"/>
              <w:left w:val="nil"/>
              <w:bottom w:val="nil"/>
              <w:right w:val="nil"/>
            </w:tcBorders>
            <w:shd w:val="clear" w:color="auto" w:fill="auto"/>
            <w:noWrap/>
            <w:vAlign w:val="center"/>
          </w:tcPr>
          <w:p w14:paraId="72964CB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2046.15</w:t>
            </w:r>
          </w:p>
        </w:tc>
        <w:tc>
          <w:tcPr>
            <w:tcW w:w="432" w:type="pct"/>
            <w:tcBorders>
              <w:top w:val="nil"/>
              <w:left w:val="nil"/>
              <w:bottom w:val="nil"/>
              <w:right w:val="nil"/>
            </w:tcBorders>
            <w:shd w:val="clear" w:color="auto" w:fill="auto"/>
            <w:noWrap/>
            <w:vAlign w:val="center"/>
          </w:tcPr>
          <w:p w14:paraId="0B08E77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2055.69</w:t>
            </w:r>
          </w:p>
        </w:tc>
        <w:tc>
          <w:tcPr>
            <w:tcW w:w="432" w:type="pct"/>
            <w:tcBorders>
              <w:top w:val="nil"/>
              <w:left w:val="nil"/>
              <w:bottom w:val="nil"/>
              <w:right w:val="nil"/>
            </w:tcBorders>
            <w:shd w:val="clear" w:color="auto" w:fill="auto"/>
            <w:noWrap/>
            <w:vAlign w:val="center"/>
          </w:tcPr>
          <w:p w14:paraId="6FA4668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2027.91</w:t>
            </w:r>
          </w:p>
        </w:tc>
        <w:tc>
          <w:tcPr>
            <w:tcW w:w="432" w:type="pct"/>
            <w:tcBorders>
              <w:top w:val="nil"/>
              <w:left w:val="nil"/>
              <w:bottom w:val="nil"/>
              <w:right w:val="nil"/>
            </w:tcBorders>
            <w:shd w:val="clear" w:color="auto" w:fill="auto"/>
            <w:noWrap/>
            <w:vAlign w:val="center"/>
          </w:tcPr>
          <w:p w14:paraId="10FDCF3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1958.91</w:t>
            </w:r>
          </w:p>
        </w:tc>
        <w:tc>
          <w:tcPr>
            <w:tcW w:w="432" w:type="pct"/>
            <w:tcBorders>
              <w:top w:val="nil"/>
              <w:left w:val="nil"/>
              <w:bottom w:val="nil"/>
              <w:right w:val="nil"/>
            </w:tcBorders>
            <w:shd w:val="clear" w:color="auto" w:fill="auto"/>
            <w:noWrap/>
            <w:vAlign w:val="center"/>
          </w:tcPr>
          <w:p w14:paraId="74023A6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2054.44</w:t>
            </w:r>
          </w:p>
        </w:tc>
        <w:tc>
          <w:tcPr>
            <w:tcW w:w="391" w:type="pct"/>
            <w:tcBorders>
              <w:top w:val="nil"/>
              <w:left w:val="nil"/>
              <w:bottom w:val="nil"/>
              <w:right w:val="nil"/>
            </w:tcBorders>
            <w:shd w:val="clear" w:color="auto" w:fill="auto"/>
            <w:noWrap/>
            <w:vAlign w:val="center"/>
          </w:tcPr>
          <w:p w14:paraId="1486823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2077.09</w:t>
            </w:r>
          </w:p>
        </w:tc>
        <w:tc>
          <w:tcPr>
            <w:tcW w:w="432" w:type="pct"/>
            <w:tcBorders>
              <w:top w:val="nil"/>
              <w:left w:val="nil"/>
              <w:bottom w:val="nil"/>
              <w:right w:val="nil"/>
            </w:tcBorders>
            <w:shd w:val="clear" w:color="auto" w:fill="auto"/>
            <w:noWrap/>
            <w:vAlign w:val="center"/>
          </w:tcPr>
          <w:p w14:paraId="073D5B7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1889.56</w:t>
            </w:r>
          </w:p>
        </w:tc>
      </w:tr>
      <w:tr w:rsidR="00C45DDD" w:rsidRPr="00EB6126" w14:paraId="281AFB9E" w14:textId="77777777">
        <w:trPr>
          <w:trHeight w:val="280"/>
        </w:trPr>
        <w:tc>
          <w:tcPr>
            <w:tcW w:w="220" w:type="pct"/>
            <w:tcBorders>
              <w:top w:val="nil"/>
              <w:left w:val="nil"/>
              <w:bottom w:val="nil"/>
              <w:right w:val="nil"/>
            </w:tcBorders>
            <w:shd w:val="clear" w:color="auto" w:fill="auto"/>
            <w:noWrap/>
            <w:vAlign w:val="center"/>
          </w:tcPr>
          <w:p w14:paraId="5578CC4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w:t>
            </w:r>
          </w:p>
        </w:tc>
        <w:tc>
          <w:tcPr>
            <w:tcW w:w="504" w:type="pct"/>
            <w:tcBorders>
              <w:top w:val="nil"/>
              <w:left w:val="nil"/>
              <w:bottom w:val="nil"/>
              <w:right w:val="nil"/>
            </w:tcBorders>
            <w:shd w:val="clear" w:color="auto" w:fill="auto"/>
            <w:noWrap/>
            <w:vAlign w:val="center"/>
          </w:tcPr>
          <w:p w14:paraId="1640CA02"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Aba</w:t>
            </w:r>
          </w:p>
        </w:tc>
        <w:tc>
          <w:tcPr>
            <w:tcW w:w="431" w:type="pct"/>
            <w:tcBorders>
              <w:top w:val="nil"/>
              <w:left w:val="nil"/>
              <w:bottom w:val="nil"/>
              <w:right w:val="nil"/>
            </w:tcBorders>
            <w:shd w:val="clear" w:color="auto" w:fill="auto"/>
            <w:noWrap/>
            <w:vAlign w:val="center"/>
          </w:tcPr>
          <w:p w14:paraId="4E9273E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1171.27</w:t>
            </w:r>
          </w:p>
        </w:tc>
        <w:tc>
          <w:tcPr>
            <w:tcW w:w="431" w:type="pct"/>
            <w:tcBorders>
              <w:top w:val="nil"/>
              <w:left w:val="nil"/>
              <w:bottom w:val="nil"/>
              <w:right w:val="nil"/>
            </w:tcBorders>
            <w:shd w:val="clear" w:color="auto" w:fill="auto"/>
            <w:noWrap/>
            <w:vAlign w:val="center"/>
          </w:tcPr>
          <w:p w14:paraId="6374980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1240.17</w:t>
            </w:r>
          </w:p>
        </w:tc>
        <w:tc>
          <w:tcPr>
            <w:tcW w:w="432" w:type="pct"/>
            <w:tcBorders>
              <w:top w:val="nil"/>
              <w:left w:val="nil"/>
              <w:bottom w:val="nil"/>
              <w:right w:val="nil"/>
            </w:tcBorders>
            <w:shd w:val="clear" w:color="auto" w:fill="auto"/>
            <w:noWrap/>
            <w:vAlign w:val="center"/>
          </w:tcPr>
          <w:p w14:paraId="0AF9A9E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1199.11</w:t>
            </w:r>
          </w:p>
        </w:tc>
        <w:tc>
          <w:tcPr>
            <w:tcW w:w="432" w:type="pct"/>
            <w:tcBorders>
              <w:top w:val="nil"/>
              <w:left w:val="nil"/>
              <w:bottom w:val="nil"/>
              <w:right w:val="nil"/>
            </w:tcBorders>
            <w:shd w:val="clear" w:color="auto" w:fill="auto"/>
            <w:noWrap/>
            <w:vAlign w:val="center"/>
          </w:tcPr>
          <w:p w14:paraId="26F7B67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1343.62</w:t>
            </w:r>
          </w:p>
        </w:tc>
        <w:tc>
          <w:tcPr>
            <w:tcW w:w="432" w:type="pct"/>
            <w:tcBorders>
              <w:top w:val="nil"/>
              <w:left w:val="nil"/>
              <w:bottom w:val="nil"/>
              <w:right w:val="nil"/>
            </w:tcBorders>
            <w:shd w:val="clear" w:color="auto" w:fill="auto"/>
            <w:noWrap/>
            <w:vAlign w:val="center"/>
          </w:tcPr>
          <w:p w14:paraId="081FF23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1326.23</w:t>
            </w:r>
          </w:p>
        </w:tc>
        <w:tc>
          <w:tcPr>
            <w:tcW w:w="432" w:type="pct"/>
            <w:tcBorders>
              <w:top w:val="nil"/>
              <w:left w:val="nil"/>
              <w:bottom w:val="nil"/>
              <w:right w:val="nil"/>
            </w:tcBorders>
            <w:shd w:val="clear" w:color="auto" w:fill="auto"/>
            <w:noWrap/>
            <w:vAlign w:val="center"/>
          </w:tcPr>
          <w:p w14:paraId="4C9CBD1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1190.04</w:t>
            </w:r>
          </w:p>
        </w:tc>
        <w:tc>
          <w:tcPr>
            <w:tcW w:w="432" w:type="pct"/>
            <w:tcBorders>
              <w:top w:val="nil"/>
              <w:left w:val="nil"/>
              <w:bottom w:val="nil"/>
              <w:right w:val="nil"/>
            </w:tcBorders>
            <w:shd w:val="clear" w:color="auto" w:fill="auto"/>
            <w:noWrap/>
            <w:vAlign w:val="center"/>
          </w:tcPr>
          <w:p w14:paraId="340E03C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1249.49</w:t>
            </w:r>
          </w:p>
        </w:tc>
        <w:tc>
          <w:tcPr>
            <w:tcW w:w="432" w:type="pct"/>
            <w:tcBorders>
              <w:top w:val="nil"/>
              <w:left w:val="nil"/>
              <w:bottom w:val="nil"/>
              <w:right w:val="nil"/>
            </w:tcBorders>
            <w:shd w:val="clear" w:color="auto" w:fill="auto"/>
            <w:noWrap/>
            <w:vAlign w:val="center"/>
          </w:tcPr>
          <w:p w14:paraId="18B3B18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1234.87</w:t>
            </w:r>
          </w:p>
        </w:tc>
        <w:tc>
          <w:tcPr>
            <w:tcW w:w="391" w:type="pct"/>
            <w:tcBorders>
              <w:top w:val="nil"/>
              <w:left w:val="nil"/>
              <w:bottom w:val="nil"/>
              <w:right w:val="nil"/>
            </w:tcBorders>
            <w:shd w:val="clear" w:color="auto" w:fill="auto"/>
            <w:noWrap/>
            <w:vAlign w:val="center"/>
          </w:tcPr>
          <w:p w14:paraId="40AE3F6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1221.86</w:t>
            </w:r>
          </w:p>
        </w:tc>
        <w:tc>
          <w:tcPr>
            <w:tcW w:w="432" w:type="pct"/>
            <w:tcBorders>
              <w:top w:val="nil"/>
              <w:left w:val="nil"/>
              <w:bottom w:val="nil"/>
              <w:right w:val="nil"/>
            </w:tcBorders>
            <w:shd w:val="clear" w:color="auto" w:fill="auto"/>
            <w:noWrap/>
            <w:vAlign w:val="center"/>
          </w:tcPr>
          <w:p w14:paraId="77C3A84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1115.01</w:t>
            </w:r>
          </w:p>
        </w:tc>
      </w:tr>
      <w:tr w:rsidR="00C45DDD" w:rsidRPr="00EB6126" w14:paraId="7938B243" w14:textId="77777777">
        <w:trPr>
          <w:trHeight w:val="280"/>
        </w:trPr>
        <w:tc>
          <w:tcPr>
            <w:tcW w:w="220" w:type="pct"/>
            <w:tcBorders>
              <w:top w:val="nil"/>
              <w:left w:val="nil"/>
              <w:bottom w:val="nil"/>
              <w:right w:val="nil"/>
            </w:tcBorders>
            <w:shd w:val="clear" w:color="auto" w:fill="auto"/>
            <w:noWrap/>
            <w:vAlign w:val="center"/>
          </w:tcPr>
          <w:p w14:paraId="2E3397D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w:t>
            </w:r>
          </w:p>
        </w:tc>
        <w:tc>
          <w:tcPr>
            <w:tcW w:w="504" w:type="pct"/>
            <w:tcBorders>
              <w:top w:val="nil"/>
              <w:left w:val="nil"/>
              <w:bottom w:val="nil"/>
              <w:right w:val="nil"/>
            </w:tcBorders>
            <w:shd w:val="clear" w:color="auto" w:fill="auto"/>
            <w:noWrap/>
            <w:vAlign w:val="center"/>
          </w:tcPr>
          <w:p w14:paraId="0C540857"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Ganzi</w:t>
            </w:r>
            <w:proofErr w:type="spellEnd"/>
          </w:p>
        </w:tc>
        <w:tc>
          <w:tcPr>
            <w:tcW w:w="431" w:type="pct"/>
            <w:tcBorders>
              <w:top w:val="nil"/>
              <w:left w:val="nil"/>
              <w:bottom w:val="nil"/>
              <w:right w:val="nil"/>
            </w:tcBorders>
            <w:shd w:val="clear" w:color="auto" w:fill="auto"/>
            <w:noWrap/>
            <w:vAlign w:val="center"/>
          </w:tcPr>
          <w:p w14:paraId="0ED0BC2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1359.33</w:t>
            </w:r>
          </w:p>
        </w:tc>
        <w:tc>
          <w:tcPr>
            <w:tcW w:w="431" w:type="pct"/>
            <w:tcBorders>
              <w:top w:val="nil"/>
              <w:left w:val="nil"/>
              <w:bottom w:val="nil"/>
              <w:right w:val="nil"/>
            </w:tcBorders>
            <w:shd w:val="clear" w:color="auto" w:fill="auto"/>
            <w:noWrap/>
            <w:vAlign w:val="center"/>
          </w:tcPr>
          <w:p w14:paraId="78CF407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1858.54</w:t>
            </w:r>
          </w:p>
        </w:tc>
        <w:tc>
          <w:tcPr>
            <w:tcW w:w="432" w:type="pct"/>
            <w:tcBorders>
              <w:top w:val="nil"/>
              <w:left w:val="nil"/>
              <w:bottom w:val="nil"/>
              <w:right w:val="nil"/>
            </w:tcBorders>
            <w:shd w:val="clear" w:color="auto" w:fill="auto"/>
            <w:noWrap/>
            <w:vAlign w:val="center"/>
          </w:tcPr>
          <w:p w14:paraId="41E911B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1768.63</w:t>
            </w:r>
          </w:p>
        </w:tc>
        <w:tc>
          <w:tcPr>
            <w:tcW w:w="432" w:type="pct"/>
            <w:tcBorders>
              <w:top w:val="nil"/>
              <w:left w:val="nil"/>
              <w:bottom w:val="nil"/>
              <w:right w:val="nil"/>
            </w:tcBorders>
            <w:shd w:val="clear" w:color="auto" w:fill="auto"/>
            <w:noWrap/>
            <w:vAlign w:val="center"/>
          </w:tcPr>
          <w:p w14:paraId="25585B8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1932.29</w:t>
            </w:r>
          </w:p>
        </w:tc>
        <w:tc>
          <w:tcPr>
            <w:tcW w:w="432" w:type="pct"/>
            <w:tcBorders>
              <w:top w:val="nil"/>
              <w:left w:val="nil"/>
              <w:bottom w:val="nil"/>
              <w:right w:val="nil"/>
            </w:tcBorders>
            <w:shd w:val="clear" w:color="auto" w:fill="auto"/>
            <w:noWrap/>
            <w:vAlign w:val="center"/>
          </w:tcPr>
          <w:p w14:paraId="49BC855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2084.12</w:t>
            </w:r>
          </w:p>
        </w:tc>
        <w:tc>
          <w:tcPr>
            <w:tcW w:w="432" w:type="pct"/>
            <w:tcBorders>
              <w:top w:val="nil"/>
              <w:left w:val="nil"/>
              <w:bottom w:val="nil"/>
              <w:right w:val="nil"/>
            </w:tcBorders>
            <w:shd w:val="clear" w:color="auto" w:fill="auto"/>
            <w:noWrap/>
            <w:vAlign w:val="center"/>
          </w:tcPr>
          <w:p w14:paraId="60551E8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1972.93</w:t>
            </w:r>
          </w:p>
        </w:tc>
        <w:tc>
          <w:tcPr>
            <w:tcW w:w="432" w:type="pct"/>
            <w:tcBorders>
              <w:top w:val="nil"/>
              <w:left w:val="nil"/>
              <w:bottom w:val="nil"/>
              <w:right w:val="nil"/>
            </w:tcBorders>
            <w:shd w:val="clear" w:color="auto" w:fill="auto"/>
            <w:noWrap/>
            <w:vAlign w:val="center"/>
          </w:tcPr>
          <w:p w14:paraId="3C80B71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1652.96</w:t>
            </w:r>
          </w:p>
        </w:tc>
        <w:tc>
          <w:tcPr>
            <w:tcW w:w="432" w:type="pct"/>
            <w:tcBorders>
              <w:top w:val="nil"/>
              <w:left w:val="nil"/>
              <w:bottom w:val="nil"/>
              <w:right w:val="nil"/>
            </w:tcBorders>
            <w:shd w:val="clear" w:color="auto" w:fill="auto"/>
            <w:noWrap/>
            <w:vAlign w:val="center"/>
          </w:tcPr>
          <w:p w14:paraId="30FC16D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1714.3</w:t>
            </w:r>
          </w:p>
        </w:tc>
        <w:tc>
          <w:tcPr>
            <w:tcW w:w="391" w:type="pct"/>
            <w:tcBorders>
              <w:top w:val="nil"/>
              <w:left w:val="nil"/>
              <w:bottom w:val="nil"/>
              <w:right w:val="nil"/>
            </w:tcBorders>
            <w:shd w:val="clear" w:color="auto" w:fill="auto"/>
            <w:noWrap/>
            <w:vAlign w:val="center"/>
          </w:tcPr>
          <w:p w14:paraId="52040B4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1844.07</w:t>
            </w:r>
          </w:p>
        </w:tc>
        <w:tc>
          <w:tcPr>
            <w:tcW w:w="432" w:type="pct"/>
            <w:tcBorders>
              <w:top w:val="nil"/>
              <w:left w:val="nil"/>
              <w:bottom w:val="nil"/>
              <w:right w:val="nil"/>
            </w:tcBorders>
            <w:shd w:val="clear" w:color="auto" w:fill="auto"/>
            <w:noWrap/>
            <w:vAlign w:val="center"/>
          </w:tcPr>
          <w:p w14:paraId="00312A8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1433.28</w:t>
            </w:r>
          </w:p>
        </w:tc>
      </w:tr>
      <w:tr w:rsidR="00C45DDD" w:rsidRPr="00EB6126" w14:paraId="05824591" w14:textId="77777777">
        <w:trPr>
          <w:trHeight w:val="280"/>
        </w:trPr>
        <w:tc>
          <w:tcPr>
            <w:tcW w:w="220" w:type="pct"/>
            <w:tcBorders>
              <w:top w:val="nil"/>
              <w:left w:val="nil"/>
              <w:bottom w:val="nil"/>
              <w:right w:val="nil"/>
            </w:tcBorders>
            <w:shd w:val="clear" w:color="auto" w:fill="auto"/>
            <w:noWrap/>
            <w:vAlign w:val="center"/>
          </w:tcPr>
          <w:p w14:paraId="0F1BA9E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21</w:t>
            </w:r>
          </w:p>
        </w:tc>
        <w:tc>
          <w:tcPr>
            <w:tcW w:w="504" w:type="pct"/>
            <w:tcBorders>
              <w:top w:val="nil"/>
              <w:left w:val="nil"/>
              <w:bottom w:val="nil"/>
              <w:right w:val="nil"/>
            </w:tcBorders>
            <w:shd w:val="clear" w:color="auto" w:fill="auto"/>
            <w:noWrap/>
            <w:vAlign w:val="center"/>
          </w:tcPr>
          <w:p w14:paraId="3351EAFF"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Liangzhou</w:t>
            </w:r>
          </w:p>
        </w:tc>
        <w:tc>
          <w:tcPr>
            <w:tcW w:w="431" w:type="pct"/>
            <w:tcBorders>
              <w:top w:val="nil"/>
              <w:left w:val="nil"/>
              <w:bottom w:val="nil"/>
              <w:right w:val="nil"/>
            </w:tcBorders>
            <w:shd w:val="clear" w:color="auto" w:fill="auto"/>
            <w:noWrap/>
            <w:vAlign w:val="center"/>
          </w:tcPr>
          <w:p w14:paraId="68B0F79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1712.38</w:t>
            </w:r>
          </w:p>
        </w:tc>
        <w:tc>
          <w:tcPr>
            <w:tcW w:w="431" w:type="pct"/>
            <w:tcBorders>
              <w:top w:val="nil"/>
              <w:left w:val="nil"/>
              <w:bottom w:val="nil"/>
              <w:right w:val="nil"/>
            </w:tcBorders>
            <w:shd w:val="clear" w:color="auto" w:fill="auto"/>
            <w:noWrap/>
            <w:vAlign w:val="center"/>
          </w:tcPr>
          <w:p w14:paraId="6816B26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1668.37</w:t>
            </w:r>
          </w:p>
        </w:tc>
        <w:tc>
          <w:tcPr>
            <w:tcW w:w="432" w:type="pct"/>
            <w:tcBorders>
              <w:top w:val="nil"/>
              <w:left w:val="nil"/>
              <w:bottom w:val="nil"/>
              <w:right w:val="nil"/>
            </w:tcBorders>
            <w:shd w:val="clear" w:color="auto" w:fill="auto"/>
            <w:noWrap/>
            <w:vAlign w:val="center"/>
          </w:tcPr>
          <w:p w14:paraId="49C7A1E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1645.75</w:t>
            </w:r>
          </w:p>
        </w:tc>
        <w:tc>
          <w:tcPr>
            <w:tcW w:w="432" w:type="pct"/>
            <w:tcBorders>
              <w:top w:val="nil"/>
              <w:left w:val="nil"/>
              <w:bottom w:val="nil"/>
              <w:right w:val="nil"/>
            </w:tcBorders>
            <w:shd w:val="clear" w:color="auto" w:fill="auto"/>
            <w:noWrap/>
            <w:vAlign w:val="center"/>
          </w:tcPr>
          <w:p w14:paraId="0A9B6F3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1614.56</w:t>
            </w:r>
          </w:p>
        </w:tc>
        <w:tc>
          <w:tcPr>
            <w:tcW w:w="432" w:type="pct"/>
            <w:tcBorders>
              <w:top w:val="nil"/>
              <w:left w:val="nil"/>
              <w:bottom w:val="nil"/>
              <w:right w:val="nil"/>
            </w:tcBorders>
            <w:shd w:val="clear" w:color="auto" w:fill="auto"/>
            <w:noWrap/>
            <w:vAlign w:val="center"/>
          </w:tcPr>
          <w:p w14:paraId="080574D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1608</w:t>
            </w:r>
          </w:p>
        </w:tc>
        <w:tc>
          <w:tcPr>
            <w:tcW w:w="432" w:type="pct"/>
            <w:tcBorders>
              <w:top w:val="nil"/>
              <w:left w:val="nil"/>
              <w:bottom w:val="nil"/>
              <w:right w:val="nil"/>
            </w:tcBorders>
            <w:shd w:val="clear" w:color="auto" w:fill="auto"/>
            <w:noWrap/>
            <w:vAlign w:val="center"/>
          </w:tcPr>
          <w:p w14:paraId="545FD48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1492.29</w:t>
            </w:r>
          </w:p>
        </w:tc>
        <w:tc>
          <w:tcPr>
            <w:tcW w:w="432" w:type="pct"/>
            <w:tcBorders>
              <w:top w:val="nil"/>
              <w:left w:val="nil"/>
              <w:bottom w:val="nil"/>
              <w:right w:val="nil"/>
            </w:tcBorders>
            <w:shd w:val="clear" w:color="auto" w:fill="auto"/>
            <w:noWrap/>
            <w:vAlign w:val="center"/>
          </w:tcPr>
          <w:p w14:paraId="7B697EB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1495.36</w:t>
            </w:r>
          </w:p>
        </w:tc>
        <w:tc>
          <w:tcPr>
            <w:tcW w:w="432" w:type="pct"/>
            <w:tcBorders>
              <w:top w:val="nil"/>
              <w:left w:val="nil"/>
              <w:bottom w:val="nil"/>
              <w:right w:val="nil"/>
            </w:tcBorders>
            <w:shd w:val="clear" w:color="auto" w:fill="auto"/>
            <w:noWrap/>
            <w:vAlign w:val="center"/>
          </w:tcPr>
          <w:p w14:paraId="192ED80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1560.25</w:t>
            </w:r>
          </w:p>
        </w:tc>
        <w:tc>
          <w:tcPr>
            <w:tcW w:w="391" w:type="pct"/>
            <w:tcBorders>
              <w:top w:val="nil"/>
              <w:left w:val="nil"/>
              <w:bottom w:val="nil"/>
              <w:right w:val="nil"/>
            </w:tcBorders>
            <w:shd w:val="clear" w:color="auto" w:fill="auto"/>
            <w:noWrap/>
            <w:vAlign w:val="center"/>
          </w:tcPr>
          <w:p w14:paraId="352211C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1639.46</w:t>
            </w:r>
          </w:p>
        </w:tc>
        <w:tc>
          <w:tcPr>
            <w:tcW w:w="432" w:type="pct"/>
            <w:tcBorders>
              <w:top w:val="nil"/>
              <w:left w:val="nil"/>
              <w:bottom w:val="nil"/>
              <w:right w:val="nil"/>
            </w:tcBorders>
            <w:shd w:val="clear" w:color="auto" w:fill="auto"/>
            <w:noWrap/>
            <w:vAlign w:val="center"/>
          </w:tcPr>
          <w:p w14:paraId="7711EB7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1629.51</w:t>
            </w:r>
          </w:p>
        </w:tc>
      </w:tr>
      <w:tr w:rsidR="00C45DDD" w:rsidRPr="00EB6126" w14:paraId="12677487" w14:textId="77777777">
        <w:trPr>
          <w:trHeight w:val="280"/>
        </w:trPr>
        <w:tc>
          <w:tcPr>
            <w:tcW w:w="220" w:type="pct"/>
            <w:tcBorders>
              <w:top w:val="nil"/>
              <w:left w:val="nil"/>
              <w:bottom w:val="nil"/>
              <w:right w:val="nil"/>
            </w:tcBorders>
            <w:shd w:val="clear" w:color="auto" w:fill="auto"/>
            <w:noWrap/>
            <w:vAlign w:val="center"/>
          </w:tcPr>
          <w:p w14:paraId="71B3745C" w14:textId="77777777" w:rsidR="00C45DDD" w:rsidRPr="00EB6126" w:rsidRDefault="00C45DDD">
            <w:pPr>
              <w:widowControl/>
              <w:jc w:val="right"/>
              <w:rPr>
                <w:rFonts w:ascii="Arial" w:eastAsia="宋体" w:hAnsi="Arial" w:cs="Arial"/>
                <w:color w:val="000000"/>
                <w:kern w:val="0"/>
                <w:sz w:val="20"/>
                <w:szCs w:val="20"/>
                <w14:ligatures w14:val="none"/>
              </w:rPr>
            </w:pPr>
          </w:p>
        </w:tc>
        <w:tc>
          <w:tcPr>
            <w:tcW w:w="504" w:type="pct"/>
            <w:tcBorders>
              <w:top w:val="nil"/>
              <w:left w:val="nil"/>
              <w:bottom w:val="nil"/>
              <w:right w:val="nil"/>
            </w:tcBorders>
            <w:shd w:val="clear" w:color="auto" w:fill="auto"/>
            <w:noWrap/>
            <w:vAlign w:val="center"/>
          </w:tcPr>
          <w:p w14:paraId="0C83DF77"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Average</w:t>
            </w:r>
          </w:p>
        </w:tc>
        <w:tc>
          <w:tcPr>
            <w:tcW w:w="431" w:type="pct"/>
            <w:tcBorders>
              <w:top w:val="nil"/>
              <w:left w:val="nil"/>
              <w:bottom w:val="nil"/>
              <w:right w:val="nil"/>
            </w:tcBorders>
            <w:shd w:val="clear" w:color="auto" w:fill="auto"/>
            <w:noWrap/>
            <w:vAlign w:val="center"/>
          </w:tcPr>
          <w:p w14:paraId="3A209D6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1896.734</w:t>
            </w:r>
          </w:p>
        </w:tc>
        <w:tc>
          <w:tcPr>
            <w:tcW w:w="431" w:type="pct"/>
            <w:tcBorders>
              <w:top w:val="nil"/>
              <w:left w:val="nil"/>
              <w:bottom w:val="nil"/>
              <w:right w:val="nil"/>
            </w:tcBorders>
            <w:shd w:val="clear" w:color="auto" w:fill="auto"/>
            <w:noWrap/>
            <w:vAlign w:val="center"/>
          </w:tcPr>
          <w:p w14:paraId="1042D1E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1964.345</w:t>
            </w:r>
          </w:p>
        </w:tc>
        <w:tc>
          <w:tcPr>
            <w:tcW w:w="432" w:type="pct"/>
            <w:tcBorders>
              <w:top w:val="nil"/>
              <w:left w:val="nil"/>
              <w:bottom w:val="nil"/>
              <w:right w:val="nil"/>
            </w:tcBorders>
            <w:shd w:val="clear" w:color="auto" w:fill="auto"/>
            <w:noWrap/>
            <w:vAlign w:val="center"/>
          </w:tcPr>
          <w:p w14:paraId="6E7B7D2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1968.347</w:t>
            </w:r>
          </w:p>
        </w:tc>
        <w:tc>
          <w:tcPr>
            <w:tcW w:w="432" w:type="pct"/>
            <w:tcBorders>
              <w:top w:val="nil"/>
              <w:left w:val="nil"/>
              <w:bottom w:val="nil"/>
              <w:right w:val="nil"/>
            </w:tcBorders>
            <w:shd w:val="clear" w:color="auto" w:fill="auto"/>
            <w:noWrap/>
            <w:vAlign w:val="center"/>
          </w:tcPr>
          <w:p w14:paraId="127E4DF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1982.648</w:t>
            </w:r>
          </w:p>
        </w:tc>
        <w:tc>
          <w:tcPr>
            <w:tcW w:w="432" w:type="pct"/>
            <w:tcBorders>
              <w:top w:val="nil"/>
              <w:left w:val="nil"/>
              <w:bottom w:val="nil"/>
              <w:right w:val="nil"/>
            </w:tcBorders>
            <w:shd w:val="clear" w:color="auto" w:fill="auto"/>
            <w:noWrap/>
            <w:vAlign w:val="center"/>
          </w:tcPr>
          <w:p w14:paraId="1282BB8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1978.664</w:t>
            </w:r>
          </w:p>
        </w:tc>
        <w:tc>
          <w:tcPr>
            <w:tcW w:w="432" w:type="pct"/>
            <w:tcBorders>
              <w:top w:val="nil"/>
              <w:left w:val="nil"/>
              <w:bottom w:val="nil"/>
              <w:right w:val="nil"/>
            </w:tcBorders>
            <w:shd w:val="clear" w:color="auto" w:fill="auto"/>
            <w:noWrap/>
            <w:vAlign w:val="center"/>
          </w:tcPr>
          <w:p w14:paraId="3C61E57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1853.354</w:t>
            </w:r>
          </w:p>
        </w:tc>
        <w:tc>
          <w:tcPr>
            <w:tcW w:w="432" w:type="pct"/>
            <w:tcBorders>
              <w:top w:val="nil"/>
              <w:left w:val="nil"/>
              <w:bottom w:val="nil"/>
              <w:right w:val="nil"/>
            </w:tcBorders>
            <w:shd w:val="clear" w:color="auto" w:fill="auto"/>
            <w:noWrap/>
            <w:vAlign w:val="center"/>
          </w:tcPr>
          <w:p w14:paraId="12ADE16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1829.258</w:t>
            </w:r>
          </w:p>
        </w:tc>
        <w:tc>
          <w:tcPr>
            <w:tcW w:w="432" w:type="pct"/>
            <w:tcBorders>
              <w:top w:val="nil"/>
              <w:left w:val="nil"/>
              <w:bottom w:val="nil"/>
              <w:right w:val="nil"/>
            </w:tcBorders>
            <w:shd w:val="clear" w:color="auto" w:fill="auto"/>
            <w:noWrap/>
            <w:vAlign w:val="center"/>
          </w:tcPr>
          <w:p w14:paraId="33ABE81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1896.409</w:t>
            </w:r>
          </w:p>
        </w:tc>
        <w:tc>
          <w:tcPr>
            <w:tcW w:w="391" w:type="pct"/>
            <w:tcBorders>
              <w:top w:val="nil"/>
              <w:left w:val="nil"/>
              <w:bottom w:val="nil"/>
              <w:right w:val="nil"/>
            </w:tcBorders>
            <w:shd w:val="clear" w:color="auto" w:fill="auto"/>
            <w:noWrap/>
            <w:vAlign w:val="center"/>
          </w:tcPr>
          <w:p w14:paraId="64F4318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1874.47</w:t>
            </w:r>
          </w:p>
        </w:tc>
        <w:tc>
          <w:tcPr>
            <w:tcW w:w="432" w:type="pct"/>
            <w:tcBorders>
              <w:top w:val="nil"/>
              <w:left w:val="nil"/>
              <w:bottom w:val="nil"/>
              <w:right w:val="nil"/>
            </w:tcBorders>
            <w:shd w:val="clear" w:color="auto" w:fill="auto"/>
            <w:noWrap/>
            <w:vAlign w:val="center"/>
          </w:tcPr>
          <w:p w14:paraId="071D844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1782.524</w:t>
            </w:r>
          </w:p>
        </w:tc>
      </w:tr>
    </w:tbl>
    <w:p w14:paraId="25EE1A63" w14:textId="77777777" w:rsidR="00C45DDD" w:rsidRPr="00EB6126" w:rsidRDefault="00C45DDD">
      <w:pPr>
        <w:rPr>
          <w:rFonts w:ascii="Arial" w:hAnsi="Arial" w:cs="Arial"/>
          <w:sz w:val="20"/>
          <w:szCs w:val="20"/>
        </w:rPr>
      </w:pPr>
    </w:p>
    <w:p w14:paraId="3A771C69" w14:textId="77777777" w:rsidR="00C45DDD" w:rsidRPr="00EB6126" w:rsidRDefault="00C45DDD">
      <w:pPr>
        <w:rPr>
          <w:rFonts w:ascii="Arial" w:hAnsi="Arial" w:cs="Arial"/>
          <w:sz w:val="20"/>
          <w:szCs w:val="20"/>
        </w:rPr>
      </w:pPr>
    </w:p>
    <w:p w14:paraId="0689B6D3" w14:textId="77777777" w:rsidR="00C45DDD" w:rsidRPr="00EB6126" w:rsidRDefault="00C45DDD">
      <w:pPr>
        <w:rPr>
          <w:rFonts w:ascii="Arial" w:hAnsi="Arial" w:cs="Arial"/>
          <w:sz w:val="20"/>
          <w:szCs w:val="20"/>
        </w:rPr>
      </w:pPr>
    </w:p>
    <w:p w14:paraId="6C37657C" w14:textId="77777777" w:rsidR="00C45DDD" w:rsidRPr="00EB6126" w:rsidRDefault="00C45DDD">
      <w:pPr>
        <w:rPr>
          <w:rFonts w:ascii="Arial" w:hAnsi="Arial" w:cs="Arial"/>
          <w:sz w:val="20"/>
          <w:szCs w:val="20"/>
        </w:rPr>
      </w:pPr>
    </w:p>
    <w:p w14:paraId="243D4607" w14:textId="77777777" w:rsidR="00C45DDD" w:rsidRPr="00EB6126" w:rsidRDefault="00C45DDD">
      <w:pPr>
        <w:rPr>
          <w:rFonts w:ascii="Arial" w:hAnsi="Arial" w:cs="Arial"/>
          <w:sz w:val="20"/>
          <w:szCs w:val="20"/>
        </w:rPr>
      </w:pPr>
    </w:p>
    <w:tbl>
      <w:tblPr>
        <w:tblW w:w="5000" w:type="pct"/>
        <w:tblLook w:val="04A0" w:firstRow="1" w:lastRow="0" w:firstColumn="1" w:lastColumn="0" w:noHBand="0" w:noVBand="1"/>
      </w:tblPr>
      <w:tblGrid>
        <w:gridCol w:w="507"/>
        <w:gridCol w:w="990"/>
        <w:gridCol w:w="656"/>
        <w:gridCol w:w="870"/>
        <w:gridCol w:w="654"/>
        <w:gridCol w:w="704"/>
        <w:gridCol w:w="654"/>
        <w:gridCol w:w="654"/>
        <w:gridCol w:w="654"/>
        <w:gridCol w:w="654"/>
        <w:gridCol w:w="654"/>
        <w:gridCol w:w="655"/>
      </w:tblGrid>
      <w:tr w:rsidR="00C45DDD" w:rsidRPr="00EB6126" w14:paraId="65BAB773" w14:textId="77777777">
        <w:trPr>
          <w:trHeight w:val="280"/>
        </w:trPr>
        <w:tc>
          <w:tcPr>
            <w:tcW w:w="5000" w:type="pct"/>
            <w:gridSpan w:val="12"/>
            <w:tcBorders>
              <w:top w:val="nil"/>
              <w:left w:val="nil"/>
              <w:bottom w:val="nil"/>
              <w:right w:val="nil"/>
            </w:tcBorders>
            <w:shd w:val="clear" w:color="auto" w:fill="auto"/>
            <w:noWrap/>
            <w:vAlign w:val="center"/>
          </w:tcPr>
          <w:p w14:paraId="5DB4374F" w14:textId="1E32B4B8"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Table </w:t>
            </w:r>
            <w:r w:rsidR="00AD7DD0" w:rsidRPr="00EB6126">
              <w:rPr>
                <w:rFonts w:ascii="Arial" w:eastAsia="宋体" w:hAnsi="Arial" w:cs="Arial"/>
                <w:color w:val="000000"/>
                <w:kern w:val="0"/>
                <w:sz w:val="20"/>
                <w:szCs w:val="20"/>
                <w14:ligatures w14:val="none"/>
              </w:rPr>
              <w:t>C</w:t>
            </w:r>
            <w:r w:rsidRPr="00EB6126">
              <w:rPr>
                <w:rFonts w:ascii="Arial" w:eastAsia="宋体" w:hAnsi="Arial" w:cs="Arial"/>
                <w:color w:val="000000"/>
                <w:kern w:val="0"/>
                <w:sz w:val="20"/>
                <w:szCs w:val="20"/>
                <w14:ligatures w14:val="none"/>
              </w:rPr>
              <w:t>4 Trends in average cost of diagnostic and treatment procedures per hospitalization (RMB) in 21 cities in Sichuan Province from 2012 to 2021.</w:t>
            </w:r>
          </w:p>
        </w:tc>
      </w:tr>
      <w:tr w:rsidR="00C45DDD" w:rsidRPr="00EB6126" w14:paraId="115287E2" w14:textId="77777777">
        <w:trPr>
          <w:trHeight w:val="280"/>
        </w:trPr>
        <w:tc>
          <w:tcPr>
            <w:tcW w:w="285" w:type="pct"/>
            <w:tcBorders>
              <w:top w:val="nil"/>
              <w:left w:val="nil"/>
              <w:bottom w:val="nil"/>
              <w:right w:val="nil"/>
            </w:tcBorders>
            <w:shd w:val="clear" w:color="auto" w:fill="auto"/>
            <w:noWrap/>
            <w:vAlign w:val="center"/>
          </w:tcPr>
          <w:p w14:paraId="471CAA3E"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No</w:t>
            </w:r>
          </w:p>
        </w:tc>
        <w:tc>
          <w:tcPr>
            <w:tcW w:w="626" w:type="pct"/>
            <w:tcBorders>
              <w:top w:val="nil"/>
              <w:left w:val="nil"/>
              <w:bottom w:val="nil"/>
              <w:right w:val="nil"/>
            </w:tcBorders>
            <w:shd w:val="clear" w:color="auto" w:fill="auto"/>
            <w:noWrap/>
            <w:vAlign w:val="center"/>
          </w:tcPr>
          <w:p w14:paraId="31BBE2D8"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year</w:t>
            </w:r>
          </w:p>
        </w:tc>
        <w:tc>
          <w:tcPr>
            <w:tcW w:w="391" w:type="pct"/>
            <w:tcBorders>
              <w:top w:val="nil"/>
              <w:left w:val="nil"/>
              <w:bottom w:val="nil"/>
              <w:right w:val="nil"/>
            </w:tcBorders>
            <w:shd w:val="clear" w:color="auto" w:fill="auto"/>
            <w:noWrap/>
            <w:vAlign w:val="center"/>
          </w:tcPr>
          <w:p w14:paraId="0FFA358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2012</w:t>
            </w:r>
          </w:p>
        </w:tc>
        <w:tc>
          <w:tcPr>
            <w:tcW w:w="542" w:type="pct"/>
            <w:tcBorders>
              <w:top w:val="nil"/>
              <w:left w:val="nil"/>
              <w:bottom w:val="nil"/>
              <w:right w:val="nil"/>
            </w:tcBorders>
            <w:shd w:val="clear" w:color="auto" w:fill="auto"/>
            <w:noWrap/>
            <w:vAlign w:val="center"/>
          </w:tcPr>
          <w:p w14:paraId="0CE4A40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2013</w:t>
            </w:r>
          </w:p>
        </w:tc>
        <w:tc>
          <w:tcPr>
            <w:tcW w:w="390" w:type="pct"/>
            <w:tcBorders>
              <w:top w:val="nil"/>
              <w:left w:val="nil"/>
              <w:bottom w:val="nil"/>
              <w:right w:val="nil"/>
            </w:tcBorders>
            <w:shd w:val="clear" w:color="auto" w:fill="auto"/>
            <w:noWrap/>
            <w:vAlign w:val="center"/>
          </w:tcPr>
          <w:p w14:paraId="3A75A9E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2014</w:t>
            </w:r>
          </w:p>
        </w:tc>
        <w:tc>
          <w:tcPr>
            <w:tcW w:w="425" w:type="pct"/>
            <w:tcBorders>
              <w:top w:val="nil"/>
              <w:left w:val="nil"/>
              <w:bottom w:val="nil"/>
              <w:right w:val="nil"/>
            </w:tcBorders>
            <w:shd w:val="clear" w:color="auto" w:fill="auto"/>
            <w:noWrap/>
            <w:vAlign w:val="center"/>
          </w:tcPr>
          <w:p w14:paraId="4F03414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2015</w:t>
            </w:r>
          </w:p>
        </w:tc>
        <w:tc>
          <w:tcPr>
            <w:tcW w:w="390" w:type="pct"/>
            <w:tcBorders>
              <w:top w:val="nil"/>
              <w:left w:val="nil"/>
              <w:bottom w:val="nil"/>
              <w:right w:val="nil"/>
            </w:tcBorders>
            <w:shd w:val="clear" w:color="auto" w:fill="auto"/>
            <w:noWrap/>
            <w:vAlign w:val="center"/>
          </w:tcPr>
          <w:p w14:paraId="4AEC3C8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2016</w:t>
            </w:r>
          </w:p>
        </w:tc>
        <w:tc>
          <w:tcPr>
            <w:tcW w:w="390" w:type="pct"/>
            <w:tcBorders>
              <w:top w:val="nil"/>
              <w:left w:val="nil"/>
              <w:bottom w:val="nil"/>
              <w:right w:val="nil"/>
            </w:tcBorders>
            <w:shd w:val="clear" w:color="auto" w:fill="auto"/>
            <w:noWrap/>
            <w:vAlign w:val="center"/>
          </w:tcPr>
          <w:p w14:paraId="63D9D01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2017</w:t>
            </w:r>
          </w:p>
        </w:tc>
        <w:tc>
          <w:tcPr>
            <w:tcW w:w="390" w:type="pct"/>
            <w:tcBorders>
              <w:top w:val="nil"/>
              <w:left w:val="nil"/>
              <w:bottom w:val="nil"/>
              <w:right w:val="nil"/>
            </w:tcBorders>
            <w:shd w:val="clear" w:color="auto" w:fill="auto"/>
            <w:noWrap/>
            <w:vAlign w:val="center"/>
          </w:tcPr>
          <w:p w14:paraId="361006A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2018</w:t>
            </w:r>
          </w:p>
        </w:tc>
        <w:tc>
          <w:tcPr>
            <w:tcW w:w="390" w:type="pct"/>
            <w:tcBorders>
              <w:top w:val="nil"/>
              <w:left w:val="nil"/>
              <w:bottom w:val="nil"/>
              <w:right w:val="nil"/>
            </w:tcBorders>
            <w:shd w:val="clear" w:color="auto" w:fill="auto"/>
            <w:noWrap/>
            <w:vAlign w:val="center"/>
          </w:tcPr>
          <w:p w14:paraId="1FDBEC6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2019</w:t>
            </w:r>
          </w:p>
        </w:tc>
        <w:tc>
          <w:tcPr>
            <w:tcW w:w="390" w:type="pct"/>
            <w:tcBorders>
              <w:top w:val="nil"/>
              <w:left w:val="nil"/>
              <w:bottom w:val="nil"/>
              <w:right w:val="nil"/>
            </w:tcBorders>
            <w:shd w:val="clear" w:color="auto" w:fill="auto"/>
            <w:noWrap/>
            <w:vAlign w:val="center"/>
          </w:tcPr>
          <w:p w14:paraId="53097DB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2020</w:t>
            </w:r>
          </w:p>
        </w:tc>
        <w:tc>
          <w:tcPr>
            <w:tcW w:w="390" w:type="pct"/>
            <w:tcBorders>
              <w:top w:val="nil"/>
              <w:left w:val="nil"/>
              <w:bottom w:val="nil"/>
              <w:right w:val="nil"/>
            </w:tcBorders>
            <w:shd w:val="clear" w:color="auto" w:fill="auto"/>
            <w:noWrap/>
            <w:vAlign w:val="center"/>
          </w:tcPr>
          <w:p w14:paraId="2E29B6B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2021</w:t>
            </w:r>
          </w:p>
        </w:tc>
      </w:tr>
      <w:tr w:rsidR="00C45DDD" w:rsidRPr="00EB6126" w14:paraId="589E4EF7" w14:textId="77777777">
        <w:trPr>
          <w:trHeight w:val="280"/>
        </w:trPr>
        <w:tc>
          <w:tcPr>
            <w:tcW w:w="285" w:type="pct"/>
            <w:tcBorders>
              <w:top w:val="nil"/>
              <w:left w:val="nil"/>
              <w:bottom w:val="nil"/>
              <w:right w:val="nil"/>
            </w:tcBorders>
            <w:shd w:val="clear" w:color="auto" w:fill="auto"/>
            <w:noWrap/>
            <w:vAlign w:val="center"/>
          </w:tcPr>
          <w:p w14:paraId="2633ABF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w:t>
            </w:r>
          </w:p>
        </w:tc>
        <w:tc>
          <w:tcPr>
            <w:tcW w:w="626" w:type="pct"/>
            <w:tcBorders>
              <w:top w:val="nil"/>
              <w:left w:val="nil"/>
              <w:bottom w:val="nil"/>
              <w:right w:val="nil"/>
            </w:tcBorders>
            <w:shd w:val="clear" w:color="auto" w:fill="auto"/>
            <w:noWrap/>
            <w:vAlign w:val="center"/>
          </w:tcPr>
          <w:p w14:paraId="2757F0ED"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Chengdu</w:t>
            </w:r>
          </w:p>
        </w:tc>
        <w:tc>
          <w:tcPr>
            <w:tcW w:w="391" w:type="pct"/>
            <w:tcBorders>
              <w:top w:val="nil"/>
              <w:left w:val="nil"/>
              <w:bottom w:val="nil"/>
              <w:right w:val="nil"/>
            </w:tcBorders>
            <w:shd w:val="clear" w:color="auto" w:fill="auto"/>
            <w:noWrap/>
            <w:vAlign w:val="center"/>
          </w:tcPr>
          <w:p w14:paraId="73C28CA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2043.43 </w:t>
            </w:r>
          </w:p>
        </w:tc>
        <w:tc>
          <w:tcPr>
            <w:tcW w:w="542" w:type="pct"/>
            <w:tcBorders>
              <w:top w:val="nil"/>
              <w:left w:val="nil"/>
              <w:bottom w:val="nil"/>
              <w:right w:val="nil"/>
            </w:tcBorders>
            <w:shd w:val="clear" w:color="auto" w:fill="auto"/>
            <w:noWrap/>
            <w:vAlign w:val="center"/>
          </w:tcPr>
          <w:p w14:paraId="099B241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2678.16 </w:t>
            </w:r>
          </w:p>
        </w:tc>
        <w:tc>
          <w:tcPr>
            <w:tcW w:w="390" w:type="pct"/>
            <w:tcBorders>
              <w:top w:val="nil"/>
              <w:left w:val="nil"/>
              <w:bottom w:val="nil"/>
              <w:right w:val="nil"/>
            </w:tcBorders>
            <w:shd w:val="clear" w:color="auto" w:fill="auto"/>
            <w:noWrap/>
            <w:vAlign w:val="center"/>
          </w:tcPr>
          <w:p w14:paraId="1FC3263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2836.71 </w:t>
            </w:r>
          </w:p>
        </w:tc>
        <w:tc>
          <w:tcPr>
            <w:tcW w:w="425" w:type="pct"/>
            <w:tcBorders>
              <w:top w:val="nil"/>
              <w:left w:val="nil"/>
              <w:bottom w:val="nil"/>
              <w:right w:val="nil"/>
            </w:tcBorders>
            <w:shd w:val="clear" w:color="auto" w:fill="auto"/>
            <w:noWrap/>
            <w:vAlign w:val="center"/>
          </w:tcPr>
          <w:p w14:paraId="1C9F0DB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3046.64 </w:t>
            </w:r>
          </w:p>
        </w:tc>
        <w:tc>
          <w:tcPr>
            <w:tcW w:w="390" w:type="pct"/>
            <w:tcBorders>
              <w:top w:val="nil"/>
              <w:left w:val="nil"/>
              <w:bottom w:val="nil"/>
              <w:right w:val="nil"/>
            </w:tcBorders>
            <w:shd w:val="clear" w:color="auto" w:fill="auto"/>
            <w:noWrap/>
            <w:vAlign w:val="center"/>
          </w:tcPr>
          <w:p w14:paraId="1CDDDC4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3237.01 </w:t>
            </w:r>
          </w:p>
        </w:tc>
        <w:tc>
          <w:tcPr>
            <w:tcW w:w="390" w:type="pct"/>
            <w:tcBorders>
              <w:top w:val="nil"/>
              <w:left w:val="nil"/>
              <w:bottom w:val="nil"/>
              <w:right w:val="nil"/>
            </w:tcBorders>
            <w:shd w:val="clear" w:color="auto" w:fill="auto"/>
            <w:noWrap/>
            <w:vAlign w:val="center"/>
          </w:tcPr>
          <w:p w14:paraId="06577AF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3633.36 </w:t>
            </w:r>
          </w:p>
        </w:tc>
        <w:tc>
          <w:tcPr>
            <w:tcW w:w="390" w:type="pct"/>
            <w:tcBorders>
              <w:top w:val="nil"/>
              <w:left w:val="nil"/>
              <w:bottom w:val="nil"/>
              <w:right w:val="nil"/>
            </w:tcBorders>
            <w:shd w:val="clear" w:color="auto" w:fill="auto"/>
            <w:noWrap/>
            <w:vAlign w:val="center"/>
          </w:tcPr>
          <w:p w14:paraId="6515F96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3959.87 </w:t>
            </w:r>
          </w:p>
        </w:tc>
        <w:tc>
          <w:tcPr>
            <w:tcW w:w="390" w:type="pct"/>
            <w:tcBorders>
              <w:top w:val="nil"/>
              <w:left w:val="nil"/>
              <w:bottom w:val="nil"/>
              <w:right w:val="nil"/>
            </w:tcBorders>
            <w:shd w:val="clear" w:color="auto" w:fill="auto"/>
            <w:noWrap/>
            <w:vAlign w:val="center"/>
          </w:tcPr>
          <w:p w14:paraId="170EA94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4214.57 </w:t>
            </w:r>
          </w:p>
        </w:tc>
        <w:tc>
          <w:tcPr>
            <w:tcW w:w="390" w:type="pct"/>
            <w:tcBorders>
              <w:top w:val="nil"/>
              <w:left w:val="nil"/>
              <w:bottom w:val="nil"/>
              <w:right w:val="nil"/>
            </w:tcBorders>
            <w:shd w:val="clear" w:color="auto" w:fill="auto"/>
            <w:noWrap/>
            <w:vAlign w:val="center"/>
          </w:tcPr>
          <w:p w14:paraId="288205F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4567.36 </w:t>
            </w:r>
          </w:p>
        </w:tc>
        <w:tc>
          <w:tcPr>
            <w:tcW w:w="390" w:type="pct"/>
            <w:tcBorders>
              <w:top w:val="nil"/>
              <w:left w:val="nil"/>
              <w:bottom w:val="nil"/>
              <w:right w:val="nil"/>
            </w:tcBorders>
            <w:shd w:val="clear" w:color="auto" w:fill="auto"/>
            <w:noWrap/>
            <w:vAlign w:val="center"/>
          </w:tcPr>
          <w:p w14:paraId="1F2B3BB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4835.55 </w:t>
            </w:r>
          </w:p>
        </w:tc>
      </w:tr>
      <w:tr w:rsidR="00C45DDD" w:rsidRPr="00EB6126" w14:paraId="3711C46F" w14:textId="77777777">
        <w:trPr>
          <w:trHeight w:val="280"/>
        </w:trPr>
        <w:tc>
          <w:tcPr>
            <w:tcW w:w="285" w:type="pct"/>
            <w:tcBorders>
              <w:top w:val="nil"/>
              <w:left w:val="nil"/>
              <w:bottom w:val="nil"/>
              <w:right w:val="nil"/>
            </w:tcBorders>
            <w:shd w:val="clear" w:color="auto" w:fill="auto"/>
            <w:noWrap/>
            <w:vAlign w:val="center"/>
          </w:tcPr>
          <w:p w14:paraId="4C484D1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w:t>
            </w:r>
          </w:p>
        </w:tc>
        <w:tc>
          <w:tcPr>
            <w:tcW w:w="626" w:type="pct"/>
            <w:tcBorders>
              <w:top w:val="nil"/>
              <w:left w:val="nil"/>
              <w:bottom w:val="nil"/>
              <w:right w:val="nil"/>
            </w:tcBorders>
            <w:shd w:val="clear" w:color="auto" w:fill="auto"/>
            <w:noWrap/>
            <w:vAlign w:val="center"/>
          </w:tcPr>
          <w:p w14:paraId="0CC36D9D"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Zigong</w:t>
            </w:r>
          </w:p>
        </w:tc>
        <w:tc>
          <w:tcPr>
            <w:tcW w:w="391" w:type="pct"/>
            <w:tcBorders>
              <w:top w:val="nil"/>
              <w:left w:val="nil"/>
              <w:bottom w:val="nil"/>
              <w:right w:val="nil"/>
            </w:tcBorders>
            <w:shd w:val="clear" w:color="auto" w:fill="auto"/>
            <w:noWrap/>
            <w:vAlign w:val="center"/>
          </w:tcPr>
          <w:p w14:paraId="4050E13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1764.58 </w:t>
            </w:r>
          </w:p>
        </w:tc>
        <w:tc>
          <w:tcPr>
            <w:tcW w:w="542" w:type="pct"/>
            <w:tcBorders>
              <w:top w:val="nil"/>
              <w:left w:val="nil"/>
              <w:bottom w:val="nil"/>
              <w:right w:val="nil"/>
            </w:tcBorders>
            <w:shd w:val="clear" w:color="auto" w:fill="auto"/>
            <w:noWrap/>
            <w:vAlign w:val="center"/>
          </w:tcPr>
          <w:p w14:paraId="79DD229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2267.24 </w:t>
            </w:r>
          </w:p>
        </w:tc>
        <w:tc>
          <w:tcPr>
            <w:tcW w:w="390" w:type="pct"/>
            <w:tcBorders>
              <w:top w:val="nil"/>
              <w:left w:val="nil"/>
              <w:bottom w:val="nil"/>
              <w:right w:val="nil"/>
            </w:tcBorders>
            <w:shd w:val="clear" w:color="auto" w:fill="auto"/>
            <w:noWrap/>
            <w:vAlign w:val="center"/>
          </w:tcPr>
          <w:p w14:paraId="338507B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2484.08 </w:t>
            </w:r>
          </w:p>
        </w:tc>
        <w:tc>
          <w:tcPr>
            <w:tcW w:w="425" w:type="pct"/>
            <w:tcBorders>
              <w:top w:val="nil"/>
              <w:left w:val="nil"/>
              <w:bottom w:val="nil"/>
              <w:right w:val="nil"/>
            </w:tcBorders>
            <w:shd w:val="clear" w:color="auto" w:fill="auto"/>
            <w:noWrap/>
            <w:vAlign w:val="center"/>
          </w:tcPr>
          <w:p w14:paraId="11860A4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2748.84 </w:t>
            </w:r>
          </w:p>
        </w:tc>
        <w:tc>
          <w:tcPr>
            <w:tcW w:w="390" w:type="pct"/>
            <w:tcBorders>
              <w:top w:val="nil"/>
              <w:left w:val="nil"/>
              <w:bottom w:val="nil"/>
              <w:right w:val="nil"/>
            </w:tcBorders>
            <w:shd w:val="clear" w:color="auto" w:fill="auto"/>
            <w:noWrap/>
            <w:vAlign w:val="center"/>
          </w:tcPr>
          <w:p w14:paraId="5E44A62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2971.10 </w:t>
            </w:r>
          </w:p>
        </w:tc>
        <w:tc>
          <w:tcPr>
            <w:tcW w:w="390" w:type="pct"/>
            <w:tcBorders>
              <w:top w:val="nil"/>
              <w:left w:val="nil"/>
              <w:bottom w:val="nil"/>
              <w:right w:val="nil"/>
            </w:tcBorders>
            <w:shd w:val="clear" w:color="auto" w:fill="auto"/>
            <w:noWrap/>
            <w:vAlign w:val="center"/>
          </w:tcPr>
          <w:p w14:paraId="0AA7CD2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3220.79 </w:t>
            </w:r>
          </w:p>
        </w:tc>
        <w:tc>
          <w:tcPr>
            <w:tcW w:w="390" w:type="pct"/>
            <w:tcBorders>
              <w:top w:val="nil"/>
              <w:left w:val="nil"/>
              <w:bottom w:val="nil"/>
              <w:right w:val="nil"/>
            </w:tcBorders>
            <w:shd w:val="clear" w:color="auto" w:fill="auto"/>
            <w:noWrap/>
            <w:vAlign w:val="center"/>
          </w:tcPr>
          <w:p w14:paraId="62767C4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3433.81 </w:t>
            </w:r>
          </w:p>
        </w:tc>
        <w:tc>
          <w:tcPr>
            <w:tcW w:w="390" w:type="pct"/>
            <w:tcBorders>
              <w:top w:val="nil"/>
              <w:left w:val="nil"/>
              <w:bottom w:val="nil"/>
              <w:right w:val="nil"/>
            </w:tcBorders>
            <w:shd w:val="clear" w:color="auto" w:fill="auto"/>
            <w:noWrap/>
            <w:vAlign w:val="center"/>
          </w:tcPr>
          <w:p w14:paraId="768B911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3801.10 </w:t>
            </w:r>
          </w:p>
        </w:tc>
        <w:tc>
          <w:tcPr>
            <w:tcW w:w="390" w:type="pct"/>
            <w:tcBorders>
              <w:top w:val="nil"/>
              <w:left w:val="nil"/>
              <w:bottom w:val="nil"/>
              <w:right w:val="nil"/>
            </w:tcBorders>
            <w:shd w:val="clear" w:color="auto" w:fill="auto"/>
            <w:noWrap/>
            <w:vAlign w:val="center"/>
          </w:tcPr>
          <w:p w14:paraId="634996D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4022.16 </w:t>
            </w:r>
          </w:p>
        </w:tc>
        <w:tc>
          <w:tcPr>
            <w:tcW w:w="390" w:type="pct"/>
            <w:tcBorders>
              <w:top w:val="nil"/>
              <w:left w:val="nil"/>
              <w:bottom w:val="nil"/>
              <w:right w:val="nil"/>
            </w:tcBorders>
            <w:shd w:val="clear" w:color="auto" w:fill="auto"/>
            <w:noWrap/>
            <w:vAlign w:val="center"/>
          </w:tcPr>
          <w:p w14:paraId="192B8EC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4085.58 </w:t>
            </w:r>
          </w:p>
        </w:tc>
      </w:tr>
      <w:tr w:rsidR="00C45DDD" w:rsidRPr="00EB6126" w14:paraId="6A3AE00E" w14:textId="77777777">
        <w:trPr>
          <w:trHeight w:val="280"/>
        </w:trPr>
        <w:tc>
          <w:tcPr>
            <w:tcW w:w="285" w:type="pct"/>
            <w:tcBorders>
              <w:top w:val="nil"/>
              <w:left w:val="nil"/>
              <w:bottom w:val="nil"/>
              <w:right w:val="nil"/>
            </w:tcBorders>
            <w:shd w:val="clear" w:color="auto" w:fill="auto"/>
            <w:noWrap/>
            <w:vAlign w:val="center"/>
          </w:tcPr>
          <w:p w14:paraId="3FA9A32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lastRenderedPageBreak/>
              <w:t>3</w:t>
            </w:r>
          </w:p>
        </w:tc>
        <w:tc>
          <w:tcPr>
            <w:tcW w:w="626" w:type="pct"/>
            <w:tcBorders>
              <w:top w:val="nil"/>
              <w:left w:val="nil"/>
              <w:bottom w:val="nil"/>
              <w:right w:val="nil"/>
            </w:tcBorders>
            <w:shd w:val="clear" w:color="auto" w:fill="auto"/>
            <w:noWrap/>
            <w:vAlign w:val="center"/>
          </w:tcPr>
          <w:p w14:paraId="69E3E36E"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Panzhihua</w:t>
            </w:r>
            <w:proofErr w:type="spellEnd"/>
          </w:p>
        </w:tc>
        <w:tc>
          <w:tcPr>
            <w:tcW w:w="391" w:type="pct"/>
            <w:tcBorders>
              <w:top w:val="nil"/>
              <w:left w:val="nil"/>
              <w:bottom w:val="nil"/>
              <w:right w:val="nil"/>
            </w:tcBorders>
            <w:shd w:val="clear" w:color="auto" w:fill="auto"/>
            <w:noWrap/>
            <w:vAlign w:val="center"/>
          </w:tcPr>
          <w:p w14:paraId="6698E6D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1478.98 </w:t>
            </w:r>
          </w:p>
        </w:tc>
        <w:tc>
          <w:tcPr>
            <w:tcW w:w="542" w:type="pct"/>
            <w:tcBorders>
              <w:top w:val="nil"/>
              <w:left w:val="nil"/>
              <w:bottom w:val="nil"/>
              <w:right w:val="nil"/>
            </w:tcBorders>
            <w:shd w:val="clear" w:color="auto" w:fill="auto"/>
            <w:noWrap/>
            <w:vAlign w:val="center"/>
          </w:tcPr>
          <w:p w14:paraId="12DDF92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2016.90 </w:t>
            </w:r>
          </w:p>
        </w:tc>
        <w:tc>
          <w:tcPr>
            <w:tcW w:w="390" w:type="pct"/>
            <w:tcBorders>
              <w:top w:val="nil"/>
              <w:left w:val="nil"/>
              <w:bottom w:val="nil"/>
              <w:right w:val="nil"/>
            </w:tcBorders>
            <w:shd w:val="clear" w:color="auto" w:fill="auto"/>
            <w:noWrap/>
            <w:vAlign w:val="center"/>
          </w:tcPr>
          <w:p w14:paraId="68ABA4C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2207.78 </w:t>
            </w:r>
          </w:p>
        </w:tc>
        <w:tc>
          <w:tcPr>
            <w:tcW w:w="425" w:type="pct"/>
            <w:tcBorders>
              <w:top w:val="nil"/>
              <w:left w:val="nil"/>
              <w:bottom w:val="nil"/>
              <w:right w:val="nil"/>
            </w:tcBorders>
            <w:shd w:val="clear" w:color="auto" w:fill="auto"/>
            <w:noWrap/>
            <w:vAlign w:val="center"/>
          </w:tcPr>
          <w:p w14:paraId="1BDD6A2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2425.14 </w:t>
            </w:r>
          </w:p>
        </w:tc>
        <w:tc>
          <w:tcPr>
            <w:tcW w:w="390" w:type="pct"/>
            <w:tcBorders>
              <w:top w:val="nil"/>
              <w:left w:val="nil"/>
              <w:bottom w:val="nil"/>
              <w:right w:val="nil"/>
            </w:tcBorders>
            <w:shd w:val="clear" w:color="auto" w:fill="auto"/>
            <w:noWrap/>
            <w:vAlign w:val="center"/>
          </w:tcPr>
          <w:p w14:paraId="183EC17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2516.05 </w:t>
            </w:r>
          </w:p>
        </w:tc>
        <w:tc>
          <w:tcPr>
            <w:tcW w:w="390" w:type="pct"/>
            <w:tcBorders>
              <w:top w:val="nil"/>
              <w:left w:val="nil"/>
              <w:bottom w:val="nil"/>
              <w:right w:val="nil"/>
            </w:tcBorders>
            <w:shd w:val="clear" w:color="auto" w:fill="auto"/>
            <w:noWrap/>
            <w:vAlign w:val="center"/>
          </w:tcPr>
          <w:p w14:paraId="3A910E3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2565.18 </w:t>
            </w:r>
          </w:p>
        </w:tc>
        <w:tc>
          <w:tcPr>
            <w:tcW w:w="390" w:type="pct"/>
            <w:tcBorders>
              <w:top w:val="nil"/>
              <w:left w:val="nil"/>
              <w:bottom w:val="nil"/>
              <w:right w:val="nil"/>
            </w:tcBorders>
            <w:shd w:val="clear" w:color="auto" w:fill="auto"/>
            <w:noWrap/>
            <w:vAlign w:val="center"/>
          </w:tcPr>
          <w:p w14:paraId="69DBCE0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2976.14 </w:t>
            </w:r>
          </w:p>
        </w:tc>
        <w:tc>
          <w:tcPr>
            <w:tcW w:w="390" w:type="pct"/>
            <w:tcBorders>
              <w:top w:val="nil"/>
              <w:left w:val="nil"/>
              <w:bottom w:val="nil"/>
              <w:right w:val="nil"/>
            </w:tcBorders>
            <w:shd w:val="clear" w:color="auto" w:fill="auto"/>
            <w:noWrap/>
            <w:vAlign w:val="center"/>
          </w:tcPr>
          <w:p w14:paraId="307B4E7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2957.60 </w:t>
            </w:r>
          </w:p>
        </w:tc>
        <w:tc>
          <w:tcPr>
            <w:tcW w:w="390" w:type="pct"/>
            <w:tcBorders>
              <w:top w:val="nil"/>
              <w:left w:val="nil"/>
              <w:bottom w:val="nil"/>
              <w:right w:val="nil"/>
            </w:tcBorders>
            <w:shd w:val="clear" w:color="auto" w:fill="auto"/>
            <w:noWrap/>
            <w:vAlign w:val="center"/>
          </w:tcPr>
          <w:p w14:paraId="057DEB0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3089.21 </w:t>
            </w:r>
          </w:p>
        </w:tc>
        <w:tc>
          <w:tcPr>
            <w:tcW w:w="390" w:type="pct"/>
            <w:tcBorders>
              <w:top w:val="nil"/>
              <w:left w:val="nil"/>
              <w:bottom w:val="nil"/>
              <w:right w:val="nil"/>
            </w:tcBorders>
            <w:shd w:val="clear" w:color="auto" w:fill="auto"/>
            <w:noWrap/>
            <w:vAlign w:val="center"/>
          </w:tcPr>
          <w:p w14:paraId="4AAD023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3439.19 </w:t>
            </w:r>
          </w:p>
        </w:tc>
      </w:tr>
      <w:tr w:rsidR="00C45DDD" w:rsidRPr="00EB6126" w14:paraId="2C05ECBD" w14:textId="77777777">
        <w:trPr>
          <w:trHeight w:val="280"/>
        </w:trPr>
        <w:tc>
          <w:tcPr>
            <w:tcW w:w="285" w:type="pct"/>
            <w:tcBorders>
              <w:top w:val="nil"/>
              <w:left w:val="nil"/>
              <w:bottom w:val="nil"/>
              <w:right w:val="nil"/>
            </w:tcBorders>
            <w:shd w:val="clear" w:color="auto" w:fill="auto"/>
            <w:noWrap/>
            <w:vAlign w:val="center"/>
          </w:tcPr>
          <w:p w14:paraId="6FB25E6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4</w:t>
            </w:r>
          </w:p>
        </w:tc>
        <w:tc>
          <w:tcPr>
            <w:tcW w:w="626" w:type="pct"/>
            <w:tcBorders>
              <w:top w:val="nil"/>
              <w:left w:val="nil"/>
              <w:bottom w:val="nil"/>
              <w:right w:val="nil"/>
            </w:tcBorders>
            <w:shd w:val="clear" w:color="auto" w:fill="auto"/>
            <w:noWrap/>
            <w:vAlign w:val="center"/>
          </w:tcPr>
          <w:p w14:paraId="28DBEBFC"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Luzhou</w:t>
            </w:r>
            <w:proofErr w:type="spellEnd"/>
          </w:p>
        </w:tc>
        <w:tc>
          <w:tcPr>
            <w:tcW w:w="391" w:type="pct"/>
            <w:tcBorders>
              <w:top w:val="nil"/>
              <w:left w:val="nil"/>
              <w:bottom w:val="nil"/>
              <w:right w:val="nil"/>
            </w:tcBorders>
            <w:shd w:val="clear" w:color="auto" w:fill="auto"/>
            <w:noWrap/>
            <w:vAlign w:val="center"/>
          </w:tcPr>
          <w:p w14:paraId="17F8EB4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1287.76 </w:t>
            </w:r>
          </w:p>
        </w:tc>
        <w:tc>
          <w:tcPr>
            <w:tcW w:w="542" w:type="pct"/>
            <w:tcBorders>
              <w:top w:val="nil"/>
              <w:left w:val="nil"/>
              <w:bottom w:val="nil"/>
              <w:right w:val="nil"/>
            </w:tcBorders>
            <w:shd w:val="clear" w:color="auto" w:fill="auto"/>
            <w:noWrap/>
            <w:vAlign w:val="center"/>
          </w:tcPr>
          <w:p w14:paraId="4367D12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1966.90 </w:t>
            </w:r>
          </w:p>
        </w:tc>
        <w:tc>
          <w:tcPr>
            <w:tcW w:w="390" w:type="pct"/>
            <w:tcBorders>
              <w:top w:val="nil"/>
              <w:left w:val="nil"/>
              <w:bottom w:val="nil"/>
              <w:right w:val="nil"/>
            </w:tcBorders>
            <w:shd w:val="clear" w:color="auto" w:fill="auto"/>
            <w:noWrap/>
            <w:vAlign w:val="center"/>
          </w:tcPr>
          <w:p w14:paraId="00CE7E8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2034.84 </w:t>
            </w:r>
          </w:p>
        </w:tc>
        <w:tc>
          <w:tcPr>
            <w:tcW w:w="425" w:type="pct"/>
            <w:tcBorders>
              <w:top w:val="nil"/>
              <w:left w:val="nil"/>
              <w:bottom w:val="nil"/>
              <w:right w:val="nil"/>
            </w:tcBorders>
            <w:shd w:val="clear" w:color="auto" w:fill="auto"/>
            <w:noWrap/>
            <w:vAlign w:val="center"/>
          </w:tcPr>
          <w:p w14:paraId="0CD9134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2200.61 </w:t>
            </w:r>
          </w:p>
        </w:tc>
        <w:tc>
          <w:tcPr>
            <w:tcW w:w="390" w:type="pct"/>
            <w:tcBorders>
              <w:top w:val="nil"/>
              <w:left w:val="nil"/>
              <w:bottom w:val="nil"/>
              <w:right w:val="nil"/>
            </w:tcBorders>
            <w:shd w:val="clear" w:color="auto" w:fill="auto"/>
            <w:noWrap/>
            <w:vAlign w:val="center"/>
          </w:tcPr>
          <w:p w14:paraId="7EC6606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2368.79 </w:t>
            </w:r>
          </w:p>
        </w:tc>
        <w:tc>
          <w:tcPr>
            <w:tcW w:w="390" w:type="pct"/>
            <w:tcBorders>
              <w:top w:val="nil"/>
              <w:left w:val="nil"/>
              <w:bottom w:val="nil"/>
              <w:right w:val="nil"/>
            </w:tcBorders>
            <w:shd w:val="clear" w:color="auto" w:fill="auto"/>
            <w:noWrap/>
            <w:vAlign w:val="center"/>
          </w:tcPr>
          <w:p w14:paraId="1B6CC57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2574.30 </w:t>
            </w:r>
          </w:p>
        </w:tc>
        <w:tc>
          <w:tcPr>
            <w:tcW w:w="390" w:type="pct"/>
            <w:tcBorders>
              <w:top w:val="nil"/>
              <w:left w:val="nil"/>
              <w:bottom w:val="nil"/>
              <w:right w:val="nil"/>
            </w:tcBorders>
            <w:shd w:val="clear" w:color="auto" w:fill="auto"/>
            <w:noWrap/>
            <w:vAlign w:val="center"/>
          </w:tcPr>
          <w:p w14:paraId="36E136E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2773.76 </w:t>
            </w:r>
          </w:p>
        </w:tc>
        <w:tc>
          <w:tcPr>
            <w:tcW w:w="390" w:type="pct"/>
            <w:tcBorders>
              <w:top w:val="nil"/>
              <w:left w:val="nil"/>
              <w:bottom w:val="nil"/>
              <w:right w:val="nil"/>
            </w:tcBorders>
            <w:shd w:val="clear" w:color="auto" w:fill="auto"/>
            <w:noWrap/>
            <w:vAlign w:val="center"/>
          </w:tcPr>
          <w:p w14:paraId="79035A3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3231.68 </w:t>
            </w:r>
          </w:p>
        </w:tc>
        <w:tc>
          <w:tcPr>
            <w:tcW w:w="390" w:type="pct"/>
            <w:tcBorders>
              <w:top w:val="nil"/>
              <w:left w:val="nil"/>
              <w:bottom w:val="nil"/>
              <w:right w:val="nil"/>
            </w:tcBorders>
            <w:shd w:val="clear" w:color="auto" w:fill="auto"/>
            <w:noWrap/>
            <w:vAlign w:val="center"/>
          </w:tcPr>
          <w:p w14:paraId="10A8A8D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3389.22 </w:t>
            </w:r>
          </w:p>
        </w:tc>
        <w:tc>
          <w:tcPr>
            <w:tcW w:w="390" w:type="pct"/>
            <w:tcBorders>
              <w:top w:val="nil"/>
              <w:left w:val="nil"/>
              <w:bottom w:val="nil"/>
              <w:right w:val="nil"/>
            </w:tcBorders>
            <w:shd w:val="clear" w:color="auto" w:fill="auto"/>
            <w:noWrap/>
            <w:vAlign w:val="center"/>
          </w:tcPr>
          <w:p w14:paraId="316287F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3604.43 </w:t>
            </w:r>
          </w:p>
        </w:tc>
      </w:tr>
      <w:tr w:rsidR="00C45DDD" w:rsidRPr="00EB6126" w14:paraId="5290E231" w14:textId="77777777">
        <w:trPr>
          <w:trHeight w:val="280"/>
        </w:trPr>
        <w:tc>
          <w:tcPr>
            <w:tcW w:w="285" w:type="pct"/>
            <w:tcBorders>
              <w:top w:val="nil"/>
              <w:left w:val="nil"/>
              <w:bottom w:val="nil"/>
              <w:right w:val="nil"/>
            </w:tcBorders>
            <w:shd w:val="clear" w:color="auto" w:fill="auto"/>
            <w:noWrap/>
            <w:vAlign w:val="center"/>
          </w:tcPr>
          <w:p w14:paraId="7A57CD5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5</w:t>
            </w:r>
          </w:p>
        </w:tc>
        <w:tc>
          <w:tcPr>
            <w:tcW w:w="626" w:type="pct"/>
            <w:tcBorders>
              <w:top w:val="nil"/>
              <w:left w:val="nil"/>
              <w:bottom w:val="nil"/>
              <w:right w:val="nil"/>
            </w:tcBorders>
            <w:shd w:val="clear" w:color="auto" w:fill="auto"/>
            <w:noWrap/>
            <w:vAlign w:val="center"/>
          </w:tcPr>
          <w:p w14:paraId="156EB6FE"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Deyang</w:t>
            </w:r>
            <w:proofErr w:type="spellEnd"/>
          </w:p>
        </w:tc>
        <w:tc>
          <w:tcPr>
            <w:tcW w:w="391" w:type="pct"/>
            <w:tcBorders>
              <w:top w:val="nil"/>
              <w:left w:val="nil"/>
              <w:bottom w:val="nil"/>
              <w:right w:val="nil"/>
            </w:tcBorders>
            <w:shd w:val="clear" w:color="auto" w:fill="auto"/>
            <w:noWrap/>
            <w:vAlign w:val="center"/>
          </w:tcPr>
          <w:p w14:paraId="536EDCF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1452.16 </w:t>
            </w:r>
          </w:p>
        </w:tc>
        <w:tc>
          <w:tcPr>
            <w:tcW w:w="542" w:type="pct"/>
            <w:tcBorders>
              <w:top w:val="nil"/>
              <w:left w:val="nil"/>
              <w:bottom w:val="nil"/>
              <w:right w:val="nil"/>
            </w:tcBorders>
            <w:shd w:val="clear" w:color="auto" w:fill="auto"/>
            <w:noWrap/>
            <w:vAlign w:val="center"/>
          </w:tcPr>
          <w:p w14:paraId="5F1F5CB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1955.28 </w:t>
            </w:r>
          </w:p>
        </w:tc>
        <w:tc>
          <w:tcPr>
            <w:tcW w:w="390" w:type="pct"/>
            <w:tcBorders>
              <w:top w:val="nil"/>
              <w:left w:val="nil"/>
              <w:bottom w:val="nil"/>
              <w:right w:val="nil"/>
            </w:tcBorders>
            <w:shd w:val="clear" w:color="auto" w:fill="auto"/>
            <w:noWrap/>
            <w:vAlign w:val="center"/>
          </w:tcPr>
          <w:p w14:paraId="5134139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2085.90 </w:t>
            </w:r>
          </w:p>
        </w:tc>
        <w:tc>
          <w:tcPr>
            <w:tcW w:w="425" w:type="pct"/>
            <w:tcBorders>
              <w:top w:val="nil"/>
              <w:left w:val="nil"/>
              <w:bottom w:val="nil"/>
              <w:right w:val="nil"/>
            </w:tcBorders>
            <w:shd w:val="clear" w:color="auto" w:fill="auto"/>
            <w:noWrap/>
            <w:vAlign w:val="center"/>
          </w:tcPr>
          <w:p w14:paraId="55E1975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2253.10 </w:t>
            </w:r>
          </w:p>
        </w:tc>
        <w:tc>
          <w:tcPr>
            <w:tcW w:w="390" w:type="pct"/>
            <w:tcBorders>
              <w:top w:val="nil"/>
              <w:left w:val="nil"/>
              <w:bottom w:val="nil"/>
              <w:right w:val="nil"/>
            </w:tcBorders>
            <w:shd w:val="clear" w:color="auto" w:fill="auto"/>
            <w:noWrap/>
            <w:vAlign w:val="center"/>
          </w:tcPr>
          <w:p w14:paraId="4A7904D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2394.91 </w:t>
            </w:r>
          </w:p>
        </w:tc>
        <w:tc>
          <w:tcPr>
            <w:tcW w:w="390" w:type="pct"/>
            <w:tcBorders>
              <w:top w:val="nil"/>
              <w:left w:val="nil"/>
              <w:bottom w:val="nil"/>
              <w:right w:val="nil"/>
            </w:tcBorders>
            <w:shd w:val="clear" w:color="auto" w:fill="auto"/>
            <w:noWrap/>
            <w:vAlign w:val="center"/>
          </w:tcPr>
          <w:p w14:paraId="1FBB39B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2785.42 </w:t>
            </w:r>
          </w:p>
        </w:tc>
        <w:tc>
          <w:tcPr>
            <w:tcW w:w="390" w:type="pct"/>
            <w:tcBorders>
              <w:top w:val="nil"/>
              <w:left w:val="nil"/>
              <w:bottom w:val="nil"/>
              <w:right w:val="nil"/>
            </w:tcBorders>
            <w:shd w:val="clear" w:color="auto" w:fill="auto"/>
            <w:noWrap/>
            <w:vAlign w:val="center"/>
          </w:tcPr>
          <w:p w14:paraId="6CA30A1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3131.98 </w:t>
            </w:r>
          </w:p>
        </w:tc>
        <w:tc>
          <w:tcPr>
            <w:tcW w:w="390" w:type="pct"/>
            <w:tcBorders>
              <w:top w:val="nil"/>
              <w:left w:val="nil"/>
              <w:bottom w:val="nil"/>
              <w:right w:val="nil"/>
            </w:tcBorders>
            <w:shd w:val="clear" w:color="auto" w:fill="auto"/>
            <w:noWrap/>
            <w:vAlign w:val="center"/>
          </w:tcPr>
          <w:p w14:paraId="45C7B71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3330.69 </w:t>
            </w:r>
          </w:p>
        </w:tc>
        <w:tc>
          <w:tcPr>
            <w:tcW w:w="390" w:type="pct"/>
            <w:tcBorders>
              <w:top w:val="nil"/>
              <w:left w:val="nil"/>
              <w:bottom w:val="nil"/>
              <w:right w:val="nil"/>
            </w:tcBorders>
            <w:shd w:val="clear" w:color="auto" w:fill="auto"/>
            <w:noWrap/>
            <w:vAlign w:val="center"/>
          </w:tcPr>
          <w:p w14:paraId="19C74B1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3636.06 </w:t>
            </w:r>
          </w:p>
        </w:tc>
        <w:tc>
          <w:tcPr>
            <w:tcW w:w="390" w:type="pct"/>
            <w:tcBorders>
              <w:top w:val="nil"/>
              <w:left w:val="nil"/>
              <w:bottom w:val="nil"/>
              <w:right w:val="nil"/>
            </w:tcBorders>
            <w:shd w:val="clear" w:color="auto" w:fill="auto"/>
            <w:noWrap/>
            <w:vAlign w:val="center"/>
          </w:tcPr>
          <w:p w14:paraId="0D99710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3672.77 </w:t>
            </w:r>
          </w:p>
        </w:tc>
      </w:tr>
      <w:tr w:rsidR="00C45DDD" w:rsidRPr="00EB6126" w14:paraId="12B051A3" w14:textId="77777777">
        <w:trPr>
          <w:trHeight w:val="280"/>
        </w:trPr>
        <w:tc>
          <w:tcPr>
            <w:tcW w:w="285" w:type="pct"/>
            <w:tcBorders>
              <w:top w:val="nil"/>
              <w:left w:val="nil"/>
              <w:bottom w:val="nil"/>
              <w:right w:val="nil"/>
            </w:tcBorders>
            <w:shd w:val="clear" w:color="auto" w:fill="auto"/>
            <w:noWrap/>
            <w:vAlign w:val="center"/>
          </w:tcPr>
          <w:p w14:paraId="1B425FC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6</w:t>
            </w:r>
          </w:p>
        </w:tc>
        <w:tc>
          <w:tcPr>
            <w:tcW w:w="626" w:type="pct"/>
            <w:tcBorders>
              <w:top w:val="nil"/>
              <w:left w:val="nil"/>
              <w:bottom w:val="nil"/>
              <w:right w:val="nil"/>
            </w:tcBorders>
            <w:shd w:val="clear" w:color="auto" w:fill="auto"/>
            <w:noWrap/>
            <w:vAlign w:val="center"/>
          </w:tcPr>
          <w:p w14:paraId="5C61E176"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Mianyang</w:t>
            </w:r>
            <w:proofErr w:type="spellEnd"/>
          </w:p>
        </w:tc>
        <w:tc>
          <w:tcPr>
            <w:tcW w:w="391" w:type="pct"/>
            <w:tcBorders>
              <w:top w:val="nil"/>
              <w:left w:val="nil"/>
              <w:bottom w:val="nil"/>
              <w:right w:val="nil"/>
            </w:tcBorders>
            <w:shd w:val="clear" w:color="auto" w:fill="auto"/>
            <w:noWrap/>
            <w:vAlign w:val="center"/>
          </w:tcPr>
          <w:p w14:paraId="3213493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1505.17 </w:t>
            </w:r>
          </w:p>
        </w:tc>
        <w:tc>
          <w:tcPr>
            <w:tcW w:w="542" w:type="pct"/>
            <w:tcBorders>
              <w:top w:val="nil"/>
              <w:left w:val="nil"/>
              <w:bottom w:val="nil"/>
              <w:right w:val="nil"/>
            </w:tcBorders>
            <w:shd w:val="clear" w:color="auto" w:fill="auto"/>
            <w:noWrap/>
            <w:vAlign w:val="center"/>
          </w:tcPr>
          <w:p w14:paraId="28ED1C5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1997.58 </w:t>
            </w:r>
          </w:p>
        </w:tc>
        <w:tc>
          <w:tcPr>
            <w:tcW w:w="390" w:type="pct"/>
            <w:tcBorders>
              <w:top w:val="nil"/>
              <w:left w:val="nil"/>
              <w:bottom w:val="nil"/>
              <w:right w:val="nil"/>
            </w:tcBorders>
            <w:shd w:val="clear" w:color="auto" w:fill="auto"/>
            <w:noWrap/>
            <w:vAlign w:val="center"/>
          </w:tcPr>
          <w:p w14:paraId="2B6559D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2094.40 </w:t>
            </w:r>
          </w:p>
        </w:tc>
        <w:tc>
          <w:tcPr>
            <w:tcW w:w="425" w:type="pct"/>
            <w:tcBorders>
              <w:top w:val="nil"/>
              <w:left w:val="nil"/>
              <w:bottom w:val="nil"/>
              <w:right w:val="nil"/>
            </w:tcBorders>
            <w:shd w:val="clear" w:color="auto" w:fill="auto"/>
            <w:noWrap/>
            <w:vAlign w:val="center"/>
          </w:tcPr>
          <w:p w14:paraId="6A34B9A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2234.71 </w:t>
            </w:r>
          </w:p>
        </w:tc>
        <w:tc>
          <w:tcPr>
            <w:tcW w:w="390" w:type="pct"/>
            <w:tcBorders>
              <w:top w:val="nil"/>
              <w:left w:val="nil"/>
              <w:bottom w:val="nil"/>
              <w:right w:val="nil"/>
            </w:tcBorders>
            <w:shd w:val="clear" w:color="auto" w:fill="auto"/>
            <w:noWrap/>
            <w:vAlign w:val="center"/>
          </w:tcPr>
          <w:p w14:paraId="03C394D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2423.37 </w:t>
            </w:r>
          </w:p>
        </w:tc>
        <w:tc>
          <w:tcPr>
            <w:tcW w:w="390" w:type="pct"/>
            <w:tcBorders>
              <w:top w:val="nil"/>
              <w:left w:val="nil"/>
              <w:bottom w:val="nil"/>
              <w:right w:val="nil"/>
            </w:tcBorders>
            <w:shd w:val="clear" w:color="auto" w:fill="auto"/>
            <w:noWrap/>
            <w:vAlign w:val="center"/>
          </w:tcPr>
          <w:p w14:paraId="0130B22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2653.98 </w:t>
            </w:r>
          </w:p>
        </w:tc>
        <w:tc>
          <w:tcPr>
            <w:tcW w:w="390" w:type="pct"/>
            <w:tcBorders>
              <w:top w:val="nil"/>
              <w:left w:val="nil"/>
              <w:bottom w:val="nil"/>
              <w:right w:val="nil"/>
            </w:tcBorders>
            <w:shd w:val="clear" w:color="auto" w:fill="auto"/>
            <w:noWrap/>
            <w:vAlign w:val="center"/>
          </w:tcPr>
          <w:p w14:paraId="44302E2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2931.43 </w:t>
            </w:r>
          </w:p>
        </w:tc>
        <w:tc>
          <w:tcPr>
            <w:tcW w:w="390" w:type="pct"/>
            <w:tcBorders>
              <w:top w:val="nil"/>
              <w:left w:val="nil"/>
              <w:bottom w:val="nil"/>
              <w:right w:val="nil"/>
            </w:tcBorders>
            <w:shd w:val="clear" w:color="auto" w:fill="auto"/>
            <w:noWrap/>
            <w:vAlign w:val="center"/>
          </w:tcPr>
          <w:p w14:paraId="07687FA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3141.37 </w:t>
            </w:r>
          </w:p>
        </w:tc>
        <w:tc>
          <w:tcPr>
            <w:tcW w:w="390" w:type="pct"/>
            <w:tcBorders>
              <w:top w:val="nil"/>
              <w:left w:val="nil"/>
              <w:bottom w:val="nil"/>
              <w:right w:val="nil"/>
            </w:tcBorders>
            <w:shd w:val="clear" w:color="auto" w:fill="auto"/>
            <w:noWrap/>
            <w:vAlign w:val="center"/>
          </w:tcPr>
          <w:p w14:paraId="4EF58F3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3411.46 </w:t>
            </w:r>
          </w:p>
        </w:tc>
        <w:tc>
          <w:tcPr>
            <w:tcW w:w="390" w:type="pct"/>
            <w:tcBorders>
              <w:top w:val="nil"/>
              <w:left w:val="nil"/>
              <w:bottom w:val="nil"/>
              <w:right w:val="nil"/>
            </w:tcBorders>
            <w:shd w:val="clear" w:color="auto" w:fill="auto"/>
            <w:noWrap/>
            <w:vAlign w:val="center"/>
          </w:tcPr>
          <w:p w14:paraId="3D842C9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3503.89 </w:t>
            </w:r>
          </w:p>
        </w:tc>
      </w:tr>
      <w:tr w:rsidR="00C45DDD" w:rsidRPr="00EB6126" w14:paraId="1D66B5AD" w14:textId="77777777">
        <w:trPr>
          <w:trHeight w:val="280"/>
        </w:trPr>
        <w:tc>
          <w:tcPr>
            <w:tcW w:w="285" w:type="pct"/>
            <w:tcBorders>
              <w:top w:val="nil"/>
              <w:left w:val="nil"/>
              <w:bottom w:val="nil"/>
              <w:right w:val="nil"/>
            </w:tcBorders>
            <w:shd w:val="clear" w:color="auto" w:fill="auto"/>
            <w:noWrap/>
            <w:vAlign w:val="center"/>
          </w:tcPr>
          <w:p w14:paraId="1138A27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7</w:t>
            </w:r>
          </w:p>
        </w:tc>
        <w:tc>
          <w:tcPr>
            <w:tcW w:w="626" w:type="pct"/>
            <w:tcBorders>
              <w:top w:val="nil"/>
              <w:left w:val="nil"/>
              <w:bottom w:val="nil"/>
              <w:right w:val="nil"/>
            </w:tcBorders>
            <w:shd w:val="clear" w:color="auto" w:fill="auto"/>
            <w:noWrap/>
            <w:vAlign w:val="center"/>
          </w:tcPr>
          <w:p w14:paraId="44BCCD26"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Guangyuan</w:t>
            </w:r>
          </w:p>
        </w:tc>
        <w:tc>
          <w:tcPr>
            <w:tcW w:w="391" w:type="pct"/>
            <w:tcBorders>
              <w:top w:val="nil"/>
              <w:left w:val="nil"/>
              <w:bottom w:val="nil"/>
              <w:right w:val="nil"/>
            </w:tcBorders>
            <w:shd w:val="clear" w:color="auto" w:fill="auto"/>
            <w:noWrap/>
            <w:vAlign w:val="center"/>
          </w:tcPr>
          <w:p w14:paraId="1A170D9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1440.08 </w:t>
            </w:r>
          </w:p>
        </w:tc>
        <w:tc>
          <w:tcPr>
            <w:tcW w:w="542" w:type="pct"/>
            <w:tcBorders>
              <w:top w:val="nil"/>
              <w:left w:val="nil"/>
              <w:bottom w:val="nil"/>
              <w:right w:val="nil"/>
            </w:tcBorders>
            <w:shd w:val="clear" w:color="auto" w:fill="auto"/>
            <w:noWrap/>
            <w:vAlign w:val="center"/>
          </w:tcPr>
          <w:p w14:paraId="0170103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1880.40 </w:t>
            </w:r>
          </w:p>
        </w:tc>
        <w:tc>
          <w:tcPr>
            <w:tcW w:w="390" w:type="pct"/>
            <w:tcBorders>
              <w:top w:val="nil"/>
              <w:left w:val="nil"/>
              <w:bottom w:val="nil"/>
              <w:right w:val="nil"/>
            </w:tcBorders>
            <w:shd w:val="clear" w:color="auto" w:fill="auto"/>
            <w:noWrap/>
            <w:vAlign w:val="center"/>
          </w:tcPr>
          <w:p w14:paraId="432B3C6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2092.97 </w:t>
            </w:r>
          </w:p>
        </w:tc>
        <w:tc>
          <w:tcPr>
            <w:tcW w:w="425" w:type="pct"/>
            <w:tcBorders>
              <w:top w:val="nil"/>
              <w:left w:val="nil"/>
              <w:bottom w:val="nil"/>
              <w:right w:val="nil"/>
            </w:tcBorders>
            <w:shd w:val="clear" w:color="auto" w:fill="auto"/>
            <w:noWrap/>
            <w:vAlign w:val="center"/>
          </w:tcPr>
          <w:p w14:paraId="6CB982F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2790.18 </w:t>
            </w:r>
          </w:p>
        </w:tc>
        <w:tc>
          <w:tcPr>
            <w:tcW w:w="390" w:type="pct"/>
            <w:tcBorders>
              <w:top w:val="nil"/>
              <w:left w:val="nil"/>
              <w:bottom w:val="nil"/>
              <w:right w:val="nil"/>
            </w:tcBorders>
            <w:shd w:val="clear" w:color="auto" w:fill="auto"/>
            <w:noWrap/>
            <w:vAlign w:val="center"/>
          </w:tcPr>
          <w:p w14:paraId="23E1A4C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2287.03 </w:t>
            </w:r>
          </w:p>
        </w:tc>
        <w:tc>
          <w:tcPr>
            <w:tcW w:w="390" w:type="pct"/>
            <w:tcBorders>
              <w:top w:val="nil"/>
              <w:left w:val="nil"/>
              <w:bottom w:val="nil"/>
              <w:right w:val="nil"/>
            </w:tcBorders>
            <w:shd w:val="clear" w:color="auto" w:fill="auto"/>
            <w:noWrap/>
            <w:vAlign w:val="center"/>
          </w:tcPr>
          <w:p w14:paraId="227B53E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2402.86 </w:t>
            </w:r>
          </w:p>
        </w:tc>
        <w:tc>
          <w:tcPr>
            <w:tcW w:w="390" w:type="pct"/>
            <w:tcBorders>
              <w:top w:val="nil"/>
              <w:left w:val="nil"/>
              <w:bottom w:val="nil"/>
              <w:right w:val="nil"/>
            </w:tcBorders>
            <w:shd w:val="clear" w:color="auto" w:fill="auto"/>
            <w:noWrap/>
            <w:vAlign w:val="center"/>
          </w:tcPr>
          <w:p w14:paraId="704F07E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2495.79 </w:t>
            </w:r>
          </w:p>
        </w:tc>
        <w:tc>
          <w:tcPr>
            <w:tcW w:w="390" w:type="pct"/>
            <w:tcBorders>
              <w:top w:val="nil"/>
              <w:left w:val="nil"/>
              <w:bottom w:val="nil"/>
              <w:right w:val="nil"/>
            </w:tcBorders>
            <w:shd w:val="clear" w:color="auto" w:fill="auto"/>
            <w:noWrap/>
            <w:vAlign w:val="center"/>
          </w:tcPr>
          <w:p w14:paraId="22EE34B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2635.86 </w:t>
            </w:r>
          </w:p>
        </w:tc>
        <w:tc>
          <w:tcPr>
            <w:tcW w:w="390" w:type="pct"/>
            <w:tcBorders>
              <w:top w:val="nil"/>
              <w:left w:val="nil"/>
              <w:bottom w:val="nil"/>
              <w:right w:val="nil"/>
            </w:tcBorders>
            <w:shd w:val="clear" w:color="auto" w:fill="auto"/>
            <w:noWrap/>
            <w:vAlign w:val="center"/>
          </w:tcPr>
          <w:p w14:paraId="2768C1D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2750.28 </w:t>
            </w:r>
          </w:p>
        </w:tc>
        <w:tc>
          <w:tcPr>
            <w:tcW w:w="390" w:type="pct"/>
            <w:tcBorders>
              <w:top w:val="nil"/>
              <w:left w:val="nil"/>
              <w:bottom w:val="nil"/>
              <w:right w:val="nil"/>
            </w:tcBorders>
            <w:shd w:val="clear" w:color="auto" w:fill="auto"/>
            <w:noWrap/>
            <w:vAlign w:val="center"/>
          </w:tcPr>
          <w:p w14:paraId="78E251B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2753.48 </w:t>
            </w:r>
          </w:p>
        </w:tc>
      </w:tr>
      <w:tr w:rsidR="00C45DDD" w:rsidRPr="00EB6126" w14:paraId="3B3271DA" w14:textId="77777777">
        <w:trPr>
          <w:trHeight w:val="280"/>
        </w:trPr>
        <w:tc>
          <w:tcPr>
            <w:tcW w:w="285" w:type="pct"/>
            <w:tcBorders>
              <w:top w:val="nil"/>
              <w:left w:val="nil"/>
              <w:bottom w:val="nil"/>
              <w:right w:val="nil"/>
            </w:tcBorders>
            <w:shd w:val="clear" w:color="auto" w:fill="auto"/>
            <w:noWrap/>
            <w:vAlign w:val="center"/>
          </w:tcPr>
          <w:p w14:paraId="085464A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8</w:t>
            </w:r>
          </w:p>
        </w:tc>
        <w:tc>
          <w:tcPr>
            <w:tcW w:w="626" w:type="pct"/>
            <w:tcBorders>
              <w:top w:val="nil"/>
              <w:left w:val="nil"/>
              <w:bottom w:val="nil"/>
              <w:right w:val="nil"/>
            </w:tcBorders>
            <w:shd w:val="clear" w:color="auto" w:fill="auto"/>
            <w:noWrap/>
            <w:vAlign w:val="center"/>
          </w:tcPr>
          <w:p w14:paraId="28A4F923"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Suining</w:t>
            </w:r>
            <w:proofErr w:type="spellEnd"/>
          </w:p>
        </w:tc>
        <w:tc>
          <w:tcPr>
            <w:tcW w:w="391" w:type="pct"/>
            <w:tcBorders>
              <w:top w:val="nil"/>
              <w:left w:val="nil"/>
              <w:bottom w:val="nil"/>
              <w:right w:val="nil"/>
            </w:tcBorders>
            <w:shd w:val="clear" w:color="auto" w:fill="auto"/>
            <w:noWrap/>
            <w:vAlign w:val="center"/>
          </w:tcPr>
          <w:p w14:paraId="5BF6713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1354.08 </w:t>
            </w:r>
          </w:p>
        </w:tc>
        <w:tc>
          <w:tcPr>
            <w:tcW w:w="542" w:type="pct"/>
            <w:tcBorders>
              <w:top w:val="nil"/>
              <w:left w:val="nil"/>
              <w:bottom w:val="nil"/>
              <w:right w:val="nil"/>
            </w:tcBorders>
            <w:shd w:val="clear" w:color="auto" w:fill="auto"/>
            <w:noWrap/>
            <w:vAlign w:val="center"/>
          </w:tcPr>
          <w:p w14:paraId="1862C32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1865.86 </w:t>
            </w:r>
          </w:p>
        </w:tc>
        <w:tc>
          <w:tcPr>
            <w:tcW w:w="390" w:type="pct"/>
            <w:tcBorders>
              <w:top w:val="nil"/>
              <w:left w:val="nil"/>
              <w:bottom w:val="nil"/>
              <w:right w:val="nil"/>
            </w:tcBorders>
            <w:shd w:val="clear" w:color="auto" w:fill="auto"/>
            <w:noWrap/>
            <w:vAlign w:val="center"/>
          </w:tcPr>
          <w:p w14:paraId="1FE52CB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2114.77 </w:t>
            </w:r>
          </w:p>
        </w:tc>
        <w:tc>
          <w:tcPr>
            <w:tcW w:w="425" w:type="pct"/>
            <w:tcBorders>
              <w:top w:val="nil"/>
              <w:left w:val="nil"/>
              <w:bottom w:val="nil"/>
              <w:right w:val="nil"/>
            </w:tcBorders>
            <w:shd w:val="clear" w:color="auto" w:fill="auto"/>
            <w:noWrap/>
            <w:vAlign w:val="center"/>
          </w:tcPr>
          <w:p w14:paraId="35F082B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2215.35 </w:t>
            </w:r>
          </w:p>
        </w:tc>
        <w:tc>
          <w:tcPr>
            <w:tcW w:w="390" w:type="pct"/>
            <w:tcBorders>
              <w:top w:val="nil"/>
              <w:left w:val="nil"/>
              <w:bottom w:val="nil"/>
              <w:right w:val="nil"/>
            </w:tcBorders>
            <w:shd w:val="clear" w:color="auto" w:fill="auto"/>
            <w:noWrap/>
            <w:vAlign w:val="center"/>
          </w:tcPr>
          <w:p w14:paraId="66D4002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2323.48 </w:t>
            </w:r>
          </w:p>
        </w:tc>
        <w:tc>
          <w:tcPr>
            <w:tcW w:w="390" w:type="pct"/>
            <w:tcBorders>
              <w:top w:val="nil"/>
              <w:left w:val="nil"/>
              <w:bottom w:val="nil"/>
              <w:right w:val="nil"/>
            </w:tcBorders>
            <w:shd w:val="clear" w:color="auto" w:fill="auto"/>
            <w:noWrap/>
            <w:vAlign w:val="center"/>
          </w:tcPr>
          <w:p w14:paraId="6E167ED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2577.34 </w:t>
            </w:r>
          </w:p>
        </w:tc>
        <w:tc>
          <w:tcPr>
            <w:tcW w:w="390" w:type="pct"/>
            <w:tcBorders>
              <w:top w:val="nil"/>
              <w:left w:val="nil"/>
              <w:bottom w:val="nil"/>
              <w:right w:val="nil"/>
            </w:tcBorders>
            <w:shd w:val="clear" w:color="auto" w:fill="auto"/>
            <w:noWrap/>
            <w:vAlign w:val="center"/>
          </w:tcPr>
          <w:p w14:paraId="700C80B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2854.98 </w:t>
            </w:r>
          </w:p>
        </w:tc>
        <w:tc>
          <w:tcPr>
            <w:tcW w:w="390" w:type="pct"/>
            <w:tcBorders>
              <w:top w:val="nil"/>
              <w:left w:val="nil"/>
              <w:bottom w:val="nil"/>
              <w:right w:val="nil"/>
            </w:tcBorders>
            <w:shd w:val="clear" w:color="auto" w:fill="auto"/>
            <w:noWrap/>
            <w:vAlign w:val="center"/>
          </w:tcPr>
          <w:p w14:paraId="2AB3473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3158.83 </w:t>
            </w:r>
          </w:p>
        </w:tc>
        <w:tc>
          <w:tcPr>
            <w:tcW w:w="390" w:type="pct"/>
            <w:tcBorders>
              <w:top w:val="nil"/>
              <w:left w:val="nil"/>
              <w:bottom w:val="nil"/>
              <w:right w:val="nil"/>
            </w:tcBorders>
            <w:shd w:val="clear" w:color="auto" w:fill="auto"/>
            <w:noWrap/>
            <w:vAlign w:val="center"/>
          </w:tcPr>
          <w:p w14:paraId="3ABF2B1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3577.35 </w:t>
            </w:r>
          </w:p>
        </w:tc>
        <w:tc>
          <w:tcPr>
            <w:tcW w:w="390" w:type="pct"/>
            <w:tcBorders>
              <w:top w:val="nil"/>
              <w:left w:val="nil"/>
              <w:bottom w:val="nil"/>
              <w:right w:val="nil"/>
            </w:tcBorders>
            <w:shd w:val="clear" w:color="auto" w:fill="auto"/>
            <w:noWrap/>
            <w:vAlign w:val="center"/>
          </w:tcPr>
          <w:p w14:paraId="52E5211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3710.26 </w:t>
            </w:r>
          </w:p>
        </w:tc>
      </w:tr>
      <w:tr w:rsidR="00C45DDD" w:rsidRPr="00EB6126" w14:paraId="12990249" w14:textId="77777777">
        <w:trPr>
          <w:trHeight w:val="280"/>
        </w:trPr>
        <w:tc>
          <w:tcPr>
            <w:tcW w:w="285" w:type="pct"/>
            <w:tcBorders>
              <w:top w:val="nil"/>
              <w:left w:val="nil"/>
              <w:bottom w:val="nil"/>
              <w:right w:val="nil"/>
            </w:tcBorders>
            <w:shd w:val="clear" w:color="auto" w:fill="auto"/>
            <w:noWrap/>
            <w:vAlign w:val="center"/>
          </w:tcPr>
          <w:p w14:paraId="1946888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9</w:t>
            </w:r>
          </w:p>
        </w:tc>
        <w:tc>
          <w:tcPr>
            <w:tcW w:w="626" w:type="pct"/>
            <w:tcBorders>
              <w:top w:val="nil"/>
              <w:left w:val="nil"/>
              <w:bottom w:val="nil"/>
              <w:right w:val="nil"/>
            </w:tcBorders>
            <w:shd w:val="clear" w:color="auto" w:fill="auto"/>
            <w:noWrap/>
            <w:vAlign w:val="center"/>
          </w:tcPr>
          <w:p w14:paraId="41F0255E"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Neijiang</w:t>
            </w:r>
            <w:proofErr w:type="spellEnd"/>
          </w:p>
        </w:tc>
        <w:tc>
          <w:tcPr>
            <w:tcW w:w="391" w:type="pct"/>
            <w:tcBorders>
              <w:top w:val="nil"/>
              <w:left w:val="nil"/>
              <w:bottom w:val="nil"/>
              <w:right w:val="nil"/>
            </w:tcBorders>
            <w:shd w:val="clear" w:color="auto" w:fill="auto"/>
            <w:noWrap/>
            <w:vAlign w:val="center"/>
          </w:tcPr>
          <w:p w14:paraId="34D652D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1509.33 </w:t>
            </w:r>
          </w:p>
        </w:tc>
        <w:tc>
          <w:tcPr>
            <w:tcW w:w="542" w:type="pct"/>
            <w:tcBorders>
              <w:top w:val="nil"/>
              <w:left w:val="nil"/>
              <w:bottom w:val="nil"/>
              <w:right w:val="nil"/>
            </w:tcBorders>
            <w:shd w:val="clear" w:color="auto" w:fill="auto"/>
            <w:noWrap/>
            <w:vAlign w:val="center"/>
          </w:tcPr>
          <w:p w14:paraId="1D34540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1861.71 </w:t>
            </w:r>
          </w:p>
        </w:tc>
        <w:tc>
          <w:tcPr>
            <w:tcW w:w="390" w:type="pct"/>
            <w:tcBorders>
              <w:top w:val="nil"/>
              <w:left w:val="nil"/>
              <w:bottom w:val="nil"/>
              <w:right w:val="nil"/>
            </w:tcBorders>
            <w:shd w:val="clear" w:color="auto" w:fill="auto"/>
            <w:noWrap/>
            <w:vAlign w:val="center"/>
          </w:tcPr>
          <w:p w14:paraId="7B884F2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1949.65 </w:t>
            </w:r>
          </w:p>
        </w:tc>
        <w:tc>
          <w:tcPr>
            <w:tcW w:w="425" w:type="pct"/>
            <w:tcBorders>
              <w:top w:val="nil"/>
              <w:left w:val="nil"/>
              <w:bottom w:val="nil"/>
              <w:right w:val="nil"/>
            </w:tcBorders>
            <w:shd w:val="clear" w:color="auto" w:fill="auto"/>
            <w:noWrap/>
            <w:vAlign w:val="center"/>
          </w:tcPr>
          <w:p w14:paraId="3752923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2088.23 </w:t>
            </w:r>
          </w:p>
        </w:tc>
        <w:tc>
          <w:tcPr>
            <w:tcW w:w="390" w:type="pct"/>
            <w:tcBorders>
              <w:top w:val="nil"/>
              <w:left w:val="nil"/>
              <w:bottom w:val="nil"/>
              <w:right w:val="nil"/>
            </w:tcBorders>
            <w:shd w:val="clear" w:color="auto" w:fill="auto"/>
            <w:noWrap/>
            <w:vAlign w:val="center"/>
          </w:tcPr>
          <w:p w14:paraId="75C0479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2163.22 </w:t>
            </w:r>
          </w:p>
        </w:tc>
        <w:tc>
          <w:tcPr>
            <w:tcW w:w="390" w:type="pct"/>
            <w:tcBorders>
              <w:top w:val="nil"/>
              <w:left w:val="nil"/>
              <w:bottom w:val="nil"/>
              <w:right w:val="nil"/>
            </w:tcBorders>
            <w:shd w:val="clear" w:color="auto" w:fill="auto"/>
            <w:noWrap/>
            <w:vAlign w:val="center"/>
          </w:tcPr>
          <w:p w14:paraId="6C8705C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2206.50 </w:t>
            </w:r>
          </w:p>
        </w:tc>
        <w:tc>
          <w:tcPr>
            <w:tcW w:w="390" w:type="pct"/>
            <w:tcBorders>
              <w:top w:val="nil"/>
              <w:left w:val="nil"/>
              <w:bottom w:val="nil"/>
              <w:right w:val="nil"/>
            </w:tcBorders>
            <w:shd w:val="clear" w:color="auto" w:fill="auto"/>
            <w:noWrap/>
            <w:vAlign w:val="center"/>
          </w:tcPr>
          <w:p w14:paraId="12F59DC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2411.05 </w:t>
            </w:r>
          </w:p>
        </w:tc>
        <w:tc>
          <w:tcPr>
            <w:tcW w:w="390" w:type="pct"/>
            <w:tcBorders>
              <w:top w:val="nil"/>
              <w:left w:val="nil"/>
              <w:bottom w:val="nil"/>
              <w:right w:val="nil"/>
            </w:tcBorders>
            <w:shd w:val="clear" w:color="auto" w:fill="auto"/>
            <w:noWrap/>
            <w:vAlign w:val="center"/>
          </w:tcPr>
          <w:p w14:paraId="73B39AB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2675.21 </w:t>
            </w:r>
          </w:p>
        </w:tc>
        <w:tc>
          <w:tcPr>
            <w:tcW w:w="390" w:type="pct"/>
            <w:tcBorders>
              <w:top w:val="nil"/>
              <w:left w:val="nil"/>
              <w:bottom w:val="nil"/>
              <w:right w:val="nil"/>
            </w:tcBorders>
            <w:shd w:val="clear" w:color="auto" w:fill="auto"/>
            <w:noWrap/>
            <w:vAlign w:val="center"/>
          </w:tcPr>
          <w:p w14:paraId="4C431EC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2996.21 </w:t>
            </w:r>
          </w:p>
        </w:tc>
        <w:tc>
          <w:tcPr>
            <w:tcW w:w="390" w:type="pct"/>
            <w:tcBorders>
              <w:top w:val="nil"/>
              <w:left w:val="nil"/>
              <w:bottom w:val="nil"/>
              <w:right w:val="nil"/>
            </w:tcBorders>
            <w:shd w:val="clear" w:color="auto" w:fill="auto"/>
            <w:noWrap/>
            <w:vAlign w:val="center"/>
          </w:tcPr>
          <w:p w14:paraId="46003FB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3073.27 </w:t>
            </w:r>
          </w:p>
        </w:tc>
      </w:tr>
      <w:tr w:rsidR="00C45DDD" w:rsidRPr="00EB6126" w14:paraId="2AF3335C" w14:textId="77777777">
        <w:trPr>
          <w:trHeight w:val="280"/>
        </w:trPr>
        <w:tc>
          <w:tcPr>
            <w:tcW w:w="285" w:type="pct"/>
            <w:tcBorders>
              <w:top w:val="nil"/>
              <w:left w:val="nil"/>
              <w:bottom w:val="nil"/>
              <w:right w:val="nil"/>
            </w:tcBorders>
            <w:shd w:val="clear" w:color="auto" w:fill="auto"/>
            <w:noWrap/>
            <w:vAlign w:val="center"/>
          </w:tcPr>
          <w:p w14:paraId="12F963D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10</w:t>
            </w:r>
          </w:p>
        </w:tc>
        <w:tc>
          <w:tcPr>
            <w:tcW w:w="626" w:type="pct"/>
            <w:tcBorders>
              <w:top w:val="nil"/>
              <w:left w:val="nil"/>
              <w:bottom w:val="nil"/>
              <w:right w:val="nil"/>
            </w:tcBorders>
            <w:shd w:val="clear" w:color="auto" w:fill="auto"/>
            <w:noWrap/>
            <w:vAlign w:val="center"/>
          </w:tcPr>
          <w:p w14:paraId="0478073A"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Leshan</w:t>
            </w:r>
          </w:p>
        </w:tc>
        <w:tc>
          <w:tcPr>
            <w:tcW w:w="391" w:type="pct"/>
            <w:tcBorders>
              <w:top w:val="nil"/>
              <w:left w:val="nil"/>
              <w:bottom w:val="nil"/>
              <w:right w:val="nil"/>
            </w:tcBorders>
            <w:shd w:val="clear" w:color="auto" w:fill="auto"/>
            <w:noWrap/>
            <w:vAlign w:val="center"/>
          </w:tcPr>
          <w:p w14:paraId="0BB9E09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1322.02 </w:t>
            </w:r>
          </w:p>
        </w:tc>
        <w:tc>
          <w:tcPr>
            <w:tcW w:w="542" w:type="pct"/>
            <w:tcBorders>
              <w:top w:val="nil"/>
              <w:left w:val="nil"/>
              <w:bottom w:val="nil"/>
              <w:right w:val="nil"/>
            </w:tcBorders>
            <w:shd w:val="clear" w:color="auto" w:fill="auto"/>
            <w:noWrap/>
            <w:vAlign w:val="center"/>
          </w:tcPr>
          <w:p w14:paraId="74E8B96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1644.70 </w:t>
            </w:r>
          </w:p>
        </w:tc>
        <w:tc>
          <w:tcPr>
            <w:tcW w:w="390" w:type="pct"/>
            <w:tcBorders>
              <w:top w:val="nil"/>
              <w:left w:val="nil"/>
              <w:bottom w:val="nil"/>
              <w:right w:val="nil"/>
            </w:tcBorders>
            <w:shd w:val="clear" w:color="auto" w:fill="auto"/>
            <w:noWrap/>
            <w:vAlign w:val="center"/>
          </w:tcPr>
          <w:p w14:paraId="1F1D43A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1706.54 </w:t>
            </w:r>
          </w:p>
        </w:tc>
        <w:tc>
          <w:tcPr>
            <w:tcW w:w="425" w:type="pct"/>
            <w:tcBorders>
              <w:top w:val="nil"/>
              <w:left w:val="nil"/>
              <w:bottom w:val="nil"/>
              <w:right w:val="nil"/>
            </w:tcBorders>
            <w:shd w:val="clear" w:color="auto" w:fill="auto"/>
            <w:noWrap/>
            <w:vAlign w:val="center"/>
          </w:tcPr>
          <w:p w14:paraId="40B9A0D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1943.04 </w:t>
            </w:r>
          </w:p>
        </w:tc>
        <w:tc>
          <w:tcPr>
            <w:tcW w:w="390" w:type="pct"/>
            <w:tcBorders>
              <w:top w:val="nil"/>
              <w:left w:val="nil"/>
              <w:bottom w:val="nil"/>
              <w:right w:val="nil"/>
            </w:tcBorders>
            <w:shd w:val="clear" w:color="auto" w:fill="auto"/>
            <w:noWrap/>
            <w:vAlign w:val="center"/>
          </w:tcPr>
          <w:p w14:paraId="2C5CD21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2096.56 </w:t>
            </w:r>
          </w:p>
        </w:tc>
        <w:tc>
          <w:tcPr>
            <w:tcW w:w="390" w:type="pct"/>
            <w:tcBorders>
              <w:top w:val="nil"/>
              <w:left w:val="nil"/>
              <w:bottom w:val="nil"/>
              <w:right w:val="nil"/>
            </w:tcBorders>
            <w:shd w:val="clear" w:color="auto" w:fill="auto"/>
            <w:noWrap/>
            <w:vAlign w:val="center"/>
          </w:tcPr>
          <w:p w14:paraId="7FF3AE3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2211.01 </w:t>
            </w:r>
          </w:p>
        </w:tc>
        <w:tc>
          <w:tcPr>
            <w:tcW w:w="390" w:type="pct"/>
            <w:tcBorders>
              <w:top w:val="nil"/>
              <w:left w:val="nil"/>
              <w:bottom w:val="nil"/>
              <w:right w:val="nil"/>
            </w:tcBorders>
            <w:shd w:val="clear" w:color="auto" w:fill="auto"/>
            <w:noWrap/>
            <w:vAlign w:val="center"/>
          </w:tcPr>
          <w:p w14:paraId="426F5E3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2366.64 </w:t>
            </w:r>
          </w:p>
        </w:tc>
        <w:tc>
          <w:tcPr>
            <w:tcW w:w="390" w:type="pct"/>
            <w:tcBorders>
              <w:top w:val="nil"/>
              <w:left w:val="nil"/>
              <w:bottom w:val="nil"/>
              <w:right w:val="nil"/>
            </w:tcBorders>
            <w:shd w:val="clear" w:color="auto" w:fill="auto"/>
            <w:noWrap/>
            <w:vAlign w:val="center"/>
          </w:tcPr>
          <w:p w14:paraId="457EC6C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2475.20 </w:t>
            </w:r>
          </w:p>
        </w:tc>
        <w:tc>
          <w:tcPr>
            <w:tcW w:w="390" w:type="pct"/>
            <w:tcBorders>
              <w:top w:val="nil"/>
              <w:left w:val="nil"/>
              <w:bottom w:val="nil"/>
              <w:right w:val="nil"/>
            </w:tcBorders>
            <w:shd w:val="clear" w:color="auto" w:fill="auto"/>
            <w:noWrap/>
            <w:vAlign w:val="center"/>
          </w:tcPr>
          <w:p w14:paraId="2B9D068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2773.93 </w:t>
            </w:r>
          </w:p>
        </w:tc>
        <w:tc>
          <w:tcPr>
            <w:tcW w:w="390" w:type="pct"/>
            <w:tcBorders>
              <w:top w:val="nil"/>
              <w:left w:val="nil"/>
              <w:bottom w:val="nil"/>
              <w:right w:val="nil"/>
            </w:tcBorders>
            <w:shd w:val="clear" w:color="auto" w:fill="auto"/>
            <w:noWrap/>
            <w:vAlign w:val="center"/>
          </w:tcPr>
          <w:p w14:paraId="421140E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2924.09 </w:t>
            </w:r>
          </w:p>
        </w:tc>
      </w:tr>
      <w:tr w:rsidR="00C45DDD" w:rsidRPr="00EB6126" w14:paraId="76F573DC" w14:textId="77777777">
        <w:trPr>
          <w:trHeight w:val="280"/>
        </w:trPr>
        <w:tc>
          <w:tcPr>
            <w:tcW w:w="285" w:type="pct"/>
            <w:tcBorders>
              <w:top w:val="nil"/>
              <w:left w:val="nil"/>
              <w:bottom w:val="nil"/>
              <w:right w:val="nil"/>
            </w:tcBorders>
            <w:shd w:val="clear" w:color="auto" w:fill="auto"/>
            <w:noWrap/>
            <w:vAlign w:val="center"/>
          </w:tcPr>
          <w:p w14:paraId="4F0623A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11</w:t>
            </w:r>
          </w:p>
        </w:tc>
        <w:tc>
          <w:tcPr>
            <w:tcW w:w="626" w:type="pct"/>
            <w:tcBorders>
              <w:top w:val="nil"/>
              <w:left w:val="nil"/>
              <w:bottom w:val="nil"/>
              <w:right w:val="nil"/>
            </w:tcBorders>
            <w:shd w:val="clear" w:color="auto" w:fill="auto"/>
            <w:noWrap/>
            <w:vAlign w:val="center"/>
          </w:tcPr>
          <w:p w14:paraId="39932965"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Nanchong</w:t>
            </w:r>
          </w:p>
        </w:tc>
        <w:tc>
          <w:tcPr>
            <w:tcW w:w="391" w:type="pct"/>
            <w:tcBorders>
              <w:top w:val="nil"/>
              <w:left w:val="nil"/>
              <w:bottom w:val="nil"/>
              <w:right w:val="nil"/>
            </w:tcBorders>
            <w:shd w:val="clear" w:color="auto" w:fill="auto"/>
            <w:noWrap/>
            <w:vAlign w:val="center"/>
          </w:tcPr>
          <w:p w14:paraId="5DA7CC1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1151.67 </w:t>
            </w:r>
          </w:p>
        </w:tc>
        <w:tc>
          <w:tcPr>
            <w:tcW w:w="542" w:type="pct"/>
            <w:tcBorders>
              <w:top w:val="nil"/>
              <w:left w:val="nil"/>
              <w:bottom w:val="nil"/>
              <w:right w:val="nil"/>
            </w:tcBorders>
            <w:shd w:val="clear" w:color="auto" w:fill="auto"/>
            <w:noWrap/>
            <w:vAlign w:val="center"/>
          </w:tcPr>
          <w:p w14:paraId="094DD51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1725.59 </w:t>
            </w:r>
          </w:p>
        </w:tc>
        <w:tc>
          <w:tcPr>
            <w:tcW w:w="390" w:type="pct"/>
            <w:tcBorders>
              <w:top w:val="nil"/>
              <w:left w:val="nil"/>
              <w:bottom w:val="nil"/>
              <w:right w:val="nil"/>
            </w:tcBorders>
            <w:shd w:val="clear" w:color="auto" w:fill="auto"/>
            <w:noWrap/>
            <w:vAlign w:val="center"/>
          </w:tcPr>
          <w:p w14:paraId="09F3BBE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1758.29 </w:t>
            </w:r>
          </w:p>
        </w:tc>
        <w:tc>
          <w:tcPr>
            <w:tcW w:w="425" w:type="pct"/>
            <w:tcBorders>
              <w:top w:val="nil"/>
              <w:left w:val="nil"/>
              <w:bottom w:val="nil"/>
              <w:right w:val="nil"/>
            </w:tcBorders>
            <w:shd w:val="clear" w:color="auto" w:fill="auto"/>
            <w:noWrap/>
            <w:vAlign w:val="center"/>
          </w:tcPr>
          <w:p w14:paraId="667D494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1895.27 </w:t>
            </w:r>
          </w:p>
        </w:tc>
        <w:tc>
          <w:tcPr>
            <w:tcW w:w="390" w:type="pct"/>
            <w:tcBorders>
              <w:top w:val="nil"/>
              <w:left w:val="nil"/>
              <w:bottom w:val="nil"/>
              <w:right w:val="nil"/>
            </w:tcBorders>
            <w:shd w:val="clear" w:color="auto" w:fill="auto"/>
            <w:noWrap/>
            <w:vAlign w:val="center"/>
          </w:tcPr>
          <w:p w14:paraId="6F708B3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2062.87 </w:t>
            </w:r>
          </w:p>
        </w:tc>
        <w:tc>
          <w:tcPr>
            <w:tcW w:w="390" w:type="pct"/>
            <w:tcBorders>
              <w:top w:val="nil"/>
              <w:left w:val="nil"/>
              <w:bottom w:val="nil"/>
              <w:right w:val="nil"/>
            </w:tcBorders>
            <w:shd w:val="clear" w:color="auto" w:fill="auto"/>
            <w:noWrap/>
            <w:vAlign w:val="center"/>
          </w:tcPr>
          <w:p w14:paraId="4B98E0A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2284.00 </w:t>
            </w:r>
          </w:p>
        </w:tc>
        <w:tc>
          <w:tcPr>
            <w:tcW w:w="390" w:type="pct"/>
            <w:tcBorders>
              <w:top w:val="nil"/>
              <w:left w:val="nil"/>
              <w:bottom w:val="nil"/>
              <w:right w:val="nil"/>
            </w:tcBorders>
            <w:shd w:val="clear" w:color="auto" w:fill="auto"/>
            <w:noWrap/>
            <w:vAlign w:val="center"/>
          </w:tcPr>
          <w:p w14:paraId="42EFE25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2549.39 </w:t>
            </w:r>
          </w:p>
        </w:tc>
        <w:tc>
          <w:tcPr>
            <w:tcW w:w="390" w:type="pct"/>
            <w:tcBorders>
              <w:top w:val="nil"/>
              <w:left w:val="nil"/>
              <w:bottom w:val="nil"/>
              <w:right w:val="nil"/>
            </w:tcBorders>
            <w:shd w:val="clear" w:color="auto" w:fill="auto"/>
            <w:noWrap/>
            <w:vAlign w:val="center"/>
          </w:tcPr>
          <w:p w14:paraId="07CB758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2765.38 </w:t>
            </w:r>
          </w:p>
        </w:tc>
        <w:tc>
          <w:tcPr>
            <w:tcW w:w="390" w:type="pct"/>
            <w:tcBorders>
              <w:top w:val="nil"/>
              <w:left w:val="nil"/>
              <w:bottom w:val="nil"/>
              <w:right w:val="nil"/>
            </w:tcBorders>
            <w:shd w:val="clear" w:color="auto" w:fill="auto"/>
            <w:noWrap/>
            <w:vAlign w:val="center"/>
          </w:tcPr>
          <w:p w14:paraId="2369A0C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2988.74 </w:t>
            </w:r>
          </w:p>
        </w:tc>
        <w:tc>
          <w:tcPr>
            <w:tcW w:w="390" w:type="pct"/>
            <w:tcBorders>
              <w:top w:val="nil"/>
              <w:left w:val="nil"/>
              <w:bottom w:val="nil"/>
              <w:right w:val="nil"/>
            </w:tcBorders>
            <w:shd w:val="clear" w:color="auto" w:fill="auto"/>
            <w:noWrap/>
            <w:vAlign w:val="center"/>
          </w:tcPr>
          <w:p w14:paraId="2649C41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3120.61 </w:t>
            </w:r>
          </w:p>
        </w:tc>
      </w:tr>
      <w:tr w:rsidR="00C45DDD" w:rsidRPr="00EB6126" w14:paraId="6F7BB5DA" w14:textId="77777777">
        <w:trPr>
          <w:trHeight w:val="280"/>
        </w:trPr>
        <w:tc>
          <w:tcPr>
            <w:tcW w:w="285" w:type="pct"/>
            <w:tcBorders>
              <w:top w:val="nil"/>
              <w:left w:val="nil"/>
              <w:bottom w:val="nil"/>
              <w:right w:val="nil"/>
            </w:tcBorders>
            <w:shd w:val="clear" w:color="auto" w:fill="auto"/>
            <w:noWrap/>
            <w:vAlign w:val="center"/>
          </w:tcPr>
          <w:p w14:paraId="416AAB4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12</w:t>
            </w:r>
          </w:p>
        </w:tc>
        <w:tc>
          <w:tcPr>
            <w:tcW w:w="626" w:type="pct"/>
            <w:tcBorders>
              <w:top w:val="nil"/>
              <w:left w:val="nil"/>
              <w:bottom w:val="nil"/>
              <w:right w:val="nil"/>
            </w:tcBorders>
            <w:shd w:val="clear" w:color="auto" w:fill="auto"/>
            <w:noWrap/>
            <w:vAlign w:val="center"/>
          </w:tcPr>
          <w:p w14:paraId="343942B8"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Meishan</w:t>
            </w:r>
          </w:p>
        </w:tc>
        <w:tc>
          <w:tcPr>
            <w:tcW w:w="391" w:type="pct"/>
            <w:tcBorders>
              <w:top w:val="nil"/>
              <w:left w:val="nil"/>
              <w:bottom w:val="nil"/>
              <w:right w:val="nil"/>
            </w:tcBorders>
            <w:shd w:val="clear" w:color="auto" w:fill="auto"/>
            <w:noWrap/>
            <w:vAlign w:val="center"/>
          </w:tcPr>
          <w:p w14:paraId="13C15FB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1349.44 </w:t>
            </w:r>
          </w:p>
        </w:tc>
        <w:tc>
          <w:tcPr>
            <w:tcW w:w="542" w:type="pct"/>
            <w:tcBorders>
              <w:top w:val="nil"/>
              <w:left w:val="nil"/>
              <w:bottom w:val="nil"/>
              <w:right w:val="nil"/>
            </w:tcBorders>
            <w:shd w:val="clear" w:color="auto" w:fill="auto"/>
            <w:noWrap/>
            <w:vAlign w:val="center"/>
          </w:tcPr>
          <w:p w14:paraId="7C81C54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1729.35 </w:t>
            </w:r>
          </w:p>
        </w:tc>
        <w:tc>
          <w:tcPr>
            <w:tcW w:w="390" w:type="pct"/>
            <w:tcBorders>
              <w:top w:val="nil"/>
              <w:left w:val="nil"/>
              <w:bottom w:val="nil"/>
              <w:right w:val="nil"/>
            </w:tcBorders>
            <w:shd w:val="clear" w:color="auto" w:fill="auto"/>
            <w:noWrap/>
            <w:vAlign w:val="center"/>
          </w:tcPr>
          <w:p w14:paraId="1979E77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1781.71 </w:t>
            </w:r>
          </w:p>
        </w:tc>
        <w:tc>
          <w:tcPr>
            <w:tcW w:w="425" w:type="pct"/>
            <w:tcBorders>
              <w:top w:val="nil"/>
              <w:left w:val="nil"/>
              <w:bottom w:val="nil"/>
              <w:right w:val="nil"/>
            </w:tcBorders>
            <w:shd w:val="clear" w:color="auto" w:fill="auto"/>
            <w:noWrap/>
            <w:vAlign w:val="center"/>
          </w:tcPr>
          <w:p w14:paraId="74B0D22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1921.08 </w:t>
            </w:r>
          </w:p>
        </w:tc>
        <w:tc>
          <w:tcPr>
            <w:tcW w:w="390" w:type="pct"/>
            <w:tcBorders>
              <w:top w:val="nil"/>
              <w:left w:val="nil"/>
              <w:bottom w:val="nil"/>
              <w:right w:val="nil"/>
            </w:tcBorders>
            <w:shd w:val="clear" w:color="auto" w:fill="auto"/>
            <w:noWrap/>
            <w:vAlign w:val="center"/>
          </w:tcPr>
          <w:p w14:paraId="3E7B4F4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2125.67 </w:t>
            </w:r>
          </w:p>
        </w:tc>
        <w:tc>
          <w:tcPr>
            <w:tcW w:w="390" w:type="pct"/>
            <w:tcBorders>
              <w:top w:val="nil"/>
              <w:left w:val="nil"/>
              <w:bottom w:val="nil"/>
              <w:right w:val="nil"/>
            </w:tcBorders>
            <w:shd w:val="clear" w:color="auto" w:fill="auto"/>
            <w:noWrap/>
            <w:vAlign w:val="center"/>
          </w:tcPr>
          <w:p w14:paraId="1B9C3AD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2167.89 </w:t>
            </w:r>
          </w:p>
        </w:tc>
        <w:tc>
          <w:tcPr>
            <w:tcW w:w="390" w:type="pct"/>
            <w:tcBorders>
              <w:top w:val="nil"/>
              <w:left w:val="nil"/>
              <w:bottom w:val="nil"/>
              <w:right w:val="nil"/>
            </w:tcBorders>
            <w:shd w:val="clear" w:color="auto" w:fill="auto"/>
            <w:noWrap/>
            <w:vAlign w:val="center"/>
          </w:tcPr>
          <w:p w14:paraId="538B30B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2377.18 </w:t>
            </w:r>
          </w:p>
        </w:tc>
        <w:tc>
          <w:tcPr>
            <w:tcW w:w="390" w:type="pct"/>
            <w:tcBorders>
              <w:top w:val="nil"/>
              <w:left w:val="nil"/>
              <w:bottom w:val="nil"/>
              <w:right w:val="nil"/>
            </w:tcBorders>
            <w:shd w:val="clear" w:color="auto" w:fill="auto"/>
            <w:noWrap/>
            <w:vAlign w:val="center"/>
          </w:tcPr>
          <w:p w14:paraId="1DD89CB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2507.04 </w:t>
            </w:r>
          </w:p>
        </w:tc>
        <w:tc>
          <w:tcPr>
            <w:tcW w:w="390" w:type="pct"/>
            <w:tcBorders>
              <w:top w:val="nil"/>
              <w:left w:val="nil"/>
              <w:bottom w:val="nil"/>
              <w:right w:val="nil"/>
            </w:tcBorders>
            <w:shd w:val="clear" w:color="auto" w:fill="auto"/>
            <w:noWrap/>
            <w:vAlign w:val="center"/>
          </w:tcPr>
          <w:p w14:paraId="1A0025B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2680.22 </w:t>
            </w:r>
          </w:p>
        </w:tc>
        <w:tc>
          <w:tcPr>
            <w:tcW w:w="390" w:type="pct"/>
            <w:tcBorders>
              <w:top w:val="nil"/>
              <w:left w:val="nil"/>
              <w:bottom w:val="nil"/>
              <w:right w:val="nil"/>
            </w:tcBorders>
            <w:shd w:val="clear" w:color="auto" w:fill="auto"/>
            <w:noWrap/>
            <w:vAlign w:val="center"/>
          </w:tcPr>
          <w:p w14:paraId="12B2C6A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2818.28 </w:t>
            </w:r>
          </w:p>
        </w:tc>
      </w:tr>
      <w:tr w:rsidR="00C45DDD" w:rsidRPr="00EB6126" w14:paraId="08D670E5" w14:textId="77777777">
        <w:trPr>
          <w:trHeight w:val="280"/>
        </w:trPr>
        <w:tc>
          <w:tcPr>
            <w:tcW w:w="285" w:type="pct"/>
            <w:tcBorders>
              <w:top w:val="nil"/>
              <w:left w:val="nil"/>
              <w:bottom w:val="nil"/>
              <w:right w:val="nil"/>
            </w:tcBorders>
            <w:shd w:val="clear" w:color="auto" w:fill="auto"/>
            <w:noWrap/>
            <w:vAlign w:val="center"/>
          </w:tcPr>
          <w:p w14:paraId="77FC6D7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13</w:t>
            </w:r>
          </w:p>
        </w:tc>
        <w:tc>
          <w:tcPr>
            <w:tcW w:w="626" w:type="pct"/>
            <w:tcBorders>
              <w:top w:val="nil"/>
              <w:left w:val="nil"/>
              <w:bottom w:val="nil"/>
              <w:right w:val="nil"/>
            </w:tcBorders>
            <w:shd w:val="clear" w:color="auto" w:fill="auto"/>
            <w:noWrap/>
            <w:vAlign w:val="center"/>
          </w:tcPr>
          <w:p w14:paraId="29FF94FE"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Yibin</w:t>
            </w:r>
            <w:proofErr w:type="spellEnd"/>
          </w:p>
        </w:tc>
        <w:tc>
          <w:tcPr>
            <w:tcW w:w="391" w:type="pct"/>
            <w:tcBorders>
              <w:top w:val="nil"/>
              <w:left w:val="nil"/>
              <w:bottom w:val="nil"/>
              <w:right w:val="nil"/>
            </w:tcBorders>
            <w:shd w:val="clear" w:color="auto" w:fill="auto"/>
            <w:noWrap/>
            <w:vAlign w:val="center"/>
          </w:tcPr>
          <w:p w14:paraId="4D03A16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1131.01 </w:t>
            </w:r>
          </w:p>
        </w:tc>
        <w:tc>
          <w:tcPr>
            <w:tcW w:w="542" w:type="pct"/>
            <w:tcBorders>
              <w:top w:val="nil"/>
              <w:left w:val="nil"/>
              <w:bottom w:val="nil"/>
              <w:right w:val="nil"/>
            </w:tcBorders>
            <w:shd w:val="clear" w:color="auto" w:fill="auto"/>
            <w:noWrap/>
            <w:vAlign w:val="center"/>
          </w:tcPr>
          <w:p w14:paraId="1F52B63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1416.44 </w:t>
            </w:r>
          </w:p>
        </w:tc>
        <w:tc>
          <w:tcPr>
            <w:tcW w:w="390" w:type="pct"/>
            <w:tcBorders>
              <w:top w:val="nil"/>
              <w:left w:val="nil"/>
              <w:bottom w:val="nil"/>
              <w:right w:val="nil"/>
            </w:tcBorders>
            <w:shd w:val="clear" w:color="auto" w:fill="auto"/>
            <w:noWrap/>
            <w:vAlign w:val="center"/>
          </w:tcPr>
          <w:p w14:paraId="4324593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1501.25 </w:t>
            </w:r>
          </w:p>
        </w:tc>
        <w:tc>
          <w:tcPr>
            <w:tcW w:w="425" w:type="pct"/>
            <w:tcBorders>
              <w:top w:val="nil"/>
              <w:left w:val="nil"/>
              <w:bottom w:val="nil"/>
              <w:right w:val="nil"/>
            </w:tcBorders>
            <w:shd w:val="clear" w:color="auto" w:fill="auto"/>
            <w:noWrap/>
            <w:vAlign w:val="center"/>
          </w:tcPr>
          <w:p w14:paraId="648007B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1610.50 </w:t>
            </w:r>
          </w:p>
        </w:tc>
        <w:tc>
          <w:tcPr>
            <w:tcW w:w="390" w:type="pct"/>
            <w:tcBorders>
              <w:top w:val="nil"/>
              <w:left w:val="nil"/>
              <w:bottom w:val="nil"/>
              <w:right w:val="nil"/>
            </w:tcBorders>
            <w:shd w:val="clear" w:color="auto" w:fill="auto"/>
            <w:noWrap/>
            <w:vAlign w:val="center"/>
          </w:tcPr>
          <w:p w14:paraId="1EB41AA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1670.08 </w:t>
            </w:r>
          </w:p>
        </w:tc>
        <w:tc>
          <w:tcPr>
            <w:tcW w:w="390" w:type="pct"/>
            <w:tcBorders>
              <w:top w:val="nil"/>
              <w:left w:val="nil"/>
              <w:bottom w:val="nil"/>
              <w:right w:val="nil"/>
            </w:tcBorders>
            <w:shd w:val="clear" w:color="auto" w:fill="auto"/>
            <w:noWrap/>
            <w:vAlign w:val="center"/>
          </w:tcPr>
          <w:p w14:paraId="7E6F03C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1811.40 </w:t>
            </w:r>
          </w:p>
        </w:tc>
        <w:tc>
          <w:tcPr>
            <w:tcW w:w="390" w:type="pct"/>
            <w:tcBorders>
              <w:top w:val="nil"/>
              <w:left w:val="nil"/>
              <w:bottom w:val="nil"/>
              <w:right w:val="nil"/>
            </w:tcBorders>
            <w:shd w:val="clear" w:color="auto" w:fill="auto"/>
            <w:noWrap/>
            <w:vAlign w:val="center"/>
          </w:tcPr>
          <w:p w14:paraId="03EFFED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1910.04 </w:t>
            </w:r>
          </w:p>
        </w:tc>
        <w:tc>
          <w:tcPr>
            <w:tcW w:w="390" w:type="pct"/>
            <w:tcBorders>
              <w:top w:val="nil"/>
              <w:left w:val="nil"/>
              <w:bottom w:val="nil"/>
              <w:right w:val="nil"/>
            </w:tcBorders>
            <w:shd w:val="clear" w:color="auto" w:fill="auto"/>
            <w:noWrap/>
            <w:vAlign w:val="center"/>
          </w:tcPr>
          <w:p w14:paraId="290F93E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2037.70 </w:t>
            </w:r>
          </w:p>
        </w:tc>
        <w:tc>
          <w:tcPr>
            <w:tcW w:w="390" w:type="pct"/>
            <w:tcBorders>
              <w:top w:val="nil"/>
              <w:left w:val="nil"/>
              <w:bottom w:val="nil"/>
              <w:right w:val="nil"/>
            </w:tcBorders>
            <w:shd w:val="clear" w:color="auto" w:fill="auto"/>
            <w:noWrap/>
            <w:vAlign w:val="center"/>
          </w:tcPr>
          <w:p w14:paraId="55AB02E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2289.12 </w:t>
            </w:r>
          </w:p>
        </w:tc>
        <w:tc>
          <w:tcPr>
            <w:tcW w:w="390" w:type="pct"/>
            <w:tcBorders>
              <w:top w:val="nil"/>
              <w:left w:val="nil"/>
              <w:bottom w:val="nil"/>
              <w:right w:val="nil"/>
            </w:tcBorders>
            <w:shd w:val="clear" w:color="auto" w:fill="auto"/>
            <w:noWrap/>
            <w:vAlign w:val="center"/>
          </w:tcPr>
          <w:p w14:paraId="1C9B31E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2453.02 </w:t>
            </w:r>
          </w:p>
        </w:tc>
      </w:tr>
      <w:tr w:rsidR="00C45DDD" w:rsidRPr="00EB6126" w14:paraId="6E400FD9" w14:textId="77777777">
        <w:trPr>
          <w:trHeight w:val="280"/>
        </w:trPr>
        <w:tc>
          <w:tcPr>
            <w:tcW w:w="285" w:type="pct"/>
            <w:tcBorders>
              <w:top w:val="nil"/>
              <w:left w:val="nil"/>
              <w:bottom w:val="nil"/>
              <w:right w:val="nil"/>
            </w:tcBorders>
            <w:shd w:val="clear" w:color="auto" w:fill="auto"/>
            <w:noWrap/>
            <w:vAlign w:val="center"/>
          </w:tcPr>
          <w:p w14:paraId="25B5ABF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14</w:t>
            </w:r>
          </w:p>
        </w:tc>
        <w:tc>
          <w:tcPr>
            <w:tcW w:w="626" w:type="pct"/>
            <w:tcBorders>
              <w:top w:val="nil"/>
              <w:left w:val="nil"/>
              <w:bottom w:val="nil"/>
              <w:right w:val="nil"/>
            </w:tcBorders>
            <w:shd w:val="clear" w:color="auto" w:fill="auto"/>
            <w:noWrap/>
            <w:vAlign w:val="center"/>
          </w:tcPr>
          <w:p w14:paraId="459364CB"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Guangan</w:t>
            </w:r>
            <w:proofErr w:type="spellEnd"/>
          </w:p>
        </w:tc>
        <w:tc>
          <w:tcPr>
            <w:tcW w:w="391" w:type="pct"/>
            <w:tcBorders>
              <w:top w:val="nil"/>
              <w:left w:val="nil"/>
              <w:bottom w:val="nil"/>
              <w:right w:val="nil"/>
            </w:tcBorders>
            <w:shd w:val="clear" w:color="auto" w:fill="auto"/>
            <w:noWrap/>
            <w:vAlign w:val="center"/>
          </w:tcPr>
          <w:p w14:paraId="428EAAD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1167.78 </w:t>
            </w:r>
          </w:p>
        </w:tc>
        <w:tc>
          <w:tcPr>
            <w:tcW w:w="542" w:type="pct"/>
            <w:tcBorders>
              <w:top w:val="nil"/>
              <w:left w:val="nil"/>
              <w:bottom w:val="nil"/>
              <w:right w:val="nil"/>
            </w:tcBorders>
            <w:shd w:val="clear" w:color="auto" w:fill="auto"/>
            <w:noWrap/>
            <w:vAlign w:val="center"/>
          </w:tcPr>
          <w:p w14:paraId="763C036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1444.10 </w:t>
            </w:r>
          </w:p>
        </w:tc>
        <w:tc>
          <w:tcPr>
            <w:tcW w:w="390" w:type="pct"/>
            <w:tcBorders>
              <w:top w:val="nil"/>
              <w:left w:val="nil"/>
              <w:bottom w:val="nil"/>
              <w:right w:val="nil"/>
            </w:tcBorders>
            <w:shd w:val="clear" w:color="auto" w:fill="auto"/>
            <w:noWrap/>
            <w:vAlign w:val="center"/>
          </w:tcPr>
          <w:p w14:paraId="775C047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1507.53 </w:t>
            </w:r>
          </w:p>
        </w:tc>
        <w:tc>
          <w:tcPr>
            <w:tcW w:w="425" w:type="pct"/>
            <w:tcBorders>
              <w:top w:val="nil"/>
              <w:left w:val="nil"/>
              <w:bottom w:val="nil"/>
              <w:right w:val="nil"/>
            </w:tcBorders>
            <w:shd w:val="clear" w:color="auto" w:fill="auto"/>
            <w:noWrap/>
            <w:vAlign w:val="center"/>
          </w:tcPr>
          <w:p w14:paraId="20257A3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1592.72 </w:t>
            </w:r>
          </w:p>
        </w:tc>
        <w:tc>
          <w:tcPr>
            <w:tcW w:w="390" w:type="pct"/>
            <w:tcBorders>
              <w:top w:val="nil"/>
              <w:left w:val="nil"/>
              <w:bottom w:val="nil"/>
              <w:right w:val="nil"/>
            </w:tcBorders>
            <w:shd w:val="clear" w:color="auto" w:fill="auto"/>
            <w:noWrap/>
            <w:vAlign w:val="center"/>
          </w:tcPr>
          <w:p w14:paraId="58CF6AF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1761.00 </w:t>
            </w:r>
          </w:p>
        </w:tc>
        <w:tc>
          <w:tcPr>
            <w:tcW w:w="390" w:type="pct"/>
            <w:tcBorders>
              <w:top w:val="nil"/>
              <w:left w:val="nil"/>
              <w:bottom w:val="nil"/>
              <w:right w:val="nil"/>
            </w:tcBorders>
            <w:shd w:val="clear" w:color="auto" w:fill="auto"/>
            <w:noWrap/>
            <w:vAlign w:val="center"/>
          </w:tcPr>
          <w:p w14:paraId="2847B31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1981.48 </w:t>
            </w:r>
          </w:p>
        </w:tc>
        <w:tc>
          <w:tcPr>
            <w:tcW w:w="390" w:type="pct"/>
            <w:tcBorders>
              <w:top w:val="nil"/>
              <w:left w:val="nil"/>
              <w:bottom w:val="nil"/>
              <w:right w:val="nil"/>
            </w:tcBorders>
            <w:shd w:val="clear" w:color="auto" w:fill="auto"/>
            <w:noWrap/>
            <w:vAlign w:val="center"/>
          </w:tcPr>
          <w:p w14:paraId="61AF458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2173.32 </w:t>
            </w:r>
          </w:p>
        </w:tc>
        <w:tc>
          <w:tcPr>
            <w:tcW w:w="390" w:type="pct"/>
            <w:tcBorders>
              <w:top w:val="nil"/>
              <w:left w:val="nil"/>
              <w:bottom w:val="nil"/>
              <w:right w:val="nil"/>
            </w:tcBorders>
            <w:shd w:val="clear" w:color="auto" w:fill="auto"/>
            <w:noWrap/>
            <w:vAlign w:val="center"/>
          </w:tcPr>
          <w:p w14:paraId="1C0A949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2274.29 </w:t>
            </w:r>
          </w:p>
        </w:tc>
        <w:tc>
          <w:tcPr>
            <w:tcW w:w="390" w:type="pct"/>
            <w:tcBorders>
              <w:top w:val="nil"/>
              <w:left w:val="nil"/>
              <w:bottom w:val="nil"/>
              <w:right w:val="nil"/>
            </w:tcBorders>
            <w:shd w:val="clear" w:color="auto" w:fill="auto"/>
            <w:noWrap/>
            <w:vAlign w:val="center"/>
          </w:tcPr>
          <w:p w14:paraId="5CF37B8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2430.49 </w:t>
            </w:r>
          </w:p>
        </w:tc>
        <w:tc>
          <w:tcPr>
            <w:tcW w:w="390" w:type="pct"/>
            <w:tcBorders>
              <w:top w:val="nil"/>
              <w:left w:val="nil"/>
              <w:bottom w:val="nil"/>
              <w:right w:val="nil"/>
            </w:tcBorders>
            <w:shd w:val="clear" w:color="auto" w:fill="auto"/>
            <w:noWrap/>
            <w:vAlign w:val="center"/>
          </w:tcPr>
          <w:p w14:paraId="03D71B5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2392.46 </w:t>
            </w:r>
          </w:p>
        </w:tc>
      </w:tr>
      <w:tr w:rsidR="00C45DDD" w:rsidRPr="00EB6126" w14:paraId="16A0241B" w14:textId="77777777">
        <w:trPr>
          <w:trHeight w:val="280"/>
        </w:trPr>
        <w:tc>
          <w:tcPr>
            <w:tcW w:w="285" w:type="pct"/>
            <w:tcBorders>
              <w:top w:val="nil"/>
              <w:left w:val="nil"/>
              <w:bottom w:val="nil"/>
              <w:right w:val="nil"/>
            </w:tcBorders>
            <w:shd w:val="clear" w:color="auto" w:fill="auto"/>
            <w:noWrap/>
            <w:vAlign w:val="center"/>
          </w:tcPr>
          <w:p w14:paraId="2AACE9B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15</w:t>
            </w:r>
          </w:p>
        </w:tc>
        <w:tc>
          <w:tcPr>
            <w:tcW w:w="626" w:type="pct"/>
            <w:tcBorders>
              <w:top w:val="nil"/>
              <w:left w:val="nil"/>
              <w:bottom w:val="nil"/>
              <w:right w:val="nil"/>
            </w:tcBorders>
            <w:shd w:val="clear" w:color="auto" w:fill="auto"/>
            <w:noWrap/>
            <w:vAlign w:val="center"/>
          </w:tcPr>
          <w:p w14:paraId="468F3BA4"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Dazhou</w:t>
            </w:r>
            <w:proofErr w:type="spellEnd"/>
          </w:p>
        </w:tc>
        <w:tc>
          <w:tcPr>
            <w:tcW w:w="391" w:type="pct"/>
            <w:tcBorders>
              <w:top w:val="nil"/>
              <w:left w:val="nil"/>
              <w:bottom w:val="nil"/>
              <w:right w:val="nil"/>
            </w:tcBorders>
            <w:shd w:val="clear" w:color="auto" w:fill="auto"/>
            <w:noWrap/>
            <w:vAlign w:val="center"/>
          </w:tcPr>
          <w:p w14:paraId="7FEFEFD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1267.89 </w:t>
            </w:r>
          </w:p>
        </w:tc>
        <w:tc>
          <w:tcPr>
            <w:tcW w:w="542" w:type="pct"/>
            <w:tcBorders>
              <w:top w:val="nil"/>
              <w:left w:val="nil"/>
              <w:bottom w:val="nil"/>
              <w:right w:val="nil"/>
            </w:tcBorders>
            <w:shd w:val="clear" w:color="auto" w:fill="auto"/>
            <w:noWrap/>
            <w:vAlign w:val="center"/>
          </w:tcPr>
          <w:p w14:paraId="32D0450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1813.60 </w:t>
            </w:r>
          </w:p>
        </w:tc>
        <w:tc>
          <w:tcPr>
            <w:tcW w:w="390" w:type="pct"/>
            <w:tcBorders>
              <w:top w:val="nil"/>
              <w:left w:val="nil"/>
              <w:bottom w:val="nil"/>
              <w:right w:val="nil"/>
            </w:tcBorders>
            <w:shd w:val="clear" w:color="auto" w:fill="auto"/>
            <w:noWrap/>
            <w:vAlign w:val="center"/>
          </w:tcPr>
          <w:p w14:paraId="7AF5BDA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2037.77 </w:t>
            </w:r>
          </w:p>
        </w:tc>
        <w:tc>
          <w:tcPr>
            <w:tcW w:w="425" w:type="pct"/>
            <w:tcBorders>
              <w:top w:val="nil"/>
              <w:left w:val="nil"/>
              <w:bottom w:val="nil"/>
              <w:right w:val="nil"/>
            </w:tcBorders>
            <w:shd w:val="clear" w:color="auto" w:fill="auto"/>
            <w:noWrap/>
            <w:vAlign w:val="center"/>
          </w:tcPr>
          <w:p w14:paraId="4079261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2055.34 </w:t>
            </w:r>
          </w:p>
        </w:tc>
        <w:tc>
          <w:tcPr>
            <w:tcW w:w="390" w:type="pct"/>
            <w:tcBorders>
              <w:top w:val="nil"/>
              <w:left w:val="nil"/>
              <w:bottom w:val="nil"/>
              <w:right w:val="nil"/>
            </w:tcBorders>
            <w:shd w:val="clear" w:color="auto" w:fill="auto"/>
            <w:noWrap/>
            <w:vAlign w:val="center"/>
          </w:tcPr>
          <w:p w14:paraId="02B69D8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2148.07 </w:t>
            </w:r>
          </w:p>
        </w:tc>
        <w:tc>
          <w:tcPr>
            <w:tcW w:w="390" w:type="pct"/>
            <w:tcBorders>
              <w:top w:val="nil"/>
              <w:left w:val="nil"/>
              <w:bottom w:val="nil"/>
              <w:right w:val="nil"/>
            </w:tcBorders>
            <w:shd w:val="clear" w:color="auto" w:fill="auto"/>
            <w:noWrap/>
            <w:vAlign w:val="center"/>
          </w:tcPr>
          <w:p w14:paraId="32C5990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2121.61 </w:t>
            </w:r>
          </w:p>
        </w:tc>
        <w:tc>
          <w:tcPr>
            <w:tcW w:w="390" w:type="pct"/>
            <w:tcBorders>
              <w:top w:val="nil"/>
              <w:left w:val="nil"/>
              <w:bottom w:val="nil"/>
              <w:right w:val="nil"/>
            </w:tcBorders>
            <w:shd w:val="clear" w:color="auto" w:fill="auto"/>
            <w:noWrap/>
            <w:vAlign w:val="center"/>
          </w:tcPr>
          <w:p w14:paraId="618CBE1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2218.06 </w:t>
            </w:r>
          </w:p>
        </w:tc>
        <w:tc>
          <w:tcPr>
            <w:tcW w:w="390" w:type="pct"/>
            <w:tcBorders>
              <w:top w:val="nil"/>
              <w:left w:val="nil"/>
              <w:bottom w:val="nil"/>
              <w:right w:val="nil"/>
            </w:tcBorders>
            <w:shd w:val="clear" w:color="auto" w:fill="auto"/>
            <w:noWrap/>
            <w:vAlign w:val="center"/>
          </w:tcPr>
          <w:p w14:paraId="6F64942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2334.63 </w:t>
            </w:r>
          </w:p>
        </w:tc>
        <w:tc>
          <w:tcPr>
            <w:tcW w:w="390" w:type="pct"/>
            <w:tcBorders>
              <w:top w:val="nil"/>
              <w:left w:val="nil"/>
              <w:bottom w:val="nil"/>
              <w:right w:val="nil"/>
            </w:tcBorders>
            <w:shd w:val="clear" w:color="auto" w:fill="auto"/>
            <w:noWrap/>
            <w:vAlign w:val="center"/>
          </w:tcPr>
          <w:p w14:paraId="009561C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2397.26 </w:t>
            </w:r>
          </w:p>
        </w:tc>
        <w:tc>
          <w:tcPr>
            <w:tcW w:w="390" w:type="pct"/>
            <w:tcBorders>
              <w:top w:val="nil"/>
              <w:left w:val="nil"/>
              <w:bottom w:val="nil"/>
              <w:right w:val="nil"/>
            </w:tcBorders>
            <w:shd w:val="clear" w:color="auto" w:fill="auto"/>
            <w:noWrap/>
            <w:vAlign w:val="center"/>
          </w:tcPr>
          <w:p w14:paraId="7DD6058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2412.36 </w:t>
            </w:r>
          </w:p>
        </w:tc>
      </w:tr>
      <w:tr w:rsidR="00C45DDD" w:rsidRPr="00EB6126" w14:paraId="0B5158A4" w14:textId="77777777">
        <w:trPr>
          <w:trHeight w:val="280"/>
        </w:trPr>
        <w:tc>
          <w:tcPr>
            <w:tcW w:w="285" w:type="pct"/>
            <w:tcBorders>
              <w:top w:val="nil"/>
              <w:left w:val="nil"/>
              <w:bottom w:val="nil"/>
              <w:right w:val="nil"/>
            </w:tcBorders>
            <w:shd w:val="clear" w:color="auto" w:fill="auto"/>
            <w:noWrap/>
            <w:vAlign w:val="center"/>
          </w:tcPr>
          <w:p w14:paraId="1895E71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w:t>
            </w:r>
          </w:p>
        </w:tc>
        <w:tc>
          <w:tcPr>
            <w:tcW w:w="626" w:type="pct"/>
            <w:tcBorders>
              <w:top w:val="nil"/>
              <w:left w:val="nil"/>
              <w:bottom w:val="nil"/>
              <w:right w:val="nil"/>
            </w:tcBorders>
            <w:shd w:val="clear" w:color="auto" w:fill="auto"/>
            <w:noWrap/>
            <w:vAlign w:val="center"/>
          </w:tcPr>
          <w:p w14:paraId="49CE470D"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Ya'an</w:t>
            </w:r>
            <w:proofErr w:type="spellEnd"/>
          </w:p>
        </w:tc>
        <w:tc>
          <w:tcPr>
            <w:tcW w:w="391" w:type="pct"/>
            <w:tcBorders>
              <w:top w:val="nil"/>
              <w:left w:val="nil"/>
              <w:bottom w:val="nil"/>
              <w:right w:val="nil"/>
            </w:tcBorders>
            <w:shd w:val="clear" w:color="auto" w:fill="auto"/>
            <w:noWrap/>
            <w:vAlign w:val="center"/>
          </w:tcPr>
          <w:p w14:paraId="0988895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964.95 </w:t>
            </w:r>
          </w:p>
        </w:tc>
        <w:tc>
          <w:tcPr>
            <w:tcW w:w="542" w:type="pct"/>
            <w:tcBorders>
              <w:top w:val="nil"/>
              <w:left w:val="nil"/>
              <w:bottom w:val="nil"/>
              <w:right w:val="nil"/>
            </w:tcBorders>
            <w:shd w:val="clear" w:color="auto" w:fill="auto"/>
            <w:noWrap/>
            <w:vAlign w:val="center"/>
          </w:tcPr>
          <w:p w14:paraId="5609198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1507.68 </w:t>
            </w:r>
          </w:p>
        </w:tc>
        <w:tc>
          <w:tcPr>
            <w:tcW w:w="390" w:type="pct"/>
            <w:tcBorders>
              <w:top w:val="nil"/>
              <w:left w:val="nil"/>
              <w:bottom w:val="nil"/>
              <w:right w:val="nil"/>
            </w:tcBorders>
            <w:shd w:val="clear" w:color="auto" w:fill="auto"/>
            <w:noWrap/>
            <w:vAlign w:val="center"/>
          </w:tcPr>
          <w:p w14:paraId="362645B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1660.26 </w:t>
            </w:r>
          </w:p>
        </w:tc>
        <w:tc>
          <w:tcPr>
            <w:tcW w:w="425" w:type="pct"/>
            <w:tcBorders>
              <w:top w:val="nil"/>
              <w:left w:val="nil"/>
              <w:bottom w:val="nil"/>
              <w:right w:val="nil"/>
            </w:tcBorders>
            <w:shd w:val="clear" w:color="auto" w:fill="auto"/>
            <w:noWrap/>
            <w:vAlign w:val="center"/>
          </w:tcPr>
          <w:p w14:paraId="754D2AE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1838.59 </w:t>
            </w:r>
          </w:p>
        </w:tc>
        <w:tc>
          <w:tcPr>
            <w:tcW w:w="390" w:type="pct"/>
            <w:tcBorders>
              <w:top w:val="nil"/>
              <w:left w:val="nil"/>
              <w:bottom w:val="nil"/>
              <w:right w:val="nil"/>
            </w:tcBorders>
            <w:shd w:val="clear" w:color="auto" w:fill="auto"/>
            <w:noWrap/>
            <w:vAlign w:val="center"/>
          </w:tcPr>
          <w:p w14:paraId="2C73232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1986.67 </w:t>
            </w:r>
          </w:p>
        </w:tc>
        <w:tc>
          <w:tcPr>
            <w:tcW w:w="390" w:type="pct"/>
            <w:tcBorders>
              <w:top w:val="nil"/>
              <w:left w:val="nil"/>
              <w:bottom w:val="nil"/>
              <w:right w:val="nil"/>
            </w:tcBorders>
            <w:shd w:val="clear" w:color="auto" w:fill="auto"/>
            <w:noWrap/>
            <w:vAlign w:val="center"/>
          </w:tcPr>
          <w:p w14:paraId="58185D2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2016.56 </w:t>
            </w:r>
          </w:p>
        </w:tc>
        <w:tc>
          <w:tcPr>
            <w:tcW w:w="390" w:type="pct"/>
            <w:tcBorders>
              <w:top w:val="nil"/>
              <w:left w:val="nil"/>
              <w:bottom w:val="nil"/>
              <w:right w:val="nil"/>
            </w:tcBorders>
            <w:shd w:val="clear" w:color="auto" w:fill="auto"/>
            <w:noWrap/>
            <w:vAlign w:val="center"/>
          </w:tcPr>
          <w:p w14:paraId="39BB17D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2291.82 </w:t>
            </w:r>
          </w:p>
        </w:tc>
        <w:tc>
          <w:tcPr>
            <w:tcW w:w="390" w:type="pct"/>
            <w:tcBorders>
              <w:top w:val="nil"/>
              <w:left w:val="nil"/>
              <w:bottom w:val="nil"/>
              <w:right w:val="nil"/>
            </w:tcBorders>
            <w:shd w:val="clear" w:color="auto" w:fill="auto"/>
            <w:noWrap/>
            <w:vAlign w:val="center"/>
          </w:tcPr>
          <w:p w14:paraId="598E1EB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2303.44 </w:t>
            </w:r>
          </w:p>
        </w:tc>
        <w:tc>
          <w:tcPr>
            <w:tcW w:w="390" w:type="pct"/>
            <w:tcBorders>
              <w:top w:val="nil"/>
              <w:left w:val="nil"/>
              <w:bottom w:val="nil"/>
              <w:right w:val="nil"/>
            </w:tcBorders>
            <w:shd w:val="clear" w:color="auto" w:fill="auto"/>
            <w:noWrap/>
            <w:vAlign w:val="center"/>
          </w:tcPr>
          <w:p w14:paraId="3C3D589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2637.86 </w:t>
            </w:r>
          </w:p>
        </w:tc>
        <w:tc>
          <w:tcPr>
            <w:tcW w:w="390" w:type="pct"/>
            <w:tcBorders>
              <w:top w:val="nil"/>
              <w:left w:val="nil"/>
              <w:bottom w:val="nil"/>
              <w:right w:val="nil"/>
            </w:tcBorders>
            <w:shd w:val="clear" w:color="auto" w:fill="auto"/>
            <w:noWrap/>
            <w:vAlign w:val="center"/>
          </w:tcPr>
          <w:p w14:paraId="187CEB0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2769.64 </w:t>
            </w:r>
          </w:p>
        </w:tc>
      </w:tr>
      <w:tr w:rsidR="00C45DDD" w:rsidRPr="00EB6126" w14:paraId="2D49428C" w14:textId="77777777">
        <w:trPr>
          <w:trHeight w:val="280"/>
        </w:trPr>
        <w:tc>
          <w:tcPr>
            <w:tcW w:w="285" w:type="pct"/>
            <w:tcBorders>
              <w:top w:val="nil"/>
              <w:left w:val="nil"/>
              <w:bottom w:val="nil"/>
              <w:right w:val="nil"/>
            </w:tcBorders>
            <w:shd w:val="clear" w:color="auto" w:fill="auto"/>
            <w:noWrap/>
            <w:vAlign w:val="center"/>
          </w:tcPr>
          <w:p w14:paraId="4AC2510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w:t>
            </w:r>
          </w:p>
        </w:tc>
        <w:tc>
          <w:tcPr>
            <w:tcW w:w="626" w:type="pct"/>
            <w:tcBorders>
              <w:top w:val="nil"/>
              <w:left w:val="nil"/>
              <w:bottom w:val="nil"/>
              <w:right w:val="nil"/>
            </w:tcBorders>
            <w:shd w:val="clear" w:color="auto" w:fill="auto"/>
            <w:noWrap/>
            <w:vAlign w:val="center"/>
          </w:tcPr>
          <w:p w14:paraId="1BABAEB9"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Bazhong</w:t>
            </w:r>
            <w:proofErr w:type="spellEnd"/>
          </w:p>
        </w:tc>
        <w:tc>
          <w:tcPr>
            <w:tcW w:w="391" w:type="pct"/>
            <w:tcBorders>
              <w:top w:val="nil"/>
              <w:left w:val="nil"/>
              <w:bottom w:val="nil"/>
              <w:right w:val="nil"/>
            </w:tcBorders>
            <w:shd w:val="clear" w:color="auto" w:fill="auto"/>
            <w:noWrap/>
            <w:vAlign w:val="center"/>
          </w:tcPr>
          <w:p w14:paraId="245AAAA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1005.12 </w:t>
            </w:r>
          </w:p>
        </w:tc>
        <w:tc>
          <w:tcPr>
            <w:tcW w:w="542" w:type="pct"/>
            <w:tcBorders>
              <w:top w:val="nil"/>
              <w:left w:val="nil"/>
              <w:bottom w:val="nil"/>
              <w:right w:val="nil"/>
            </w:tcBorders>
            <w:shd w:val="clear" w:color="auto" w:fill="auto"/>
            <w:noWrap/>
            <w:vAlign w:val="center"/>
          </w:tcPr>
          <w:p w14:paraId="4550978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1676.96 </w:t>
            </w:r>
          </w:p>
        </w:tc>
        <w:tc>
          <w:tcPr>
            <w:tcW w:w="390" w:type="pct"/>
            <w:tcBorders>
              <w:top w:val="nil"/>
              <w:left w:val="nil"/>
              <w:bottom w:val="nil"/>
              <w:right w:val="nil"/>
            </w:tcBorders>
            <w:shd w:val="clear" w:color="auto" w:fill="auto"/>
            <w:noWrap/>
            <w:vAlign w:val="center"/>
          </w:tcPr>
          <w:p w14:paraId="3FD253B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1731.06 </w:t>
            </w:r>
          </w:p>
        </w:tc>
        <w:tc>
          <w:tcPr>
            <w:tcW w:w="425" w:type="pct"/>
            <w:tcBorders>
              <w:top w:val="nil"/>
              <w:left w:val="nil"/>
              <w:bottom w:val="nil"/>
              <w:right w:val="nil"/>
            </w:tcBorders>
            <w:shd w:val="clear" w:color="auto" w:fill="auto"/>
            <w:noWrap/>
            <w:vAlign w:val="center"/>
          </w:tcPr>
          <w:p w14:paraId="02E1568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1740.19 </w:t>
            </w:r>
          </w:p>
        </w:tc>
        <w:tc>
          <w:tcPr>
            <w:tcW w:w="390" w:type="pct"/>
            <w:tcBorders>
              <w:top w:val="nil"/>
              <w:left w:val="nil"/>
              <w:bottom w:val="nil"/>
              <w:right w:val="nil"/>
            </w:tcBorders>
            <w:shd w:val="clear" w:color="auto" w:fill="auto"/>
            <w:noWrap/>
            <w:vAlign w:val="center"/>
          </w:tcPr>
          <w:p w14:paraId="19C0B5A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1890.90 </w:t>
            </w:r>
          </w:p>
        </w:tc>
        <w:tc>
          <w:tcPr>
            <w:tcW w:w="390" w:type="pct"/>
            <w:tcBorders>
              <w:top w:val="nil"/>
              <w:left w:val="nil"/>
              <w:bottom w:val="nil"/>
              <w:right w:val="nil"/>
            </w:tcBorders>
            <w:shd w:val="clear" w:color="auto" w:fill="auto"/>
            <w:noWrap/>
            <w:vAlign w:val="center"/>
          </w:tcPr>
          <w:p w14:paraId="1106C91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2098.66 </w:t>
            </w:r>
          </w:p>
        </w:tc>
        <w:tc>
          <w:tcPr>
            <w:tcW w:w="390" w:type="pct"/>
            <w:tcBorders>
              <w:top w:val="nil"/>
              <w:left w:val="nil"/>
              <w:bottom w:val="nil"/>
              <w:right w:val="nil"/>
            </w:tcBorders>
            <w:shd w:val="clear" w:color="auto" w:fill="auto"/>
            <w:noWrap/>
            <w:vAlign w:val="center"/>
          </w:tcPr>
          <w:p w14:paraId="4C5DC2B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2285.79 </w:t>
            </w:r>
          </w:p>
        </w:tc>
        <w:tc>
          <w:tcPr>
            <w:tcW w:w="390" w:type="pct"/>
            <w:tcBorders>
              <w:top w:val="nil"/>
              <w:left w:val="nil"/>
              <w:bottom w:val="nil"/>
              <w:right w:val="nil"/>
            </w:tcBorders>
            <w:shd w:val="clear" w:color="auto" w:fill="auto"/>
            <w:noWrap/>
            <w:vAlign w:val="center"/>
          </w:tcPr>
          <w:p w14:paraId="440398E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2496.33 </w:t>
            </w:r>
          </w:p>
        </w:tc>
        <w:tc>
          <w:tcPr>
            <w:tcW w:w="390" w:type="pct"/>
            <w:tcBorders>
              <w:top w:val="nil"/>
              <w:left w:val="nil"/>
              <w:bottom w:val="nil"/>
              <w:right w:val="nil"/>
            </w:tcBorders>
            <w:shd w:val="clear" w:color="auto" w:fill="auto"/>
            <w:noWrap/>
            <w:vAlign w:val="center"/>
          </w:tcPr>
          <w:p w14:paraId="590DDF7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2720.18 </w:t>
            </w:r>
          </w:p>
        </w:tc>
        <w:tc>
          <w:tcPr>
            <w:tcW w:w="390" w:type="pct"/>
            <w:tcBorders>
              <w:top w:val="nil"/>
              <w:left w:val="nil"/>
              <w:bottom w:val="nil"/>
              <w:right w:val="nil"/>
            </w:tcBorders>
            <w:shd w:val="clear" w:color="auto" w:fill="auto"/>
            <w:noWrap/>
            <w:vAlign w:val="center"/>
          </w:tcPr>
          <w:p w14:paraId="044384C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2793.64 </w:t>
            </w:r>
          </w:p>
        </w:tc>
      </w:tr>
      <w:tr w:rsidR="00C45DDD" w:rsidRPr="00EB6126" w14:paraId="3D963291" w14:textId="77777777">
        <w:trPr>
          <w:trHeight w:val="280"/>
        </w:trPr>
        <w:tc>
          <w:tcPr>
            <w:tcW w:w="285" w:type="pct"/>
            <w:tcBorders>
              <w:top w:val="nil"/>
              <w:left w:val="nil"/>
              <w:bottom w:val="nil"/>
              <w:right w:val="nil"/>
            </w:tcBorders>
            <w:shd w:val="clear" w:color="auto" w:fill="auto"/>
            <w:noWrap/>
            <w:vAlign w:val="center"/>
          </w:tcPr>
          <w:p w14:paraId="6E8ACB8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w:t>
            </w:r>
          </w:p>
        </w:tc>
        <w:tc>
          <w:tcPr>
            <w:tcW w:w="626" w:type="pct"/>
            <w:tcBorders>
              <w:top w:val="nil"/>
              <w:left w:val="nil"/>
              <w:bottom w:val="nil"/>
              <w:right w:val="nil"/>
            </w:tcBorders>
            <w:shd w:val="clear" w:color="auto" w:fill="auto"/>
            <w:noWrap/>
            <w:vAlign w:val="center"/>
          </w:tcPr>
          <w:p w14:paraId="5DAFC021"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Ziyang</w:t>
            </w:r>
          </w:p>
        </w:tc>
        <w:tc>
          <w:tcPr>
            <w:tcW w:w="391" w:type="pct"/>
            <w:tcBorders>
              <w:top w:val="nil"/>
              <w:left w:val="nil"/>
              <w:bottom w:val="nil"/>
              <w:right w:val="nil"/>
            </w:tcBorders>
            <w:shd w:val="clear" w:color="auto" w:fill="auto"/>
            <w:noWrap/>
            <w:vAlign w:val="center"/>
          </w:tcPr>
          <w:p w14:paraId="3A6A9F0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1952.87 </w:t>
            </w:r>
          </w:p>
        </w:tc>
        <w:tc>
          <w:tcPr>
            <w:tcW w:w="542" w:type="pct"/>
            <w:tcBorders>
              <w:top w:val="nil"/>
              <w:left w:val="nil"/>
              <w:bottom w:val="nil"/>
              <w:right w:val="nil"/>
            </w:tcBorders>
            <w:shd w:val="clear" w:color="auto" w:fill="auto"/>
            <w:noWrap/>
            <w:vAlign w:val="center"/>
          </w:tcPr>
          <w:p w14:paraId="2762F49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1462.59 </w:t>
            </w:r>
          </w:p>
        </w:tc>
        <w:tc>
          <w:tcPr>
            <w:tcW w:w="390" w:type="pct"/>
            <w:tcBorders>
              <w:top w:val="nil"/>
              <w:left w:val="nil"/>
              <w:bottom w:val="nil"/>
              <w:right w:val="nil"/>
            </w:tcBorders>
            <w:shd w:val="clear" w:color="auto" w:fill="auto"/>
            <w:noWrap/>
            <w:vAlign w:val="center"/>
          </w:tcPr>
          <w:p w14:paraId="1A4DBE5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2129.97 </w:t>
            </w:r>
          </w:p>
        </w:tc>
        <w:tc>
          <w:tcPr>
            <w:tcW w:w="425" w:type="pct"/>
            <w:tcBorders>
              <w:top w:val="nil"/>
              <w:left w:val="nil"/>
              <w:bottom w:val="nil"/>
              <w:right w:val="nil"/>
            </w:tcBorders>
            <w:shd w:val="clear" w:color="auto" w:fill="auto"/>
            <w:noWrap/>
            <w:vAlign w:val="center"/>
          </w:tcPr>
          <w:p w14:paraId="338BCAA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2225.54 </w:t>
            </w:r>
          </w:p>
        </w:tc>
        <w:tc>
          <w:tcPr>
            <w:tcW w:w="390" w:type="pct"/>
            <w:tcBorders>
              <w:top w:val="nil"/>
              <w:left w:val="nil"/>
              <w:bottom w:val="nil"/>
              <w:right w:val="nil"/>
            </w:tcBorders>
            <w:shd w:val="clear" w:color="auto" w:fill="auto"/>
            <w:noWrap/>
            <w:vAlign w:val="center"/>
          </w:tcPr>
          <w:p w14:paraId="14EA213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2511.14 </w:t>
            </w:r>
          </w:p>
        </w:tc>
        <w:tc>
          <w:tcPr>
            <w:tcW w:w="390" w:type="pct"/>
            <w:tcBorders>
              <w:top w:val="nil"/>
              <w:left w:val="nil"/>
              <w:bottom w:val="nil"/>
              <w:right w:val="nil"/>
            </w:tcBorders>
            <w:shd w:val="clear" w:color="auto" w:fill="auto"/>
            <w:noWrap/>
            <w:vAlign w:val="center"/>
          </w:tcPr>
          <w:p w14:paraId="750A005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2776.54 </w:t>
            </w:r>
          </w:p>
        </w:tc>
        <w:tc>
          <w:tcPr>
            <w:tcW w:w="390" w:type="pct"/>
            <w:tcBorders>
              <w:top w:val="nil"/>
              <w:left w:val="nil"/>
              <w:bottom w:val="nil"/>
              <w:right w:val="nil"/>
            </w:tcBorders>
            <w:shd w:val="clear" w:color="auto" w:fill="auto"/>
            <w:noWrap/>
            <w:vAlign w:val="center"/>
          </w:tcPr>
          <w:p w14:paraId="1BBB177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3100.65 </w:t>
            </w:r>
          </w:p>
        </w:tc>
        <w:tc>
          <w:tcPr>
            <w:tcW w:w="390" w:type="pct"/>
            <w:tcBorders>
              <w:top w:val="nil"/>
              <w:left w:val="nil"/>
              <w:bottom w:val="nil"/>
              <w:right w:val="nil"/>
            </w:tcBorders>
            <w:shd w:val="clear" w:color="auto" w:fill="auto"/>
            <w:noWrap/>
            <w:vAlign w:val="center"/>
          </w:tcPr>
          <w:p w14:paraId="7380FE2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3633.20 </w:t>
            </w:r>
          </w:p>
        </w:tc>
        <w:tc>
          <w:tcPr>
            <w:tcW w:w="390" w:type="pct"/>
            <w:tcBorders>
              <w:top w:val="nil"/>
              <w:left w:val="nil"/>
              <w:bottom w:val="nil"/>
              <w:right w:val="nil"/>
            </w:tcBorders>
            <w:shd w:val="clear" w:color="auto" w:fill="auto"/>
            <w:noWrap/>
            <w:vAlign w:val="center"/>
          </w:tcPr>
          <w:p w14:paraId="36A440D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3920.00 </w:t>
            </w:r>
          </w:p>
        </w:tc>
        <w:tc>
          <w:tcPr>
            <w:tcW w:w="390" w:type="pct"/>
            <w:tcBorders>
              <w:top w:val="nil"/>
              <w:left w:val="nil"/>
              <w:bottom w:val="nil"/>
              <w:right w:val="nil"/>
            </w:tcBorders>
            <w:shd w:val="clear" w:color="auto" w:fill="auto"/>
            <w:noWrap/>
            <w:vAlign w:val="center"/>
          </w:tcPr>
          <w:p w14:paraId="56595EC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3739.94 </w:t>
            </w:r>
          </w:p>
        </w:tc>
      </w:tr>
      <w:tr w:rsidR="00C45DDD" w:rsidRPr="00EB6126" w14:paraId="72DCE99B" w14:textId="77777777">
        <w:trPr>
          <w:trHeight w:val="280"/>
        </w:trPr>
        <w:tc>
          <w:tcPr>
            <w:tcW w:w="285" w:type="pct"/>
            <w:tcBorders>
              <w:top w:val="nil"/>
              <w:left w:val="nil"/>
              <w:bottom w:val="nil"/>
              <w:right w:val="nil"/>
            </w:tcBorders>
            <w:shd w:val="clear" w:color="auto" w:fill="auto"/>
            <w:noWrap/>
            <w:vAlign w:val="center"/>
          </w:tcPr>
          <w:p w14:paraId="461EAD9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w:t>
            </w:r>
          </w:p>
        </w:tc>
        <w:tc>
          <w:tcPr>
            <w:tcW w:w="626" w:type="pct"/>
            <w:tcBorders>
              <w:top w:val="nil"/>
              <w:left w:val="nil"/>
              <w:bottom w:val="nil"/>
              <w:right w:val="nil"/>
            </w:tcBorders>
            <w:shd w:val="clear" w:color="auto" w:fill="auto"/>
            <w:noWrap/>
            <w:vAlign w:val="center"/>
          </w:tcPr>
          <w:p w14:paraId="21F5FCDB"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Aba</w:t>
            </w:r>
          </w:p>
        </w:tc>
        <w:tc>
          <w:tcPr>
            <w:tcW w:w="391" w:type="pct"/>
            <w:tcBorders>
              <w:top w:val="nil"/>
              <w:left w:val="nil"/>
              <w:bottom w:val="nil"/>
              <w:right w:val="nil"/>
            </w:tcBorders>
            <w:shd w:val="clear" w:color="auto" w:fill="auto"/>
            <w:noWrap/>
            <w:vAlign w:val="center"/>
          </w:tcPr>
          <w:p w14:paraId="74F21B3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838.45 </w:t>
            </w:r>
          </w:p>
        </w:tc>
        <w:tc>
          <w:tcPr>
            <w:tcW w:w="542" w:type="pct"/>
            <w:tcBorders>
              <w:top w:val="nil"/>
              <w:left w:val="nil"/>
              <w:bottom w:val="nil"/>
              <w:right w:val="nil"/>
            </w:tcBorders>
            <w:shd w:val="clear" w:color="auto" w:fill="auto"/>
            <w:noWrap/>
            <w:vAlign w:val="center"/>
          </w:tcPr>
          <w:p w14:paraId="070B465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1057.69 </w:t>
            </w:r>
          </w:p>
        </w:tc>
        <w:tc>
          <w:tcPr>
            <w:tcW w:w="390" w:type="pct"/>
            <w:tcBorders>
              <w:top w:val="nil"/>
              <w:left w:val="nil"/>
              <w:bottom w:val="nil"/>
              <w:right w:val="nil"/>
            </w:tcBorders>
            <w:shd w:val="clear" w:color="auto" w:fill="auto"/>
            <w:noWrap/>
            <w:vAlign w:val="center"/>
          </w:tcPr>
          <w:p w14:paraId="5696D33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1108.17 </w:t>
            </w:r>
          </w:p>
        </w:tc>
        <w:tc>
          <w:tcPr>
            <w:tcW w:w="425" w:type="pct"/>
            <w:tcBorders>
              <w:top w:val="nil"/>
              <w:left w:val="nil"/>
              <w:bottom w:val="nil"/>
              <w:right w:val="nil"/>
            </w:tcBorders>
            <w:shd w:val="clear" w:color="auto" w:fill="auto"/>
            <w:noWrap/>
            <w:vAlign w:val="center"/>
          </w:tcPr>
          <w:p w14:paraId="7331F41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1135.72 </w:t>
            </w:r>
          </w:p>
        </w:tc>
        <w:tc>
          <w:tcPr>
            <w:tcW w:w="390" w:type="pct"/>
            <w:tcBorders>
              <w:top w:val="nil"/>
              <w:left w:val="nil"/>
              <w:bottom w:val="nil"/>
              <w:right w:val="nil"/>
            </w:tcBorders>
            <w:shd w:val="clear" w:color="auto" w:fill="auto"/>
            <w:noWrap/>
            <w:vAlign w:val="center"/>
          </w:tcPr>
          <w:p w14:paraId="5E6E140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1232.51 </w:t>
            </w:r>
          </w:p>
        </w:tc>
        <w:tc>
          <w:tcPr>
            <w:tcW w:w="390" w:type="pct"/>
            <w:tcBorders>
              <w:top w:val="nil"/>
              <w:left w:val="nil"/>
              <w:bottom w:val="nil"/>
              <w:right w:val="nil"/>
            </w:tcBorders>
            <w:shd w:val="clear" w:color="auto" w:fill="auto"/>
            <w:noWrap/>
            <w:vAlign w:val="center"/>
          </w:tcPr>
          <w:p w14:paraId="4002821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1202.71 </w:t>
            </w:r>
          </w:p>
        </w:tc>
        <w:tc>
          <w:tcPr>
            <w:tcW w:w="390" w:type="pct"/>
            <w:tcBorders>
              <w:top w:val="nil"/>
              <w:left w:val="nil"/>
              <w:bottom w:val="nil"/>
              <w:right w:val="nil"/>
            </w:tcBorders>
            <w:shd w:val="clear" w:color="auto" w:fill="auto"/>
            <w:noWrap/>
            <w:vAlign w:val="center"/>
          </w:tcPr>
          <w:p w14:paraId="3B45A5B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1434.34 </w:t>
            </w:r>
          </w:p>
        </w:tc>
        <w:tc>
          <w:tcPr>
            <w:tcW w:w="390" w:type="pct"/>
            <w:tcBorders>
              <w:top w:val="nil"/>
              <w:left w:val="nil"/>
              <w:bottom w:val="nil"/>
              <w:right w:val="nil"/>
            </w:tcBorders>
            <w:shd w:val="clear" w:color="auto" w:fill="auto"/>
            <w:noWrap/>
            <w:vAlign w:val="center"/>
          </w:tcPr>
          <w:p w14:paraId="79F4276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1644.69 </w:t>
            </w:r>
          </w:p>
        </w:tc>
        <w:tc>
          <w:tcPr>
            <w:tcW w:w="390" w:type="pct"/>
            <w:tcBorders>
              <w:top w:val="nil"/>
              <w:left w:val="nil"/>
              <w:bottom w:val="nil"/>
              <w:right w:val="nil"/>
            </w:tcBorders>
            <w:shd w:val="clear" w:color="auto" w:fill="auto"/>
            <w:noWrap/>
            <w:vAlign w:val="center"/>
          </w:tcPr>
          <w:p w14:paraId="2697F81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1813.30 </w:t>
            </w:r>
          </w:p>
        </w:tc>
        <w:tc>
          <w:tcPr>
            <w:tcW w:w="390" w:type="pct"/>
            <w:tcBorders>
              <w:top w:val="nil"/>
              <w:left w:val="nil"/>
              <w:bottom w:val="nil"/>
              <w:right w:val="nil"/>
            </w:tcBorders>
            <w:shd w:val="clear" w:color="auto" w:fill="auto"/>
            <w:noWrap/>
            <w:vAlign w:val="center"/>
          </w:tcPr>
          <w:p w14:paraId="2F15D01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1686.15 </w:t>
            </w:r>
          </w:p>
        </w:tc>
      </w:tr>
      <w:tr w:rsidR="00C45DDD" w:rsidRPr="00EB6126" w14:paraId="6FC53DB3" w14:textId="77777777">
        <w:trPr>
          <w:trHeight w:val="280"/>
        </w:trPr>
        <w:tc>
          <w:tcPr>
            <w:tcW w:w="285" w:type="pct"/>
            <w:tcBorders>
              <w:top w:val="nil"/>
              <w:left w:val="nil"/>
              <w:bottom w:val="nil"/>
              <w:right w:val="nil"/>
            </w:tcBorders>
            <w:shd w:val="clear" w:color="auto" w:fill="auto"/>
            <w:noWrap/>
            <w:vAlign w:val="center"/>
          </w:tcPr>
          <w:p w14:paraId="1FFAC4B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w:t>
            </w:r>
          </w:p>
        </w:tc>
        <w:tc>
          <w:tcPr>
            <w:tcW w:w="626" w:type="pct"/>
            <w:tcBorders>
              <w:top w:val="nil"/>
              <w:left w:val="nil"/>
              <w:bottom w:val="nil"/>
              <w:right w:val="nil"/>
            </w:tcBorders>
            <w:shd w:val="clear" w:color="auto" w:fill="auto"/>
            <w:noWrap/>
            <w:vAlign w:val="center"/>
          </w:tcPr>
          <w:p w14:paraId="725864A2" w14:textId="77777777" w:rsidR="00C45DDD" w:rsidRPr="00EB6126" w:rsidRDefault="0000000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Ganzi</w:t>
            </w:r>
            <w:proofErr w:type="spellEnd"/>
          </w:p>
        </w:tc>
        <w:tc>
          <w:tcPr>
            <w:tcW w:w="391" w:type="pct"/>
            <w:tcBorders>
              <w:top w:val="nil"/>
              <w:left w:val="nil"/>
              <w:bottom w:val="nil"/>
              <w:right w:val="nil"/>
            </w:tcBorders>
            <w:shd w:val="clear" w:color="auto" w:fill="auto"/>
            <w:noWrap/>
            <w:vAlign w:val="center"/>
          </w:tcPr>
          <w:p w14:paraId="44198CB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554.34 </w:t>
            </w:r>
          </w:p>
        </w:tc>
        <w:tc>
          <w:tcPr>
            <w:tcW w:w="542" w:type="pct"/>
            <w:tcBorders>
              <w:top w:val="nil"/>
              <w:left w:val="nil"/>
              <w:bottom w:val="nil"/>
              <w:right w:val="nil"/>
            </w:tcBorders>
            <w:shd w:val="clear" w:color="auto" w:fill="auto"/>
            <w:noWrap/>
            <w:vAlign w:val="center"/>
          </w:tcPr>
          <w:p w14:paraId="2339327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1061.26 </w:t>
            </w:r>
          </w:p>
        </w:tc>
        <w:tc>
          <w:tcPr>
            <w:tcW w:w="390" w:type="pct"/>
            <w:tcBorders>
              <w:top w:val="nil"/>
              <w:left w:val="nil"/>
              <w:bottom w:val="nil"/>
              <w:right w:val="nil"/>
            </w:tcBorders>
            <w:shd w:val="clear" w:color="auto" w:fill="auto"/>
            <w:noWrap/>
            <w:vAlign w:val="center"/>
          </w:tcPr>
          <w:p w14:paraId="64519FB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1076.79 </w:t>
            </w:r>
          </w:p>
        </w:tc>
        <w:tc>
          <w:tcPr>
            <w:tcW w:w="425" w:type="pct"/>
            <w:tcBorders>
              <w:top w:val="nil"/>
              <w:left w:val="nil"/>
              <w:bottom w:val="nil"/>
              <w:right w:val="nil"/>
            </w:tcBorders>
            <w:shd w:val="clear" w:color="auto" w:fill="auto"/>
            <w:noWrap/>
            <w:vAlign w:val="center"/>
          </w:tcPr>
          <w:p w14:paraId="2A6A5C2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1174.39 </w:t>
            </w:r>
          </w:p>
        </w:tc>
        <w:tc>
          <w:tcPr>
            <w:tcW w:w="390" w:type="pct"/>
            <w:tcBorders>
              <w:top w:val="nil"/>
              <w:left w:val="nil"/>
              <w:bottom w:val="nil"/>
              <w:right w:val="nil"/>
            </w:tcBorders>
            <w:shd w:val="clear" w:color="auto" w:fill="auto"/>
            <w:noWrap/>
            <w:vAlign w:val="center"/>
          </w:tcPr>
          <w:p w14:paraId="4D5DD7A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1449.63 </w:t>
            </w:r>
          </w:p>
        </w:tc>
        <w:tc>
          <w:tcPr>
            <w:tcW w:w="390" w:type="pct"/>
            <w:tcBorders>
              <w:top w:val="nil"/>
              <w:left w:val="nil"/>
              <w:bottom w:val="nil"/>
              <w:right w:val="nil"/>
            </w:tcBorders>
            <w:shd w:val="clear" w:color="auto" w:fill="auto"/>
            <w:noWrap/>
            <w:vAlign w:val="center"/>
          </w:tcPr>
          <w:p w14:paraId="2426DDD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1665.08 </w:t>
            </w:r>
          </w:p>
        </w:tc>
        <w:tc>
          <w:tcPr>
            <w:tcW w:w="390" w:type="pct"/>
            <w:tcBorders>
              <w:top w:val="nil"/>
              <w:left w:val="nil"/>
              <w:bottom w:val="nil"/>
              <w:right w:val="nil"/>
            </w:tcBorders>
            <w:shd w:val="clear" w:color="auto" w:fill="auto"/>
            <w:noWrap/>
            <w:vAlign w:val="center"/>
          </w:tcPr>
          <w:p w14:paraId="02192F1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1526.86 </w:t>
            </w:r>
          </w:p>
        </w:tc>
        <w:tc>
          <w:tcPr>
            <w:tcW w:w="390" w:type="pct"/>
            <w:tcBorders>
              <w:top w:val="nil"/>
              <w:left w:val="nil"/>
              <w:bottom w:val="nil"/>
              <w:right w:val="nil"/>
            </w:tcBorders>
            <w:shd w:val="clear" w:color="auto" w:fill="auto"/>
            <w:noWrap/>
            <w:vAlign w:val="center"/>
          </w:tcPr>
          <w:p w14:paraId="1B31333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1656.86 </w:t>
            </w:r>
          </w:p>
        </w:tc>
        <w:tc>
          <w:tcPr>
            <w:tcW w:w="390" w:type="pct"/>
            <w:tcBorders>
              <w:top w:val="nil"/>
              <w:left w:val="nil"/>
              <w:bottom w:val="nil"/>
              <w:right w:val="nil"/>
            </w:tcBorders>
            <w:shd w:val="clear" w:color="auto" w:fill="auto"/>
            <w:noWrap/>
            <w:vAlign w:val="center"/>
          </w:tcPr>
          <w:p w14:paraId="4987A4D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1920.93 </w:t>
            </w:r>
          </w:p>
        </w:tc>
        <w:tc>
          <w:tcPr>
            <w:tcW w:w="390" w:type="pct"/>
            <w:tcBorders>
              <w:top w:val="nil"/>
              <w:left w:val="nil"/>
              <w:bottom w:val="nil"/>
              <w:right w:val="nil"/>
            </w:tcBorders>
            <w:shd w:val="clear" w:color="auto" w:fill="auto"/>
            <w:noWrap/>
            <w:vAlign w:val="center"/>
          </w:tcPr>
          <w:p w14:paraId="73CBE2B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1769.89 </w:t>
            </w:r>
          </w:p>
        </w:tc>
      </w:tr>
      <w:tr w:rsidR="00C45DDD" w:rsidRPr="00EB6126" w14:paraId="7404A04A" w14:textId="77777777">
        <w:trPr>
          <w:trHeight w:val="280"/>
        </w:trPr>
        <w:tc>
          <w:tcPr>
            <w:tcW w:w="285" w:type="pct"/>
            <w:tcBorders>
              <w:top w:val="nil"/>
              <w:left w:val="nil"/>
              <w:bottom w:val="nil"/>
              <w:right w:val="nil"/>
            </w:tcBorders>
            <w:shd w:val="clear" w:color="auto" w:fill="auto"/>
            <w:noWrap/>
            <w:vAlign w:val="center"/>
          </w:tcPr>
          <w:p w14:paraId="7CDCF74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21</w:t>
            </w:r>
          </w:p>
        </w:tc>
        <w:tc>
          <w:tcPr>
            <w:tcW w:w="626" w:type="pct"/>
            <w:tcBorders>
              <w:top w:val="nil"/>
              <w:left w:val="nil"/>
              <w:bottom w:val="nil"/>
              <w:right w:val="nil"/>
            </w:tcBorders>
            <w:shd w:val="clear" w:color="auto" w:fill="auto"/>
            <w:noWrap/>
            <w:vAlign w:val="center"/>
          </w:tcPr>
          <w:p w14:paraId="44077DB7"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Liangzhou</w:t>
            </w:r>
          </w:p>
        </w:tc>
        <w:tc>
          <w:tcPr>
            <w:tcW w:w="391" w:type="pct"/>
            <w:tcBorders>
              <w:top w:val="nil"/>
              <w:left w:val="nil"/>
              <w:bottom w:val="nil"/>
              <w:right w:val="nil"/>
            </w:tcBorders>
            <w:shd w:val="clear" w:color="auto" w:fill="auto"/>
            <w:noWrap/>
            <w:vAlign w:val="center"/>
          </w:tcPr>
          <w:p w14:paraId="6E6EB95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938.41 </w:t>
            </w:r>
          </w:p>
        </w:tc>
        <w:tc>
          <w:tcPr>
            <w:tcW w:w="542" w:type="pct"/>
            <w:tcBorders>
              <w:top w:val="nil"/>
              <w:left w:val="nil"/>
              <w:bottom w:val="nil"/>
              <w:right w:val="nil"/>
            </w:tcBorders>
            <w:shd w:val="clear" w:color="auto" w:fill="auto"/>
            <w:noWrap/>
            <w:vAlign w:val="center"/>
          </w:tcPr>
          <w:p w14:paraId="28C9DD2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1223.68 </w:t>
            </w:r>
          </w:p>
        </w:tc>
        <w:tc>
          <w:tcPr>
            <w:tcW w:w="390" w:type="pct"/>
            <w:tcBorders>
              <w:top w:val="nil"/>
              <w:left w:val="nil"/>
              <w:bottom w:val="nil"/>
              <w:right w:val="nil"/>
            </w:tcBorders>
            <w:shd w:val="clear" w:color="auto" w:fill="auto"/>
            <w:noWrap/>
            <w:vAlign w:val="center"/>
          </w:tcPr>
          <w:p w14:paraId="63352B9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1254.05 </w:t>
            </w:r>
          </w:p>
        </w:tc>
        <w:tc>
          <w:tcPr>
            <w:tcW w:w="425" w:type="pct"/>
            <w:tcBorders>
              <w:top w:val="nil"/>
              <w:left w:val="nil"/>
              <w:bottom w:val="nil"/>
              <w:right w:val="nil"/>
            </w:tcBorders>
            <w:shd w:val="clear" w:color="auto" w:fill="auto"/>
            <w:noWrap/>
            <w:vAlign w:val="center"/>
          </w:tcPr>
          <w:p w14:paraId="09D6B36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1296.33 </w:t>
            </w:r>
          </w:p>
        </w:tc>
        <w:tc>
          <w:tcPr>
            <w:tcW w:w="390" w:type="pct"/>
            <w:tcBorders>
              <w:top w:val="nil"/>
              <w:left w:val="nil"/>
              <w:bottom w:val="nil"/>
              <w:right w:val="nil"/>
            </w:tcBorders>
            <w:shd w:val="clear" w:color="auto" w:fill="auto"/>
            <w:noWrap/>
            <w:vAlign w:val="center"/>
          </w:tcPr>
          <w:p w14:paraId="0CAC2A18"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1323.73 </w:t>
            </w:r>
          </w:p>
        </w:tc>
        <w:tc>
          <w:tcPr>
            <w:tcW w:w="390" w:type="pct"/>
            <w:tcBorders>
              <w:top w:val="nil"/>
              <w:left w:val="nil"/>
              <w:bottom w:val="nil"/>
              <w:right w:val="nil"/>
            </w:tcBorders>
            <w:shd w:val="clear" w:color="auto" w:fill="auto"/>
            <w:noWrap/>
            <w:vAlign w:val="center"/>
          </w:tcPr>
          <w:p w14:paraId="43D7816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1380.36 </w:t>
            </w:r>
          </w:p>
        </w:tc>
        <w:tc>
          <w:tcPr>
            <w:tcW w:w="390" w:type="pct"/>
            <w:tcBorders>
              <w:top w:val="nil"/>
              <w:left w:val="nil"/>
              <w:bottom w:val="nil"/>
              <w:right w:val="nil"/>
            </w:tcBorders>
            <w:shd w:val="clear" w:color="auto" w:fill="auto"/>
            <w:noWrap/>
            <w:vAlign w:val="center"/>
          </w:tcPr>
          <w:p w14:paraId="3D8B5BF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1551.48 </w:t>
            </w:r>
          </w:p>
        </w:tc>
        <w:tc>
          <w:tcPr>
            <w:tcW w:w="390" w:type="pct"/>
            <w:tcBorders>
              <w:top w:val="nil"/>
              <w:left w:val="nil"/>
              <w:bottom w:val="nil"/>
              <w:right w:val="nil"/>
            </w:tcBorders>
            <w:shd w:val="clear" w:color="auto" w:fill="auto"/>
            <w:noWrap/>
            <w:vAlign w:val="center"/>
          </w:tcPr>
          <w:p w14:paraId="265360D5"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1705.12 </w:t>
            </w:r>
          </w:p>
        </w:tc>
        <w:tc>
          <w:tcPr>
            <w:tcW w:w="390" w:type="pct"/>
            <w:tcBorders>
              <w:top w:val="nil"/>
              <w:left w:val="nil"/>
              <w:bottom w:val="nil"/>
              <w:right w:val="nil"/>
            </w:tcBorders>
            <w:shd w:val="clear" w:color="auto" w:fill="auto"/>
            <w:noWrap/>
            <w:vAlign w:val="center"/>
          </w:tcPr>
          <w:p w14:paraId="67B67FE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1931.85 </w:t>
            </w:r>
          </w:p>
        </w:tc>
        <w:tc>
          <w:tcPr>
            <w:tcW w:w="390" w:type="pct"/>
            <w:tcBorders>
              <w:top w:val="nil"/>
              <w:left w:val="nil"/>
              <w:bottom w:val="nil"/>
              <w:right w:val="nil"/>
            </w:tcBorders>
            <w:shd w:val="clear" w:color="auto" w:fill="auto"/>
            <w:noWrap/>
            <w:vAlign w:val="center"/>
          </w:tcPr>
          <w:p w14:paraId="5F55A76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1979.68 </w:t>
            </w:r>
          </w:p>
        </w:tc>
      </w:tr>
      <w:tr w:rsidR="00C45DDD" w:rsidRPr="00EB6126" w14:paraId="5EBF8930" w14:textId="77777777">
        <w:trPr>
          <w:trHeight w:val="280"/>
        </w:trPr>
        <w:tc>
          <w:tcPr>
            <w:tcW w:w="285" w:type="pct"/>
            <w:tcBorders>
              <w:top w:val="nil"/>
              <w:left w:val="nil"/>
              <w:bottom w:val="nil"/>
              <w:right w:val="nil"/>
            </w:tcBorders>
            <w:shd w:val="clear" w:color="auto" w:fill="auto"/>
            <w:noWrap/>
            <w:vAlign w:val="center"/>
          </w:tcPr>
          <w:p w14:paraId="708630B7" w14:textId="77777777" w:rsidR="00C45DDD" w:rsidRPr="00EB6126" w:rsidRDefault="00C45DDD">
            <w:pPr>
              <w:widowControl/>
              <w:jc w:val="right"/>
              <w:rPr>
                <w:rFonts w:ascii="Arial" w:eastAsia="宋体" w:hAnsi="Arial" w:cs="Arial"/>
                <w:color w:val="000000"/>
                <w:kern w:val="0"/>
                <w:sz w:val="20"/>
                <w:szCs w:val="20"/>
                <w14:ligatures w14:val="none"/>
              </w:rPr>
            </w:pPr>
          </w:p>
        </w:tc>
        <w:tc>
          <w:tcPr>
            <w:tcW w:w="626" w:type="pct"/>
            <w:tcBorders>
              <w:top w:val="nil"/>
              <w:left w:val="nil"/>
              <w:bottom w:val="nil"/>
              <w:right w:val="nil"/>
            </w:tcBorders>
            <w:shd w:val="clear" w:color="auto" w:fill="auto"/>
            <w:noWrap/>
            <w:vAlign w:val="center"/>
          </w:tcPr>
          <w:p w14:paraId="6707C3CE"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Average</w:t>
            </w:r>
          </w:p>
        </w:tc>
        <w:tc>
          <w:tcPr>
            <w:tcW w:w="391" w:type="pct"/>
            <w:tcBorders>
              <w:top w:val="nil"/>
              <w:left w:val="nil"/>
              <w:bottom w:val="nil"/>
              <w:right w:val="nil"/>
            </w:tcBorders>
            <w:shd w:val="clear" w:color="auto" w:fill="auto"/>
            <w:noWrap/>
            <w:vAlign w:val="center"/>
          </w:tcPr>
          <w:p w14:paraId="2FEFA24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1308.55 </w:t>
            </w:r>
          </w:p>
        </w:tc>
        <w:tc>
          <w:tcPr>
            <w:tcW w:w="542" w:type="pct"/>
            <w:tcBorders>
              <w:top w:val="nil"/>
              <w:left w:val="nil"/>
              <w:bottom w:val="nil"/>
              <w:right w:val="nil"/>
            </w:tcBorders>
            <w:shd w:val="clear" w:color="auto" w:fill="auto"/>
            <w:noWrap/>
            <w:vAlign w:val="center"/>
          </w:tcPr>
          <w:p w14:paraId="1730917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1726.37 </w:t>
            </w:r>
          </w:p>
        </w:tc>
        <w:tc>
          <w:tcPr>
            <w:tcW w:w="390" w:type="pct"/>
            <w:tcBorders>
              <w:top w:val="nil"/>
              <w:left w:val="nil"/>
              <w:bottom w:val="nil"/>
              <w:right w:val="nil"/>
            </w:tcBorders>
            <w:shd w:val="clear" w:color="auto" w:fill="auto"/>
            <w:noWrap/>
            <w:vAlign w:val="center"/>
          </w:tcPr>
          <w:p w14:paraId="3D48A99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1864.50 </w:t>
            </w:r>
          </w:p>
        </w:tc>
        <w:tc>
          <w:tcPr>
            <w:tcW w:w="425" w:type="pct"/>
            <w:tcBorders>
              <w:top w:val="nil"/>
              <w:left w:val="nil"/>
              <w:bottom w:val="nil"/>
              <w:right w:val="nil"/>
            </w:tcBorders>
            <w:shd w:val="clear" w:color="auto" w:fill="auto"/>
            <w:noWrap/>
            <w:vAlign w:val="center"/>
          </w:tcPr>
          <w:p w14:paraId="279EE44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2020.55 </w:t>
            </w:r>
          </w:p>
        </w:tc>
        <w:tc>
          <w:tcPr>
            <w:tcW w:w="390" w:type="pct"/>
            <w:tcBorders>
              <w:top w:val="nil"/>
              <w:left w:val="nil"/>
              <w:bottom w:val="nil"/>
              <w:right w:val="nil"/>
            </w:tcBorders>
            <w:shd w:val="clear" w:color="auto" w:fill="auto"/>
            <w:noWrap/>
            <w:vAlign w:val="center"/>
          </w:tcPr>
          <w:p w14:paraId="15A7D97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2140.18 </w:t>
            </w:r>
          </w:p>
        </w:tc>
        <w:tc>
          <w:tcPr>
            <w:tcW w:w="390" w:type="pct"/>
            <w:tcBorders>
              <w:top w:val="nil"/>
              <w:left w:val="nil"/>
              <w:bottom w:val="nil"/>
              <w:right w:val="nil"/>
            </w:tcBorders>
            <w:shd w:val="clear" w:color="auto" w:fill="auto"/>
            <w:noWrap/>
            <w:vAlign w:val="center"/>
          </w:tcPr>
          <w:p w14:paraId="634DD4F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2301.76 </w:t>
            </w:r>
          </w:p>
        </w:tc>
        <w:tc>
          <w:tcPr>
            <w:tcW w:w="390" w:type="pct"/>
            <w:tcBorders>
              <w:top w:val="nil"/>
              <w:left w:val="nil"/>
              <w:bottom w:val="nil"/>
              <w:right w:val="nil"/>
            </w:tcBorders>
            <w:shd w:val="clear" w:color="auto" w:fill="auto"/>
            <w:noWrap/>
            <w:vAlign w:val="center"/>
          </w:tcPr>
          <w:p w14:paraId="3BEFC672"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2512.11 </w:t>
            </w:r>
          </w:p>
        </w:tc>
        <w:tc>
          <w:tcPr>
            <w:tcW w:w="390" w:type="pct"/>
            <w:tcBorders>
              <w:top w:val="nil"/>
              <w:left w:val="nil"/>
              <w:bottom w:val="nil"/>
              <w:right w:val="nil"/>
            </w:tcBorders>
            <w:shd w:val="clear" w:color="auto" w:fill="auto"/>
            <w:noWrap/>
            <w:vAlign w:val="center"/>
          </w:tcPr>
          <w:p w14:paraId="789CDE8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2713.37 </w:t>
            </w:r>
          </w:p>
        </w:tc>
        <w:tc>
          <w:tcPr>
            <w:tcW w:w="390" w:type="pct"/>
            <w:tcBorders>
              <w:top w:val="nil"/>
              <w:left w:val="nil"/>
              <w:bottom w:val="nil"/>
              <w:right w:val="nil"/>
            </w:tcBorders>
            <w:shd w:val="clear" w:color="auto" w:fill="auto"/>
            <w:noWrap/>
            <w:vAlign w:val="center"/>
          </w:tcPr>
          <w:p w14:paraId="3511B616"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2949.68 </w:t>
            </w:r>
          </w:p>
        </w:tc>
        <w:tc>
          <w:tcPr>
            <w:tcW w:w="390" w:type="pct"/>
            <w:tcBorders>
              <w:top w:val="nil"/>
              <w:left w:val="nil"/>
              <w:bottom w:val="nil"/>
              <w:right w:val="nil"/>
            </w:tcBorders>
            <w:shd w:val="clear" w:color="auto" w:fill="auto"/>
            <w:noWrap/>
            <w:vAlign w:val="center"/>
          </w:tcPr>
          <w:p w14:paraId="03834A21"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3025.63 </w:t>
            </w:r>
          </w:p>
        </w:tc>
      </w:tr>
    </w:tbl>
    <w:p w14:paraId="74FECEED" w14:textId="77777777" w:rsidR="00C45DDD" w:rsidRPr="00EB6126" w:rsidRDefault="00C45DDD">
      <w:pPr>
        <w:rPr>
          <w:rFonts w:ascii="Arial" w:hAnsi="Arial" w:cs="Arial"/>
          <w:sz w:val="20"/>
          <w:szCs w:val="20"/>
        </w:rPr>
      </w:pPr>
    </w:p>
    <w:p w14:paraId="6E5547CA" w14:textId="77777777" w:rsidR="00C45DDD" w:rsidRPr="00EB6126" w:rsidRDefault="00C45DDD">
      <w:pPr>
        <w:rPr>
          <w:rFonts w:ascii="Arial" w:hAnsi="Arial" w:cs="Arial"/>
          <w:sz w:val="20"/>
          <w:szCs w:val="20"/>
        </w:rPr>
      </w:pPr>
    </w:p>
    <w:p w14:paraId="58B00D96" w14:textId="77777777" w:rsidR="00C45DDD" w:rsidRPr="00EB6126" w:rsidRDefault="00C45DDD">
      <w:pPr>
        <w:rPr>
          <w:rFonts w:ascii="Arial" w:hAnsi="Arial" w:cs="Arial"/>
          <w:sz w:val="20"/>
          <w:szCs w:val="20"/>
        </w:rPr>
      </w:pPr>
    </w:p>
    <w:p w14:paraId="6D1C9848" w14:textId="77777777" w:rsidR="00AD7DD0" w:rsidRPr="00EB6126" w:rsidRDefault="00AD7DD0">
      <w:pPr>
        <w:rPr>
          <w:rFonts w:ascii="Arial" w:hAnsi="Arial" w:cs="Arial"/>
          <w:sz w:val="20"/>
          <w:szCs w:val="20"/>
        </w:rPr>
      </w:pPr>
    </w:p>
    <w:p w14:paraId="258C8D0A" w14:textId="77777777" w:rsidR="00AD7DD0" w:rsidRPr="00EB6126" w:rsidRDefault="00AD7DD0">
      <w:pPr>
        <w:rPr>
          <w:rFonts w:ascii="Arial" w:hAnsi="Arial" w:cs="Arial"/>
          <w:sz w:val="20"/>
          <w:szCs w:val="20"/>
        </w:rPr>
      </w:pPr>
    </w:p>
    <w:tbl>
      <w:tblPr>
        <w:tblW w:w="5000" w:type="pct"/>
        <w:tblLook w:val="04A0" w:firstRow="1" w:lastRow="0" w:firstColumn="1" w:lastColumn="0" w:noHBand="0" w:noVBand="1"/>
      </w:tblPr>
      <w:tblGrid>
        <w:gridCol w:w="409"/>
        <w:gridCol w:w="1147"/>
        <w:gridCol w:w="675"/>
        <w:gridCol w:w="675"/>
        <w:gridCol w:w="675"/>
        <w:gridCol w:w="675"/>
        <w:gridCol w:w="675"/>
        <w:gridCol w:w="675"/>
        <w:gridCol w:w="675"/>
        <w:gridCol w:w="674"/>
        <w:gridCol w:w="674"/>
        <w:gridCol w:w="677"/>
      </w:tblGrid>
      <w:tr w:rsidR="00AD7DD0" w:rsidRPr="00EB6126" w14:paraId="6F27C9DC" w14:textId="77777777" w:rsidTr="00AD7DD0">
        <w:trPr>
          <w:trHeight w:val="280"/>
        </w:trPr>
        <w:tc>
          <w:tcPr>
            <w:tcW w:w="5000" w:type="pct"/>
            <w:gridSpan w:val="12"/>
            <w:tcBorders>
              <w:top w:val="nil"/>
              <w:left w:val="nil"/>
              <w:bottom w:val="nil"/>
              <w:right w:val="nil"/>
            </w:tcBorders>
            <w:shd w:val="clear" w:color="auto" w:fill="auto"/>
            <w:noWrap/>
            <w:vAlign w:val="center"/>
            <w:hideMark/>
          </w:tcPr>
          <w:p w14:paraId="6E092044" w14:textId="00921991" w:rsidR="00AD7DD0" w:rsidRPr="00EB6126" w:rsidRDefault="00AD7DD0" w:rsidP="00AD7DD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Table C5 Trends in inpatient medication expense ratio</w:t>
            </w:r>
            <w:r w:rsidRPr="00EB6126">
              <w:rPr>
                <w:rFonts w:ascii="Arial" w:eastAsia="宋体" w:hAnsi="Arial" w:cs="Arial"/>
                <w:color w:val="000000"/>
                <w:kern w:val="0"/>
                <w:sz w:val="20"/>
                <w:szCs w:val="20"/>
                <w14:ligatures w14:val="none"/>
              </w:rPr>
              <w:t>（</w:t>
            </w:r>
            <w:r w:rsidRPr="00EB6126">
              <w:rPr>
                <w:rFonts w:ascii="Arial" w:eastAsia="宋体" w:hAnsi="Arial" w:cs="Arial"/>
                <w:color w:val="000000"/>
                <w:kern w:val="0"/>
                <w:sz w:val="20"/>
                <w:szCs w:val="20"/>
                <w14:ligatures w14:val="none"/>
              </w:rPr>
              <w:t>%</w:t>
            </w:r>
            <w:r w:rsidRPr="00EB6126">
              <w:rPr>
                <w:rFonts w:ascii="Arial" w:eastAsia="宋体" w:hAnsi="Arial" w:cs="Arial"/>
                <w:color w:val="000000"/>
                <w:kern w:val="0"/>
                <w:sz w:val="20"/>
                <w:szCs w:val="20"/>
                <w14:ligatures w14:val="none"/>
              </w:rPr>
              <w:t>）</w:t>
            </w:r>
            <w:r w:rsidRPr="00EB6126">
              <w:rPr>
                <w:rFonts w:ascii="Arial" w:eastAsia="宋体" w:hAnsi="Arial" w:cs="Arial"/>
                <w:color w:val="000000"/>
                <w:kern w:val="0"/>
                <w:sz w:val="20"/>
                <w:szCs w:val="20"/>
                <w14:ligatures w14:val="none"/>
              </w:rPr>
              <w:t xml:space="preserve"> in 21 cities in Sichuan Province from 2012 to 2021.</w:t>
            </w:r>
          </w:p>
        </w:tc>
      </w:tr>
      <w:tr w:rsidR="00AD7DD0" w:rsidRPr="00EB6126" w14:paraId="05E22F1B" w14:textId="77777777" w:rsidTr="00AD7DD0">
        <w:trPr>
          <w:trHeight w:val="280"/>
        </w:trPr>
        <w:tc>
          <w:tcPr>
            <w:tcW w:w="177" w:type="pct"/>
            <w:tcBorders>
              <w:top w:val="nil"/>
              <w:left w:val="nil"/>
              <w:bottom w:val="nil"/>
              <w:right w:val="nil"/>
            </w:tcBorders>
            <w:shd w:val="clear" w:color="auto" w:fill="auto"/>
            <w:noWrap/>
            <w:vAlign w:val="center"/>
            <w:hideMark/>
          </w:tcPr>
          <w:p w14:paraId="6477F22F"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No</w:t>
            </w:r>
          </w:p>
        </w:tc>
        <w:tc>
          <w:tcPr>
            <w:tcW w:w="721" w:type="pct"/>
            <w:tcBorders>
              <w:top w:val="nil"/>
              <w:left w:val="nil"/>
              <w:bottom w:val="nil"/>
              <w:right w:val="nil"/>
            </w:tcBorders>
            <w:shd w:val="clear" w:color="auto" w:fill="auto"/>
            <w:noWrap/>
            <w:vAlign w:val="center"/>
            <w:hideMark/>
          </w:tcPr>
          <w:p w14:paraId="6892D940"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year</w:t>
            </w:r>
          </w:p>
        </w:tc>
        <w:tc>
          <w:tcPr>
            <w:tcW w:w="410" w:type="pct"/>
            <w:tcBorders>
              <w:top w:val="nil"/>
              <w:left w:val="nil"/>
              <w:bottom w:val="nil"/>
              <w:right w:val="nil"/>
            </w:tcBorders>
            <w:shd w:val="clear" w:color="auto" w:fill="auto"/>
            <w:noWrap/>
            <w:vAlign w:val="center"/>
            <w:hideMark/>
          </w:tcPr>
          <w:p w14:paraId="64A566D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2012</w:t>
            </w:r>
          </w:p>
        </w:tc>
        <w:tc>
          <w:tcPr>
            <w:tcW w:w="410" w:type="pct"/>
            <w:tcBorders>
              <w:top w:val="nil"/>
              <w:left w:val="nil"/>
              <w:bottom w:val="nil"/>
              <w:right w:val="nil"/>
            </w:tcBorders>
            <w:shd w:val="clear" w:color="auto" w:fill="auto"/>
            <w:noWrap/>
            <w:vAlign w:val="center"/>
            <w:hideMark/>
          </w:tcPr>
          <w:p w14:paraId="3866D98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2013</w:t>
            </w:r>
          </w:p>
        </w:tc>
        <w:tc>
          <w:tcPr>
            <w:tcW w:w="410" w:type="pct"/>
            <w:tcBorders>
              <w:top w:val="nil"/>
              <w:left w:val="nil"/>
              <w:bottom w:val="nil"/>
              <w:right w:val="nil"/>
            </w:tcBorders>
            <w:shd w:val="clear" w:color="auto" w:fill="auto"/>
            <w:noWrap/>
            <w:vAlign w:val="center"/>
            <w:hideMark/>
          </w:tcPr>
          <w:p w14:paraId="5CB3522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2014</w:t>
            </w:r>
          </w:p>
        </w:tc>
        <w:tc>
          <w:tcPr>
            <w:tcW w:w="410" w:type="pct"/>
            <w:tcBorders>
              <w:top w:val="nil"/>
              <w:left w:val="nil"/>
              <w:bottom w:val="nil"/>
              <w:right w:val="nil"/>
            </w:tcBorders>
            <w:shd w:val="clear" w:color="auto" w:fill="auto"/>
            <w:noWrap/>
            <w:vAlign w:val="center"/>
            <w:hideMark/>
          </w:tcPr>
          <w:p w14:paraId="66637AA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2015</w:t>
            </w:r>
          </w:p>
        </w:tc>
        <w:tc>
          <w:tcPr>
            <w:tcW w:w="410" w:type="pct"/>
            <w:tcBorders>
              <w:top w:val="nil"/>
              <w:left w:val="nil"/>
              <w:bottom w:val="nil"/>
              <w:right w:val="nil"/>
            </w:tcBorders>
            <w:shd w:val="clear" w:color="auto" w:fill="auto"/>
            <w:noWrap/>
            <w:vAlign w:val="center"/>
            <w:hideMark/>
          </w:tcPr>
          <w:p w14:paraId="11656CB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2016</w:t>
            </w:r>
          </w:p>
        </w:tc>
        <w:tc>
          <w:tcPr>
            <w:tcW w:w="410" w:type="pct"/>
            <w:tcBorders>
              <w:top w:val="nil"/>
              <w:left w:val="nil"/>
              <w:bottom w:val="nil"/>
              <w:right w:val="nil"/>
            </w:tcBorders>
            <w:shd w:val="clear" w:color="auto" w:fill="auto"/>
            <w:noWrap/>
            <w:vAlign w:val="center"/>
            <w:hideMark/>
          </w:tcPr>
          <w:p w14:paraId="7B08F26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2017</w:t>
            </w:r>
          </w:p>
        </w:tc>
        <w:tc>
          <w:tcPr>
            <w:tcW w:w="410" w:type="pct"/>
            <w:tcBorders>
              <w:top w:val="nil"/>
              <w:left w:val="nil"/>
              <w:bottom w:val="nil"/>
              <w:right w:val="nil"/>
            </w:tcBorders>
            <w:shd w:val="clear" w:color="auto" w:fill="auto"/>
            <w:noWrap/>
            <w:vAlign w:val="center"/>
            <w:hideMark/>
          </w:tcPr>
          <w:p w14:paraId="214893F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2018</w:t>
            </w:r>
          </w:p>
        </w:tc>
        <w:tc>
          <w:tcPr>
            <w:tcW w:w="410" w:type="pct"/>
            <w:tcBorders>
              <w:top w:val="nil"/>
              <w:left w:val="nil"/>
              <w:bottom w:val="nil"/>
              <w:right w:val="nil"/>
            </w:tcBorders>
            <w:shd w:val="clear" w:color="auto" w:fill="auto"/>
            <w:noWrap/>
            <w:vAlign w:val="center"/>
            <w:hideMark/>
          </w:tcPr>
          <w:p w14:paraId="786235D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2019</w:t>
            </w:r>
          </w:p>
        </w:tc>
        <w:tc>
          <w:tcPr>
            <w:tcW w:w="410" w:type="pct"/>
            <w:tcBorders>
              <w:top w:val="nil"/>
              <w:left w:val="nil"/>
              <w:bottom w:val="nil"/>
              <w:right w:val="nil"/>
            </w:tcBorders>
            <w:shd w:val="clear" w:color="auto" w:fill="auto"/>
            <w:noWrap/>
            <w:vAlign w:val="center"/>
            <w:hideMark/>
          </w:tcPr>
          <w:p w14:paraId="6AB8464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2020</w:t>
            </w:r>
          </w:p>
        </w:tc>
        <w:tc>
          <w:tcPr>
            <w:tcW w:w="410" w:type="pct"/>
            <w:tcBorders>
              <w:top w:val="nil"/>
              <w:left w:val="nil"/>
              <w:bottom w:val="nil"/>
              <w:right w:val="nil"/>
            </w:tcBorders>
            <w:shd w:val="clear" w:color="auto" w:fill="auto"/>
            <w:noWrap/>
            <w:vAlign w:val="center"/>
            <w:hideMark/>
          </w:tcPr>
          <w:p w14:paraId="3A6D159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2021</w:t>
            </w:r>
          </w:p>
        </w:tc>
      </w:tr>
      <w:tr w:rsidR="00AD7DD0" w:rsidRPr="00EB6126" w14:paraId="093E1C4C" w14:textId="77777777" w:rsidTr="00AD7DD0">
        <w:trPr>
          <w:trHeight w:val="280"/>
        </w:trPr>
        <w:tc>
          <w:tcPr>
            <w:tcW w:w="177" w:type="pct"/>
            <w:tcBorders>
              <w:top w:val="nil"/>
              <w:left w:val="nil"/>
              <w:bottom w:val="nil"/>
              <w:right w:val="nil"/>
            </w:tcBorders>
            <w:shd w:val="clear" w:color="auto" w:fill="auto"/>
            <w:noWrap/>
            <w:vAlign w:val="center"/>
            <w:hideMark/>
          </w:tcPr>
          <w:p w14:paraId="5135CBD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w:t>
            </w:r>
          </w:p>
        </w:tc>
        <w:tc>
          <w:tcPr>
            <w:tcW w:w="721" w:type="pct"/>
            <w:tcBorders>
              <w:top w:val="nil"/>
              <w:left w:val="nil"/>
              <w:bottom w:val="nil"/>
              <w:right w:val="nil"/>
            </w:tcBorders>
            <w:shd w:val="clear" w:color="auto" w:fill="auto"/>
            <w:noWrap/>
            <w:vAlign w:val="center"/>
            <w:hideMark/>
          </w:tcPr>
          <w:p w14:paraId="17D9D751"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Chengdu</w:t>
            </w:r>
          </w:p>
        </w:tc>
        <w:tc>
          <w:tcPr>
            <w:tcW w:w="410" w:type="pct"/>
            <w:tcBorders>
              <w:top w:val="nil"/>
              <w:left w:val="nil"/>
              <w:bottom w:val="nil"/>
              <w:right w:val="nil"/>
            </w:tcBorders>
            <w:shd w:val="clear" w:color="auto" w:fill="auto"/>
            <w:noWrap/>
            <w:vAlign w:val="center"/>
            <w:hideMark/>
          </w:tcPr>
          <w:p w14:paraId="1B25FA9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27.55 </w:t>
            </w:r>
          </w:p>
        </w:tc>
        <w:tc>
          <w:tcPr>
            <w:tcW w:w="410" w:type="pct"/>
            <w:tcBorders>
              <w:top w:val="nil"/>
              <w:left w:val="nil"/>
              <w:bottom w:val="nil"/>
              <w:right w:val="nil"/>
            </w:tcBorders>
            <w:shd w:val="clear" w:color="auto" w:fill="auto"/>
            <w:noWrap/>
            <w:vAlign w:val="center"/>
            <w:hideMark/>
          </w:tcPr>
          <w:p w14:paraId="1B0B6D9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37.47 </w:t>
            </w:r>
          </w:p>
        </w:tc>
        <w:tc>
          <w:tcPr>
            <w:tcW w:w="410" w:type="pct"/>
            <w:tcBorders>
              <w:top w:val="nil"/>
              <w:left w:val="nil"/>
              <w:bottom w:val="nil"/>
              <w:right w:val="nil"/>
            </w:tcBorders>
            <w:shd w:val="clear" w:color="auto" w:fill="auto"/>
            <w:noWrap/>
            <w:vAlign w:val="center"/>
            <w:hideMark/>
          </w:tcPr>
          <w:p w14:paraId="2078019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35.79 </w:t>
            </w:r>
          </w:p>
        </w:tc>
        <w:tc>
          <w:tcPr>
            <w:tcW w:w="410" w:type="pct"/>
            <w:tcBorders>
              <w:top w:val="nil"/>
              <w:left w:val="nil"/>
              <w:bottom w:val="nil"/>
              <w:right w:val="nil"/>
            </w:tcBorders>
            <w:shd w:val="clear" w:color="auto" w:fill="auto"/>
            <w:noWrap/>
            <w:vAlign w:val="center"/>
            <w:hideMark/>
          </w:tcPr>
          <w:p w14:paraId="36E0C4A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34.13 </w:t>
            </w:r>
          </w:p>
        </w:tc>
        <w:tc>
          <w:tcPr>
            <w:tcW w:w="410" w:type="pct"/>
            <w:tcBorders>
              <w:top w:val="nil"/>
              <w:left w:val="nil"/>
              <w:bottom w:val="nil"/>
              <w:right w:val="nil"/>
            </w:tcBorders>
            <w:shd w:val="clear" w:color="auto" w:fill="auto"/>
            <w:noWrap/>
            <w:vAlign w:val="center"/>
            <w:hideMark/>
          </w:tcPr>
          <w:p w14:paraId="67E4541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31.47 </w:t>
            </w:r>
          </w:p>
        </w:tc>
        <w:tc>
          <w:tcPr>
            <w:tcW w:w="410" w:type="pct"/>
            <w:tcBorders>
              <w:top w:val="nil"/>
              <w:left w:val="nil"/>
              <w:bottom w:val="nil"/>
              <w:right w:val="nil"/>
            </w:tcBorders>
            <w:shd w:val="clear" w:color="auto" w:fill="auto"/>
            <w:noWrap/>
            <w:vAlign w:val="center"/>
            <w:hideMark/>
          </w:tcPr>
          <w:p w14:paraId="3D7ADD0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27.25 </w:t>
            </w:r>
          </w:p>
        </w:tc>
        <w:tc>
          <w:tcPr>
            <w:tcW w:w="410" w:type="pct"/>
            <w:tcBorders>
              <w:top w:val="nil"/>
              <w:left w:val="nil"/>
              <w:bottom w:val="nil"/>
              <w:right w:val="nil"/>
            </w:tcBorders>
            <w:shd w:val="clear" w:color="auto" w:fill="auto"/>
            <w:noWrap/>
            <w:vAlign w:val="center"/>
            <w:hideMark/>
          </w:tcPr>
          <w:p w14:paraId="2D7D69B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25.53 </w:t>
            </w:r>
          </w:p>
        </w:tc>
        <w:tc>
          <w:tcPr>
            <w:tcW w:w="410" w:type="pct"/>
            <w:tcBorders>
              <w:top w:val="nil"/>
              <w:left w:val="nil"/>
              <w:bottom w:val="nil"/>
              <w:right w:val="nil"/>
            </w:tcBorders>
            <w:shd w:val="clear" w:color="auto" w:fill="auto"/>
            <w:noWrap/>
            <w:vAlign w:val="center"/>
            <w:hideMark/>
          </w:tcPr>
          <w:p w14:paraId="3F4DA96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24.73 </w:t>
            </w:r>
          </w:p>
        </w:tc>
        <w:tc>
          <w:tcPr>
            <w:tcW w:w="410" w:type="pct"/>
            <w:tcBorders>
              <w:top w:val="nil"/>
              <w:left w:val="nil"/>
              <w:bottom w:val="nil"/>
              <w:right w:val="nil"/>
            </w:tcBorders>
            <w:shd w:val="clear" w:color="auto" w:fill="auto"/>
            <w:noWrap/>
            <w:vAlign w:val="center"/>
            <w:hideMark/>
          </w:tcPr>
          <w:p w14:paraId="2169EF4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23.73 </w:t>
            </w:r>
          </w:p>
        </w:tc>
        <w:tc>
          <w:tcPr>
            <w:tcW w:w="410" w:type="pct"/>
            <w:tcBorders>
              <w:top w:val="nil"/>
              <w:left w:val="nil"/>
              <w:bottom w:val="nil"/>
              <w:right w:val="nil"/>
            </w:tcBorders>
            <w:shd w:val="clear" w:color="auto" w:fill="auto"/>
            <w:noWrap/>
            <w:vAlign w:val="center"/>
            <w:hideMark/>
          </w:tcPr>
          <w:p w14:paraId="780C419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22.49 </w:t>
            </w:r>
          </w:p>
        </w:tc>
      </w:tr>
      <w:tr w:rsidR="00AD7DD0" w:rsidRPr="00EB6126" w14:paraId="664EA225" w14:textId="77777777" w:rsidTr="00AD7DD0">
        <w:trPr>
          <w:trHeight w:val="280"/>
        </w:trPr>
        <w:tc>
          <w:tcPr>
            <w:tcW w:w="177" w:type="pct"/>
            <w:tcBorders>
              <w:top w:val="nil"/>
              <w:left w:val="nil"/>
              <w:bottom w:val="nil"/>
              <w:right w:val="nil"/>
            </w:tcBorders>
            <w:shd w:val="clear" w:color="auto" w:fill="auto"/>
            <w:noWrap/>
            <w:vAlign w:val="center"/>
            <w:hideMark/>
          </w:tcPr>
          <w:p w14:paraId="2ED0579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w:t>
            </w:r>
          </w:p>
        </w:tc>
        <w:tc>
          <w:tcPr>
            <w:tcW w:w="721" w:type="pct"/>
            <w:tcBorders>
              <w:top w:val="nil"/>
              <w:left w:val="nil"/>
              <w:bottom w:val="nil"/>
              <w:right w:val="nil"/>
            </w:tcBorders>
            <w:shd w:val="clear" w:color="auto" w:fill="auto"/>
            <w:noWrap/>
            <w:vAlign w:val="center"/>
            <w:hideMark/>
          </w:tcPr>
          <w:p w14:paraId="09BE113B"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Zigong</w:t>
            </w:r>
          </w:p>
        </w:tc>
        <w:tc>
          <w:tcPr>
            <w:tcW w:w="410" w:type="pct"/>
            <w:tcBorders>
              <w:top w:val="nil"/>
              <w:left w:val="nil"/>
              <w:bottom w:val="nil"/>
              <w:right w:val="nil"/>
            </w:tcBorders>
            <w:shd w:val="clear" w:color="auto" w:fill="auto"/>
            <w:noWrap/>
            <w:vAlign w:val="center"/>
            <w:hideMark/>
          </w:tcPr>
          <w:p w14:paraId="5BA7CD3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24.71 </w:t>
            </w:r>
          </w:p>
        </w:tc>
        <w:tc>
          <w:tcPr>
            <w:tcW w:w="410" w:type="pct"/>
            <w:tcBorders>
              <w:top w:val="nil"/>
              <w:left w:val="nil"/>
              <w:bottom w:val="nil"/>
              <w:right w:val="nil"/>
            </w:tcBorders>
            <w:shd w:val="clear" w:color="auto" w:fill="auto"/>
            <w:noWrap/>
            <w:vAlign w:val="center"/>
            <w:hideMark/>
          </w:tcPr>
          <w:p w14:paraId="4F77929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31.36 </w:t>
            </w:r>
          </w:p>
        </w:tc>
        <w:tc>
          <w:tcPr>
            <w:tcW w:w="410" w:type="pct"/>
            <w:tcBorders>
              <w:top w:val="nil"/>
              <w:left w:val="nil"/>
              <w:bottom w:val="nil"/>
              <w:right w:val="nil"/>
            </w:tcBorders>
            <w:shd w:val="clear" w:color="auto" w:fill="auto"/>
            <w:noWrap/>
            <w:vAlign w:val="center"/>
            <w:hideMark/>
          </w:tcPr>
          <w:p w14:paraId="393F70C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29.99 </w:t>
            </w:r>
          </w:p>
        </w:tc>
        <w:tc>
          <w:tcPr>
            <w:tcW w:w="410" w:type="pct"/>
            <w:tcBorders>
              <w:top w:val="nil"/>
              <w:left w:val="nil"/>
              <w:bottom w:val="nil"/>
              <w:right w:val="nil"/>
            </w:tcBorders>
            <w:shd w:val="clear" w:color="auto" w:fill="auto"/>
            <w:noWrap/>
            <w:vAlign w:val="center"/>
            <w:hideMark/>
          </w:tcPr>
          <w:p w14:paraId="51D5D4B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28.59 </w:t>
            </w:r>
          </w:p>
        </w:tc>
        <w:tc>
          <w:tcPr>
            <w:tcW w:w="410" w:type="pct"/>
            <w:tcBorders>
              <w:top w:val="nil"/>
              <w:left w:val="nil"/>
              <w:bottom w:val="nil"/>
              <w:right w:val="nil"/>
            </w:tcBorders>
            <w:shd w:val="clear" w:color="auto" w:fill="auto"/>
            <w:noWrap/>
            <w:vAlign w:val="center"/>
            <w:hideMark/>
          </w:tcPr>
          <w:p w14:paraId="134F1FB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26.21 </w:t>
            </w:r>
          </w:p>
        </w:tc>
        <w:tc>
          <w:tcPr>
            <w:tcW w:w="410" w:type="pct"/>
            <w:tcBorders>
              <w:top w:val="nil"/>
              <w:left w:val="nil"/>
              <w:bottom w:val="nil"/>
              <w:right w:val="nil"/>
            </w:tcBorders>
            <w:shd w:val="clear" w:color="auto" w:fill="auto"/>
            <w:noWrap/>
            <w:vAlign w:val="center"/>
            <w:hideMark/>
          </w:tcPr>
          <w:p w14:paraId="5D808D2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23.10 </w:t>
            </w:r>
          </w:p>
        </w:tc>
        <w:tc>
          <w:tcPr>
            <w:tcW w:w="410" w:type="pct"/>
            <w:tcBorders>
              <w:top w:val="nil"/>
              <w:left w:val="nil"/>
              <w:bottom w:val="nil"/>
              <w:right w:val="nil"/>
            </w:tcBorders>
            <w:shd w:val="clear" w:color="auto" w:fill="auto"/>
            <w:noWrap/>
            <w:vAlign w:val="center"/>
            <w:hideMark/>
          </w:tcPr>
          <w:p w14:paraId="27B379D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22.41 </w:t>
            </w:r>
          </w:p>
        </w:tc>
        <w:tc>
          <w:tcPr>
            <w:tcW w:w="410" w:type="pct"/>
            <w:tcBorders>
              <w:top w:val="nil"/>
              <w:left w:val="nil"/>
              <w:bottom w:val="nil"/>
              <w:right w:val="nil"/>
            </w:tcBorders>
            <w:shd w:val="clear" w:color="auto" w:fill="auto"/>
            <w:noWrap/>
            <w:vAlign w:val="center"/>
            <w:hideMark/>
          </w:tcPr>
          <w:p w14:paraId="2B5700A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21.76 </w:t>
            </w:r>
          </w:p>
        </w:tc>
        <w:tc>
          <w:tcPr>
            <w:tcW w:w="410" w:type="pct"/>
            <w:tcBorders>
              <w:top w:val="nil"/>
              <w:left w:val="nil"/>
              <w:bottom w:val="nil"/>
              <w:right w:val="nil"/>
            </w:tcBorders>
            <w:shd w:val="clear" w:color="auto" w:fill="auto"/>
            <w:noWrap/>
            <w:vAlign w:val="center"/>
            <w:hideMark/>
          </w:tcPr>
          <w:p w14:paraId="43C1F48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19.94 </w:t>
            </w:r>
          </w:p>
        </w:tc>
        <w:tc>
          <w:tcPr>
            <w:tcW w:w="410" w:type="pct"/>
            <w:tcBorders>
              <w:top w:val="nil"/>
              <w:left w:val="nil"/>
              <w:bottom w:val="nil"/>
              <w:right w:val="nil"/>
            </w:tcBorders>
            <w:shd w:val="clear" w:color="auto" w:fill="auto"/>
            <w:noWrap/>
            <w:vAlign w:val="center"/>
            <w:hideMark/>
          </w:tcPr>
          <w:p w14:paraId="02CF507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18.95 </w:t>
            </w:r>
          </w:p>
        </w:tc>
      </w:tr>
      <w:tr w:rsidR="00AD7DD0" w:rsidRPr="00EB6126" w14:paraId="3A6942A4" w14:textId="77777777" w:rsidTr="00AD7DD0">
        <w:trPr>
          <w:trHeight w:val="280"/>
        </w:trPr>
        <w:tc>
          <w:tcPr>
            <w:tcW w:w="177" w:type="pct"/>
            <w:tcBorders>
              <w:top w:val="nil"/>
              <w:left w:val="nil"/>
              <w:bottom w:val="nil"/>
              <w:right w:val="nil"/>
            </w:tcBorders>
            <w:shd w:val="clear" w:color="auto" w:fill="auto"/>
            <w:noWrap/>
            <w:vAlign w:val="center"/>
            <w:hideMark/>
          </w:tcPr>
          <w:p w14:paraId="71AF592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3</w:t>
            </w:r>
          </w:p>
        </w:tc>
        <w:tc>
          <w:tcPr>
            <w:tcW w:w="721" w:type="pct"/>
            <w:tcBorders>
              <w:top w:val="nil"/>
              <w:left w:val="nil"/>
              <w:bottom w:val="nil"/>
              <w:right w:val="nil"/>
            </w:tcBorders>
            <w:shd w:val="clear" w:color="auto" w:fill="auto"/>
            <w:noWrap/>
            <w:vAlign w:val="center"/>
            <w:hideMark/>
          </w:tcPr>
          <w:p w14:paraId="6EFB4936"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Panzhihua</w:t>
            </w:r>
            <w:proofErr w:type="spellEnd"/>
          </w:p>
        </w:tc>
        <w:tc>
          <w:tcPr>
            <w:tcW w:w="410" w:type="pct"/>
            <w:tcBorders>
              <w:top w:val="nil"/>
              <w:left w:val="nil"/>
              <w:bottom w:val="nil"/>
              <w:right w:val="nil"/>
            </w:tcBorders>
            <w:shd w:val="clear" w:color="auto" w:fill="auto"/>
            <w:noWrap/>
            <w:vAlign w:val="center"/>
            <w:hideMark/>
          </w:tcPr>
          <w:p w14:paraId="3934912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23.90 </w:t>
            </w:r>
          </w:p>
        </w:tc>
        <w:tc>
          <w:tcPr>
            <w:tcW w:w="410" w:type="pct"/>
            <w:tcBorders>
              <w:top w:val="nil"/>
              <w:left w:val="nil"/>
              <w:bottom w:val="nil"/>
              <w:right w:val="nil"/>
            </w:tcBorders>
            <w:shd w:val="clear" w:color="auto" w:fill="auto"/>
            <w:noWrap/>
            <w:vAlign w:val="center"/>
            <w:hideMark/>
          </w:tcPr>
          <w:p w14:paraId="30B08A3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31.29 </w:t>
            </w:r>
          </w:p>
        </w:tc>
        <w:tc>
          <w:tcPr>
            <w:tcW w:w="410" w:type="pct"/>
            <w:tcBorders>
              <w:top w:val="nil"/>
              <w:left w:val="nil"/>
              <w:bottom w:val="nil"/>
              <w:right w:val="nil"/>
            </w:tcBorders>
            <w:shd w:val="clear" w:color="auto" w:fill="auto"/>
            <w:noWrap/>
            <w:vAlign w:val="center"/>
            <w:hideMark/>
          </w:tcPr>
          <w:p w14:paraId="7FB310A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29.86 </w:t>
            </w:r>
          </w:p>
        </w:tc>
        <w:tc>
          <w:tcPr>
            <w:tcW w:w="410" w:type="pct"/>
            <w:tcBorders>
              <w:top w:val="nil"/>
              <w:left w:val="nil"/>
              <w:bottom w:val="nil"/>
              <w:right w:val="nil"/>
            </w:tcBorders>
            <w:shd w:val="clear" w:color="auto" w:fill="auto"/>
            <w:noWrap/>
            <w:vAlign w:val="center"/>
            <w:hideMark/>
          </w:tcPr>
          <w:p w14:paraId="1393E5F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28.35 </w:t>
            </w:r>
          </w:p>
        </w:tc>
        <w:tc>
          <w:tcPr>
            <w:tcW w:w="410" w:type="pct"/>
            <w:tcBorders>
              <w:top w:val="nil"/>
              <w:left w:val="nil"/>
              <w:bottom w:val="nil"/>
              <w:right w:val="nil"/>
            </w:tcBorders>
            <w:shd w:val="clear" w:color="auto" w:fill="auto"/>
            <w:noWrap/>
            <w:vAlign w:val="center"/>
            <w:hideMark/>
          </w:tcPr>
          <w:p w14:paraId="2BE9E6D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27.53 </w:t>
            </w:r>
          </w:p>
        </w:tc>
        <w:tc>
          <w:tcPr>
            <w:tcW w:w="410" w:type="pct"/>
            <w:tcBorders>
              <w:top w:val="nil"/>
              <w:left w:val="nil"/>
              <w:bottom w:val="nil"/>
              <w:right w:val="nil"/>
            </w:tcBorders>
            <w:shd w:val="clear" w:color="auto" w:fill="auto"/>
            <w:noWrap/>
            <w:vAlign w:val="center"/>
            <w:hideMark/>
          </w:tcPr>
          <w:p w14:paraId="474A4D4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24.81 </w:t>
            </w:r>
          </w:p>
        </w:tc>
        <w:tc>
          <w:tcPr>
            <w:tcW w:w="410" w:type="pct"/>
            <w:tcBorders>
              <w:top w:val="nil"/>
              <w:left w:val="nil"/>
              <w:bottom w:val="nil"/>
              <w:right w:val="nil"/>
            </w:tcBorders>
            <w:shd w:val="clear" w:color="auto" w:fill="auto"/>
            <w:noWrap/>
            <w:vAlign w:val="center"/>
            <w:hideMark/>
          </w:tcPr>
          <w:p w14:paraId="08828D7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22.93 </w:t>
            </w:r>
          </w:p>
        </w:tc>
        <w:tc>
          <w:tcPr>
            <w:tcW w:w="410" w:type="pct"/>
            <w:tcBorders>
              <w:top w:val="nil"/>
              <w:left w:val="nil"/>
              <w:bottom w:val="nil"/>
              <w:right w:val="nil"/>
            </w:tcBorders>
            <w:shd w:val="clear" w:color="auto" w:fill="auto"/>
            <w:noWrap/>
            <w:vAlign w:val="center"/>
            <w:hideMark/>
          </w:tcPr>
          <w:p w14:paraId="137988F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23.47 </w:t>
            </w:r>
          </w:p>
        </w:tc>
        <w:tc>
          <w:tcPr>
            <w:tcW w:w="410" w:type="pct"/>
            <w:tcBorders>
              <w:top w:val="nil"/>
              <w:left w:val="nil"/>
              <w:bottom w:val="nil"/>
              <w:right w:val="nil"/>
            </w:tcBorders>
            <w:shd w:val="clear" w:color="auto" w:fill="auto"/>
            <w:noWrap/>
            <w:vAlign w:val="center"/>
            <w:hideMark/>
          </w:tcPr>
          <w:p w14:paraId="3889105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22.63 </w:t>
            </w:r>
          </w:p>
        </w:tc>
        <w:tc>
          <w:tcPr>
            <w:tcW w:w="410" w:type="pct"/>
            <w:tcBorders>
              <w:top w:val="nil"/>
              <w:left w:val="nil"/>
              <w:bottom w:val="nil"/>
              <w:right w:val="nil"/>
            </w:tcBorders>
            <w:shd w:val="clear" w:color="auto" w:fill="auto"/>
            <w:noWrap/>
            <w:vAlign w:val="center"/>
            <w:hideMark/>
          </w:tcPr>
          <w:p w14:paraId="7D4425C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20.17 </w:t>
            </w:r>
          </w:p>
        </w:tc>
      </w:tr>
      <w:tr w:rsidR="00AD7DD0" w:rsidRPr="00EB6126" w14:paraId="40C8944A" w14:textId="77777777" w:rsidTr="00AD7DD0">
        <w:trPr>
          <w:trHeight w:val="280"/>
        </w:trPr>
        <w:tc>
          <w:tcPr>
            <w:tcW w:w="177" w:type="pct"/>
            <w:tcBorders>
              <w:top w:val="nil"/>
              <w:left w:val="nil"/>
              <w:bottom w:val="nil"/>
              <w:right w:val="nil"/>
            </w:tcBorders>
            <w:shd w:val="clear" w:color="auto" w:fill="auto"/>
            <w:noWrap/>
            <w:vAlign w:val="center"/>
            <w:hideMark/>
          </w:tcPr>
          <w:p w14:paraId="732E6C3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4</w:t>
            </w:r>
          </w:p>
        </w:tc>
        <w:tc>
          <w:tcPr>
            <w:tcW w:w="721" w:type="pct"/>
            <w:tcBorders>
              <w:top w:val="nil"/>
              <w:left w:val="nil"/>
              <w:bottom w:val="nil"/>
              <w:right w:val="nil"/>
            </w:tcBorders>
            <w:shd w:val="clear" w:color="auto" w:fill="auto"/>
            <w:noWrap/>
            <w:vAlign w:val="center"/>
            <w:hideMark/>
          </w:tcPr>
          <w:p w14:paraId="56FA3D44"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Luzhou</w:t>
            </w:r>
            <w:proofErr w:type="spellEnd"/>
          </w:p>
        </w:tc>
        <w:tc>
          <w:tcPr>
            <w:tcW w:w="410" w:type="pct"/>
            <w:tcBorders>
              <w:top w:val="nil"/>
              <w:left w:val="nil"/>
              <w:bottom w:val="nil"/>
              <w:right w:val="nil"/>
            </w:tcBorders>
            <w:shd w:val="clear" w:color="auto" w:fill="auto"/>
            <w:noWrap/>
            <w:vAlign w:val="center"/>
            <w:hideMark/>
          </w:tcPr>
          <w:p w14:paraId="590D380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28.09 </w:t>
            </w:r>
          </w:p>
        </w:tc>
        <w:tc>
          <w:tcPr>
            <w:tcW w:w="410" w:type="pct"/>
            <w:tcBorders>
              <w:top w:val="nil"/>
              <w:left w:val="nil"/>
              <w:bottom w:val="nil"/>
              <w:right w:val="nil"/>
            </w:tcBorders>
            <w:shd w:val="clear" w:color="auto" w:fill="auto"/>
            <w:noWrap/>
            <w:vAlign w:val="center"/>
            <w:hideMark/>
          </w:tcPr>
          <w:p w14:paraId="6B2BA56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36.09 </w:t>
            </w:r>
          </w:p>
        </w:tc>
        <w:tc>
          <w:tcPr>
            <w:tcW w:w="410" w:type="pct"/>
            <w:tcBorders>
              <w:top w:val="nil"/>
              <w:left w:val="nil"/>
              <w:bottom w:val="nil"/>
              <w:right w:val="nil"/>
            </w:tcBorders>
            <w:shd w:val="clear" w:color="auto" w:fill="auto"/>
            <w:noWrap/>
            <w:vAlign w:val="center"/>
            <w:hideMark/>
          </w:tcPr>
          <w:p w14:paraId="0475757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35.85 </w:t>
            </w:r>
          </w:p>
        </w:tc>
        <w:tc>
          <w:tcPr>
            <w:tcW w:w="410" w:type="pct"/>
            <w:tcBorders>
              <w:top w:val="nil"/>
              <w:left w:val="nil"/>
              <w:bottom w:val="nil"/>
              <w:right w:val="nil"/>
            </w:tcBorders>
            <w:shd w:val="clear" w:color="auto" w:fill="auto"/>
            <w:noWrap/>
            <w:vAlign w:val="center"/>
            <w:hideMark/>
          </w:tcPr>
          <w:p w14:paraId="2927A18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35.61 </w:t>
            </w:r>
          </w:p>
        </w:tc>
        <w:tc>
          <w:tcPr>
            <w:tcW w:w="410" w:type="pct"/>
            <w:tcBorders>
              <w:top w:val="nil"/>
              <w:left w:val="nil"/>
              <w:bottom w:val="nil"/>
              <w:right w:val="nil"/>
            </w:tcBorders>
            <w:shd w:val="clear" w:color="auto" w:fill="auto"/>
            <w:noWrap/>
            <w:vAlign w:val="center"/>
            <w:hideMark/>
          </w:tcPr>
          <w:p w14:paraId="706DAA3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34.20 </w:t>
            </w:r>
          </w:p>
        </w:tc>
        <w:tc>
          <w:tcPr>
            <w:tcW w:w="410" w:type="pct"/>
            <w:tcBorders>
              <w:top w:val="nil"/>
              <w:left w:val="nil"/>
              <w:bottom w:val="nil"/>
              <w:right w:val="nil"/>
            </w:tcBorders>
            <w:shd w:val="clear" w:color="auto" w:fill="auto"/>
            <w:noWrap/>
            <w:vAlign w:val="center"/>
            <w:hideMark/>
          </w:tcPr>
          <w:p w14:paraId="3A26D8F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29.66 </w:t>
            </w:r>
          </w:p>
        </w:tc>
        <w:tc>
          <w:tcPr>
            <w:tcW w:w="410" w:type="pct"/>
            <w:tcBorders>
              <w:top w:val="nil"/>
              <w:left w:val="nil"/>
              <w:bottom w:val="nil"/>
              <w:right w:val="nil"/>
            </w:tcBorders>
            <w:shd w:val="clear" w:color="auto" w:fill="auto"/>
            <w:noWrap/>
            <w:vAlign w:val="center"/>
            <w:hideMark/>
          </w:tcPr>
          <w:p w14:paraId="7F5E5A5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27.42 </w:t>
            </w:r>
          </w:p>
        </w:tc>
        <w:tc>
          <w:tcPr>
            <w:tcW w:w="410" w:type="pct"/>
            <w:tcBorders>
              <w:top w:val="nil"/>
              <w:left w:val="nil"/>
              <w:bottom w:val="nil"/>
              <w:right w:val="nil"/>
            </w:tcBorders>
            <w:shd w:val="clear" w:color="auto" w:fill="auto"/>
            <w:noWrap/>
            <w:vAlign w:val="center"/>
            <w:hideMark/>
          </w:tcPr>
          <w:p w14:paraId="61BD8B6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26.17 </w:t>
            </w:r>
          </w:p>
        </w:tc>
        <w:tc>
          <w:tcPr>
            <w:tcW w:w="410" w:type="pct"/>
            <w:tcBorders>
              <w:top w:val="nil"/>
              <w:left w:val="nil"/>
              <w:bottom w:val="nil"/>
              <w:right w:val="nil"/>
            </w:tcBorders>
            <w:shd w:val="clear" w:color="auto" w:fill="auto"/>
            <w:noWrap/>
            <w:vAlign w:val="center"/>
            <w:hideMark/>
          </w:tcPr>
          <w:p w14:paraId="3F9AFFA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24.82 </w:t>
            </w:r>
          </w:p>
        </w:tc>
        <w:tc>
          <w:tcPr>
            <w:tcW w:w="410" w:type="pct"/>
            <w:tcBorders>
              <w:top w:val="nil"/>
              <w:left w:val="nil"/>
              <w:bottom w:val="nil"/>
              <w:right w:val="nil"/>
            </w:tcBorders>
            <w:shd w:val="clear" w:color="auto" w:fill="auto"/>
            <w:noWrap/>
            <w:vAlign w:val="center"/>
            <w:hideMark/>
          </w:tcPr>
          <w:p w14:paraId="384EC42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25.04 </w:t>
            </w:r>
          </w:p>
        </w:tc>
      </w:tr>
      <w:tr w:rsidR="00AD7DD0" w:rsidRPr="00EB6126" w14:paraId="20E0A5F1" w14:textId="77777777" w:rsidTr="00AD7DD0">
        <w:trPr>
          <w:trHeight w:val="280"/>
        </w:trPr>
        <w:tc>
          <w:tcPr>
            <w:tcW w:w="177" w:type="pct"/>
            <w:tcBorders>
              <w:top w:val="nil"/>
              <w:left w:val="nil"/>
              <w:bottom w:val="nil"/>
              <w:right w:val="nil"/>
            </w:tcBorders>
            <w:shd w:val="clear" w:color="auto" w:fill="auto"/>
            <w:noWrap/>
            <w:vAlign w:val="center"/>
            <w:hideMark/>
          </w:tcPr>
          <w:p w14:paraId="69EDBF9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lastRenderedPageBreak/>
              <w:t>5</w:t>
            </w:r>
          </w:p>
        </w:tc>
        <w:tc>
          <w:tcPr>
            <w:tcW w:w="721" w:type="pct"/>
            <w:tcBorders>
              <w:top w:val="nil"/>
              <w:left w:val="nil"/>
              <w:bottom w:val="nil"/>
              <w:right w:val="nil"/>
            </w:tcBorders>
            <w:shd w:val="clear" w:color="auto" w:fill="auto"/>
            <w:noWrap/>
            <w:vAlign w:val="center"/>
            <w:hideMark/>
          </w:tcPr>
          <w:p w14:paraId="60DBBC20"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Deyang</w:t>
            </w:r>
            <w:proofErr w:type="spellEnd"/>
          </w:p>
        </w:tc>
        <w:tc>
          <w:tcPr>
            <w:tcW w:w="410" w:type="pct"/>
            <w:tcBorders>
              <w:top w:val="nil"/>
              <w:left w:val="nil"/>
              <w:bottom w:val="nil"/>
              <w:right w:val="nil"/>
            </w:tcBorders>
            <w:shd w:val="clear" w:color="auto" w:fill="auto"/>
            <w:noWrap/>
            <w:vAlign w:val="center"/>
            <w:hideMark/>
          </w:tcPr>
          <w:p w14:paraId="68CD014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27.47 </w:t>
            </w:r>
          </w:p>
        </w:tc>
        <w:tc>
          <w:tcPr>
            <w:tcW w:w="410" w:type="pct"/>
            <w:tcBorders>
              <w:top w:val="nil"/>
              <w:left w:val="nil"/>
              <w:bottom w:val="nil"/>
              <w:right w:val="nil"/>
            </w:tcBorders>
            <w:shd w:val="clear" w:color="auto" w:fill="auto"/>
            <w:noWrap/>
            <w:vAlign w:val="center"/>
            <w:hideMark/>
          </w:tcPr>
          <w:p w14:paraId="1BB6B89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36.08 </w:t>
            </w:r>
          </w:p>
        </w:tc>
        <w:tc>
          <w:tcPr>
            <w:tcW w:w="410" w:type="pct"/>
            <w:tcBorders>
              <w:top w:val="nil"/>
              <w:left w:val="nil"/>
              <w:bottom w:val="nil"/>
              <w:right w:val="nil"/>
            </w:tcBorders>
            <w:shd w:val="clear" w:color="auto" w:fill="auto"/>
            <w:noWrap/>
            <w:vAlign w:val="center"/>
            <w:hideMark/>
          </w:tcPr>
          <w:p w14:paraId="4BD5453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34.32 </w:t>
            </w:r>
          </w:p>
        </w:tc>
        <w:tc>
          <w:tcPr>
            <w:tcW w:w="410" w:type="pct"/>
            <w:tcBorders>
              <w:top w:val="nil"/>
              <w:left w:val="nil"/>
              <w:bottom w:val="nil"/>
              <w:right w:val="nil"/>
            </w:tcBorders>
            <w:shd w:val="clear" w:color="auto" w:fill="auto"/>
            <w:noWrap/>
            <w:vAlign w:val="center"/>
            <w:hideMark/>
          </w:tcPr>
          <w:p w14:paraId="4FCE05B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32.48 </w:t>
            </w:r>
          </w:p>
        </w:tc>
        <w:tc>
          <w:tcPr>
            <w:tcW w:w="410" w:type="pct"/>
            <w:tcBorders>
              <w:top w:val="nil"/>
              <w:left w:val="nil"/>
              <w:bottom w:val="nil"/>
              <w:right w:val="nil"/>
            </w:tcBorders>
            <w:shd w:val="clear" w:color="auto" w:fill="auto"/>
            <w:noWrap/>
            <w:vAlign w:val="center"/>
            <w:hideMark/>
          </w:tcPr>
          <w:p w14:paraId="2DBDD4B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30.92 </w:t>
            </w:r>
          </w:p>
        </w:tc>
        <w:tc>
          <w:tcPr>
            <w:tcW w:w="410" w:type="pct"/>
            <w:tcBorders>
              <w:top w:val="nil"/>
              <w:left w:val="nil"/>
              <w:bottom w:val="nil"/>
              <w:right w:val="nil"/>
            </w:tcBorders>
            <w:shd w:val="clear" w:color="auto" w:fill="auto"/>
            <w:noWrap/>
            <w:vAlign w:val="center"/>
            <w:hideMark/>
          </w:tcPr>
          <w:p w14:paraId="6696096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26.56 </w:t>
            </w:r>
          </w:p>
        </w:tc>
        <w:tc>
          <w:tcPr>
            <w:tcW w:w="410" w:type="pct"/>
            <w:tcBorders>
              <w:top w:val="nil"/>
              <w:left w:val="nil"/>
              <w:bottom w:val="nil"/>
              <w:right w:val="nil"/>
            </w:tcBorders>
            <w:shd w:val="clear" w:color="auto" w:fill="auto"/>
            <w:noWrap/>
            <w:vAlign w:val="center"/>
            <w:hideMark/>
          </w:tcPr>
          <w:p w14:paraId="24F4AD7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23.63 </w:t>
            </w:r>
          </w:p>
        </w:tc>
        <w:tc>
          <w:tcPr>
            <w:tcW w:w="410" w:type="pct"/>
            <w:tcBorders>
              <w:top w:val="nil"/>
              <w:left w:val="nil"/>
              <w:bottom w:val="nil"/>
              <w:right w:val="nil"/>
            </w:tcBorders>
            <w:shd w:val="clear" w:color="auto" w:fill="auto"/>
            <w:noWrap/>
            <w:vAlign w:val="center"/>
            <w:hideMark/>
          </w:tcPr>
          <w:p w14:paraId="59AF3BF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22.96 </w:t>
            </w:r>
          </w:p>
        </w:tc>
        <w:tc>
          <w:tcPr>
            <w:tcW w:w="410" w:type="pct"/>
            <w:tcBorders>
              <w:top w:val="nil"/>
              <w:left w:val="nil"/>
              <w:bottom w:val="nil"/>
              <w:right w:val="nil"/>
            </w:tcBorders>
            <w:shd w:val="clear" w:color="auto" w:fill="auto"/>
            <w:noWrap/>
            <w:vAlign w:val="center"/>
            <w:hideMark/>
          </w:tcPr>
          <w:p w14:paraId="329B6F9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20.49 </w:t>
            </w:r>
          </w:p>
        </w:tc>
        <w:tc>
          <w:tcPr>
            <w:tcW w:w="410" w:type="pct"/>
            <w:tcBorders>
              <w:top w:val="nil"/>
              <w:left w:val="nil"/>
              <w:bottom w:val="nil"/>
              <w:right w:val="nil"/>
            </w:tcBorders>
            <w:shd w:val="clear" w:color="auto" w:fill="auto"/>
            <w:noWrap/>
            <w:vAlign w:val="center"/>
            <w:hideMark/>
          </w:tcPr>
          <w:p w14:paraId="10156C1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19.19 </w:t>
            </w:r>
          </w:p>
        </w:tc>
      </w:tr>
      <w:tr w:rsidR="00AD7DD0" w:rsidRPr="00EB6126" w14:paraId="293AC291" w14:textId="77777777" w:rsidTr="00AD7DD0">
        <w:trPr>
          <w:trHeight w:val="280"/>
        </w:trPr>
        <w:tc>
          <w:tcPr>
            <w:tcW w:w="177" w:type="pct"/>
            <w:tcBorders>
              <w:top w:val="nil"/>
              <w:left w:val="nil"/>
              <w:bottom w:val="nil"/>
              <w:right w:val="nil"/>
            </w:tcBorders>
            <w:shd w:val="clear" w:color="auto" w:fill="auto"/>
            <w:noWrap/>
            <w:vAlign w:val="center"/>
            <w:hideMark/>
          </w:tcPr>
          <w:p w14:paraId="654AE47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6</w:t>
            </w:r>
          </w:p>
        </w:tc>
        <w:tc>
          <w:tcPr>
            <w:tcW w:w="721" w:type="pct"/>
            <w:tcBorders>
              <w:top w:val="nil"/>
              <w:left w:val="nil"/>
              <w:bottom w:val="nil"/>
              <w:right w:val="nil"/>
            </w:tcBorders>
            <w:shd w:val="clear" w:color="auto" w:fill="auto"/>
            <w:noWrap/>
            <w:vAlign w:val="center"/>
            <w:hideMark/>
          </w:tcPr>
          <w:p w14:paraId="052C9CBB"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Mianyang</w:t>
            </w:r>
            <w:proofErr w:type="spellEnd"/>
          </w:p>
        </w:tc>
        <w:tc>
          <w:tcPr>
            <w:tcW w:w="410" w:type="pct"/>
            <w:tcBorders>
              <w:top w:val="nil"/>
              <w:left w:val="nil"/>
              <w:bottom w:val="nil"/>
              <w:right w:val="nil"/>
            </w:tcBorders>
            <w:shd w:val="clear" w:color="auto" w:fill="auto"/>
            <w:noWrap/>
            <w:vAlign w:val="center"/>
            <w:hideMark/>
          </w:tcPr>
          <w:p w14:paraId="1B85551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26.56 </w:t>
            </w:r>
          </w:p>
        </w:tc>
        <w:tc>
          <w:tcPr>
            <w:tcW w:w="410" w:type="pct"/>
            <w:tcBorders>
              <w:top w:val="nil"/>
              <w:left w:val="nil"/>
              <w:bottom w:val="nil"/>
              <w:right w:val="nil"/>
            </w:tcBorders>
            <w:shd w:val="clear" w:color="auto" w:fill="auto"/>
            <w:noWrap/>
            <w:vAlign w:val="center"/>
            <w:hideMark/>
          </w:tcPr>
          <w:p w14:paraId="651D9B0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34.18 </w:t>
            </w:r>
          </w:p>
        </w:tc>
        <w:tc>
          <w:tcPr>
            <w:tcW w:w="410" w:type="pct"/>
            <w:tcBorders>
              <w:top w:val="nil"/>
              <w:left w:val="nil"/>
              <w:bottom w:val="nil"/>
              <w:right w:val="nil"/>
            </w:tcBorders>
            <w:shd w:val="clear" w:color="auto" w:fill="auto"/>
            <w:noWrap/>
            <w:vAlign w:val="center"/>
            <w:hideMark/>
          </w:tcPr>
          <w:p w14:paraId="3BD0852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32.72 </w:t>
            </w:r>
          </w:p>
        </w:tc>
        <w:tc>
          <w:tcPr>
            <w:tcW w:w="410" w:type="pct"/>
            <w:tcBorders>
              <w:top w:val="nil"/>
              <w:left w:val="nil"/>
              <w:bottom w:val="nil"/>
              <w:right w:val="nil"/>
            </w:tcBorders>
            <w:shd w:val="clear" w:color="auto" w:fill="auto"/>
            <w:noWrap/>
            <w:vAlign w:val="center"/>
            <w:hideMark/>
          </w:tcPr>
          <w:p w14:paraId="4990F27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31.13 </w:t>
            </w:r>
          </w:p>
        </w:tc>
        <w:tc>
          <w:tcPr>
            <w:tcW w:w="410" w:type="pct"/>
            <w:tcBorders>
              <w:top w:val="nil"/>
              <w:left w:val="nil"/>
              <w:bottom w:val="nil"/>
              <w:right w:val="nil"/>
            </w:tcBorders>
            <w:shd w:val="clear" w:color="auto" w:fill="auto"/>
            <w:noWrap/>
            <w:vAlign w:val="center"/>
            <w:hideMark/>
          </w:tcPr>
          <w:p w14:paraId="58B1F1F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29.96 </w:t>
            </w:r>
          </w:p>
        </w:tc>
        <w:tc>
          <w:tcPr>
            <w:tcW w:w="410" w:type="pct"/>
            <w:tcBorders>
              <w:top w:val="nil"/>
              <w:left w:val="nil"/>
              <w:bottom w:val="nil"/>
              <w:right w:val="nil"/>
            </w:tcBorders>
            <w:shd w:val="clear" w:color="auto" w:fill="auto"/>
            <w:noWrap/>
            <w:vAlign w:val="center"/>
            <w:hideMark/>
          </w:tcPr>
          <w:p w14:paraId="3D9CF99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25.66 </w:t>
            </w:r>
          </w:p>
        </w:tc>
        <w:tc>
          <w:tcPr>
            <w:tcW w:w="410" w:type="pct"/>
            <w:tcBorders>
              <w:top w:val="nil"/>
              <w:left w:val="nil"/>
              <w:bottom w:val="nil"/>
              <w:right w:val="nil"/>
            </w:tcBorders>
            <w:shd w:val="clear" w:color="auto" w:fill="auto"/>
            <w:noWrap/>
            <w:vAlign w:val="center"/>
            <w:hideMark/>
          </w:tcPr>
          <w:p w14:paraId="4A209DD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24.28 </w:t>
            </w:r>
          </w:p>
        </w:tc>
        <w:tc>
          <w:tcPr>
            <w:tcW w:w="410" w:type="pct"/>
            <w:tcBorders>
              <w:top w:val="nil"/>
              <w:left w:val="nil"/>
              <w:bottom w:val="nil"/>
              <w:right w:val="nil"/>
            </w:tcBorders>
            <w:shd w:val="clear" w:color="auto" w:fill="auto"/>
            <w:noWrap/>
            <w:vAlign w:val="center"/>
            <w:hideMark/>
          </w:tcPr>
          <w:p w14:paraId="6053A4C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23.86 </w:t>
            </w:r>
          </w:p>
        </w:tc>
        <w:tc>
          <w:tcPr>
            <w:tcW w:w="410" w:type="pct"/>
            <w:tcBorders>
              <w:top w:val="nil"/>
              <w:left w:val="nil"/>
              <w:bottom w:val="nil"/>
              <w:right w:val="nil"/>
            </w:tcBorders>
            <w:shd w:val="clear" w:color="auto" w:fill="auto"/>
            <w:noWrap/>
            <w:vAlign w:val="center"/>
            <w:hideMark/>
          </w:tcPr>
          <w:p w14:paraId="03E5738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22.39 </w:t>
            </w:r>
          </w:p>
        </w:tc>
        <w:tc>
          <w:tcPr>
            <w:tcW w:w="410" w:type="pct"/>
            <w:tcBorders>
              <w:top w:val="nil"/>
              <w:left w:val="nil"/>
              <w:bottom w:val="nil"/>
              <w:right w:val="nil"/>
            </w:tcBorders>
            <w:shd w:val="clear" w:color="auto" w:fill="auto"/>
            <w:noWrap/>
            <w:vAlign w:val="center"/>
            <w:hideMark/>
          </w:tcPr>
          <w:p w14:paraId="148E114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21.61 </w:t>
            </w:r>
          </w:p>
        </w:tc>
      </w:tr>
      <w:tr w:rsidR="00AD7DD0" w:rsidRPr="00EB6126" w14:paraId="472DAFC1" w14:textId="77777777" w:rsidTr="00AD7DD0">
        <w:trPr>
          <w:trHeight w:val="280"/>
        </w:trPr>
        <w:tc>
          <w:tcPr>
            <w:tcW w:w="177" w:type="pct"/>
            <w:tcBorders>
              <w:top w:val="nil"/>
              <w:left w:val="nil"/>
              <w:bottom w:val="nil"/>
              <w:right w:val="nil"/>
            </w:tcBorders>
            <w:shd w:val="clear" w:color="auto" w:fill="auto"/>
            <w:noWrap/>
            <w:vAlign w:val="center"/>
            <w:hideMark/>
          </w:tcPr>
          <w:p w14:paraId="4E46F75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7</w:t>
            </w:r>
          </w:p>
        </w:tc>
        <w:tc>
          <w:tcPr>
            <w:tcW w:w="721" w:type="pct"/>
            <w:tcBorders>
              <w:top w:val="nil"/>
              <w:left w:val="nil"/>
              <w:bottom w:val="nil"/>
              <w:right w:val="nil"/>
            </w:tcBorders>
            <w:shd w:val="clear" w:color="auto" w:fill="auto"/>
            <w:noWrap/>
            <w:vAlign w:val="center"/>
            <w:hideMark/>
          </w:tcPr>
          <w:p w14:paraId="138C7797"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Guangyuan</w:t>
            </w:r>
          </w:p>
        </w:tc>
        <w:tc>
          <w:tcPr>
            <w:tcW w:w="410" w:type="pct"/>
            <w:tcBorders>
              <w:top w:val="nil"/>
              <w:left w:val="nil"/>
              <w:bottom w:val="nil"/>
              <w:right w:val="nil"/>
            </w:tcBorders>
            <w:shd w:val="clear" w:color="auto" w:fill="auto"/>
            <w:noWrap/>
            <w:vAlign w:val="center"/>
            <w:hideMark/>
          </w:tcPr>
          <w:p w14:paraId="0ED4964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28.03 </w:t>
            </w:r>
          </w:p>
        </w:tc>
        <w:tc>
          <w:tcPr>
            <w:tcW w:w="410" w:type="pct"/>
            <w:tcBorders>
              <w:top w:val="nil"/>
              <w:left w:val="nil"/>
              <w:bottom w:val="nil"/>
              <w:right w:val="nil"/>
            </w:tcBorders>
            <w:shd w:val="clear" w:color="auto" w:fill="auto"/>
            <w:noWrap/>
            <w:vAlign w:val="center"/>
            <w:hideMark/>
          </w:tcPr>
          <w:p w14:paraId="0C96D58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36.57 </w:t>
            </w:r>
          </w:p>
        </w:tc>
        <w:tc>
          <w:tcPr>
            <w:tcW w:w="410" w:type="pct"/>
            <w:tcBorders>
              <w:top w:val="nil"/>
              <w:left w:val="nil"/>
              <w:bottom w:val="nil"/>
              <w:right w:val="nil"/>
            </w:tcBorders>
            <w:shd w:val="clear" w:color="auto" w:fill="auto"/>
            <w:noWrap/>
            <w:vAlign w:val="center"/>
            <w:hideMark/>
          </w:tcPr>
          <w:p w14:paraId="118A4F7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34.79 </w:t>
            </w:r>
          </w:p>
        </w:tc>
        <w:tc>
          <w:tcPr>
            <w:tcW w:w="410" w:type="pct"/>
            <w:tcBorders>
              <w:top w:val="nil"/>
              <w:left w:val="nil"/>
              <w:bottom w:val="nil"/>
              <w:right w:val="nil"/>
            </w:tcBorders>
            <w:shd w:val="clear" w:color="auto" w:fill="auto"/>
            <w:noWrap/>
            <w:vAlign w:val="center"/>
            <w:hideMark/>
          </w:tcPr>
          <w:p w14:paraId="0216931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31.19 </w:t>
            </w:r>
          </w:p>
        </w:tc>
        <w:tc>
          <w:tcPr>
            <w:tcW w:w="410" w:type="pct"/>
            <w:tcBorders>
              <w:top w:val="nil"/>
              <w:left w:val="nil"/>
              <w:bottom w:val="nil"/>
              <w:right w:val="nil"/>
            </w:tcBorders>
            <w:shd w:val="clear" w:color="auto" w:fill="auto"/>
            <w:noWrap/>
            <w:vAlign w:val="center"/>
            <w:hideMark/>
          </w:tcPr>
          <w:p w14:paraId="3716C36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28.83 </w:t>
            </w:r>
          </w:p>
        </w:tc>
        <w:tc>
          <w:tcPr>
            <w:tcW w:w="410" w:type="pct"/>
            <w:tcBorders>
              <w:top w:val="nil"/>
              <w:left w:val="nil"/>
              <w:bottom w:val="nil"/>
              <w:right w:val="nil"/>
            </w:tcBorders>
            <w:shd w:val="clear" w:color="auto" w:fill="auto"/>
            <w:noWrap/>
            <w:vAlign w:val="center"/>
            <w:hideMark/>
          </w:tcPr>
          <w:p w14:paraId="7F5360F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26.66 </w:t>
            </w:r>
          </w:p>
        </w:tc>
        <w:tc>
          <w:tcPr>
            <w:tcW w:w="410" w:type="pct"/>
            <w:tcBorders>
              <w:top w:val="nil"/>
              <w:left w:val="nil"/>
              <w:bottom w:val="nil"/>
              <w:right w:val="nil"/>
            </w:tcBorders>
            <w:shd w:val="clear" w:color="auto" w:fill="auto"/>
            <w:noWrap/>
            <w:vAlign w:val="center"/>
            <w:hideMark/>
          </w:tcPr>
          <w:p w14:paraId="3CBCFCE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24.93 </w:t>
            </w:r>
          </w:p>
        </w:tc>
        <w:tc>
          <w:tcPr>
            <w:tcW w:w="410" w:type="pct"/>
            <w:tcBorders>
              <w:top w:val="nil"/>
              <w:left w:val="nil"/>
              <w:bottom w:val="nil"/>
              <w:right w:val="nil"/>
            </w:tcBorders>
            <w:shd w:val="clear" w:color="auto" w:fill="auto"/>
            <w:noWrap/>
            <w:vAlign w:val="center"/>
            <w:hideMark/>
          </w:tcPr>
          <w:p w14:paraId="393F749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23.84 </w:t>
            </w:r>
          </w:p>
        </w:tc>
        <w:tc>
          <w:tcPr>
            <w:tcW w:w="410" w:type="pct"/>
            <w:tcBorders>
              <w:top w:val="nil"/>
              <w:left w:val="nil"/>
              <w:bottom w:val="nil"/>
              <w:right w:val="nil"/>
            </w:tcBorders>
            <w:shd w:val="clear" w:color="auto" w:fill="auto"/>
            <w:noWrap/>
            <w:vAlign w:val="center"/>
            <w:hideMark/>
          </w:tcPr>
          <w:p w14:paraId="5268F86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21.53 </w:t>
            </w:r>
          </w:p>
        </w:tc>
        <w:tc>
          <w:tcPr>
            <w:tcW w:w="410" w:type="pct"/>
            <w:tcBorders>
              <w:top w:val="nil"/>
              <w:left w:val="nil"/>
              <w:bottom w:val="nil"/>
              <w:right w:val="nil"/>
            </w:tcBorders>
            <w:shd w:val="clear" w:color="auto" w:fill="auto"/>
            <w:noWrap/>
            <w:vAlign w:val="center"/>
            <w:hideMark/>
          </w:tcPr>
          <w:p w14:paraId="200DA98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19.21 </w:t>
            </w:r>
          </w:p>
        </w:tc>
      </w:tr>
      <w:tr w:rsidR="00AD7DD0" w:rsidRPr="00EB6126" w14:paraId="60226172" w14:textId="77777777" w:rsidTr="00AD7DD0">
        <w:trPr>
          <w:trHeight w:val="280"/>
        </w:trPr>
        <w:tc>
          <w:tcPr>
            <w:tcW w:w="177" w:type="pct"/>
            <w:tcBorders>
              <w:top w:val="nil"/>
              <w:left w:val="nil"/>
              <w:bottom w:val="nil"/>
              <w:right w:val="nil"/>
            </w:tcBorders>
            <w:shd w:val="clear" w:color="auto" w:fill="auto"/>
            <w:noWrap/>
            <w:vAlign w:val="center"/>
            <w:hideMark/>
          </w:tcPr>
          <w:p w14:paraId="3EBC67C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8</w:t>
            </w:r>
          </w:p>
        </w:tc>
        <w:tc>
          <w:tcPr>
            <w:tcW w:w="721" w:type="pct"/>
            <w:tcBorders>
              <w:top w:val="nil"/>
              <w:left w:val="nil"/>
              <w:bottom w:val="nil"/>
              <w:right w:val="nil"/>
            </w:tcBorders>
            <w:shd w:val="clear" w:color="auto" w:fill="auto"/>
            <w:noWrap/>
            <w:vAlign w:val="center"/>
            <w:hideMark/>
          </w:tcPr>
          <w:p w14:paraId="5CE680B4"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Suining</w:t>
            </w:r>
            <w:proofErr w:type="spellEnd"/>
          </w:p>
        </w:tc>
        <w:tc>
          <w:tcPr>
            <w:tcW w:w="410" w:type="pct"/>
            <w:tcBorders>
              <w:top w:val="nil"/>
              <w:left w:val="nil"/>
              <w:bottom w:val="nil"/>
              <w:right w:val="nil"/>
            </w:tcBorders>
            <w:shd w:val="clear" w:color="auto" w:fill="auto"/>
            <w:noWrap/>
            <w:vAlign w:val="center"/>
            <w:hideMark/>
          </w:tcPr>
          <w:p w14:paraId="11E46EC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25.55 </w:t>
            </w:r>
          </w:p>
        </w:tc>
        <w:tc>
          <w:tcPr>
            <w:tcW w:w="410" w:type="pct"/>
            <w:tcBorders>
              <w:top w:val="nil"/>
              <w:left w:val="nil"/>
              <w:bottom w:val="nil"/>
              <w:right w:val="nil"/>
            </w:tcBorders>
            <w:shd w:val="clear" w:color="auto" w:fill="auto"/>
            <w:noWrap/>
            <w:vAlign w:val="center"/>
            <w:hideMark/>
          </w:tcPr>
          <w:p w14:paraId="037BA08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32.54 </w:t>
            </w:r>
          </w:p>
        </w:tc>
        <w:tc>
          <w:tcPr>
            <w:tcW w:w="410" w:type="pct"/>
            <w:tcBorders>
              <w:top w:val="nil"/>
              <w:left w:val="nil"/>
              <w:bottom w:val="nil"/>
              <w:right w:val="nil"/>
            </w:tcBorders>
            <w:shd w:val="clear" w:color="auto" w:fill="auto"/>
            <w:noWrap/>
            <w:vAlign w:val="center"/>
            <w:hideMark/>
          </w:tcPr>
          <w:p w14:paraId="38C9ACF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30.28 </w:t>
            </w:r>
          </w:p>
        </w:tc>
        <w:tc>
          <w:tcPr>
            <w:tcW w:w="410" w:type="pct"/>
            <w:tcBorders>
              <w:top w:val="nil"/>
              <w:left w:val="nil"/>
              <w:bottom w:val="nil"/>
              <w:right w:val="nil"/>
            </w:tcBorders>
            <w:shd w:val="clear" w:color="auto" w:fill="auto"/>
            <w:noWrap/>
            <w:vAlign w:val="center"/>
            <w:hideMark/>
          </w:tcPr>
          <w:p w14:paraId="2BFD3E5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28.00 </w:t>
            </w:r>
          </w:p>
        </w:tc>
        <w:tc>
          <w:tcPr>
            <w:tcW w:w="410" w:type="pct"/>
            <w:tcBorders>
              <w:top w:val="nil"/>
              <w:left w:val="nil"/>
              <w:bottom w:val="nil"/>
              <w:right w:val="nil"/>
            </w:tcBorders>
            <w:shd w:val="clear" w:color="auto" w:fill="auto"/>
            <w:noWrap/>
            <w:vAlign w:val="center"/>
            <w:hideMark/>
          </w:tcPr>
          <w:p w14:paraId="2D4E96A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26.99 </w:t>
            </w:r>
          </w:p>
        </w:tc>
        <w:tc>
          <w:tcPr>
            <w:tcW w:w="410" w:type="pct"/>
            <w:tcBorders>
              <w:top w:val="nil"/>
              <w:left w:val="nil"/>
              <w:bottom w:val="nil"/>
              <w:right w:val="nil"/>
            </w:tcBorders>
            <w:shd w:val="clear" w:color="auto" w:fill="auto"/>
            <w:noWrap/>
            <w:vAlign w:val="center"/>
            <w:hideMark/>
          </w:tcPr>
          <w:p w14:paraId="3AF6843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23.93 </w:t>
            </w:r>
          </w:p>
        </w:tc>
        <w:tc>
          <w:tcPr>
            <w:tcW w:w="410" w:type="pct"/>
            <w:tcBorders>
              <w:top w:val="nil"/>
              <w:left w:val="nil"/>
              <w:bottom w:val="nil"/>
              <w:right w:val="nil"/>
            </w:tcBorders>
            <w:shd w:val="clear" w:color="auto" w:fill="auto"/>
            <w:noWrap/>
            <w:vAlign w:val="center"/>
            <w:hideMark/>
          </w:tcPr>
          <w:p w14:paraId="1E3A51D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22.07 </w:t>
            </w:r>
          </w:p>
        </w:tc>
        <w:tc>
          <w:tcPr>
            <w:tcW w:w="410" w:type="pct"/>
            <w:tcBorders>
              <w:top w:val="nil"/>
              <w:left w:val="nil"/>
              <w:bottom w:val="nil"/>
              <w:right w:val="nil"/>
            </w:tcBorders>
            <w:shd w:val="clear" w:color="auto" w:fill="auto"/>
            <w:noWrap/>
            <w:vAlign w:val="center"/>
            <w:hideMark/>
          </w:tcPr>
          <w:p w14:paraId="3E62C9F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21.33 </w:t>
            </w:r>
          </w:p>
        </w:tc>
        <w:tc>
          <w:tcPr>
            <w:tcW w:w="410" w:type="pct"/>
            <w:tcBorders>
              <w:top w:val="nil"/>
              <w:left w:val="nil"/>
              <w:bottom w:val="nil"/>
              <w:right w:val="nil"/>
            </w:tcBorders>
            <w:shd w:val="clear" w:color="auto" w:fill="auto"/>
            <w:noWrap/>
            <w:vAlign w:val="center"/>
            <w:hideMark/>
          </w:tcPr>
          <w:p w14:paraId="6EEA3A2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19.07 </w:t>
            </w:r>
          </w:p>
        </w:tc>
        <w:tc>
          <w:tcPr>
            <w:tcW w:w="410" w:type="pct"/>
            <w:tcBorders>
              <w:top w:val="nil"/>
              <w:left w:val="nil"/>
              <w:bottom w:val="nil"/>
              <w:right w:val="nil"/>
            </w:tcBorders>
            <w:shd w:val="clear" w:color="auto" w:fill="auto"/>
            <w:noWrap/>
            <w:vAlign w:val="center"/>
            <w:hideMark/>
          </w:tcPr>
          <w:p w14:paraId="2AC4EF7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18.15 </w:t>
            </w:r>
          </w:p>
        </w:tc>
      </w:tr>
      <w:tr w:rsidR="00AD7DD0" w:rsidRPr="00EB6126" w14:paraId="259A38A2" w14:textId="77777777" w:rsidTr="00AD7DD0">
        <w:trPr>
          <w:trHeight w:val="280"/>
        </w:trPr>
        <w:tc>
          <w:tcPr>
            <w:tcW w:w="177" w:type="pct"/>
            <w:tcBorders>
              <w:top w:val="nil"/>
              <w:left w:val="nil"/>
              <w:bottom w:val="nil"/>
              <w:right w:val="nil"/>
            </w:tcBorders>
            <w:shd w:val="clear" w:color="auto" w:fill="auto"/>
            <w:noWrap/>
            <w:vAlign w:val="center"/>
            <w:hideMark/>
          </w:tcPr>
          <w:p w14:paraId="2201306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9</w:t>
            </w:r>
          </w:p>
        </w:tc>
        <w:tc>
          <w:tcPr>
            <w:tcW w:w="721" w:type="pct"/>
            <w:tcBorders>
              <w:top w:val="nil"/>
              <w:left w:val="nil"/>
              <w:bottom w:val="nil"/>
              <w:right w:val="nil"/>
            </w:tcBorders>
            <w:shd w:val="clear" w:color="auto" w:fill="auto"/>
            <w:noWrap/>
            <w:vAlign w:val="center"/>
            <w:hideMark/>
          </w:tcPr>
          <w:p w14:paraId="22A9A42D"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Neijiang</w:t>
            </w:r>
            <w:proofErr w:type="spellEnd"/>
          </w:p>
        </w:tc>
        <w:tc>
          <w:tcPr>
            <w:tcW w:w="410" w:type="pct"/>
            <w:tcBorders>
              <w:top w:val="nil"/>
              <w:left w:val="nil"/>
              <w:bottom w:val="nil"/>
              <w:right w:val="nil"/>
            </w:tcBorders>
            <w:shd w:val="clear" w:color="auto" w:fill="auto"/>
            <w:noWrap/>
            <w:vAlign w:val="center"/>
            <w:hideMark/>
          </w:tcPr>
          <w:p w14:paraId="610C08E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25.32 </w:t>
            </w:r>
          </w:p>
        </w:tc>
        <w:tc>
          <w:tcPr>
            <w:tcW w:w="410" w:type="pct"/>
            <w:tcBorders>
              <w:top w:val="nil"/>
              <w:left w:val="nil"/>
              <w:bottom w:val="nil"/>
              <w:right w:val="nil"/>
            </w:tcBorders>
            <w:shd w:val="clear" w:color="auto" w:fill="auto"/>
            <w:noWrap/>
            <w:vAlign w:val="center"/>
            <w:hideMark/>
          </w:tcPr>
          <w:p w14:paraId="25BE1C0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32.61 </w:t>
            </w:r>
          </w:p>
        </w:tc>
        <w:tc>
          <w:tcPr>
            <w:tcW w:w="410" w:type="pct"/>
            <w:tcBorders>
              <w:top w:val="nil"/>
              <w:left w:val="nil"/>
              <w:bottom w:val="nil"/>
              <w:right w:val="nil"/>
            </w:tcBorders>
            <w:shd w:val="clear" w:color="auto" w:fill="auto"/>
            <w:noWrap/>
            <w:vAlign w:val="center"/>
            <w:hideMark/>
          </w:tcPr>
          <w:p w14:paraId="0945DC1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30.86 </w:t>
            </w:r>
          </w:p>
        </w:tc>
        <w:tc>
          <w:tcPr>
            <w:tcW w:w="410" w:type="pct"/>
            <w:tcBorders>
              <w:top w:val="nil"/>
              <w:left w:val="nil"/>
              <w:bottom w:val="nil"/>
              <w:right w:val="nil"/>
            </w:tcBorders>
            <w:shd w:val="clear" w:color="auto" w:fill="auto"/>
            <w:noWrap/>
            <w:vAlign w:val="center"/>
            <w:hideMark/>
          </w:tcPr>
          <w:p w14:paraId="5818090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28.99 </w:t>
            </w:r>
          </w:p>
        </w:tc>
        <w:tc>
          <w:tcPr>
            <w:tcW w:w="410" w:type="pct"/>
            <w:tcBorders>
              <w:top w:val="nil"/>
              <w:left w:val="nil"/>
              <w:bottom w:val="nil"/>
              <w:right w:val="nil"/>
            </w:tcBorders>
            <w:shd w:val="clear" w:color="auto" w:fill="auto"/>
            <w:noWrap/>
            <w:vAlign w:val="center"/>
            <w:hideMark/>
          </w:tcPr>
          <w:p w14:paraId="2D1F731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28.95 </w:t>
            </w:r>
          </w:p>
        </w:tc>
        <w:tc>
          <w:tcPr>
            <w:tcW w:w="410" w:type="pct"/>
            <w:tcBorders>
              <w:top w:val="nil"/>
              <w:left w:val="nil"/>
              <w:bottom w:val="nil"/>
              <w:right w:val="nil"/>
            </w:tcBorders>
            <w:shd w:val="clear" w:color="auto" w:fill="auto"/>
            <w:noWrap/>
            <w:vAlign w:val="center"/>
            <w:hideMark/>
          </w:tcPr>
          <w:p w14:paraId="2A8F048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27.17 </w:t>
            </w:r>
          </w:p>
        </w:tc>
        <w:tc>
          <w:tcPr>
            <w:tcW w:w="410" w:type="pct"/>
            <w:tcBorders>
              <w:top w:val="nil"/>
              <w:left w:val="nil"/>
              <w:bottom w:val="nil"/>
              <w:right w:val="nil"/>
            </w:tcBorders>
            <w:shd w:val="clear" w:color="auto" w:fill="auto"/>
            <w:noWrap/>
            <w:vAlign w:val="center"/>
            <w:hideMark/>
          </w:tcPr>
          <w:p w14:paraId="4BACD02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25.77 </w:t>
            </w:r>
          </w:p>
        </w:tc>
        <w:tc>
          <w:tcPr>
            <w:tcW w:w="410" w:type="pct"/>
            <w:tcBorders>
              <w:top w:val="nil"/>
              <w:left w:val="nil"/>
              <w:bottom w:val="nil"/>
              <w:right w:val="nil"/>
            </w:tcBorders>
            <w:shd w:val="clear" w:color="auto" w:fill="auto"/>
            <w:noWrap/>
            <w:vAlign w:val="center"/>
            <w:hideMark/>
          </w:tcPr>
          <w:p w14:paraId="3FBB769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26.14 </w:t>
            </w:r>
          </w:p>
        </w:tc>
        <w:tc>
          <w:tcPr>
            <w:tcW w:w="410" w:type="pct"/>
            <w:tcBorders>
              <w:top w:val="nil"/>
              <w:left w:val="nil"/>
              <w:bottom w:val="nil"/>
              <w:right w:val="nil"/>
            </w:tcBorders>
            <w:shd w:val="clear" w:color="auto" w:fill="auto"/>
            <w:noWrap/>
            <w:vAlign w:val="center"/>
            <w:hideMark/>
          </w:tcPr>
          <w:p w14:paraId="15C043D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24.13 </w:t>
            </w:r>
          </w:p>
        </w:tc>
        <w:tc>
          <w:tcPr>
            <w:tcW w:w="410" w:type="pct"/>
            <w:tcBorders>
              <w:top w:val="nil"/>
              <w:left w:val="nil"/>
              <w:bottom w:val="nil"/>
              <w:right w:val="nil"/>
            </w:tcBorders>
            <w:shd w:val="clear" w:color="auto" w:fill="auto"/>
            <w:noWrap/>
            <w:vAlign w:val="center"/>
            <w:hideMark/>
          </w:tcPr>
          <w:p w14:paraId="0BF7343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22.94 </w:t>
            </w:r>
          </w:p>
        </w:tc>
      </w:tr>
      <w:tr w:rsidR="00AD7DD0" w:rsidRPr="00EB6126" w14:paraId="264B8ABA" w14:textId="77777777" w:rsidTr="00AD7DD0">
        <w:trPr>
          <w:trHeight w:val="280"/>
        </w:trPr>
        <w:tc>
          <w:tcPr>
            <w:tcW w:w="177" w:type="pct"/>
            <w:tcBorders>
              <w:top w:val="nil"/>
              <w:left w:val="nil"/>
              <w:bottom w:val="nil"/>
              <w:right w:val="nil"/>
            </w:tcBorders>
            <w:shd w:val="clear" w:color="auto" w:fill="auto"/>
            <w:noWrap/>
            <w:vAlign w:val="center"/>
            <w:hideMark/>
          </w:tcPr>
          <w:p w14:paraId="287B69D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10</w:t>
            </w:r>
          </w:p>
        </w:tc>
        <w:tc>
          <w:tcPr>
            <w:tcW w:w="721" w:type="pct"/>
            <w:tcBorders>
              <w:top w:val="nil"/>
              <w:left w:val="nil"/>
              <w:bottom w:val="nil"/>
              <w:right w:val="nil"/>
            </w:tcBorders>
            <w:shd w:val="clear" w:color="auto" w:fill="auto"/>
            <w:noWrap/>
            <w:vAlign w:val="center"/>
            <w:hideMark/>
          </w:tcPr>
          <w:p w14:paraId="2198C995"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Leshan</w:t>
            </w:r>
          </w:p>
        </w:tc>
        <w:tc>
          <w:tcPr>
            <w:tcW w:w="410" w:type="pct"/>
            <w:tcBorders>
              <w:top w:val="nil"/>
              <w:left w:val="nil"/>
              <w:bottom w:val="nil"/>
              <w:right w:val="nil"/>
            </w:tcBorders>
            <w:shd w:val="clear" w:color="auto" w:fill="auto"/>
            <w:noWrap/>
            <w:vAlign w:val="center"/>
            <w:hideMark/>
          </w:tcPr>
          <w:p w14:paraId="7D7A167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27.18 </w:t>
            </w:r>
          </w:p>
        </w:tc>
        <w:tc>
          <w:tcPr>
            <w:tcW w:w="410" w:type="pct"/>
            <w:tcBorders>
              <w:top w:val="nil"/>
              <w:left w:val="nil"/>
              <w:bottom w:val="nil"/>
              <w:right w:val="nil"/>
            </w:tcBorders>
            <w:shd w:val="clear" w:color="auto" w:fill="auto"/>
            <w:noWrap/>
            <w:vAlign w:val="center"/>
            <w:hideMark/>
          </w:tcPr>
          <w:p w14:paraId="4FBDD6E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35.93 </w:t>
            </w:r>
          </w:p>
        </w:tc>
        <w:tc>
          <w:tcPr>
            <w:tcW w:w="410" w:type="pct"/>
            <w:tcBorders>
              <w:top w:val="nil"/>
              <w:left w:val="nil"/>
              <w:bottom w:val="nil"/>
              <w:right w:val="nil"/>
            </w:tcBorders>
            <w:shd w:val="clear" w:color="auto" w:fill="auto"/>
            <w:noWrap/>
            <w:vAlign w:val="center"/>
            <w:hideMark/>
          </w:tcPr>
          <w:p w14:paraId="40EA7B4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34.00 </w:t>
            </w:r>
          </w:p>
        </w:tc>
        <w:tc>
          <w:tcPr>
            <w:tcW w:w="410" w:type="pct"/>
            <w:tcBorders>
              <w:top w:val="nil"/>
              <w:left w:val="nil"/>
              <w:bottom w:val="nil"/>
              <w:right w:val="nil"/>
            </w:tcBorders>
            <w:shd w:val="clear" w:color="auto" w:fill="auto"/>
            <w:noWrap/>
            <w:vAlign w:val="center"/>
            <w:hideMark/>
          </w:tcPr>
          <w:p w14:paraId="7E88AD2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32.46 </w:t>
            </w:r>
          </w:p>
        </w:tc>
        <w:tc>
          <w:tcPr>
            <w:tcW w:w="410" w:type="pct"/>
            <w:tcBorders>
              <w:top w:val="nil"/>
              <w:left w:val="nil"/>
              <w:bottom w:val="nil"/>
              <w:right w:val="nil"/>
            </w:tcBorders>
            <w:shd w:val="clear" w:color="auto" w:fill="auto"/>
            <w:noWrap/>
            <w:vAlign w:val="center"/>
            <w:hideMark/>
          </w:tcPr>
          <w:p w14:paraId="5C66D6B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32.02 </w:t>
            </w:r>
          </w:p>
        </w:tc>
        <w:tc>
          <w:tcPr>
            <w:tcW w:w="410" w:type="pct"/>
            <w:tcBorders>
              <w:top w:val="nil"/>
              <w:left w:val="nil"/>
              <w:bottom w:val="nil"/>
              <w:right w:val="nil"/>
            </w:tcBorders>
            <w:shd w:val="clear" w:color="auto" w:fill="auto"/>
            <w:noWrap/>
            <w:vAlign w:val="center"/>
            <w:hideMark/>
          </w:tcPr>
          <w:p w14:paraId="704894A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29.54 </w:t>
            </w:r>
          </w:p>
        </w:tc>
        <w:tc>
          <w:tcPr>
            <w:tcW w:w="410" w:type="pct"/>
            <w:tcBorders>
              <w:top w:val="nil"/>
              <w:left w:val="nil"/>
              <w:bottom w:val="nil"/>
              <w:right w:val="nil"/>
            </w:tcBorders>
            <w:shd w:val="clear" w:color="auto" w:fill="auto"/>
            <w:noWrap/>
            <w:vAlign w:val="center"/>
            <w:hideMark/>
          </w:tcPr>
          <w:p w14:paraId="2B7AD66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26.79 </w:t>
            </w:r>
          </w:p>
        </w:tc>
        <w:tc>
          <w:tcPr>
            <w:tcW w:w="410" w:type="pct"/>
            <w:tcBorders>
              <w:top w:val="nil"/>
              <w:left w:val="nil"/>
              <w:bottom w:val="nil"/>
              <w:right w:val="nil"/>
            </w:tcBorders>
            <w:shd w:val="clear" w:color="auto" w:fill="auto"/>
            <w:noWrap/>
            <w:vAlign w:val="center"/>
            <w:hideMark/>
          </w:tcPr>
          <w:p w14:paraId="227F24A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26.49 </w:t>
            </w:r>
          </w:p>
        </w:tc>
        <w:tc>
          <w:tcPr>
            <w:tcW w:w="410" w:type="pct"/>
            <w:tcBorders>
              <w:top w:val="nil"/>
              <w:left w:val="nil"/>
              <w:bottom w:val="nil"/>
              <w:right w:val="nil"/>
            </w:tcBorders>
            <w:shd w:val="clear" w:color="auto" w:fill="auto"/>
            <w:noWrap/>
            <w:vAlign w:val="center"/>
            <w:hideMark/>
          </w:tcPr>
          <w:p w14:paraId="02AEC7B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25.10 </w:t>
            </w:r>
          </w:p>
        </w:tc>
        <w:tc>
          <w:tcPr>
            <w:tcW w:w="410" w:type="pct"/>
            <w:tcBorders>
              <w:top w:val="nil"/>
              <w:left w:val="nil"/>
              <w:bottom w:val="nil"/>
              <w:right w:val="nil"/>
            </w:tcBorders>
            <w:shd w:val="clear" w:color="auto" w:fill="auto"/>
            <w:noWrap/>
            <w:vAlign w:val="center"/>
            <w:hideMark/>
          </w:tcPr>
          <w:p w14:paraId="0631245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24.96 </w:t>
            </w:r>
          </w:p>
        </w:tc>
      </w:tr>
      <w:tr w:rsidR="00AD7DD0" w:rsidRPr="00EB6126" w14:paraId="24F8E34B" w14:textId="77777777" w:rsidTr="00AD7DD0">
        <w:trPr>
          <w:trHeight w:val="280"/>
        </w:trPr>
        <w:tc>
          <w:tcPr>
            <w:tcW w:w="177" w:type="pct"/>
            <w:tcBorders>
              <w:top w:val="nil"/>
              <w:left w:val="nil"/>
              <w:bottom w:val="nil"/>
              <w:right w:val="nil"/>
            </w:tcBorders>
            <w:shd w:val="clear" w:color="auto" w:fill="auto"/>
            <w:noWrap/>
            <w:vAlign w:val="center"/>
            <w:hideMark/>
          </w:tcPr>
          <w:p w14:paraId="3B15D4B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11</w:t>
            </w:r>
          </w:p>
        </w:tc>
        <w:tc>
          <w:tcPr>
            <w:tcW w:w="721" w:type="pct"/>
            <w:tcBorders>
              <w:top w:val="nil"/>
              <w:left w:val="nil"/>
              <w:bottom w:val="nil"/>
              <w:right w:val="nil"/>
            </w:tcBorders>
            <w:shd w:val="clear" w:color="auto" w:fill="auto"/>
            <w:noWrap/>
            <w:vAlign w:val="center"/>
            <w:hideMark/>
          </w:tcPr>
          <w:p w14:paraId="4F8EEC5A"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Nanchong</w:t>
            </w:r>
          </w:p>
        </w:tc>
        <w:tc>
          <w:tcPr>
            <w:tcW w:w="410" w:type="pct"/>
            <w:tcBorders>
              <w:top w:val="nil"/>
              <w:left w:val="nil"/>
              <w:bottom w:val="nil"/>
              <w:right w:val="nil"/>
            </w:tcBorders>
            <w:shd w:val="clear" w:color="auto" w:fill="auto"/>
            <w:noWrap/>
            <w:vAlign w:val="center"/>
            <w:hideMark/>
          </w:tcPr>
          <w:p w14:paraId="390E15C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27.52 </w:t>
            </w:r>
          </w:p>
        </w:tc>
        <w:tc>
          <w:tcPr>
            <w:tcW w:w="410" w:type="pct"/>
            <w:tcBorders>
              <w:top w:val="nil"/>
              <w:left w:val="nil"/>
              <w:bottom w:val="nil"/>
              <w:right w:val="nil"/>
            </w:tcBorders>
            <w:shd w:val="clear" w:color="auto" w:fill="auto"/>
            <w:noWrap/>
            <w:vAlign w:val="center"/>
            <w:hideMark/>
          </w:tcPr>
          <w:p w14:paraId="6C657DE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35.62 </w:t>
            </w:r>
          </w:p>
        </w:tc>
        <w:tc>
          <w:tcPr>
            <w:tcW w:w="410" w:type="pct"/>
            <w:tcBorders>
              <w:top w:val="nil"/>
              <w:left w:val="nil"/>
              <w:bottom w:val="nil"/>
              <w:right w:val="nil"/>
            </w:tcBorders>
            <w:shd w:val="clear" w:color="auto" w:fill="auto"/>
            <w:noWrap/>
            <w:vAlign w:val="center"/>
            <w:hideMark/>
          </w:tcPr>
          <w:p w14:paraId="0C9B08B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34.78 </w:t>
            </w:r>
          </w:p>
        </w:tc>
        <w:tc>
          <w:tcPr>
            <w:tcW w:w="410" w:type="pct"/>
            <w:tcBorders>
              <w:top w:val="nil"/>
              <w:left w:val="nil"/>
              <w:bottom w:val="nil"/>
              <w:right w:val="nil"/>
            </w:tcBorders>
            <w:shd w:val="clear" w:color="auto" w:fill="auto"/>
            <w:noWrap/>
            <w:vAlign w:val="center"/>
            <w:hideMark/>
          </w:tcPr>
          <w:p w14:paraId="32AB18F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31.49 </w:t>
            </w:r>
          </w:p>
        </w:tc>
        <w:tc>
          <w:tcPr>
            <w:tcW w:w="410" w:type="pct"/>
            <w:tcBorders>
              <w:top w:val="nil"/>
              <w:left w:val="nil"/>
              <w:bottom w:val="nil"/>
              <w:right w:val="nil"/>
            </w:tcBorders>
            <w:shd w:val="clear" w:color="auto" w:fill="auto"/>
            <w:noWrap/>
            <w:vAlign w:val="center"/>
            <w:hideMark/>
          </w:tcPr>
          <w:p w14:paraId="68EABC6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29.57 </w:t>
            </w:r>
          </w:p>
        </w:tc>
        <w:tc>
          <w:tcPr>
            <w:tcW w:w="410" w:type="pct"/>
            <w:tcBorders>
              <w:top w:val="nil"/>
              <w:left w:val="nil"/>
              <w:bottom w:val="nil"/>
              <w:right w:val="nil"/>
            </w:tcBorders>
            <w:shd w:val="clear" w:color="auto" w:fill="auto"/>
            <w:noWrap/>
            <w:vAlign w:val="center"/>
            <w:hideMark/>
          </w:tcPr>
          <w:p w14:paraId="104AF6D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27.93 </w:t>
            </w:r>
          </w:p>
        </w:tc>
        <w:tc>
          <w:tcPr>
            <w:tcW w:w="410" w:type="pct"/>
            <w:tcBorders>
              <w:top w:val="nil"/>
              <w:left w:val="nil"/>
              <w:bottom w:val="nil"/>
              <w:right w:val="nil"/>
            </w:tcBorders>
            <w:shd w:val="clear" w:color="auto" w:fill="auto"/>
            <w:noWrap/>
            <w:vAlign w:val="center"/>
            <w:hideMark/>
          </w:tcPr>
          <w:p w14:paraId="26EB6E4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26.40 </w:t>
            </w:r>
          </w:p>
        </w:tc>
        <w:tc>
          <w:tcPr>
            <w:tcW w:w="410" w:type="pct"/>
            <w:tcBorders>
              <w:top w:val="nil"/>
              <w:left w:val="nil"/>
              <w:bottom w:val="nil"/>
              <w:right w:val="nil"/>
            </w:tcBorders>
            <w:shd w:val="clear" w:color="auto" w:fill="auto"/>
            <w:noWrap/>
            <w:vAlign w:val="center"/>
            <w:hideMark/>
          </w:tcPr>
          <w:p w14:paraId="30F2055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25.74 </w:t>
            </w:r>
          </w:p>
        </w:tc>
        <w:tc>
          <w:tcPr>
            <w:tcW w:w="410" w:type="pct"/>
            <w:tcBorders>
              <w:top w:val="nil"/>
              <w:left w:val="nil"/>
              <w:bottom w:val="nil"/>
              <w:right w:val="nil"/>
            </w:tcBorders>
            <w:shd w:val="clear" w:color="auto" w:fill="auto"/>
            <w:noWrap/>
            <w:vAlign w:val="center"/>
            <w:hideMark/>
          </w:tcPr>
          <w:p w14:paraId="4FC39DE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24.16 </w:t>
            </w:r>
          </w:p>
        </w:tc>
        <w:tc>
          <w:tcPr>
            <w:tcW w:w="410" w:type="pct"/>
            <w:tcBorders>
              <w:top w:val="nil"/>
              <w:left w:val="nil"/>
              <w:bottom w:val="nil"/>
              <w:right w:val="nil"/>
            </w:tcBorders>
            <w:shd w:val="clear" w:color="auto" w:fill="auto"/>
            <w:noWrap/>
            <w:vAlign w:val="center"/>
            <w:hideMark/>
          </w:tcPr>
          <w:p w14:paraId="1E8D120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23.21 </w:t>
            </w:r>
          </w:p>
        </w:tc>
      </w:tr>
      <w:tr w:rsidR="00AD7DD0" w:rsidRPr="00EB6126" w14:paraId="735FF5F7" w14:textId="77777777" w:rsidTr="00AD7DD0">
        <w:trPr>
          <w:trHeight w:val="280"/>
        </w:trPr>
        <w:tc>
          <w:tcPr>
            <w:tcW w:w="177" w:type="pct"/>
            <w:tcBorders>
              <w:top w:val="nil"/>
              <w:left w:val="nil"/>
              <w:bottom w:val="nil"/>
              <w:right w:val="nil"/>
            </w:tcBorders>
            <w:shd w:val="clear" w:color="auto" w:fill="auto"/>
            <w:noWrap/>
            <w:vAlign w:val="center"/>
            <w:hideMark/>
          </w:tcPr>
          <w:p w14:paraId="7B3484C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12</w:t>
            </w:r>
          </w:p>
        </w:tc>
        <w:tc>
          <w:tcPr>
            <w:tcW w:w="721" w:type="pct"/>
            <w:tcBorders>
              <w:top w:val="nil"/>
              <w:left w:val="nil"/>
              <w:bottom w:val="nil"/>
              <w:right w:val="nil"/>
            </w:tcBorders>
            <w:shd w:val="clear" w:color="auto" w:fill="auto"/>
            <w:noWrap/>
            <w:vAlign w:val="center"/>
            <w:hideMark/>
          </w:tcPr>
          <w:p w14:paraId="28D743B4"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Meishan</w:t>
            </w:r>
          </w:p>
        </w:tc>
        <w:tc>
          <w:tcPr>
            <w:tcW w:w="410" w:type="pct"/>
            <w:tcBorders>
              <w:top w:val="nil"/>
              <w:left w:val="nil"/>
              <w:bottom w:val="nil"/>
              <w:right w:val="nil"/>
            </w:tcBorders>
            <w:shd w:val="clear" w:color="auto" w:fill="auto"/>
            <w:noWrap/>
            <w:vAlign w:val="center"/>
            <w:hideMark/>
          </w:tcPr>
          <w:p w14:paraId="654D0FD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26.68 </w:t>
            </w:r>
          </w:p>
        </w:tc>
        <w:tc>
          <w:tcPr>
            <w:tcW w:w="410" w:type="pct"/>
            <w:tcBorders>
              <w:top w:val="nil"/>
              <w:left w:val="nil"/>
              <w:bottom w:val="nil"/>
              <w:right w:val="nil"/>
            </w:tcBorders>
            <w:shd w:val="clear" w:color="auto" w:fill="auto"/>
            <w:noWrap/>
            <w:vAlign w:val="center"/>
            <w:hideMark/>
          </w:tcPr>
          <w:p w14:paraId="586618A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35.60 </w:t>
            </w:r>
          </w:p>
        </w:tc>
        <w:tc>
          <w:tcPr>
            <w:tcW w:w="410" w:type="pct"/>
            <w:tcBorders>
              <w:top w:val="nil"/>
              <w:left w:val="nil"/>
              <w:bottom w:val="nil"/>
              <w:right w:val="nil"/>
            </w:tcBorders>
            <w:shd w:val="clear" w:color="auto" w:fill="auto"/>
            <w:noWrap/>
            <w:vAlign w:val="center"/>
            <w:hideMark/>
          </w:tcPr>
          <w:p w14:paraId="5FCBAAA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34.08 </w:t>
            </w:r>
          </w:p>
        </w:tc>
        <w:tc>
          <w:tcPr>
            <w:tcW w:w="410" w:type="pct"/>
            <w:tcBorders>
              <w:top w:val="nil"/>
              <w:left w:val="nil"/>
              <w:bottom w:val="nil"/>
              <w:right w:val="nil"/>
            </w:tcBorders>
            <w:shd w:val="clear" w:color="auto" w:fill="auto"/>
            <w:noWrap/>
            <w:vAlign w:val="center"/>
            <w:hideMark/>
          </w:tcPr>
          <w:p w14:paraId="235FDF6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33.17 </w:t>
            </w:r>
          </w:p>
        </w:tc>
        <w:tc>
          <w:tcPr>
            <w:tcW w:w="410" w:type="pct"/>
            <w:tcBorders>
              <w:top w:val="nil"/>
              <w:left w:val="nil"/>
              <w:bottom w:val="nil"/>
              <w:right w:val="nil"/>
            </w:tcBorders>
            <w:shd w:val="clear" w:color="auto" w:fill="auto"/>
            <w:noWrap/>
            <w:vAlign w:val="center"/>
            <w:hideMark/>
          </w:tcPr>
          <w:p w14:paraId="300963F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30.68 </w:t>
            </w:r>
          </w:p>
        </w:tc>
        <w:tc>
          <w:tcPr>
            <w:tcW w:w="410" w:type="pct"/>
            <w:tcBorders>
              <w:top w:val="nil"/>
              <w:left w:val="nil"/>
              <w:bottom w:val="nil"/>
              <w:right w:val="nil"/>
            </w:tcBorders>
            <w:shd w:val="clear" w:color="auto" w:fill="auto"/>
            <w:noWrap/>
            <w:vAlign w:val="center"/>
            <w:hideMark/>
          </w:tcPr>
          <w:p w14:paraId="734D628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29.77 </w:t>
            </w:r>
          </w:p>
        </w:tc>
        <w:tc>
          <w:tcPr>
            <w:tcW w:w="410" w:type="pct"/>
            <w:tcBorders>
              <w:top w:val="nil"/>
              <w:left w:val="nil"/>
              <w:bottom w:val="nil"/>
              <w:right w:val="nil"/>
            </w:tcBorders>
            <w:shd w:val="clear" w:color="auto" w:fill="auto"/>
            <w:noWrap/>
            <w:vAlign w:val="center"/>
            <w:hideMark/>
          </w:tcPr>
          <w:p w14:paraId="7ACAE1A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28.98 </w:t>
            </w:r>
          </w:p>
        </w:tc>
        <w:tc>
          <w:tcPr>
            <w:tcW w:w="410" w:type="pct"/>
            <w:tcBorders>
              <w:top w:val="nil"/>
              <w:left w:val="nil"/>
              <w:bottom w:val="nil"/>
              <w:right w:val="nil"/>
            </w:tcBorders>
            <w:shd w:val="clear" w:color="auto" w:fill="auto"/>
            <w:noWrap/>
            <w:vAlign w:val="center"/>
            <w:hideMark/>
          </w:tcPr>
          <w:p w14:paraId="543F146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28.35 </w:t>
            </w:r>
          </w:p>
        </w:tc>
        <w:tc>
          <w:tcPr>
            <w:tcW w:w="410" w:type="pct"/>
            <w:tcBorders>
              <w:top w:val="nil"/>
              <w:left w:val="nil"/>
              <w:bottom w:val="nil"/>
              <w:right w:val="nil"/>
            </w:tcBorders>
            <w:shd w:val="clear" w:color="auto" w:fill="auto"/>
            <w:noWrap/>
            <w:vAlign w:val="center"/>
            <w:hideMark/>
          </w:tcPr>
          <w:p w14:paraId="12FE02A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24.48 </w:t>
            </w:r>
          </w:p>
        </w:tc>
        <w:tc>
          <w:tcPr>
            <w:tcW w:w="410" w:type="pct"/>
            <w:tcBorders>
              <w:top w:val="nil"/>
              <w:left w:val="nil"/>
              <w:bottom w:val="nil"/>
              <w:right w:val="nil"/>
            </w:tcBorders>
            <w:shd w:val="clear" w:color="auto" w:fill="auto"/>
            <w:noWrap/>
            <w:vAlign w:val="center"/>
            <w:hideMark/>
          </w:tcPr>
          <w:p w14:paraId="35B81DE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23.71 </w:t>
            </w:r>
          </w:p>
        </w:tc>
      </w:tr>
      <w:tr w:rsidR="00AD7DD0" w:rsidRPr="00EB6126" w14:paraId="26FB480F" w14:textId="77777777" w:rsidTr="00AD7DD0">
        <w:trPr>
          <w:trHeight w:val="280"/>
        </w:trPr>
        <w:tc>
          <w:tcPr>
            <w:tcW w:w="177" w:type="pct"/>
            <w:tcBorders>
              <w:top w:val="nil"/>
              <w:left w:val="nil"/>
              <w:bottom w:val="nil"/>
              <w:right w:val="nil"/>
            </w:tcBorders>
            <w:shd w:val="clear" w:color="auto" w:fill="auto"/>
            <w:noWrap/>
            <w:vAlign w:val="center"/>
            <w:hideMark/>
          </w:tcPr>
          <w:p w14:paraId="436BF6C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13</w:t>
            </w:r>
          </w:p>
        </w:tc>
        <w:tc>
          <w:tcPr>
            <w:tcW w:w="721" w:type="pct"/>
            <w:tcBorders>
              <w:top w:val="nil"/>
              <w:left w:val="nil"/>
              <w:bottom w:val="nil"/>
              <w:right w:val="nil"/>
            </w:tcBorders>
            <w:shd w:val="clear" w:color="auto" w:fill="auto"/>
            <w:noWrap/>
            <w:vAlign w:val="center"/>
            <w:hideMark/>
          </w:tcPr>
          <w:p w14:paraId="1FE6CF17"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Yibin</w:t>
            </w:r>
            <w:proofErr w:type="spellEnd"/>
          </w:p>
        </w:tc>
        <w:tc>
          <w:tcPr>
            <w:tcW w:w="410" w:type="pct"/>
            <w:tcBorders>
              <w:top w:val="nil"/>
              <w:left w:val="nil"/>
              <w:bottom w:val="nil"/>
              <w:right w:val="nil"/>
            </w:tcBorders>
            <w:shd w:val="clear" w:color="auto" w:fill="auto"/>
            <w:noWrap/>
            <w:vAlign w:val="center"/>
            <w:hideMark/>
          </w:tcPr>
          <w:p w14:paraId="74A371E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27.48 </w:t>
            </w:r>
          </w:p>
        </w:tc>
        <w:tc>
          <w:tcPr>
            <w:tcW w:w="410" w:type="pct"/>
            <w:tcBorders>
              <w:top w:val="nil"/>
              <w:left w:val="nil"/>
              <w:bottom w:val="nil"/>
              <w:right w:val="nil"/>
            </w:tcBorders>
            <w:shd w:val="clear" w:color="auto" w:fill="auto"/>
            <w:noWrap/>
            <w:vAlign w:val="center"/>
            <w:hideMark/>
          </w:tcPr>
          <w:p w14:paraId="3D56A9B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36.38 </w:t>
            </w:r>
          </w:p>
        </w:tc>
        <w:tc>
          <w:tcPr>
            <w:tcW w:w="410" w:type="pct"/>
            <w:tcBorders>
              <w:top w:val="nil"/>
              <w:left w:val="nil"/>
              <w:bottom w:val="nil"/>
              <w:right w:val="nil"/>
            </w:tcBorders>
            <w:shd w:val="clear" w:color="auto" w:fill="auto"/>
            <w:noWrap/>
            <w:vAlign w:val="center"/>
            <w:hideMark/>
          </w:tcPr>
          <w:p w14:paraId="40BA1E8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34.99 </w:t>
            </w:r>
          </w:p>
        </w:tc>
        <w:tc>
          <w:tcPr>
            <w:tcW w:w="410" w:type="pct"/>
            <w:tcBorders>
              <w:top w:val="nil"/>
              <w:left w:val="nil"/>
              <w:bottom w:val="nil"/>
              <w:right w:val="nil"/>
            </w:tcBorders>
            <w:shd w:val="clear" w:color="auto" w:fill="auto"/>
            <w:noWrap/>
            <w:vAlign w:val="center"/>
            <w:hideMark/>
          </w:tcPr>
          <w:p w14:paraId="3F33338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33.77 </w:t>
            </w:r>
          </w:p>
        </w:tc>
        <w:tc>
          <w:tcPr>
            <w:tcW w:w="410" w:type="pct"/>
            <w:tcBorders>
              <w:top w:val="nil"/>
              <w:left w:val="nil"/>
              <w:bottom w:val="nil"/>
              <w:right w:val="nil"/>
            </w:tcBorders>
            <w:shd w:val="clear" w:color="auto" w:fill="auto"/>
            <w:noWrap/>
            <w:vAlign w:val="center"/>
            <w:hideMark/>
          </w:tcPr>
          <w:p w14:paraId="2A4DC61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31.36 </w:t>
            </w:r>
          </w:p>
        </w:tc>
        <w:tc>
          <w:tcPr>
            <w:tcW w:w="410" w:type="pct"/>
            <w:tcBorders>
              <w:top w:val="nil"/>
              <w:left w:val="nil"/>
              <w:bottom w:val="nil"/>
              <w:right w:val="nil"/>
            </w:tcBorders>
            <w:shd w:val="clear" w:color="auto" w:fill="auto"/>
            <w:noWrap/>
            <w:vAlign w:val="center"/>
            <w:hideMark/>
          </w:tcPr>
          <w:p w14:paraId="04B57C0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28.96 </w:t>
            </w:r>
          </w:p>
        </w:tc>
        <w:tc>
          <w:tcPr>
            <w:tcW w:w="410" w:type="pct"/>
            <w:tcBorders>
              <w:top w:val="nil"/>
              <w:left w:val="nil"/>
              <w:bottom w:val="nil"/>
              <w:right w:val="nil"/>
            </w:tcBorders>
            <w:shd w:val="clear" w:color="auto" w:fill="auto"/>
            <w:noWrap/>
            <w:vAlign w:val="center"/>
            <w:hideMark/>
          </w:tcPr>
          <w:p w14:paraId="4165102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27.65 </w:t>
            </w:r>
          </w:p>
        </w:tc>
        <w:tc>
          <w:tcPr>
            <w:tcW w:w="410" w:type="pct"/>
            <w:tcBorders>
              <w:top w:val="nil"/>
              <w:left w:val="nil"/>
              <w:bottom w:val="nil"/>
              <w:right w:val="nil"/>
            </w:tcBorders>
            <w:shd w:val="clear" w:color="auto" w:fill="auto"/>
            <w:noWrap/>
            <w:vAlign w:val="center"/>
            <w:hideMark/>
          </w:tcPr>
          <w:p w14:paraId="5D29BE0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27.11 </w:t>
            </w:r>
          </w:p>
        </w:tc>
        <w:tc>
          <w:tcPr>
            <w:tcW w:w="410" w:type="pct"/>
            <w:tcBorders>
              <w:top w:val="nil"/>
              <w:left w:val="nil"/>
              <w:bottom w:val="nil"/>
              <w:right w:val="nil"/>
            </w:tcBorders>
            <w:shd w:val="clear" w:color="auto" w:fill="auto"/>
            <w:noWrap/>
            <w:vAlign w:val="center"/>
            <w:hideMark/>
          </w:tcPr>
          <w:p w14:paraId="256BD0C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25.61 </w:t>
            </w:r>
          </w:p>
        </w:tc>
        <w:tc>
          <w:tcPr>
            <w:tcW w:w="410" w:type="pct"/>
            <w:tcBorders>
              <w:top w:val="nil"/>
              <w:left w:val="nil"/>
              <w:bottom w:val="nil"/>
              <w:right w:val="nil"/>
            </w:tcBorders>
            <w:shd w:val="clear" w:color="auto" w:fill="auto"/>
            <w:noWrap/>
            <w:vAlign w:val="center"/>
            <w:hideMark/>
          </w:tcPr>
          <w:p w14:paraId="34366CD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25.50 </w:t>
            </w:r>
          </w:p>
        </w:tc>
      </w:tr>
      <w:tr w:rsidR="00AD7DD0" w:rsidRPr="00EB6126" w14:paraId="7F41AB90" w14:textId="77777777" w:rsidTr="00AD7DD0">
        <w:trPr>
          <w:trHeight w:val="280"/>
        </w:trPr>
        <w:tc>
          <w:tcPr>
            <w:tcW w:w="177" w:type="pct"/>
            <w:tcBorders>
              <w:top w:val="nil"/>
              <w:left w:val="nil"/>
              <w:bottom w:val="nil"/>
              <w:right w:val="nil"/>
            </w:tcBorders>
            <w:shd w:val="clear" w:color="auto" w:fill="auto"/>
            <w:noWrap/>
            <w:vAlign w:val="center"/>
            <w:hideMark/>
          </w:tcPr>
          <w:p w14:paraId="11081EE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14</w:t>
            </w:r>
          </w:p>
        </w:tc>
        <w:tc>
          <w:tcPr>
            <w:tcW w:w="721" w:type="pct"/>
            <w:tcBorders>
              <w:top w:val="nil"/>
              <w:left w:val="nil"/>
              <w:bottom w:val="nil"/>
              <w:right w:val="nil"/>
            </w:tcBorders>
            <w:shd w:val="clear" w:color="auto" w:fill="auto"/>
            <w:noWrap/>
            <w:vAlign w:val="center"/>
            <w:hideMark/>
          </w:tcPr>
          <w:p w14:paraId="7F9620E9"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Guangan</w:t>
            </w:r>
            <w:proofErr w:type="spellEnd"/>
          </w:p>
        </w:tc>
        <w:tc>
          <w:tcPr>
            <w:tcW w:w="410" w:type="pct"/>
            <w:tcBorders>
              <w:top w:val="nil"/>
              <w:left w:val="nil"/>
              <w:bottom w:val="nil"/>
              <w:right w:val="nil"/>
            </w:tcBorders>
            <w:shd w:val="clear" w:color="auto" w:fill="auto"/>
            <w:noWrap/>
            <w:vAlign w:val="center"/>
            <w:hideMark/>
          </w:tcPr>
          <w:p w14:paraId="3D79962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28.69 </w:t>
            </w:r>
          </w:p>
        </w:tc>
        <w:tc>
          <w:tcPr>
            <w:tcW w:w="410" w:type="pct"/>
            <w:tcBorders>
              <w:top w:val="nil"/>
              <w:left w:val="nil"/>
              <w:bottom w:val="nil"/>
              <w:right w:val="nil"/>
            </w:tcBorders>
            <w:shd w:val="clear" w:color="auto" w:fill="auto"/>
            <w:noWrap/>
            <w:vAlign w:val="center"/>
            <w:hideMark/>
          </w:tcPr>
          <w:p w14:paraId="7C82851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38.25 </w:t>
            </w:r>
          </w:p>
        </w:tc>
        <w:tc>
          <w:tcPr>
            <w:tcW w:w="410" w:type="pct"/>
            <w:tcBorders>
              <w:top w:val="nil"/>
              <w:left w:val="nil"/>
              <w:bottom w:val="nil"/>
              <w:right w:val="nil"/>
            </w:tcBorders>
            <w:shd w:val="clear" w:color="auto" w:fill="auto"/>
            <w:noWrap/>
            <w:vAlign w:val="center"/>
            <w:hideMark/>
          </w:tcPr>
          <w:p w14:paraId="3639FB7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36.01 </w:t>
            </w:r>
          </w:p>
        </w:tc>
        <w:tc>
          <w:tcPr>
            <w:tcW w:w="410" w:type="pct"/>
            <w:tcBorders>
              <w:top w:val="nil"/>
              <w:left w:val="nil"/>
              <w:bottom w:val="nil"/>
              <w:right w:val="nil"/>
            </w:tcBorders>
            <w:shd w:val="clear" w:color="auto" w:fill="auto"/>
            <w:noWrap/>
            <w:vAlign w:val="center"/>
            <w:hideMark/>
          </w:tcPr>
          <w:p w14:paraId="69719C6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33.38 </w:t>
            </w:r>
          </w:p>
        </w:tc>
        <w:tc>
          <w:tcPr>
            <w:tcW w:w="410" w:type="pct"/>
            <w:tcBorders>
              <w:top w:val="nil"/>
              <w:left w:val="nil"/>
              <w:bottom w:val="nil"/>
              <w:right w:val="nil"/>
            </w:tcBorders>
            <w:shd w:val="clear" w:color="auto" w:fill="auto"/>
            <w:noWrap/>
            <w:vAlign w:val="center"/>
            <w:hideMark/>
          </w:tcPr>
          <w:p w14:paraId="468961B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30.05 </w:t>
            </w:r>
          </w:p>
        </w:tc>
        <w:tc>
          <w:tcPr>
            <w:tcW w:w="410" w:type="pct"/>
            <w:tcBorders>
              <w:top w:val="nil"/>
              <w:left w:val="nil"/>
              <w:bottom w:val="nil"/>
              <w:right w:val="nil"/>
            </w:tcBorders>
            <w:shd w:val="clear" w:color="auto" w:fill="auto"/>
            <w:noWrap/>
            <w:vAlign w:val="center"/>
            <w:hideMark/>
          </w:tcPr>
          <w:p w14:paraId="1F76D54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26.79 </w:t>
            </w:r>
          </w:p>
        </w:tc>
        <w:tc>
          <w:tcPr>
            <w:tcW w:w="410" w:type="pct"/>
            <w:tcBorders>
              <w:top w:val="nil"/>
              <w:left w:val="nil"/>
              <w:bottom w:val="nil"/>
              <w:right w:val="nil"/>
            </w:tcBorders>
            <w:shd w:val="clear" w:color="auto" w:fill="auto"/>
            <w:noWrap/>
            <w:vAlign w:val="center"/>
            <w:hideMark/>
          </w:tcPr>
          <w:p w14:paraId="2CE164F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24.71 </w:t>
            </w:r>
          </w:p>
        </w:tc>
        <w:tc>
          <w:tcPr>
            <w:tcW w:w="410" w:type="pct"/>
            <w:tcBorders>
              <w:top w:val="nil"/>
              <w:left w:val="nil"/>
              <w:bottom w:val="nil"/>
              <w:right w:val="nil"/>
            </w:tcBorders>
            <w:shd w:val="clear" w:color="auto" w:fill="auto"/>
            <w:noWrap/>
            <w:vAlign w:val="center"/>
            <w:hideMark/>
          </w:tcPr>
          <w:p w14:paraId="5DEBB6A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24.62 </w:t>
            </w:r>
          </w:p>
        </w:tc>
        <w:tc>
          <w:tcPr>
            <w:tcW w:w="410" w:type="pct"/>
            <w:tcBorders>
              <w:top w:val="nil"/>
              <w:left w:val="nil"/>
              <w:bottom w:val="nil"/>
              <w:right w:val="nil"/>
            </w:tcBorders>
            <w:shd w:val="clear" w:color="auto" w:fill="auto"/>
            <w:noWrap/>
            <w:vAlign w:val="center"/>
            <w:hideMark/>
          </w:tcPr>
          <w:p w14:paraId="36CA9A0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22.31 </w:t>
            </w:r>
          </w:p>
        </w:tc>
        <w:tc>
          <w:tcPr>
            <w:tcW w:w="410" w:type="pct"/>
            <w:tcBorders>
              <w:top w:val="nil"/>
              <w:left w:val="nil"/>
              <w:bottom w:val="nil"/>
              <w:right w:val="nil"/>
            </w:tcBorders>
            <w:shd w:val="clear" w:color="auto" w:fill="auto"/>
            <w:noWrap/>
            <w:vAlign w:val="center"/>
            <w:hideMark/>
          </w:tcPr>
          <w:p w14:paraId="1583E05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19.87 </w:t>
            </w:r>
          </w:p>
        </w:tc>
      </w:tr>
      <w:tr w:rsidR="00AD7DD0" w:rsidRPr="00EB6126" w14:paraId="38A77552" w14:textId="77777777" w:rsidTr="00AD7DD0">
        <w:trPr>
          <w:trHeight w:val="280"/>
        </w:trPr>
        <w:tc>
          <w:tcPr>
            <w:tcW w:w="177" w:type="pct"/>
            <w:tcBorders>
              <w:top w:val="nil"/>
              <w:left w:val="nil"/>
              <w:bottom w:val="nil"/>
              <w:right w:val="nil"/>
            </w:tcBorders>
            <w:shd w:val="clear" w:color="auto" w:fill="auto"/>
            <w:noWrap/>
            <w:vAlign w:val="center"/>
            <w:hideMark/>
          </w:tcPr>
          <w:p w14:paraId="155FA43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15</w:t>
            </w:r>
          </w:p>
        </w:tc>
        <w:tc>
          <w:tcPr>
            <w:tcW w:w="721" w:type="pct"/>
            <w:tcBorders>
              <w:top w:val="nil"/>
              <w:left w:val="nil"/>
              <w:bottom w:val="nil"/>
              <w:right w:val="nil"/>
            </w:tcBorders>
            <w:shd w:val="clear" w:color="auto" w:fill="auto"/>
            <w:noWrap/>
            <w:vAlign w:val="center"/>
            <w:hideMark/>
          </w:tcPr>
          <w:p w14:paraId="112C3B16"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Dazhou</w:t>
            </w:r>
            <w:proofErr w:type="spellEnd"/>
          </w:p>
        </w:tc>
        <w:tc>
          <w:tcPr>
            <w:tcW w:w="410" w:type="pct"/>
            <w:tcBorders>
              <w:top w:val="nil"/>
              <w:left w:val="nil"/>
              <w:bottom w:val="nil"/>
              <w:right w:val="nil"/>
            </w:tcBorders>
            <w:shd w:val="clear" w:color="auto" w:fill="auto"/>
            <w:noWrap/>
            <w:vAlign w:val="center"/>
            <w:hideMark/>
          </w:tcPr>
          <w:p w14:paraId="68E371B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28.36 </w:t>
            </w:r>
          </w:p>
        </w:tc>
        <w:tc>
          <w:tcPr>
            <w:tcW w:w="410" w:type="pct"/>
            <w:tcBorders>
              <w:top w:val="nil"/>
              <w:left w:val="nil"/>
              <w:bottom w:val="nil"/>
              <w:right w:val="nil"/>
            </w:tcBorders>
            <w:shd w:val="clear" w:color="auto" w:fill="auto"/>
            <w:noWrap/>
            <w:vAlign w:val="center"/>
            <w:hideMark/>
          </w:tcPr>
          <w:p w14:paraId="788D5DB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38.22 </w:t>
            </w:r>
          </w:p>
        </w:tc>
        <w:tc>
          <w:tcPr>
            <w:tcW w:w="410" w:type="pct"/>
            <w:tcBorders>
              <w:top w:val="nil"/>
              <w:left w:val="nil"/>
              <w:bottom w:val="nil"/>
              <w:right w:val="nil"/>
            </w:tcBorders>
            <w:shd w:val="clear" w:color="auto" w:fill="auto"/>
            <w:noWrap/>
            <w:vAlign w:val="center"/>
            <w:hideMark/>
          </w:tcPr>
          <w:p w14:paraId="6250AA6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36.78 </w:t>
            </w:r>
          </w:p>
        </w:tc>
        <w:tc>
          <w:tcPr>
            <w:tcW w:w="410" w:type="pct"/>
            <w:tcBorders>
              <w:top w:val="nil"/>
              <w:left w:val="nil"/>
              <w:bottom w:val="nil"/>
              <w:right w:val="nil"/>
            </w:tcBorders>
            <w:shd w:val="clear" w:color="auto" w:fill="auto"/>
            <w:noWrap/>
            <w:vAlign w:val="center"/>
            <w:hideMark/>
          </w:tcPr>
          <w:p w14:paraId="4BA59CA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34.41 </w:t>
            </w:r>
          </w:p>
        </w:tc>
        <w:tc>
          <w:tcPr>
            <w:tcW w:w="410" w:type="pct"/>
            <w:tcBorders>
              <w:top w:val="nil"/>
              <w:left w:val="nil"/>
              <w:bottom w:val="nil"/>
              <w:right w:val="nil"/>
            </w:tcBorders>
            <w:shd w:val="clear" w:color="auto" w:fill="auto"/>
            <w:noWrap/>
            <w:vAlign w:val="center"/>
            <w:hideMark/>
          </w:tcPr>
          <w:p w14:paraId="2B77F38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31.80 </w:t>
            </w:r>
          </w:p>
        </w:tc>
        <w:tc>
          <w:tcPr>
            <w:tcW w:w="410" w:type="pct"/>
            <w:tcBorders>
              <w:top w:val="nil"/>
              <w:left w:val="nil"/>
              <w:bottom w:val="nil"/>
              <w:right w:val="nil"/>
            </w:tcBorders>
            <w:shd w:val="clear" w:color="auto" w:fill="auto"/>
            <w:noWrap/>
            <w:vAlign w:val="center"/>
            <w:hideMark/>
          </w:tcPr>
          <w:p w14:paraId="33C6971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28.15 </w:t>
            </w:r>
          </w:p>
        </w:tc>
        <w:tc>
          <w:tcPr>
            <w:tcW w:w="410" w:type="pct"/>
            <w:tcBorders>
              <w:top w:val="nil"/>
              <w:left w:val="nil"/>
              <w:bottom w:val="nil"/>
              <w:right w:val="nil"/>
            </w:tcBorders>
            <w:shd w:val="clear" w:color="auto" w:fill="auto"/>
            <w:noWrap/>
            <w:vAlign w:val="center"/>
            <w:hideMark/>
          </w:tcPr>
          <w:p w14:paraId="649E989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26.69 </w:t>
            </w:r>
          </w:p>
        </w:tc>
        <w:tc>
          <w:tcPr>
            <w:tcW w:w="410" w:type="pct"/>
            <w:tcBorders>
              <w:top w:val="nil"/>
              <w:left w:val="nil"/>
              <w:bottom w:val="nil"/>
              <w:right w:val="nil"/>
            </w:tcBorders>
            <w:shd w:val="clear" w:color="auto" w:fill="auto"/>
            <w:noWrap/>
            <w:vAlign w:val="center"/>
            <w:hideMark/>
          </w:tcPr>
          <w:p w14:paraId="335150F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26.54 </w:t>
            </w:r>
          </w:p>
        </w:tc>
        <w:tc>
          <w:tcPr>
            <w:tcW w:w="410" w:type="pct"/>
            <w:tcBorders>
              <w:top w:val="nil"/>
              <w:left w:val="nil"/>
              <w:bottom w:val="nil"/>
              <w:right w:val="nil"/>
            </w:tcBorders>
            <w:shd w:val="clear" w:color="auto" w:fill="auto"/>
            <w:noWrap/>
            <w:vAlign w:val="center"/>
            <w:hideMark/>
          </w:tcPr>
          <w:p w14:paraId="519B173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24.98 </w:t>
            </w:r>
          </w:p>
        </w:tc>
        <w:tc>
          <w:tcPr>
            <w:tcW w:w="410" w:type="pct"/>
            <w:tcBorders>
              <w:top w:val="nil"/>
              <w:left w:val="nil"/>
              <w:bottom w:val="nil"/>
              <w:right w:val="nil"/>
            </w:tcBorders>
            <w:shd w:val="clear" w:color="auto" w:fill="auto"/>
            <w:noWrap/>
            <w:vAlign w:val="center"/>
            <w:hideMark/>
          </w:tcPr>
          <w:p w14:paraId="45D5DDB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24.06 </w:t>
            </w:r>
          </w:p>
        </w:tc>
      </w:tr>
      <w:tr w:rsidR="00AD7DD0" w:rsidRPr="00EB6126" w14:paraId="09EBF388" w14:textId="77777777" w:rsidTr="00AD7DD0">
        <w:trPr>
          <w:trHeight w:val="280"/>
        </w:trPr>
        <w:tc>
          <w:tcPr>
            <w:tcW w:w="177" w:type="pct"/>
            <w:tcBorders>
              <w:top w:val="nil"/>
              <w:left w:val="nil"/>
              <w:bottom w:val="nil"/>
              <w:right w:val="nil"/>
            </w:tcBorders>
            <w:shd w:val="clear" w:color="auto" w:fill="auto"/>
            <w:noWrap/>
            <w:vAlign w:val="center"/>
            <w:hideMark/>
          </w:tcPr>
          <w:p w14:paraId="0B4C9B5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16</w:t>
            </w:r>
          </w:p>
        </w:tc>
        <w:tc>
          <w:tcPr>
            <w:tcW w:w="721" w:type="pct"/>
            <w:tcBorders>
              <w:top w:val="nil"/>
              <w:left w:val="nil"/>
              <w:bottom w:val="nil"/>
              <w:right w:val="nil"/>
            </w:tcBorders>
            <w:shd w:val="clear" w:color="auto" w:fill="auto"/>
            <w:noWrap/>
            <w:vAlign w:val="center"/>
            <w:hideMark/>
          </w:tcPr>
          <w:p w14:paraId="14F01633"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Ya'an</w:t>
            </w:r>
            <w:proofErr w:type="spellEnd"/>
          </w:p>
        </w:tc>
        <w:tc>
          <w:tcPr>
            <w:tcW w:w="410" w:type="pct"/>
            <w:tcBorders>
              <w:top w:val="nil"/>
              <w:left w:val="nil"/>
              <w:bottom w:val="nil"/>
              <w:right w:val="nil"/>
            </w:tcBorders>
            <w:shd w:val="clear" w:color="auto" w:fill="auto"/>
            <w:noWrap/>
            <w:vAlign w:val="center"/>
            <w:hideMark/>
          </w:tcPr>
          <w:p w14:paraId="599061D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26.61 </w:t>
            </w:r>
          </w:p>
        </w:tc>
        <w:tc>
          <w:tcPr>
            <w:tcW w:w="410" w:type="pct"/>
            <w:tcBorders>
              <w:top w:val="nil"/>
              <w:left w:val="nil"/>
              <w:bottom w:val="nil"/>
              <w:right w:val="nil"/>
            </w:tcBorders>
            <w:shd w:val="clear" w:color="auto" w:fill="auto"/>
            <w:noWrap/>
            <w:vAlign w:val="center"/>
            <w:hideMark/>
          </w:tcPr>
          <w:p w14:paraId="1306619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35.39 </w:t>
            </w:r>
          </w:p>
        </w:tc>
        <w:tc>
          <w:tcPr>
            <w:tcW w:w="410" w:type="pct"/>
            <w:tcBorders>
              <w:top w:val="nil"/>
              <w:left w:val="nil"/>
              <w:bottom w:val="nil"/>
              <w:right w:val="nil"/>
            </w:tcBorders>
            <w:shd w:val="clear" w:color="auto" w:fill="auto"/>
            <w:noWrap/>
            <w:vAlign w:val="center"/>
            <w:hideMark/>
          </w:tcPr>
          <w:p w14:paraId="76DB2B6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33.13 </w:t>
            </w:r>
          </w:p>
        </w:tc>
        <w:tc>
          <w:tcPr>
            <w:tcW w:w="410" w:type="pct"/>
            <w:tcBorders>
              <w:top w:val="nil"/>
              <w:left w:val="nil"/>
              <w:bottom w:val="nil"/>
              <w:right w:val="nil"/>
            </w:tcBorders>
            <w:shd w:val="clear" w:color="auto" w:fill="auto"/>
            <w:noWrap/>
            <w:vAlign w:val="center"/>
            <w:hideMark/>
          </w:tcPr>
          <w:p w14:paraId="511C31A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31.46 </w:t>
            </w:r>
          </w:p>
        </w:tc>
        <w:tc>
          <w:tcPr>
            <w:tcW w:w="410" w:type="pct"/>
            <w:tcBorders>
              <w:top w:val="nil"/>
              <w:left w:val="nil"/>
              <w:bottom w:val="nil"/>
              <w:right w:val="nil"/>
            </w:tcBorders>
            <w:shd w:val="clear" w:color="auto" w:fill="auto"/>
            <w:noWrap/>
            <w:vAlign w:val="center"/>
            <w:hideMark/>
          </w:tcPr>
          <w:p w14:paraId="41A9D8F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29.77 </w:t>
            </w:r>
          </w:p>
        </w:tc>
        <w:tc>
          <w:tcPr>
            <w:tcW w:w="410" w:type="pct"/>
            <w:tcBorders>
              <w:top w:val="nil"/>
              <w:left w:val="nil"/>
              <w:bottom w:val="nil"/>
              <w:right w:val="nil"/>
            </w:tcBorders>
            <w:shd w:val="clear" w:color="auto" w:fill="auto"/>
            <w:noWrap/>
            <w:vAlign w:val="center"/>
            <w:hideMark/>
          </w:tcPr>
          <w:p w14:paraId="2BF55AE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27.75 </w:t>
            </w:r>
          </w:p>
        </w:tc>
        <w:tc>
          <w:tcPr>
            <w:tcW w:w="410" w:type="pct"/>
            <w:tcBorders>
              <w:top w:val="nil"/>
              <w:left w:val="nil"/>
              <w:bottom w:val="nil"/>
              <w:right w:val="nil"/>
            </w:tcBorders>
            <w:shd w:val="clear" w:color="auto" w:fill="auto"/>
            <w:noWrap/>
            <w:vAlign w:val="center"/>
            <w:hideMark/>
          </w:tcPr>
          <w:p w14:paraId="7EACAA8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25.06 </w:t>
            </w:r>
          </w:p>
        </w:tc>
        <w:tc>
          <w:tcPr>
            <w:tcW w:w="410" w:type="pct"/>
            <w:tcBorders>
              <w:top w:val="nil"/>
              <w:left w:val="nil"/>
              <w:bottom w:val="nil"/>
              <w:right w:val="nil"/>
            </w:tcBorders>
            <w:shd w:val="clear" w:color="auto" w:fill="auto"/>
            <w:noWrap/>
            <w:vAlign w:val="center"/>
            <w:hideMark/>
          </w:tcPr>
          <w:p w14:paraId="4116E4B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24.78 </w:t>
            </w:r>
          </w:p>
        </w:tc>
        <w:tc>
          <w:tcPr>
            <w:tcW w:w="410" w:type="pct"/>
            <w:tcBorders>
              <w:top w:val="nil"/>
              <w:left w:val="nil"/>
              <w:bottom w:val="nil"/>
              <w:right w:val="nil"/>
            </w:tcBorders>
            <w:shd w:val="clear" w:color="auto" w:fill="auto"/>
            <w:noWrap/>
            <w:vAlign w:val="center"/>
            <w:hideMark/>
          </w:tcPr>
          <w:p w14:paraId="265235D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22.57 </w:t>
            </w:r>
          </w:p>
        </w:tc>
        <w:tc>
          <w:tcPr>
            <w:tcW w:w="410" w:type="pct"/>
            <w:tcBorders>
              <w:top w:val="nil"/>
              <w:left w:val="nil"/>
              <w:bottom w:val="nil"/>
              <w:right w:val="nil"/>
            </w:tcBorders>
            <w:shd w:val="clear" w:color="auto" w:fill="auto"/>
            <w:noWrap/>
            <w:vAlign w:val="center"/>
            <w:hideMark/>
          </w:tcPr>
          <w:p w14:paraId="3AE8A41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21.63 </w:t>
            </w:r>
          </w:p>
        </w:tc>
      </w:tr>
      <w:tr w:rsidR="00AD7DD0" w:rsidRPr="00EB6126" w14:paraId="4591DFD0" w14:textId="77777777" w:rsidTr="00AD7DD0">
        <w:trPr>
          <w:trHeight w:val="280"/>
        </w:trPr>
        <w:tc>
          <w:tcPr>
            <w:tcW w:w="177" w:type="pct"/>
            <w:tcBorders>
              <w:top w:val="nil"/>
              <w:left w:val="nil"/>
              <w:bottom w:val="nil"/>
              <w:right w:val="nil"/>
            </w:tcBorders>
            <w:shd w:val="clear" w:color="auto" w:fill="auto"/>
            <w:noWrap/>
            <w:vAlign w:val="center"/>
            <w:hideMark/>
          </w:tcPr>
          <w:p w14:paraId="3BEA4E7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17</w:t>
            </w:r>
          </w:p>
        </w:tc>
        <w:tc>
          <w:tcPr>
            <w:tcW w:w="721" w:type="pct"/>
            <w:tcBorders>
              <w:top w:val="nil"/>
              <w:left w:val="nil"/>
              <w:bottom w:val="nil"/>
              <w:right w:val="nil"/>
            </w:tcBorders>
            <w:shd w:val="clear" w:color="auto" w:fill="auto"/>
            <w:noWrap/>
            <w:vAlign w:val="center"/>
            <w:hideMark/>
          </w:tcPr>
          <w:p w14:paraId="26D135ED"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Bazhong</w:t>
            </w:r>
            <w:proofErr w:type="spellEnd"/>
          </w:p>
        </w:tc>
        <w:tc>
          <w:tcPr>
            <w:tcW w:w="410" w:type="pct"/>
            <w:tcBorders>
              <w:top w:val="nil"/>
              <w:left w:val="nil"/>
              <w:bottom w:val="nil"/>
              <w:right w:val="nil"/>
            </w:tcBorders>
            <w:shd w:val="clear" w:color="auto" w:fill="auto"/>
            <w:noWrap/>
            <w:vAlign w:val="center"/>
            <w:hideMark/>
          </w:tcPr>
          <w:p w14:paraId="430E80E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29.28 </w:t>
            </w:r>
          </w:p>
        </w:tc>
        <w:tc>
          <w:tcPr>
            <w:tcW w:w="410" w:type="pct"/>
            <w:tcBorders>
              <w:top w:val="nil"/>
              <w:left w:val="nil"/>
              <w:bottom w:val="nil"/>
              <w:right w:val="nil"/>
            </w:tcBorders>
            <w:shd w:val="clear" w:color="auto" w:fill="auto"/>
            <w:noWrap/>
            <w:vAlign w:val="center"/>
            <w:hideMark/>
          </w:tcPr>
          <w:p w14:paraId="1E7382B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38.23 </w:t>
            </w:r>
          </w:p>
        </w:tc>
        <w:tc>
          <w:tcPr>
            <w:tcW w:w="410" w:type="pct"/>
            <w:tcBorders>
              <w:top w:val="nil"/>
              <w:left w:val="nil"/>
              <w:bottom w:val="nil"/>
              <w:right w:val="nil"/>
            </w:tcBorders>
            <w:shd w:val="clear" w:color="auto" w:fill="auto"/>
            <w:noWrap/>
            <w:vAlign w:val="center"/>
            <w:hideMark/>
          </w:tcPr>
          <w:p w14:paraId="506AA92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33.70 </w:t>
            </w:r>
          </w:p>
        </w:tc>
        <w:tc>
          <w:tcPr>
            <w:tcW w:w="410" w:type="pct"/>
            <w:tcBorders>
              <w:top w:val="nil"/>
              <w:left w:val="nil"/>
              <w:bottom w:val="nil"/>
              <w:right w:val="nil"/>
            </w:tcBorders>
            <w:shd w:val="clear" w:color="auto" w:fill="auto"/>
            <w:noWrap/>
            <w:vAlign w:val="center"/>
            <w:hideMark/>
          </w:tcPr>
          <w:p w14:paraId="26E834F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31.59 </w:t>
            </w:r>
          </w:p>
        </w:tc>
        <w:tc>
          <w:tcPr>
            <w:tcW w:w="410" w:type="pct"/>
            <w:tcBorders>
              <w:top w:val="nil"/>
              <w:left w:val="nil"/>
              <w:bottom w:val="nil"/>
              <w:right w:val="nil"/>
            </w:tcBorders>
            <w:shd w:val="clear" w:color="auto" w:fill="auto"/>
            <w:noWrap/>
            <w:vAlign w:val="center"/>
            <w:hideMark/>
          </w:tcPr>
          <w:p w14:paraId="354545A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33.71 </w:t>
            </w:r>
          </w:p>
        </w:tc>
        <w:tc>
          <w:tcPr>
            <w:tcW w:w="410" w:type="pct"/>
            <w:tcBorders>
              <w:top w:val="nil"/>
              <w:left w:val="nil"/>
              <w:bottom w:val="nil"/>
              <w:right w:val="nil"/>
            </w:tcBorders>
            <w:shd w:val="clear" w:color="auto" w:fill="auto"/>
            <w:noWrap/>
            <w:vAlign w:val="center"/>
            <w:hideMark/>
          </w:tcPr>
          <w:p w14:paraId="3D8E8BB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29.06 </w:t>
            </w:r>
          </w:p>
        </w:tc>
        <w:tc>
          <w:tcPr>
            <w:tcW w:w="410" w:type="pct"/>
            <w:tcBorders>
              <w:top w:val="nil"/>
              <w:left w:val="nil"/>
              <w:bottom w:val="nil"/>
              <w:right w:val="nil"/>
            </w:tcBorders>
            <w:shd w:val="clear" w:color="auto" w:fill="auto"/>
            <w:noWrap/>
            <w:vAlign w:val="center"/>
            <w:hideMark/>
          </w:tcPr>
          <w:p w14:paraId="20928FB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28.12 </w:t>
            </w:r>
          </w:p>
        </w:tc>
        <w:tc>
          <w:tcPr>
            <w:tcW w:w="410" w:type="pct"/>
            <w:tcBorders>
              <w:top w:val="nil"/>
              <w:left w:val="nil"/>
              <w:bottom w:val="nil"/>
              <w:right w:val="nil"/>
            </w:tcBorders>
            <w:shd w:val="clear" w:color="auto" w:fill="auto"/>
            <w:noWrap/>
            <w:vAlign w:val="center"/>
            <w:hideMark/>
          </w:tcPr>
          <w:p w14:paraId="31A168E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28.46 </w:t>
            </w:r>
          </w:p>
        </w:tc>
        <w:tc>
          <w:tcPr>
            <w:tcW w:w="410" w:type="pct"/>
            <w:tcBorders>
              <w:top w:val="nil"/>
              <w:left w:val="nil"/>
              <w:bottom w:val="nil"/>
              <w:right w:val="nil"/>
            </w:tcBorders>
            <w:shd w:val="clear" w:color="auto" w:fill="auto"/>
            <w:noWrap/>
            <w:vAlign w:val="center"/>
            <w:hideMark/>
          </w:tcPr>
          <w:p w14:paraId="1843446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24.00 </w:t>
            </w:r>
          </w:p>
        </w:tc>
        <w:tc>
          <w:tcPr>
            <w:tcW w:w="410" w:type="pct"/>
            <w:tcBorders>
              <w:top w:val="nil"/>
              <w:left w:val="nil"/>
              <w:bottom w:val="nil"/>
              <w:right w:val="nil"/>
            </w:tcBorders>
            <w:shd w:val="clear" w:color="auto" w:fill="auto"/>
            <w:noWrap/>
            <w:vAlign w:val="center"/>
            <w:hideMark/>
          </w:tcPr>
          <w:p w14:paraId="67A5253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23.25 </w:t>
            </w:r>
          </w:p>
        </w:tc>
      </w:tr>
      <w:tr w:rsidR="00AD7DD0" w:rsidRPr="00EB6126" w14:paraId="1B3E3C6F" w14:textId="77777777" w:rsidTr="00AD7DD0">
        <w:trPr>
          <w:trHeight w:val="280"/>
        </w:trPr>
        <w:tc>
          <w:tcPr>
            <w:tcW w:w="177" w:type="pct"/>
            <w:tcBorders>
              <w:top w:val="nil"/>
              <w:left w:val="nil"/>
              <w:bottom w:val="nil"/>
              <w:right w:val="nil"/>
            </w:tcBorders>
            <w:shd w:val="clear" w:color="auto" w:fill="auto"/>
            <w:noWrap/>
            <w:vAlign w:val="center"/>
            <w:hideMark/>
          </w:tcPr>
          <w:p w14:paraId="0843FBD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18</w:t>
            </w:r>
          </w:p>
        </w:tc>
        <w:tc>
          <w:tcPr>
            <w:tcW w:w="721" w:type="pct"/>
            <w:tcBorders>
              <w:top w:val="nil"/>
              <w:left w:val="nil"/>
              <w:bottom w:val="nil"/>
              <w:right w:val="nil"/>
            </w:tcBorders>
            <w:shd w:val="clear" w:color="auto" w:fill="auto"/>
            <w:noWrap/>
            <w:vAlign w:val="center"/>
            <w:hideMark/>
          </w:tcPr>
          <w:p w14:paraId="33203ED1"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Ziyang</w:t>
            </w:r>
          </w:p>
        </w:tc>
        <w:tc>
          <w:tcPr>
            <w:tcW w:w="410" w:type="pct"/>
            <w:tcBorders>
              <w:top w:val="nil"/>
              <w:left w:val="nil"/>
              <w:bottom w:val="nil"/>
              <w:right w:val="nil"/>
            </w:tcBorders>
            <w:shd w:val="clear" w:color="auto" w:fill="auto"/>
            <w:noWrap/>
            <w:vAlign w:val="center"/>
            <w:hideMark/>
          </w:tcPr>
          <w:p w14:paraId="7716B31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34.65 </w:t>
            </w:r>
          </w:p>
        </w:tc>
        <w:tc>
          <w:tcPr>
            <w:tcW w:w="410" w:type="pct"/>
            <w:tcBorders>
              <w:top w:val="nil"/>
              <w:left w:val="nil"/>
              <w:bottom w:val="nil"/>
              <w:right w:val="nil"/>
            </w:tcBorders>
            <w:shd w:val="clear" w:color="auto" w:fill="auto"/>
            <w:noWrap/>
            <w:vAlign w:val="center"/>
            <w:hideMark/>
          </w:tcPr>
          <w:p w14:paraId="3CE23B8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26.52 </w:t>
            </w:r>
          </w:p>
        </w:tc>
        <w:tc>
          <w:tcPr>
            <w:tcW w:w="410" w:type="pct"/>
            <w:tcBorders>
              <w:top w:val="nil"/>
              <w:left w:val="nil"/>
              <w:bottom w:val="nil"/>
              <w:right w:val="nil"/>
            </w:tcBorders>
            <w:shd w:val="clear" w:color="auto" w:fill="auto"/>
            <w:noWrap/>
            <w:vAlign w:val="center"/>
            <w:hideMark/>
          </w:tcPr>
          <w:p w14:paraId="4E1345C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32.64 </w:t>
            </w:r>
          </w:p>
        </w:tc>
        <w:tc>
          <w:tcPr>
            <w:tcW w:w="410" w:type="pct"/>
            <w:tcBorders>
              <w:top w:val="nil"/>
              <w:left w:val="nil"/>
              <w:bottom w:val="nil"/>
              <w:right w:val="nil"/>
            </w:tcBorders>
            <w:shd w:val="clear" w:color="auto" w:fill="auto"/>
            <w:noWrap/>
            <w:vAlign w:val="center"/>
            <w:hideMark/>
          </w:tcPr>
          <w:p w14:paraId="5469781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31.32 </w:t>
            </w:r>
          </w:p>
        </w:tc>
        <w:tc>
          <w:tcPr>
            <w:tcW w:w="410" w:type="pct"/>
            <w:tcBorders>
              <w:top w:val="nil"/>
              <w:left w:val="nil"/>
              <w:bottom w:val="nil"/>
              <w:right w:val="nil"/>
            </w:tcBorders>
            <w:shd w:val="clear" w:color="auto" w:fill="auto"/>
            <w:noWrap/>
            <w:vAlign w:val="center"/>
            <w:hideMark/>
          </w:tcPr>
          <w:p w14:paraId="6D30705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29.83 </w:t>
            </w:r>
          </w:p>
        </w:tc>
        <w:tc>
          <w:tcPr>
            <w:tcW w:w="410" w:type="pct"/>
            <w:tcBorders>
              <w:top w:val="nil"/>
              <w:left w:val="nil"/>
              <w:bottom w:val="nil"/>
              <w:right w:val="nil"/>
            </w:tcBorders>
            <w:shd w:val="clear" w:color="auto" w:fill="auto"/>
            <w:noWrap/>
            <w:vAlign w:val="center"/>
            <w:hideMark/>
          </w:tcPr>
          <w:p w14:paraId="76532BC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27.23 </w:t>
            </w:r>
          </w:p>
        </w:tc>
        <w:tc>
          <w:tcPr>
            <w:tcW w:w="410" w:type="pct"/>
            <w:tcBorders>
              <w:top w:val="nil"/>
              <w:left w:val="nil"/>
              <w:bottom w:val="nil"/>
              <w:right w:val="nil"/>
            </w:tcBorders>
            <w:shd w:val="clear" w:color="auto" w:fill="auto"/>
            <w:noWrap/>
            <w:vAlign w:val="center"/>
            <w:hideMark/>
          </w:tcPr>
          <w:p w14:paraId="6FC3272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24.93 </w:t>
            </w:r>
          </w:p>
        </w:tc>
        <w:tc>
          <w:tcPr>
            <w:tcW w:w="410" w:type="pct"/>
            <w:tcBorders>
              <w:top w:val="nil"/>
              <w:left w:val="nil"/>
              <w:bottom w:val="nil"/>
              <w:right w:val="nil"/>
            </w:tcBorders>
            <w:shd w:val="clear" w:color="auto" w:fill="auto"/>
            <w:noWrap/>
            <w:vAlign w:val="center"/>
            <w:hideMark/>
          </w:tcPr>
          <w:p w14:paraId="2CC2672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23.51 </w:t>
            </w:r>
          </w:p>
        </w:tc>
        <w:tc>
          <w:tcPr>
            <w:tcW w:w="410" w:type="pct"/>
            <w:tcBorders>
              <w:top w:val="nil"/>
              <w:left w:val="nil"/>
              <w:bottom w:val="nil"/>
              <w:right w:val="nil"/>
            </w:tcBorders>
            <w:shd w:val="clear" w:color="auto" w:fill="auto"/>
            <w:noWrap/>
            <w:vAlign w:val="center"/>
            <w:hideMark/>
          </w:tcPr>
          <w:p w14:paraId="38FCF8F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22.11 </w:t>
            </w:r>
          </w:p>
        </w:tc>
        <w:tc>
          <w:tcPr>
            <w:tcW w:w="410" w:type="pct"/>
            <w:tcBorders>
              <w:top w:val="nil"/>
              <w:left w:val="nil"/>
              <w:bottom w:val="nil"/>
              <w:right w:val="nil"/>
            </w:tcBorders>
            <w:shd w:val="clear" w:color="auto" w:fill="auto"/>
            <w:noWrap/>
            <w:vAlign w:val="center"/>
            <w:hideMark/>
          </w:tcPr>
          <w:p w14:paraId="5BE92BB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20.87 </w:t>
            </w:r>
          </w:p>
        </w:tc>
      </w:tr>
      <w:tr w:rsidR="00AD7DD0" w:rsidRPr="00EB6126" w14:paraId="61173F03" w14:textId="77777777" w:rsidTr="00AD7DD0">
        <w:trPr>
          <w:trHeight w:val="280"/>
        </w:trPr>
        <w:tc>
          <w:tcPr>
            <w:tcW w:w="177" w:type="pct"/>
            <w:tcBorders>
              <w:top w:val="nil"/>
              <w:left w:val="nil"/>
              <w:bottom w:val="nil"/>
              <w:right w:val="nil"/>
            </w:tcBorders>
            <w:shd w:val="clear" w:color="auto" w:fill="auto"/>
            <w:noWrap/>
            <w:vAlign w:val="center"/>
            <w:hideMark/>
          </w:tcPr>
          <w:p w14:paraId="3DA12FF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19</w:t>
            </w:r>
          </w:p>
        </w:tc>
        <w:tc>
          <w:tcPr>
            <w:tcW w:w="721" w:type="pct"/>
            <w:tcBorders>
              <w:top w:val="nil"/>
              <w:left w:val="nil"/>
              <w:bottom w:val="nil"/>
              <w:right w:val="nil"/>
            </w:tcBorders>
            <w:shd w:val="clear" w:color="auto" w:fill="auto"/>
            <w:noWrap/>
            <w:vAlign w:val="center"/>
            <w:hideMark/>
          </w:tcPr>
          <w:p w14:paraId="6BB9CEB3"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Aba</w:t>
            </w:r>
          </w:p>
        </w:tc>
        <w:tc>
          <w:tcPr>
            <w:tcW w:w="410" w:type="pct"/>
            <w:tcBorders>
              <w:top w:val="nil"/>
              <w:left w:val="nil"/>
              <w:bottom w:val="nil"/>
              <w:right w:val="nil"/>
            </w:tcBorders>
            <w:shd w:val="clear" w:color="auto" w:fill="auto"/>
            <w:noWrap/>
            <w:vAlign w:val="center"/>
            <w:hideMark/>
          </w:tcPr>
          <w:p w14:paraId="523B9D2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27.62 </w:t>
            </w:r>
          </w:p>
        </w:tc>
        <w:tc>
          <w:tcPr>
            <w:tcW w:w="410" w:type="pct"/>
            <w:tcBorders>
              <w:top w:val="nil"/>
              <w:left w:val="nil"/>
              <w:bottom w:val="nil"/>
              <w:right w:val="nil"/>
            </w:tcBorders>
            <w:shd w:val="clear" w:color="auto" w:fill="auto"/>
            <w:noWrap/>
            <w:vAlign w:val="center"/>
            <w:hideMark/>
          </w:tcPr>
          <w:p w14:paraId="5409431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36.21 </w:t>
            </w:r>
          </w:p>
        </w:tc>
        <w:tc>
          <w:tcPr>
            <w:tcW w:w="410" w:type="pct"/>
            <w:tcBorders>
              <w:top w:val="nil"/>
              <w:left w:val="nil"/>
              <w:bottom w:val="nil"/>
              <w:right w:val="nil"/>
            </w:tcBorders>
            <w:shd w:val="clear" w:color="auto" w:fill="auto"/>
            <w:noWrap/>
            <w:vAlign w:val="center"/>
            <w:hideMark/>
          </w:tcPr>
          <w:p w14:paraId="025F228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32.42 </w:t>
            </w:r>
          </w:p>
        </w:tc>
        <w:tc>
          <w:tcPr>
            <w:tcW w:w="410" w:type="pct"/>
            <w:tcBorders>
              <w:top w:val="nil"/>
              <w:left w:val="nil"/>
              <w:bottom w:val="nil"/>
              <w:right w:val="nil"/>
            </w:tcBorders>
            <w:shd w:val="clear" w:color="auto" w:fill="auto"/>
            <w:noWrap/>
            <w:vAlign w:val="center"/>
            <w:hideMark/>
          </w:tcPr>
          <w:p w14:paraId="16BD04E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33.57 </w:t>
            </w:r>
          </w:p>
        </w:tc>
        <w:tc>
          <w:tcPr>
            <w:tcW w:w="410" w:type="pct"/>
            <w:tcBorders>
              <w:top w:val="nil"/>
              <w:left w:val="nil"/>
              <w:bottom w:val="nil"/>
              <w:right w:val="nil"/>
            </w:tcBorders>
            <w:shd w:val="clear" w:color="auto" w:fill="auto"/>
            <w:noWrap/>
            <w:vAlign w:val="center"/>
            <w:hideMark/>
          </w:tcPr>
          <w:p w14:paraId="6C7162D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32.56 </w:t>
            </w:r>
          </w:p>
        </w:tc>
        <w:tc>
          <w:tcPr>
            <w:tcW w:w="410" w:type="pct"/>
            <w:tcBorders>
              <w:top w:val="nil"/>
              <w:left w:val="nil"/>
              <w:bottom w:val="nil"/>
              <w:right w:val="nil"/>
            </w:tcBorders>
            <w:shd w:val="clear" w:color="auto" w:fill="auto"/>
            <w:noWrap/>
            <w:vAlign w:val="center"/>
            <w:hideMark/>
          </w:tcPr>
          <w:p w14:paraId="54EAA66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30.01 </w:t>
            </w:r>
          </w:p>
        </w:tc>
        <w:tc>
          <w:tcPr>
            <w:tcW w:w="410" w:type="pct"/>
            <w:tcBorders>
              <w:top w:val="nil"/>
              <w:left w:val="nil"/>
              <w:bottom w:val="nil"/>
              <w:right w:val="nil"/>
            </w:tcBorders>
            <w:shd w:val="clear" w:color="auto" w:fill="auto"/>
            <w:noWrap/>
            <w:vAlign w:val="center"/>
            <w:hideMark/>
          </w:tcPr>
          <w:p w14:paraId="48FFA46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28.21 </w:t>
            </w:r>
          </w:p>
        </w:tc>
        <w:tc>
          <w:tcPr>
            <w:tcW w:w="410" w:type="pct"/>
            <w:tcBorders>
              <w:top w:val="nil"/>
              <w:left w:val="nil"/>
              <w:bottom w:val="nil"/>
              <w:right w:val="nil"/>
            </w:tcBorders>
            <w:shd w:val="clear" w:color="auto" w:fill="auto"/>
            <w:noWrap/>
            <w:vAlign w:val="center"/>
            <w:hideMark/>
          </w:tcPr>
          <w:p w14:paraId="1252C01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26.24 </w:t>
            </w:r>
          </w:p>
        </w:tc>
        <w:tc>
          <w:tcPr>
            <w:tcW w:w="410" w:type="pct"/>
            <w:tcBorders>
              <w:top w:val="nil"/>
              <w:left w:val="nil"/>
              <w:bottom w:val="nil"/>
              <w:right w:val="nil"/>
            </w:tcBorders>
            <w:shd w:val="clear" w:color="auto" w:fill="auto"/>
            <w:noWrap/>
            <w:vAlign w:val="center"/>
            <w:hideMark/>
          </w:tcPr>
          <w:p w14:paraId="0BA0D0F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24.23 </w:t>
            </w:r>
          </w:p>
        </w:tc>
        <w:tc>
          <w:tcPr>
            <w:tcW w:w="410" w:type="pct"/>
            <w:tcBorders>
              <w:top w:val="nil"/>
              <w:left w:val="nil"/>
              <w:bottom w:val="nil"/>
              <w:right w:val="nil"/>
            </w:tcBorders>
            <w:shd w:val="clear" w:color="auto" w:fill="auto"/>
            <w:noWrap/>
            <w:vAlign w:val="center"/>
            <w:hideMark/>
          </w:tcPr>
          <w:p w14:paraId="337D183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23.24 </w:t>
            </w:r>
          </w:p>
        </w:tc>
      </w:tr>
      <w:tr w:rsidR="00AD7DD0" w:rsidRPr="00EB6126" w14:paraId="3BAEFD1E" w14:textId="77777777" w:rsidTr="00AD7DD0">
        <w:trPr>
          <w:trHeight w:val="280"/>
        </w:trPr>
        <w:tc>
          <w:tcPr>
            <w:tcW w:w="177" w:type="pct"/>
            <w:tcBorders>
              <w:top w:val="nil"/>
              <w:left w:val="nil"/>
              <w:bottom w:val="nil"/>
              <w:right w:val="nil"/>
            </w:tcBorders>
            <w:shd w:val="clear" w:color="auto" w:fill="auto"/>
            <w:noWrap/>
            <w:vAlign w:val="center"/>
            <w:hideMark/>
          </w:tcPr>
          <w:p w14:paraId="53D93D0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w:t>
            </w:r>
          </w:p>
        </w:tc>
        <w:tc>
          <w:tcPr>
            <w:tcW w:w="721" w:type="pct"/>
            <w:tcBorders>
              <w:top w:val="nil"/>
              <w:left w:val="nil"/>
              <w:bottom w:val="nil"/>
              <w:right w:val="nil"/>
            </w:tcBorders>
            <w:shd w:val="clear" w:color="auto" w:fill="auto"/>
            <w:noWrap/>
            <w:vAlign w:val="center"/>
            <w:hideMark/>
          </w:tcPr>
          <w:p w14:paraId="50079880"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Ganzi</w:t>
            </w:r>
            <w:proofErr w:type="spellEnd"/>
          </w:p>
        </w:tc>
        <w:tc>
          <w:tcPr>
            <w:tcW w:w="410" w:type="pct"/>
            <w:tcBorders>
              <w:top w:val="nil"/>
              <w:left w:val="nil"/>
              <w:bottom w:val="nil"/>
              <w:right w:val="nil"/>
            </w:tcBorders>
            <w:shd w:val="clear" w:color="auto" w:fill="auto"/>
            <w:noWrap/>
            <w:vAlign w:val="center"/>
            <w:hideMark/>
          </w:tcPr>
          <w:p w14:paraId="4E72479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33.49 </w:t>
            </w:r>
          </w:p>
        </w:tc>
        <w:tc>
          <w:tcPr>
            <w:tcW w:w="410" w:type="pct"/>
            <w:tcBorders>
              <w:top w:val="nil"/>
              <w:left w:val="nil"/>
              <w:bottom w:val="nil"/>
              <w:right w:val="nil"/>
            </w:tcBorders>
            <w:shd w:val="clear" w:color="auto" w:fill="auto"/>
            <w:noWrap/>
            <w:vAlign w:val="center"/>
            <w:hideMark/>
          </w:tcPr>
          <w:p w14:paraId="1131EEB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48.01 </w:t>
            </w:r>
          </w:p>
        </w:tc>
        <w:tc>
          <w:tcPr>
            <w:tcW w:w="410" w:type="pct"/>
            <w:tcBorders>
              <w:top w:val="nil"/>
              <w:left w:val="nil"/>
              <w:bottom w:val="nil"/>
              <w:right w:val="nil"/>
            </w:tcBorders>
            <w:shd w:val="clear" w:color="auto" w:fill="auto"/>
            <w:noWrap/>
            <w:vAlign w:val="center"/>
            <w:hideMark/>
          </w:tcPr>
          <w:p w14:paraId="43A06B9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44.09 </w:t>
            </w:r>
          </w:p>
        </w:tc>
        <w:tc>
          <w:tcPr>
            <w:tcW w:w="410" w:type="pct"/>
            <w:tcBorders>
              <w:top w:val="nil"/>
              <w:left w:val="nil"/>
              <w:bottom w:val="nil"/>
              <w:right w:val="nil"/>
            </w:tcBorders>
            <w:shd w:val="clear" w:color="auto" w:fill="auto"/>
            <w:noWrap/>
            <w:vAlign w:val="center"/>
            <w:hideMark/>
          </w:tcPr>
          <w:p w14:paraId="7C4BD8F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43.32 </w:t>
            </w:r>
          </w:p>
        </w:tc>
        <w:tc>
          <w:tcPr>
            <w:tcW w:w="410" w:type="pct"/>
            <w:tcBorders>
              <w:top w:val="nil"/>
              <w:left w:val="nil"/>
              <w:bottom w:val="nil"/>
              <w:right w:val="nil"/>
            </w:tcBorders>
            <w:shd w:val="clear" w:color="auto" w:fill="auto"/>
            <w:noWrap/>
            <w:vAlign w:val="center"/>
            <w:hideMark/>
          </w:tcPr>
          <w:p w14:paraId="04CF718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38.39 </w:t>
            </w:r>
          </w:p>
        </w:tc>
        <w:tc>
          <w:tcPr>
            <w:tcW w:w="410" w:type="pct"/>
            <w:tcBorders>
              <w:top w:val="nil"/>
              <w:left w:val="nil"/>
              <w:bottom w:val="nil"/>
              <w:right w:val="nil"/>
            </w:tcBorders>
            <w:shd w:val="clear" w:color="auto" w:fill="auto"/>
            <w:noWrap/>
            <w:vAlign w:val="center"/>
            <w:hideMark/>
          </w:tcPr>
          <w:p w14:paraId="2542C37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33.20 </w:t>
            </w:r>
          </w:p>
        </w:tc>
        <w:tc>
          <w:tcPr>
            <w:tcW w:w="410" w:type="pct"/>
            <w:tcBorders>
              <w:top w:val="nil"/>
              <w:left w:val="nil"/>
              <w:bottom w:val="nil"/>
              <w:right w:val="nil"/>
            </w:tcBorders>
            <w:shd w:val="clear" w:color="auto" w:fill="auto"/>
            <w:noWrap/>
            <w:vAlign w:val="center"/>
            <w:hideMark/>
          </w:tcPr>
          <w:p w14:paraId="0D51CFB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31.94 </w:t>
            </w:r>
          </w:p>
        </w:tc>
        <w:tc>
          <w:tcPr>
            <w:tcW w:w="410" w:type="pct"/>
            <w:tcBorders>
              <w:top w:val="nil"/>
              <w:left w:val="nil"/>
              <w:bottom w:val="nil"/>
              <w:right w:val="nil"/>
            </w:tcBorders>
            <w:shd w:val="clear" w:color="auto" w:fill="auto"/>
            <w:noWrap/>
            <w:vAlign w:val="center"/>
            <w:hideMark/>
          </w:tcPr>
          <w:p w14:paraId="169AD31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31.63 </w:t>
            </w:r>
          </w:p>
        </w:tc>
        <w:tc>
          <w:tcPr>
            <w:tcW w:w="410" w:type="pct"/>
            <w:tcBorders>
              <w:top w:val="nil"/>
              <w:left w:val="nil"/>
              <w:bottom w:val="nil"/>
              <w:right w:val="nil"/>
            </w:tcBorders>
            <w:shd w:val="clear" w:color="auto" w:fill="auto"/>
            <w:noWrap/>
            <w:vAlign w:val="center"/>
            <w:hideMark/>
          </w:tcPr>
          <w:p w14:paraId="4CA0B58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30.30 </w:t>
            </w:r>
          </w:p>
        </w:tc>
        <w:tc>
          <w:tcPr>
            <w:tcW w:w="410" w:type="pct"/>
            <w:tcBorders>
              <w:top w:val="nil"/>
              <w:left w:val="nil"/>
              <w:bottom w:val="nil"/>
              <w:right w:val="nil"/>
            </w:tcBorders>
            <w:shd w:val="clear" w:color="auto" w:fill="auto"/>
            <w:noWrap/>
            <w:vAlign w:val="center"/>
            <w:hideMark/>
          </w:tcPr>
          <w:p w14:paraId="4C60E14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26.00 </w:t>
            </w:r>
          </w:p>
        </w:tc>
      </w:tr>
      <w:tr w:rsidR="00AD7DD0" w:rsidRPr="00EB6126" w14:paraId="330D3EC2" w14:textId="77777777" w:rsidTr="00AD7DD0">
        <w:trPr>
          <w:trHeight w:val="280"/>
        </w:trPr>
        <w:tc>
          <w:tcPr>
            <w:tcW w:w="177" w:type="pct"/>
            <w:tcBorders>
              <w:top w:val="nil"/>
              <w:left w:val="nil"/>
              <w:bottom w:val="nil"/>
              <w:right w:val="nil"/>
            </w:tcBorders>
            <w:shd w:val="clear" w:color="auto" w:fill="auto"/>
            <w:noWrap/>
            <w:vAlign w:val="center"/>
            <w:hideMark/>
          </w:tcPr>
          <w:p w14:paraId="433134B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21</w:t>
            </w:r>
          </w:p>
        </w:tc>
        <w:tc>
          <w:tcPr>
            <w:tcW w:w="721" w:type="pct"/>
            <w:tcBorders>
              <w:top w:val="nil"/>
              <w:left w:val="nil"/>
              <w:bottom w:val="nil"/>
              <w:right w:val="nil"/>
            </w:tcBorders>
            <w:shd w:val="clear" w:color="auto" w:fill="auto"/>
            <w:noWrap/>
            <w:vAlign w:val="center"/>
            <w:hideMark/>
          </w:tcPr>
          <w:p w14:paraId="51BF97D5"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Liangzhou</w:t>
            </w:r>
          </w:p>
        </w:tc>
        <w:tc>
          <w:tcPr>
            <w:tcW w:w="410" w:type="pct"/>
            <w:tcBorders>
              <w:top w:val="nil"/>
              <w:left w:val="nil"/>
              <w:bottom w:val="nil"/>
              <w:right w:val="nil"/>
            </w:tcBorders>
            <w:shd w:val="clear" w:color="auto" w:fill="auto"/>
            <w:noWrap/>
            <w:vAlign w:val="center"/>
            <w:hideMark/>
          </w:tcPr>
          <w:p w14:paraId="3E30BA4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29.81 </w:t>
            </w:r>
          </w:p>
        </w:tc>
        <w:tc>
          <w:tcPr>
            <w:tcW w:w="410" w:type="pct"/>
            <w:tcBorders>
              <w:top w:val="nil"/>
              <w:left w:val="nil"/>
              <w:bottom w:val="nil"/>
              <w:right w:val="nil"/>
            </w:tcBorders>
            <w:shd w:val="clear" w:color="auto" w:fill="auto"/>
            <w:noWrap/>
            <w:vAlign w:val="center"/>
            <w:hideMark/>
          </w:tcPr>
          <w:p w14:paraId="6E67A90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40.29 </w:t>
            </w:r>
          </w:p>
        </w:tc>
        <w:tc>
          <w:tcPr>
            <w:tcW w:w="410" w:type="pct"/>
            <w:tcBorders>
              <w:top w:val="nil"/>
              <w:left w:val="nil"/>
              <w:bottom w:val="nil"/>
              <w:right w:val="nil"/>
            </w:tcBorders>
            <w:shd w:val="clear" w:color="auto" w:fill="auto"/>
            <w:noWrap/>
            <w:vAlign w:val="center"/>
            <w:hideMark/>
          </w:tcPr>
          <w:p w14:paraId="19CBA2C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38.98 </w:t>
            </w:r>
          </w:p>
        </w:tc>
        <w:tc>
          <w:tcPr>
            <w:tcW w:w="410" w:type="pct"/>
            <w:tcBorders>
              <w:top w:val="nil"/>
              <w:left w:val="nil"/>
              <w:bottom w:val="nil"/>
              <w:right w:val="nil"/>
            </w:tcBorders>
            <w:shd w:val="clear" w:color="auto" w:fill="auto"/>
            <w:noWrap/>
            <w:vAlign w:val="center"/>
            <w:hideMark/>
          </w:tcPr>
          <w:p w14:paraId="3431235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37.63 </w:t>
            </w:r>
          </w:p>
        </w:tc>
        <w:tc>
          <w:tcPr>
            <w:tcW w:w="410" w:type="pct"/>
            <w:tcBorders>
              <w:top w:val="nil"/>
              <w:left w:val="nil"/>
              <w:bottom w:val="nil"/>
              <w:right w:val="nil"/>
            </w:tcBorders>
            <w:shd w:val="clear" w:color="auto" w:fill="auto"/>
            <w:noWrap/>
            <w:vAlign w:val="center"/>
            <w:hideMark/>
          </w:tcPr>
          <w:p w14:paraId="5C2548B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36.92 </w:t>
            </w:r>
          </w:p>
        </w:tc>
        <w:tc>
          <w:tcPr>
            <w:tcW w:w="410" w:type="pct"/>
            <w:tcBorders>
              <w:top w:val="nil"/>
              <w:left w:val="nil"/>
              <w:bottom w:val="nil"/>
              <w:right w:val="nil"/>
            </w:tcBorders>
            <w:shd w:val="clear" w:color="auto" w:fill="auto"/>
            <w:noWrap/>
            <w:vAlign w:val="center"/>
            <w:hideMark/>
          </w:tcPr>
          <w:p w14:paraId="1D62C62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33.68 </w:t>
            </w:r>
          </w:p>
        </w:tc>
        <w:tc>
          <w:tcPr>
            <w:tcW w:w="410" w:type="pct"/>
            <w:tcBorders>
              <w:top w:val="nil"/>
              <w:left w:val="nil"/>
              <w:bottom w:val="nil"/>
              <w:right w:val="nil"/>
            </w:tcBorders>
            <w:shd w:val="clear" w:color="auto" w:fill="auto"/>
            <w:noWrap/>
            <w:vAlign w:val="center"/>
            <w:hideMark/>
          </w:tcPr>
          <w:p w14:paraId="7159B3A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30.65 </w:t>
            </w:r>
          </w:p>
        </w:tc>
        <w:tc>
          <w:tcPr>
            <w:tcW w:w="410" w:type="pct"/>
            <w:tcBorders>
              <w:top w:val="nil"/>
              <w:left w:val="nil"/>
              <w:bottom w:val="nil"/>
              <w:right w:val="nil"/>
            </w:tcBorders>
            <w:shd w:val="clear" w:color="auto" w:fill="auto"/>
            <w:noWrap/>
            <w:vAlign w:val="center"/>
            <w:hideMark/>
          </w:tcPr>
          <w:p w14:paraId="194E829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29.80 </w:t>
            </w:r>
          </w:p>
        </w:tc>
        <w:tc>
          <w:tcPr>
            <w:tcW w:w="410" w:type="pct"/>
            <w:tcBorders>
              <w:top w:val="nil"/>
              <w:left w:val="nil"/>
              <w:bottom w:val="nil"/>
              <w:right w:val="nil"/>
            </w:tcBorders>
            <w:shd w:val="clear" w:color="auto" w:fill="auto"/>
            <w:noWrap/>
            <w:vAlign w:val="center"/>
            <w:hideMark/>
          </w:tcPr>
          <w:p w14:paraId="73F56C4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27.96 </w:t>
            </w:r>
          </w:p>
        </w:tc>
        <w:tc>
          <w:tcPr>
            <w:tcW w:w="410" w:type="pct"/>
            <w:tcBorders>
              <w:top w:val="nil"/>
              <w:left w:val="nil"/>
              <w:bottom w:val="nil"/>
              <w:right w:val="nil"/>
            </w:tcBorders>
            <w:shd w:val="clear" w:color="auto" w:fill="auto"/>
            <w:noWrap/>
            <w:vAlign w:val="center"/>
            <w:hideMark/>
          </w:tcPr>
          <w:p w14:paraId="2947657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27.04 </w:t>
            </w:r>
          </w:p>
        </w:tc>
      </w:tr>
      <w:tr w:rsidR="00AD7DD0" w:rsidRPr="00EB6126" w14:paraId="6CA6EC0B" w14:textId="77777777" w:rsidTr="00AD7DD0">
        <w:trPr>
          <w:trHeight w:val="280"/>
        </w:trPr>
        <w:tc>
          <w:tcPr>
            <w:tcW w:w="177" w:type="pct"/>
            <w:tcBorders>
              <w:top w:val="nil"/>
              <w:left w:val="nil"/>
              <w:bottom w:val="nil"/>
              <w:right w:val="nil"/>
            </w:tcBorders>
            <w:shd w:val="clear" w:color="auto" w:fill="auto"/>
            <w:noWrap/>
            <w:vAlign w:val="center"/>
            <w:hideMark/>
          </w:tcPr>
          <w:p w14:paraId="1E2D63DB" w14:textId="77777777" w:rsidR="00AD7DD0" w:rsidRPr="00EB6126" w:rsidRDefault="00AD7DD0" w:rsidP="00AD7DD0">
            <w:pPr>
              <w:widowControl/>
              <w:jc w:val="right"/>
              <w:rPr>
                <w:rFonts w:ascii="Arial" w:eastAsia="宋体" w:hAnsi="Arial" w:cs="Arial"/>
                <w:color w:val="000000"/>
                <w:kern w:val="0"/>
                <w:sz w:val="20"/>
                <w:szCs w:val="20"/>
                <w14:ligatures w14:val="none"/>
              </w:rPr>
            </w:pPr>
          </w:p>
        </w:tc>
        <w:tc>
          <w:tcPr>
            <w:tcW w:w="721" w:type="pct"/>
            <w:tcBorders>
              <w:top w:val="nil"/>
              <w:left w:val="nil"/>
              <w:bottom w:val="nil"/>
              <w:right w:val="nil"/>
            </w:tcBorders>
            <w:shd w:val="clear" w:color="auto" w:fill="auto"/>
            <w:noWrap/>
            <w:vAlign w:val="center"/>
            <w:hideMark/>
          </w:tcPr>
          <w:p w14:paraId="4E5C980F"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Average</w:t>
            </w:r>
          </w:p>
        </w:tc>
        <w:tc>
          <w:tcPr>
            <w:tcW w:w="410" w:type="pct"/>
            <w:tcBorders>
              <w:top w:val="nil"/>
              <w:left w:val="nil"/>
              <w:bottom w:val="nil"/>
              <w:right w:val="nil"/>
            </w:tcBorders>
            <w:shd w:val="clear" w:color="auto" w:fill="auto"/>
            <w:noWrap/>
            <w:vAlign w:val="center"/>
            <w:hideMark/>
          </w:tcPr>
          <w:p w14:paraId="5142469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27.60 </w:t>
            </w:r>
          </w:p>
        </w:tc>
        <w:tc>
          <w:tcPr>
            <w:tcW w:w="410" w:type="pct"/>
            <w:tcBorders>
              <w:top w:val="nil"/>
              <w:left w:val="nil"/>
              <w:bottom w:val="nil"/>
              <w:right w:val="nil"/>
            </w:tcBorders>
            <w:shd w:val="clear" w:color="auto" w:fill="auto"/>
            <w:noWrap/>
            <w:vAlign w:val="center"/>
            <w:hideMark/>
          </w:tcPr>
          <w:p w14:paraId="769A480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35.48 </w:t>
            </w:r>
          </w:p>
        </w:tc>
        <w:tc>
          <w:tcPr>
            <w:tcW w:w="410" w:type="pct"/>
            <w:tcBorders>
              <w:top w:val="nil"/>
              <w:left w:val="nil"/>
              <w:bottom w:val="nil"/>
              <w:right w:val="nil"/>
            </w:tcBorders>
            <w:shd w:val="clear" w:color="auto" w:fill="auto"/>
            <w:noWrap/>
            <w:vAlign w:val="center"/>
            <w:hideMark/>
          </w:tcPr>
          <w:p w14:paraId="17CADB9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34.12 </w:t>
            </w:r>
          </w:p>
        </w:tc>
        <w:tc>
          <w:tcPr>
            <w:tcW w:w="410" w:type="pct"/>
            <w:tcBorders>
              <w:top w:val="nil"/>
              <w:left w:val="nil"/>
              <w:bottom w:val="nil"/>
              <w:right w:val="nil"/>
            </w:tcBorders>
            <w:shd w:val="clear" w:color="auto" w:fill="auto"/>
            <w:noWrap/>
            <w:vAlign w:val="center"/>
            <w:hideMark/>
          </w:tcPr>
          <w:p w14:paraId="5C57D53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32.46 </w:t>
            </w:r>
          </w:p>
        </w:tc>
        <w:tc>
          <w:tcPr>
            <w:tcW w:w="410" w:type="pct"/>
            <w:tcBorders>
              <w:top w:val="nil"/>
              <w:left w:val="nil"/>
              <w:bottom w:val="nil"/>
              <w:right w:val="nil"/>
            </w:tcBorders>
            <w:shd w:val="clear" w:color="auto" w:fill="auto"/>
            <w:noWrap/>
            <w:vAlign w:val="center"/>
            <w:hideMark/>
          </w:tcPr>
          <w:p w14:paraId="309AE41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30.83 </w:t>
            </w:r>
          </w:p>
        </w:tc>
        <w:tc>
          <w:tcPr>
            <w:tcW w:w="410" w:type="pct"/>
            <w:tcBorders>
              <w:top w:val="nil"/>
              <w:left w:val="nil"/>
              <w:bottom w:val="nil"/>
              <w:right w:val="nil"/>
            </w:tcBorders>
            <w:shd w:val="clear" w:color="auto" w:fill="auto"/>
            <w:noWrap/>
            <w:vAlign w:val="center"/>
            <w:hideMark/>
          </w:tcPr>
          <w:p w14:paraId="412D02A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27.69 </w:t>
            </w:r>
          </w:p>
        </w:tc>
        <w:tc>
          <w:tcPr>
            <w:tcW w:w="410" w:type="pct"/>
            <w:tcBorders>
              <w:top w:val="nil"/>
              <w:left w:val="nil"/>
              <w:bottom w:val="nil"/>
              <w:right w:val="nil"/>
            </w:tcBorders>
            <w:shd w:val="clear" w:color="auto" w:fill="auto"/>
            <w:noWrap/>
            <w:vAlign w:val="center"/>
            <w:hideMark/>
          </w:tcPr>
          <w:p w14:paraId="76CC62C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25.85 </w:t>
            </w:r>
          </w:p>
        </w:tc>
        <w:tc>
          <w:tcPr>
            <w:tcW w:w="410" w:type="pct"/>
            <w:tcBorders>
              <w:top w:val="nil"/>
              <w:left w:val="nil"/>
              <w:bottom w:val="nil"/>
              <w:right w:val="nil"/>
            </w:tcBorders>
            <w:shd w:val="clear" w:color="auto" w:fill="auto"/>
            <w:noWrap/>
            <w:vAlign w:val="center"/>
            <w:hideMark/>
          </w:tcPr>
          <w:p w14:paraId="19F6C53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25.31 </w:t>
            </w:r>
          </w:p>
        </w:tc>
        <w:tc>
          <w:tcPr>
            <w:tcW w:w="410" w:type="pct"/>
            <w:tcBorders>
              <w:top w:val="nil"/>
              <w:left w:val="nil"/>
              <w:bottom w:val="nil"/>
              <w:right w:val="nil"/>
            </w:tcBorders>
            <w:shd w:val="clear" w:color="auto" w:fill="auto"/>
            <w:noWrap/>
            <w:vAlign w:val="center"/>
            <w:hideMark/>
          </w:tcPr>
          <w:p w14:paraId="2AF87CC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23.42 </w:t>
            </w:r>
          </w:p>
        </w:tc>
        <w:tc>
          <w:tcPr>
            <w:tcW w:w="410" w:type="pct"/>
            <w:tcBorders>
              <w:top w:val="nil"/>
              <w:left w:val="nil"/>
              <w:bottom w:val="nil"/>
              <w:right w:val="nil"/>
            </w:tcBorders>
            <w:shd w:val="clear" w:color="auto" w:fill="auto"/>
            <w:noWrap/>
            <w:vAlign w:val="center"/>
            <w:hideMark/>
          </w:tcPr>
          <w:p w14:paraId="19D71E0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22.26 </w:t>
            </w:r>
          </w:p>
        </w:tc>
      </w:tr>
    </w:tbl>
    <w:p w14:paraId="75062169" w14:textId="3F6DA5D9" w:rsidR="00AD7DD0" w:rsidRPr="00EB6126" w:rsidRDefault="00AD7DD0">
      <w:pPr>
        <w:rPr>
          <w:rFonts w:ascii="Arial" w:hAnsi="Arial" w:cs="Arial"/>
          <w:sz w:val="20"/>
          <w:szCs w:val="20"/>
        </w:rPr>
      </w:pPr>
    </w:p>
    <w:p w14:paraId="6C804F5E" w14:textId="77777777" w:rsidR="00AD7DD0" w:rsidRPr="00EB6126" w:rsidRDefault="00AD7DD0">
      <w:pPr>
        <w:widowControl/>
        <w:jc w:val="left"/>
        <w:rPr>
          <w:rFonts w:ascii="Arial" w:hAnsi="Arial" w:cs="Arial"/>
          <w:sz w:val="20"/>
          <w:szCs w:val="20"/>
        </w:rPr>
      </w:pPr>
      <w:r w:rsidRPr="00EB6126">
        <w:rPr>
          <w:rFonts w:ascii="Arial" w:hAnsi="Arial" w:cs="Arial"/>
          <w:sz w:val="20"/>
          <w:szCs w:val="20"/>
        </w:rPr>
        <w:br w:type="page"/>
      </w:r>
    </w:p>
    <w:tbl>
      <w:tblPr>
        <w:tblW w:w="5000" w:type="pct"/>
        <w:tblLook w:val="04A0" w:firstRow="1" w:lastRow="0" w:firstColumn="1" w:lastColumn="0" w:noHBand="0" w:noVBand="1"/>
      </w:tblPr>
      <w:tblGrid>
        <w:gridCol w:w="365"/>
        <w:gridCol w:w="876"/>
        <w:gridCol w:w="708"/>
        <w:gridCol w:w="708"/>
        <w:gridCol w:w="707"/>
        <w:gridCol w:w="706"/>
        <w:gridCol w:w="706"/>
        <w:gridCol w:w="706"/>
        <w:gridCol w:w="706"/>
        <w:gridCol w:w="706"/>
        <w:gridCol w:w="706"/>
        <w:gridCol w:w="706"/>
      </w:tblGrid>
      <w:tr w:rsidR="00AD7DD0" w:rsidRPr="00EB6126" w14:paraId="662B8BAE" w14:textId="77777777" w:rsidTr="00AD7DD0">
        <w:trPr>
          <w:trHeight w:val="280"/>
        </w:trPr>
        <w:tc>
          <w:tcPr>
            <w:tcW w:w="5000" w:type="pct"/>
            <w:gridSpan w:val="12"/>
            <w:tcBorders>
              <w:top w:val="nil"/>
              <w:left w:val="nil"/>
              <w:bottom w:val="nil"/>
              <w:right w:val="nil"/>
            </w:tcBorders>
            <w:shd w:val="clear" w:color="auto" w:fill="auto"/>
            <w:noWrap/>
            <w:vAlign w:val="center"/>
            <w:hideMark/>
          </w:tcPr>
          <w:p w14:paraId="341008BA" w14:textId="799FE651" w:rsidR="00AD7DD0" w:rsidRPr="00EB6126" w:rsidRDefault="00AD7DD0" w:rsidP="00AD7DD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lastRenderedPageBreak/>
              <w:t>Table C6 Trends in inpatient diagnostic and therapeutic procedure expense ratio</w:t>
            </w:r>
            <w:r w:rsidRPr="00EB6126">
              <w:rPr>
                <w:rFonts w:ascii="Arial" w:eastAsia="宋体" w:hAnsi="Arial" w:cs="Arial"/>
                <w:color w:val="000000"/>
                <w:kern w:val="0"/>
                <w:sz w:val="20"/>
                <w:szCs w:val="20"/>
                <w14:ligatures w14:val="none"/>
              </w:rPr>
              <w:t>（</w:t>
            </w:r>
            <w:r w:rsidRPr="00EB6126">
              <w:rPr>
                <w:rFonts w:ascii="Arial" w:eastAsia="宋体" w:hAnsi="Arial" w:cs="Arial"/>
                <w:color w:val="000000"/>
                <w:kern w:val="0"/>
                <w:sz w:val="20"/>
                <w:szCs w:val="20"/>
                <w14:ligatures w14:val="none"/>
              </w:rPr>
              <w:t>%</w:t>
            </w:r>
            <w:r w:rsidRPr="00EB6126">
              <w:rPr>
                <w:rFonts w:ascii="Arial" w:eastAsia="宋体" w:hAnsi="Arial" w:cs="Arial"/>
                <w:color w:val="000000"/>
                <w:kern w:val="0"/>
                <w:sz w:val="20"/>
                <w:szCs w:val="20"/>
                <w14:ligatures w14:val="none"/>
              </w:rPr>
              <w:t>）</w:t>
            </w:r>
            <w:r w:rsidRPr="00EB6126">
              <w:rPr>
                <w:rFonts w:ascii="Arial" w:eastAsia="宋体" w:hAnsi="Arial" w:cs="Arial"/>
                <w:color w:val="000000"/>
                <w:kern w:val="0"/>
                <w:sz w:val="20"/>
                <w:szCs w:val="20"/>
                <w14:ligatures w14:val="none"/>
              </w:rPr>
              <w:t xml:space="preserve"> in 21 cities in Sichuan Province from 2012 to 2021.</w:t>
            </w:r>
          </w:p>
        </w:tc>
      </w:tr>
      <w:tr w:rsidR="00AD7DD0" w:rsidRPr="00EB6126" w14:paraId="5DD62B76" w14:textId="77777777" w:rsidTr="00AD7DD0">
        <w:trPr>
          <w:trHeight w:val="280"/>
        </w:trPr>
        <w:tc>
          <w:tcPr>
            <w:tcW w:w="172" w:type="pct"/>
            <w:tcBorders>
              <w:top w:val="nil"/>
              <w:left w:val="nil"/>
              <w:bottom w:val="nil"/>
              <w:right w:val="nil"/>
            </w:tcBorders>
            <w:shd w:val="clear" w:color="auto" w:fill="auto"/>
            <w:noWrap/>
            <w:vAlign w:val="center"/>
            <w:hideMark/>
          </w:tcPr>
          <w:p w14:paraId="2F9A7052"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No</w:t>
            </w:r>
          </w:p>
        </w:tc>
        <w:tc>
          <w:tcPr>
            <w:tcW w:w="546" w:type="pct"/>
            <w:tcBorders>
              <w:top w:val="nil"/>
              <w:left w:val="nil"/>
              <w:bottom w:val="nil"/>
              <w:right w:val="nil"/>
            </w:tcBorders>
            <w:shd w:val="clear" w:color="auto" w:fill="auto"/>
            <w:noWrap/>
            <w:vAlign w:val="center"/>
            <w:hideMark/>
          </w:tcPr>
          <w:p w14:paraId="52D3D906"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year</w:t>
            </w:r>
          </w:p>
        </w:tc>
        <w:tc>
          <w:tcPr>
            <w:tcW w:w="429" w:type="pct"/>
            <w:tcBorders>
              <w:top w:val="nil"/>
              <w:left w:val="nil"/>
              <w:bottom w:val="nil"/>
              <w:right w:val="nil"/>
            </w:tcBorders>
            <w:shd w:val="clear" w:color="auto" w:fill="auto"/>
            <w:noWrap/>
            <w:vAlign w:val="center"/>
            <w:hideMark/>
          </w:tcPr>
          <w:p w14:paraId="24398FD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2012.00 </w:t>
            </w:r>
          </w:p>
        </w:tc>
        <w:tc>
          <w:tcPr>
            <w:tcW w:w="429" w:type="pct"/>
            <w:tcBorders>
              <w:top w:val="nil"/>
              <w:left w:val="nil"/>
              <w:bottom w:val="nil"/>
              <w:right w:val="nil"/>
            </w:tcBorders>
            <w:shd w:val="clear" w:color="auto" w:fill="auto"/>
            <w:noWrap/>
            <w:vAlign w:val="center"/>
            <w:hideMark/>
          </w:tcPr>
          <w:p w14:paraId="4F505B6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2013.00 </w:t>
            </w:r>
          </w:p>
        </w:tc>
        <w:tc>
          <w:tcPr>
            <w:tcW w:w="428" w:type="pct"/>
            <w:tcBorders>
              <w:top w:val="nil"/>
              <w:left w:val="nil"/>
              <w:bottom w:val="nil"/>
              <w:right w:val="nil"/>
            </w:tcBorders>
            <w:shd w:val="clear" w:color="auto" w:fill="auto"/>
            <w:noWrap/>
            <w:vAlign w:val="center"/>
            <w:hideMark/>
          </w:tcPr>
          <w:p w14:paraId="58CFB45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2014.00 </w:t>
            </w:r>
          </w:p>
        </w:tc>
        <w:tc>
          <w:tcPr>
            <w:tcW w:w="428" w:type="pct"/>
            <w:tcBorders>
              <w:top w:val="nil"/>
              <w:left w:val="nil"/>
              <w:bottom w:val="nil"/>
              <w:right w:val="nil"/>
            </w:tcBorders>
            <w:shd w:val="clear" w:color="auto" w:fill="auto"/>
            <w:noWrap/>
            <w:vAlign w:val="center"/>
            <w:hideMark/>
          </w:tcPr>
          <w:p w14:paraId="33466EB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2015.00 </w:t>
            </w:r>
          </w:p>
        </w:tc>
        <w:tc>
          <w:tcPr>
            <w:tcW w:w="428" w:type="pct"/>
            <w:tcBorders>
              <w:top w:val="nil"/>
              <w:left w:val="nil"/>
              <w:bottom w:val="nil"/>
              <w:right w:val="nil"/>
            </w:tcBorders>
            <w:shd w:val="clear" w:color="auto" w:fill="auto"/>
            <w:noWrap/>
            <w:vAlign w:val="center"/>
            <w:hideMark/>
          </w:tcPr>
          <w:p w14:paraId="3011EE5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2016.00 </w:t>
            </w:r>
          </w:p>
        </w:tc>
        <w:tc>
          <w:tcPr>
            <w:tcW w:w="428" w:type="pct"/>
            <w:tcBorders>
              <w:top w:val="nil"/>
              <w:left w:val="nil"/>
              <w:bottom w:val="nil"/>
              <w:right w:val="nil"/>
            </w:tcBorders>
            <w:shd w:val="clear" w:color="auto" w:fill="auto"/>
            <w:noWrap/>
            <w:vAlign w:val="center"/>
            <w:hideMark/>
          </w:tcPr>
          <w:p w14:paraId="3AF08E1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2017.00 </w:t>
            </w:r>
          </w:p>
        </w:tc>
        <w:tc>
          <w:tcPr>
            <w:tcW w:w="428" w:type="pct"/>
            <w:tcBorders>
              <w:top w:val="nil"/>
              <w:left w:val="nil"/>
              <w:bottom w:val="nil"/>
              <w:right w:val="nil"/>
            </w:tcBorders>
            <w:shd w:val="clear" w:color="auto" w:fill="auto"/>
            <w:noWrap/>
            <w:vAlign w:val="center"/>
            <w:hideMark/>
          </w:tcPr>
          <w:p w14:paraId="3987DB1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2018.00 </w:t>
            </w:r>
          </w:p>
        </w:tc>
        <w:tc>
          <w:tcPr>
            <w:tcW w:w="428" w:type="pct"/>
            <w:tcBorders>
              <w:top w:val="nil"/>
              <w:left w:val="nil"/>
              <w:bottom w:val="nil"/>
              <w:right w:val="nil"/>
            </w:tcBorders>
            <w:shd w:val="clear" w:color="auto" w:fill="auto"/>
            <w:noWrap/>
            <w:vAlign w:val="center"/>
            <w:hideMark/>
          </w:tcPr>
          <w:p w14:paraId="2BEC562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2019.00 </w:t>
            </w:r>
          </w:p>
        </w:tc>
        <w:tc>
          <w:tcPr>
            <w:tcW w:w="428" w:type="pct"/>
            <w:tcBorders>
              <w:top w:val="nil"/>
              <w:left w:val="nil"/>
              <w:bottom w:val="nil"/>
              <w:right w:val="nil"/>
            </w:tcBorders>
            <w:shd w:val="clear" w:color="auto" w:fill="auto"/>
            <w:noWrap/>
            <w:vAlign w:val="center"/>
            <w:hideMark/>
          </w:tcPr>
          <w:p w14:paraId="24B0C48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2020.00 </w:t>
            </w:r>
          </w:p>
        </w:tc>
        <w:tc>
          <w:tcPr>
            <w:tcW w:w="428" w:type="pct"/>
            <w:tcBorders>
              <w:top w:val="nil"/>
              <w:left w:val="nil"/>
              <w:bottom w:val="nil"/>
              <w:right w:val="nil"/>
            </w:tcBorders>
            <w:shd w:val="clear" w:color="auto" w:fill="auto"/>
            <w:noWrap/>
            <w:vAlign w:val="center"/>
            <w:hideMark/>
          </w:tcPr>
          <w:p w14:paraId="2C6FF35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2021.00 </w:t>
            </w:r>
          </w:p>
        </w:tc>
      </w:tr>
      <w:tr w:rsidR="00AD7DD0" w:rsidRPr="00EB6126" w14:paraId="301249C2" w14:textId="77777777" w:rsidTr="00AD7DD0">
        <w:trPr>
          <w:trHeight w:val="280"/>
        </w:trPr>
        <w:tc>
          <w:tcPr>
            <w:tcW w:w="172" w:type="pct"/>
            <w:tcBorders>
              <w:top w:val="nil"/>
              <w:left w:val="nil"/>
              <w:bottom w:val="nil"/>
              <w:right w:val="nil"/>
            </w:tcBorders>
            <w:shd w:val="clear" w:color="auto" w:fill="auto"/>
            <w:noWrap/>
            <w:vAlign w:val="center"/>
            <w:hideMark/>
          </w:tcPr>
          <w:p w14:paraId="7C4E412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 </w:t>
            </w:r>
          </w:p>
        </w:tc>
        <w:tc>
          <w:tcPr>
            <w:tcW w:w="546" w:type="pct"/>
            <w:tcBorders>
              <w:top w:val="nil"/>
              <w:left w:val="nil"/>
              <w:bottom w:val="nil"/>
              <w:right w:val="nil"/>
            </w:tcBorders>
            <w:shd w:val="clear" w:color="auto" w:fill="auto"/>
            <w:noWrap/>
            <w:vAlign w:val="center"/>
            <w:hideMark/>
          </w:tcPr>
          <w:p w14:paraId="61277074"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Chengdu</w:t>
            </w:r>
          </w:p>
        </w:tc>
        <w:tc>
          <w:tcPr>
            <w:tcW w:w="429" w:type="pct"/>
            <w:tcBorders>
              <w:top w:val="nil"/>
              <w:left w:val="nil"/>
              <w:bottom w:val="nil"/>
              <w:right w:val="nil"/>
            </w:tcBorders>
            <w:shd w:val="clear" w:color="auto" w:fill="auto"/>
            <w:noWrap/>
            <w:vAlign w:val="center"/>
            <w:hideMark/>
          </w:tcPr>
          <w:p w14:paraId="4111FDF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17.83 </w:t>
            </w:r>
          </w:p>
        </w:tc>
        <w:tc>
          <w:tcPr>
            <w:tcW w:w="429" w:type="pct"/>
            <w:tcBorders>
              <w:top w:val="nil"/>
              <w:left w:val="nil"/>
              <w:bottom w:val="nil"/>
              <w:right w:val="nil"/>
            </w:tcBorders>
            <w:shd w:val="clear" w:color="auto" w:fill="auto"/>
            <w:noWrap/>
            <w:vAlign w:val="center"/>
            <w:hideMark/>
          </w:tcPr>
          <w:p w14:paraId="6A48AED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30.57 </w:t>
            </w:r>
          </w:p>
        </w:tc>
        <w:tc>
          <w:tcPr>
            <w:tcW w:w="428" w:type="pct"/>
            <w:tcBorders>
              <w:top w:val="nil"/>
              <w:left w:val="nil"/>
              <w:bottom w:val="nil"/>
              <w:right w:val="nil"/>
            </w:tcBorders>
            <w:shd w:val="clear" w:color="auto" w:fill="auto"/>
            <w:noWrap/>
            <w:vAlign w:val="center"/>
            <w:hideMark/>
          </w:tcPr>
          <w:p w14:paraId="016769B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30.76 </w:t>
            </w:r>
          </w:p>
        </w:tc>
        <w:tc>
          <w:tcPr>
            <w:tcW w:w="428" w:type="pct"/>
            <w:tcBorders>
              <w:top w:val="nil"/>
              <w:left w:val="nil"/>
              <w:bottom w:val="nil"/>
              <w:right w:val="nil"/>
            </w:tcBorders>
            <w:shd w:val="clear" w:color="auto" w:fill="auto"/>
            <w:noWrap/>
            <w:vAlign w:val="center"/>
            <w:hideMark/>
          </w:tcPr>
          <w:p w14:paraId="774F202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30.99 </w:t>
            </w:r>
          </w:p>
        </w:tc>
        <w:tc>
          <w:tcPr>
            <w:tcW w:w="428" w:type="pct"/>
            <w:tcBorders>
              <w:top w:val="nil"/>
              <w:left w:val="nil"/>
              <w:bottom w:val="nil"/>
              <w:right w:val="nil"/>
            </w:tcBorders>
            <w:shd w:val="clear" w:color="auto" w:fill="auto"/>
            <w:noWrap/>
            <w:vAlign w:val="center"/>
            <w:hideMark/>
          </w:tcPr>
          <w:p w14:paraId="3191DC2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32.31 </w:t>
            </w:r>
          </w:p>
        </w:tc>
        <w:tc>
          <w:tcPr>
            <w:tcW w:w="428" w:type="pct"/>
            <w:tcBorders>
              <w:top w:val="nil"/>
              <w:left w:val="nil"/>
              <w:bottom w:val="nil"/>
              <w:right w:val="nil"/>
            </w:tcBorders>
            <w:shd w:val="clear" w:color="auto" w:fill="auto"/>
            <w:noWrap/>
            <w:vAlign w:val="center"/>
            <w:hideMark/>
          </w:tcPr>
          <w:p w14:paraId="43B8858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35.36 </w:t>
            </w:r>
          </w:p>
        </w:tc>
        <w:tc>
          <w:tcPr>
            <w:tcW w:w="428" w:type="pct"/>
            <w:tcBorders>
              <w:top w:val="nil"/>
              <w:left w:val="nil"/>
              <w:bottom w:val="nil"/>
              <w:right w:val="nil"/>
            </w:tcBorders>
            <w:shd w:val="clear" w:color="auto" w:fill="auto"/>
            <w:noWrap/>
            <w:vAlign w:val="center"/>
            <w:hideMark/>
          </w:tcPr>
          <w:p w14:paraId="18E7B4C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36.63 </w:t>
            </w:r>
          </w:p>
        </w:tc>
        <w:tc>
          <w:tcPr>
            <w:tcW w:w="428" w:type="pct"/>
            <w:tcBorders>
              <w:top w:val="nil"/>
              <w:left w:val="nil"/>
              <w:bottom w:val="nil"/>
              <w:right w:val="nil"/>
            </w:tcBorders>
            <w:shd w:val="clear" w:color="auto" w:fill="auto"/>
            <w:noWrap/>
            <w:vAlign w:val="center"/>
            <w:hideMark/>
          </w:tcPr>
          <w:p w14:paraId="0C0F389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37.18 </w:t>
            </w:r>
          </w:p>
        </w:tc>
        <w:tc>
          <w:tcPr>
            <w:tcW w:w="428" w:type="pct"/>
            <w:tcBorders>
              <w:top w:val="nil"/>
              <w:left w:val="nil"/>
              <w:bottom w:val="nil"/>
              <w:right w:val="nil"/>
            </w:tcBorders>
            <w:shd w:val="clear" w:color="auto" w:fill="auto"/>
            <w:noWrap/>
            <w:vAlign w:val="center"/>
            <w:hideMark/>
          </w:tcPr>
          <w:p w14:paraId="3EFAF43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37.24 </w:t>
            </w:r>
          </w:p>
        </w:tc>
        <w:tc>
          <w:tcPr>
            <w:tcW w:w="428" w:type="pct"/>
            <w:tcBorders>
              <w:top w:val="nil"/>
              <w:left w:val="nil"/>
              <w:bottom w:val="nil"/>
              <w:right w:val="nil"/>
            </w:tcBorders>
            <w:shd w:val="clear" w:color="auto" w:fill="auto"/>
            <w:noWrap/>
            <w:vAlign w:val="center"/>
            <w:hideMark/>
          </w:tcPr>
          <w:p w14:paraId="3C76AE8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38.81 </w:t>
            </w:r>
          </w:p>
        </w:tc>
      </w:tr>
      <w:tr w:rsidR="00AD7DD0" w:rsidRPr="00EB6126" w14:paraId="0013582B" w14:textId="77777777" w:rsidTr="00AD7DD0">
        <w:trPr>
          <w:trHeight w:val="280"/>
        </w:trPr>
        <w:tc>
          <w:tcPr>
            <w:tcW w:w="172" w:type="pct"/>
            <w:tcBorders>
              <w:top w:val="nil"/>
              <w:left w:val="nil"/>
              <w:bottom w:val="nil"/>
              <w:right w:val="nil"/>
            </w:tcBorders>
            <w:shd w:val="clear" w:color="auto" w:fill="auto"/>
            <w:noWrap/>
            <w:vAlign w:val="center"/>
            <w:hideMark/>
          </w:tcPr>
          <w:p w14:paraId="48A473B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 </w:t>
            </w:r>
          </w:p>
        </w:tc>
        <w:tc>
          <w:tcPr>
            <w:tcW w:w="546" w:type="pct"/>
            <w:tcBorders>
              <w:top w:val="nil"/>
              <w:left w:val="nil"/>
              <w:bottom w:val="nil"/>
              <w:right w:val="nil"/>
            </w:tcBorders>
            <w:shd w:val="clear" w:color="auto" w:fill="auto"/>
            <w:noWrap/>
            <w:vAlign w:val="center"/>
            <w:hideMark/>
          </w:tcPr>
          <w:p w14:paraId="67F7FDF5"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Zigong</w:t>
            </w:r>
          </w:p>
        </w:tc>
        <w:tc>
          <w:tcPr>
            <w:tcW w:w="429" w:type="pct"/>
            <w:tcBorders>
              <w:top w:val="nil"/>
              <w:left w:val="nil"/>
              <w:bottom w:val="nil"/>
              <w:right w:val="nil"/>
            </w:tcBorders>
            <w:shd w:val="clear" w:color="auto" w:fill="auto"/>
            <w:noWrap/>
            <w:vAlign w:val="center"/>
            <w:hideMark/>
          </w:tcPr>
          <w:p w14:paraId="2FD68EF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26.51 </w:t>
            </w:r>
          </w:p>
        </w:tc>
        <w:tc>
          <w:tcPr>
            <w:tcW w:w="429" w:type="pct"/>
            <w:tcBorders>
              <w:top w:val="nil"/>
              <w:left w:val="nil"/>
              <w:bottom w:val="nil"/>
              <w:right w:val="nil"/>
            </w:tcBorders>
            <w:shd w:val="clear" w:color="auto" w:fill="auto"/>
            <w:noWrap/>
            <w:vAlign w:val="center"/>
            <w:hideMark/>
          </w:tcPr>
          <w:p w14:paraId="5537C0A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40.07 </w:t>
            </w:r>
          </w:p>
        </w:tc>
        <w:tc>
          <w:tcPr>
            <w:tcW w:w="428" w:type="pct"/>
            <w:tcBorders>
              <w:top w:val="nil"/>
              <w:left w:val="nil"/>
              <w:bottom w:val="nil"/>
              <w:right w:val="nil"/>
            </w:tcBorders>
            <w:shd w:val="clear" w:color="auto" w:fill="auto"/>
            <w:noWrap/>
            <w:vAlign w:val="center"/>
            <w:hideMark/>
          </w:tcPr>
          <w:p w14:paraId="56E754A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40.25 </w:t>
            </w:r>
          </w:p>
        </w:tc>
        <w:tc>
          <w:tcPr>
            <w:tcW w:w="428" w:type="pct"/>
            <w:tcBorders>
              <w:top w:val="nil"/>
              <w:left w:val="nil"/>
              <w:bottom w:val="nil"/>
              <w:right w:val="nil"/>
            </w:tcBorders>
            <w:shd w:val="clear" w:color="auto" w:fill="auto"/>
            <w:noWrap/>
            <w:vAlign w:val="center"/>
            <w:hideMark/>
          </w:tcPr>
          <w:p w14:paraId="03A6B60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41.68 </w:t>
            </w:r>
          </w:p>
        </w:tc>
        <w:tc>
          <w:tcPr>
            <w:tcW w:w="428" w:type="pct"/>
            <w:tcBorders>
              <w:top w:val="nil"/>
              <w:left w:val="nil"/>
              <w:bottom w:val="nil"/>
              <w:right w:val="nil"/>
            </w:tcBorders>
            <w:shd w:val="clear" w:color="auto" w:fill="auto"/>
            <w:noWrap/>
            <w:vAlign w:val="center"/>
            <w:hideMark/>
          </w:tcPr>
          <w:p w14:paraId="2DA0EE1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41.98 </w:t>
            </w:r>
          </w:p>
        </w:tc>
        <w:tc>
          <w:tcPr>
            <w:tcW w:w="428" w:type="pct"/>
            <w:tcBorders>
              <w:top w:val="nil"/>
              <w:left w:val="nil"/>
              <w:bottom w:val="nil"/>
              <w:right w:val="nil"/>
            </w:tcBorders>
            <w:shd w:val="clear" w:color="auto" w:fill="auto"/>
            <w:noWrap/>
            <w:vAlign w:val="center"/>
            <w:hideMark/>
          </w:tcPr>
          <w:p w14:paraId="11DB159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42.60 </w:t>
            </w:r>
          </w:p>
        </w:tc>
        <w:tc>
          <w:tcPr>
            <w:tcW w:w="428" w:type="pct"/>
            <w:tcBorders>
              <w:top w:val="nil"/>
              <w:left w:val="nil"/>
              <w:bottom w:val="nil"/>
              <w:right w:val="nil"/>
            </w:tcBorders>
            <w:shd w:val="clear" w:color="auto" w:fill="auto"/>
            <w:noWrap/>
            <w:vAlign w:val="center"/>
            <w:hideMark/>
          </w:tcPr>
          <w:p w14:paraId="1CD819E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41.77 </w:t>
            </w:r>
          </w:p>
        </w:tc>
        <w:tc>
          <w:tcPr>
            <w:tcW w:w="428" w:type="pct"/>
            <w:tcBorders>
              <w:top w:val="nil"/>
              <w:left w:val="nil"/>
              <w:bottom w:val="nil"/>
              <w:right w:val="nil"/>
            </w:tcBorders>
            <w:shd w:val="clear" w:color="auto" w:fill="auto"/>
            <w:noWrap/>
            <w:vAlign w:val="center"/>
            <w:hideMark/>
          </w:tcPr>
          <w:p w14:paraId="2966507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43.83 </w:t>
            </w:r>
          </w:p>
        </w:tc>
        <w:tc>
          <w:tcPr>
            <w:tcW w:w="428" w:type="pct"/>
            <w:tcBorders>
              <w:top w:val="nil"/>
              <w:left w:val="nil"/>
              <w:bottom w:val="nil"/>
              <w:right w:val="nil"/>
            </w:tcBorders>
            <w:shd w:val="clear" w:color="auto" w:fill="auto"/>
            <w:noWrap/>
            <w:vAlign w:val="center"/>
            <w:hideMark/>
          </w:tcPr>
          <w:p w14:paraId="5528C84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43.12 </w:t>
            </w:r>
          </w:p>
        </w:tc>
        <w:tc>
          <w:tcPr>
            <w:tcW w:w="428" w:type="pct"/>
            <w:tcBorders>
              <w:top w:val="nil"/>
              <w:left w:val="nil"/>
              <w:bottom w:val="nil"/>
              <w:right w:val="nil"/>
            </w:tcBorders>
            <w:shd w:val="clear" w:color="auto" w:fill="auto"/>
            <w:noWrap/>
            <w:vAlign w:val="center"/>
            <w:hideMark/>
          </w:tcPr>
          <w:p w14:paraId="1897513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44.08 </w:t>
            </w:r>
          </w:p>
        </w:tc>
      </w:tr>
      <w:tr w:rsidR="00AD7DD0" w:rsidRPr="00EB6126" w14:paraId="00B2CF26" w14:textId="77777777" w:rsidTr="00AD7DD0">
        <w:trPr>
          <w:trHeight w:val="280"/>
        </w:trPr>
        <w:tc>
          <w:tcPr>
            <w:tcW w:w="172" w:type="pct"/>
            <w:tcBorders>
              <w:top w:val="nil"/>
              <w:left w:val="nil"/>
              <w:bottom w:val="nil"/>
              <w:right w:val="nil"/>
            </w:tcBorders>
            <w:shd w:val="clear" w:color="auto" w:fill="auto"/>
            <w:noWrap/>
            <w:vAlign w:val="center"/>
            <w:hideMark/>
          </w:tcPr>
          <w:p w14:paraId="012A0B0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 </w:t>
            </w:r>
          </w:p>
        </w:tc>
        <w:tc>
          <w:tcPr>
            <w:tcW w:w="546" w:type="pct"/>
            <w:tcBorders>
              <w:top w:val="nil"/>
              <w:left w:val="nil"/>
              <w:bottom w:val="nil"/>
              <w:right w:val="nil"/>
            </w:tcBorders>
            <w:shd w:val="clear" w:color="auto" w:fill="auto"/>
            <w:noWrap/>
            <w:vAlign w:val="center"/>
            <w:hideMark/>
          </w:tcPr>
          <w:p w14:paraId="44F658EC"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Panzhihua</w:t>
            </w:r>
            <w:proofErr w:type="spellEnd"/>
          </w:p>
        </w:tc>
        <w:tc>
          <w:tcPr>
            <w:tcW w:w="429" w:type="pct"/>
            <w:tcBorders>
              <w:top w:val="nil"/>
              <w:left w:val="nil"/>
              <w:bottom w:val="nil"/>
              <w:right w:val="nil"/>
            </w:tcBorders>
            <w:shd w:val="clear" w:color="auto" w:fill="auto"/>
            <w:noWrap/>
            <w:vAlign w:val="center"/>
            <w:hideMark/>
          </w:tcPr>
          <w:p w14:paraId="39BE388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17.96 </w:t>
            </w:r>
          </w:p>
        </w:tc>
        <w:tc>
          <w:tcPr>
            <w:tcW w:w="429" w:type="pct"/>
            <w:tcBorders>
              <w:top w:val="nil"/>
              <w:left w:val="nil"/>
              <w:bottom w:val="nil"/>
              <w:right w:val="nil"/>
            </w:tcBorders>
            <w:shd w:val="clear" w:color="auto" w:fill="auto"/>
            <w:noWrap/>
            <w:vAlign w:val="center"/>
            <w:hideMark/>
          </w:tcPr>
          <w:p w14:paraId="518AA92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31.23 </w:t>
            </w:r>
          </w:p>
        </w:tc>
        <w:tc>
          <w:tcPr>
            <w:tcW w:w="428" w:type="pct"/>
            <w:tcBorders>
              <w:top w:val="nil"/>
              <w:left w:val="nil"/>
              <w:bottom w:val="nil"/>
              <w:right w:val="nil"/>
            </w:tcBorders>
            <w:shd w:val="clear" w:color="auto" w:fill="auto"/>
            <w:noWrap/>
            <w:vAlign w:val="center"/>
            <w:hideMark/>
          </w:tcPr>
          <w:p w14:paraId="4F88BD9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32.46 </w:t>
            </w:r>
          </w:p>
        </w:tc>
        <w:tc>
          <w:tcPr>
            <w:tcW w:w="428" w:type="pct"/>
            <w:tcBorders>
              <w:top w:val="nil"/>
              <w:left w:val="nil"/>
              <w:bottom w:val="nil"/>
              <w:right w:val="nil"/>
            </w:tcBorders>
            <w:shd w:val="clear" w:color="auto" w:fill="auto"/>
            <w:noWrap/>
            <w:vAlign w:val="center"/>
            <w:hideMark/>
          </w:tcPr>
          <w:p w14:paraId="4BDD79E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32.94 </w:t>
            </w:r>
          </w:p>
        </w:tc>
        <w:tc>
          <w:tcPr>
            <w:tcW w:w="428" w:type="pct"/>
            <w:tcBorders>
              <w:top w:val="nil"/>
              <w:left w:val="nil"/>
              <w:bottom w:val="nil"/>
              <w:right w:val="nil"/>
            </w:tcBorders>
            <w:shd w:val="clear" w:color="auto" w:fill="auto"/>
            <w:noWrap/>
            <w:vAlign w:val="center"/>
            <w:hideMark/>
          </w:tcPr>
          <w:p w14:paraId="0A9A9A6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33.44 </w:t>
            </w:r>
          </w:p>
        </w:tc>
        <w:tc>
          <w:tcPr>
            <w:tcW w:w="428" w:type="pct"/>
            <w:tcBorders>
              <w:top w:val="nil"/>
              <w:left w:val="nil"/>
              <w:bottom w:val="nil"/>
              <w:right w:val="nil"/>
            </w:tcBorders>
            <w:shd w:val="clear" w:color="auto" w:fill="auto"/>
            <w:noWrap/>
            <w:vAlign w:val="center"/>
            <w:hideMark/>
          </w:tcPr>
          <w:p w14:paraId="6821B16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33.07 </w:t>
            </w:r>
          </w:p>
        </w:tc>
        <w:tc>
          <w:tcPr>
            <w:tcW w:w="428" w:type="pct"/>
            <w:tcBorders>
              <w:top w:val="nil"/>
              <w:left w:val="nil"/>
              <w:bottom w:val="nil"/>
              <w:right w:val="nil"/>
            </w:tcBorders>
            <w:shd w:val="clear" w:color="auto" w:fill="auto"/>
            <w:noWrap/>
            <w:vAlign w:val="center"/>
            <w:hideMark/>
          </w:tcPr>
          <w:p w14:paraId="6F9F129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35.68 </w:t>
            </w:r>
          </w:p>
        </w:tc>
        <w:tc>
          <w:tcPr>
            <w:tcW w:w="428" w:type="pct"/>
            <w:tcBorders>
              <w:top w:val="nil"/>
              <w:left w:val="nil"/>
              <w:bottom w:val="nil"/>
              <w:right w:val="nil"/>
            </w:tcBorders>
            <w:shd w:val="clear" w:color="auto" w:fill="auto"/>
            <w:noWrap/>
            <w:vAlign w:val="center"/>
            <w:hideMark/>
          </w:tcPr>
          <w:p w14:paraId="4499B6E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36.53 </w:t>
            </w:r>
          </w:p>
        </w:tc>
        <w:tc>
          <w:tcPr>
            <w:tcW w:w="428" w:type="pct"/>
            <w:tcBorders>
              <w:top w:val="nil"/>
              <w:left w:val="nil"/>
              <w:bottom w:val="nil"/>
              <w:right w:val="nil"/>
            </w:tcBorders>
            <w:shd w:val="clear" w:color="auto" w:fill="auto"/>
            <w:noWrap/>
            <w:vAlign w:val="center"/>
            <w:hideMark/>
          </w:tcPr>
          <w:p w14:paraId="58097ED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35.51 </w:t>
            </w:r>
          </w:p>
        </w:tc>
        <w:tc>
          <w:tcPr>
            <w:tcW w:w="428" w:type="pct"/>
            <w:tcBorders>
              <w:top w:val="nil"/>
              <w:left w:val="nil"/>
              <w:bottom w:val="nil"/>
              <w:right w:val="nil"/>
            </w:tcBorders>
            <w:shd w:val="clear" w:color="auto" w:fill="auto"/>
            <w:noWrap/>
            <w:vAlign w:val="center"/>
            <w:hideMark/>
          </w:tcPr>
          <w:p w14:paraId="7F55267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39.14 </w:t>
            </w:r>
          </w:p>
        </w:tc>
      </w:tr>
      <w:tr w:rsidR="00AD7DD0" w:rsidRPr="00EB6126" w14:paraId="23DBEF6A" w14:textId="77777777" w:rsidTr="00AD7DD0">
        <w:trPr>
          <w:trHeight w:val="280"/>
        </w:trPr>
        <w:tc>
          <w:tcPr>
            <w:tcW w:w="172" w:type="pct"/>
            <w:tcBorders>
              <w:top w:val="nil"/>
              <w:left w:val="nil"/>
              <w:bottom w:val="nil"/>
              <w:right w:val="nil"/>
            </w:tcBorders>
            <w:shd w:val="clear" w:color="auto" w:fill="auto"/>
            <w:noWrap/>
            <w:vAlign w:val="center"/>
            <w:hideMark/>
          </w:tcPr>
          <w:p w14:paraId="66C1A5C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 </w:t>
            </w:r>
          </w:p>
        </w:tc>
        <w:tc>
          <w:tcPr>
            <w:tcW w:w="546" w:type="pct"/>
            <w:tcBorders>
              <w:top w:val="nil"/>
              <w:left w:val="nil"/>
              <w:bottom w:val="nil"/>
              <w:right w:val="nil"/>
            </w:tcBorders>
            <w:shd w:val="clear" w:color="auto" w:fill="auto"/>
            <w:noWrap/>
            <w:vAlign w:val="center"/>
            <w:hideMark/>
          </w:tcPr>
          <w:p w14:paraId="2E013C8D"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Luzhou</w:t>
            </w:r>
            <w:proofErr w:type="spellEnd"/>
          </w:p>
        </w:tc>
        <w:tc>
          <w:tcPr>
            <w:tcW w:w="429" w:type="pct"/>
            <w:tcBorders>
              <w:top w:val="nil"/>
              <w:left w:val="nil"/>
              <w:bottom w:val="nil"/>
              <w:right w:val="nil"/>
            </w:tcBorders>
            <w:shd w:val="clear" w:color="auto" w:fill="auto"/>
            <w:noWrap/>
            <w:vAlign w:val="center"/>
            <w:hideMark/>
          </w:tcPr>
          <w:p w14:paraId="007CC53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18.02 </w:t>
            </w:r>
          </w:p>
        </w:tc>
        <w:tc>
          <w:tcPr>
            <w:tcW w:w="429" w:type="pct"/>
            <w:tcBorders>
              <w:top w:val="nil"/>
              <w:left w:val="nil"/>
              <w:bottom w:val="nil"/>
              <w:right w:val="nil"/>
            </w:tcBorders>
            <w:shd w:val="clear" w:color="auto" w:fill="auto"/>
            <w:noWrap/>
            <w:vAlign w:val="center"/>
            <w:hideMark/>
          </w:tcPr>
          <w:p w14:paraId="4DA5A5B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29.14 </w:t>
            </w:r>
          </w:p>
        </w:tc>
        <w:tc>
          <w:tcPr>
            <w:tcW w:w="428" w:type="pct"/>
            <w:tcBorders>
              <w:top w:val="nil"/>
              <w:left w:val="nil"/>
              <w:bottom w:val="nil"/>
              <w:right w:val="nil"/>
            </w:tcBorders>
            <w:shd w:val="clear" w:color="auto" w:fill="auto"/>
            <w:noWrap/>
            <w:vAlign w:val="center"/>
            <w:hideMark/>
          </w:tcPr>
          <w:p w14:paraId="66D3512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28.50 </w:t>
            </w:r>
          </w:p>
        </w:tc>
        <w:tc>
          <w:tcPr>
            <w:tcW w:w="428" w:type="pct"/>
            <w:tcBorders>
              <w:top w:val="nil"/>
              <w:left w:val="nil"/>
              <w:bottom w:val="nil"/>
              <w:right w:val="nil"/>
            </w:tcBorders>
            <w:shd w:val="clear" w:color="auto" w:fill="auto"/>
            <w:noWrap/>
            <w:vAlign w:val="center"/>
            <w:hideMark/>
          </w:tcPr>
          <w:p w14:paraId="53DDD54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27.94 </w:t>
            </w:r>
          </w:p>
        </w:tc>
        <w:tc>
          <w:tcPr>
            <w:tcW w:w="428" w:type="pct"/>
            <w:tcBorders>
              <w:top w:val="nil"/>
              <w:left w:val="nil"/>
              <w:bottom w:val="nil"/>
              <w:right w:val="nil"/>
            </w:tcBorders>
            <w:shd w:val="clear" w:color="auto" w:fill="auto"/>
            <w:noWrap/>
            <w:vAlign w:val="center"/>
            <w:hideMark/>
          </w:tcPr>
          <w:p w14:paraId="004D06C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29.47 </w:t>
            </w:r>
          </w:p>
        </w:tc>
        <w:tc>
          <w:tcPr>
            <w:tcW w:w="428" w:type="pct"/>
            <w:tcBorders>
              <w:top w:val="nil"/>
              <w:left w:val="nil"/>
              <w:bottom w:val="nil"/>
              <w:right w:val="nil"/>
            </w:tcBorders>
            <w:shd w:val="clear" w:color="auto" w:fill="auto"/>
            <w:noWrap/>
            <w:vAlign w:val="center"/>
            <w:hideMark/>
          </w:tcPr>
          <w:p w14:paraId="2608BF6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32.08 </w:t>
            </w:r>
          </w:p>
        </w:tc>
        <w:tc>
          <w:tcPr>
            <w:tcW w:w="428" w:type="pct"/>
            <w:tcBorders>
              <w:top w:val="nil"/>
              <w:left w:val="nil"/>
              <w:bottom w:val="nil"/>
              <w:right w:val="nil"/>
            </w:tcBorders>
            <w:shd w:val="clear" w:color="auto" w:fill="auto"/>
            <w:noWrap/>
            <w:vAlign w:val="center"/>
            <w:hideMark/>
          </w:tcPr>
          <w:p w14:paraId="38A4A3F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33.50 </w:t>
            </w:r>
          </w:p>
        </w:tc>
        <w:tc>
          <w:tcPr>
            <w:tcW w:w="428" w:type="pct"/>
            <w:tcBorders>
              <w:top w:val="nil"/>
              <w:left w:val="nil"/>
              <w:bottom w:val="nil"/>
              <w:right w:val="nil"/>
            </w:tcBorders>
            <w:shd w:val="clear" w:color="auto" w:fill="auto"/>
            <w:noWrap/>
            <w:vAlign w:val="center"/>
            <w:hideMark/>
          </w:tcPr>
          <w:p w14:paraId="1F33547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35.42 </w:t>
            </w:r>
          </w:p>
        </w:tc>
        <w:tc>
          <w:tcPr>
            <w:tcW w:w="428" w:type="pct"/>
            <w:tcBorders>
              <w:top w:val="nil"/>
              <w:left w:val="nil"/>
              <w:bottom w:val="nil"/>
              <w:right w:val="nil"/>
            </w:tcBorders>
            <w:shd w:val="clear" w:color="auto" w:fill="auto"/>
            <w:noWrap/>
            <w:vAlign w:val="center"/>
            <w:hideMark/>
          </w:tcPr>
          <w:p w14:paraId="0F3CE86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35.90 </w:t>
            </w:r>
          </w:p>
        </w:tc>
        <w:tc>
          <w:tcPr>
            <w:tcW w:w="428" w:type="pct"/>
            <w:tcBorders>
              <w:top w:val="nil"/>
              <w:left w:val="nil"/>
              <w:bottom w:val="nil"/>
              <w:right w:val="nil"/>
            </w:tcBorders>
            <w:shd w:val="clear" w:color="auto" w:fill="auto"/>
            <w:noWrap/>
            <w:vAlign w:val="center"/>
            <w:hideMark/>
          </w:tcPr>
          <w:p w14:paraId="2EAC523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36.88 </w:t>
            </w:r>
          </w:p>
        </w:tc>
      </w:tr>
      <w:tr w:rsidR="00AD7DD0" w:rsidRPr="00EB6126" w14:paraId="5CC6CF3E" w14:textId="77777777" w:rsidTr="00AD7DD0">
        <w:trPr>
          <w:trHeight w:val="280"/>
        </w:trPr>
        <w:tc>
          <w:tcPr>
            <w:tcW w:w="172" w:type="pct"/>
            <w:tcBorders>
              <w:top w:val="nil"/>
              <w:left w:val="nil"/>
              <w:bottom w:val="nil"/>
              <w:right w:val="nil"/>
            </w:tcBorders>
            <w:shd w:val="clear" w:color="auto" w:fill="auto"/>
            <w:noWrap/>
            <w:vAlign w:val="center"/>
            <w:hideMark/>
          </w:tcPr>
          <w:p w14:paraId="477C75A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 </w:t>
            </w:r>
          </w:p>
        </w:tc>
        <w:tc>
          <w:tcPr>
            <w:tcW w:w="546" w:type="pct"/>
            <w:tcBorders>
              <w:top w:val="nil"/>
              <w:left w:val="nil"/>
              <w:bottom w:val="nil"/>
              <w:right w:val="nil"/>
            </w:tcBorders>
            <w:shd w:val="clear" w:color="auto" w:fill="auto"/>
            <w:noWrap/>
            <w:vAlign w:val="center"/>
            <w:hideMark/>
          </w:tcPr>
          <w:p w14:paraId="0CBA275E"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Deyang</w:t>
            </w:r>
            <w:proofErr w:type="spellEnd"/>
          </w:p>
        </w:tc>
        <w:tc>
          <w:tcPr>
            <w:tcW w:w="429" w:type="pct"/>
            <w:tcBorders>
              <w:top w:val="nil"/>
              <w:left w:val="nil"/>
              <w:bottom w:val="nil"/>
              <w:right w:val="nil"/>
            </w:tcBorders>
            <w:shd w:val="clear" w:color="auto" w:fill="auto"/>
            <w:noWrap/>
            <w:vAlign w:val="center"/>
            <w:hideMark/>
          </w:tcPr>
          <w:p w14:paraId="5C84EE4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20.26 </w:t>
            </w:r>
          </w:p>
        </w:tc>
        <w:tc>
          <w:tcPr>
            <w:tcW w:w="429" w:type="pct"/>
            <w:tcBorders>
              <w:top w:val="nil"/>
              <w:left w:val="nil"/>
              <w:bottom w:val="nil"/>
              <w:right w:val="nil"/>
            </w:tcBorders>
            <w:shd w:val="clear" w:color="auto" w:fill="auto"/>
            <w:noWrap/>
            <w:vAlign w:val="center"/>
            <w:hideMark/>
          </w:tcPr>
          <w:p w14:paraId="72B51AC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33.53 </w:t>
            </w:r>
          </w:p>
        </w:tc>
        <w:tc>
          <w:tcPr>
            <w:tcW w:w="428" w:type="pct"/>
            <w:tcBorders>
              <w:top w:val="nil"/>
              <w:left w:val="nil"/>
              <w:bottom w:val="nil"/>
              <w:right w:val="nil"/>
            </w:tcBorders>
            <w:shd w:val="clear" w:color="auto" w:fill="auto"/>
            <w:noWrap/>
            <w:vAlign w:val="center"/>
            <w:hideMark/>
          </w:tcPr>
          <w:p w14:paraId="28D195C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33.33 </w:t>
            </w:r>
          </w:p>
        </w:tc>
        <w:tc>
          <w:tcPr>
            <w:tcW w:w="428" w:type="pct"/>
            <w:tcBorders>
              <w:top w:val="nil"/>
              <w:left w:val="nil"/>
              <w:bottom w:val="nil"/>
              <w:right w:val="nil"/>
            </w:tcBorders>
            <w:shd w:val="clear" w:color="auto" w:fill="auto"/>
            <w:noWrap/>
            <w:vAlign w:val="center"/>
            <w:hideMark/>
          </w:tcPr>
          <w:p w14:paraId="0B6C617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32.59 </w:t>
            </w:r>
          </w:p>
        </w:tc>
        <w:tc>
          <w:tcPr>
            <w:tcW w:w="428" w:type="pct"/>
            <w:tcBorders>
              <w:top w:val="nil"/>
              <w:left w:val="nil"/>
              <w:bottom w:val="nil"/>
              <w:right w:val="nil"/>
            </w:tcBorders>
            <w:shd w:val="clear" w:color="auto" w:fill="auto"/>
            <w:noWrap/>
            <w:vAlign w:val="center"/>
            <w:hideMark/>
          </w:tcPr>
          <w:p w14:paraId="57E4E2F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33.25 </w:t>
            </w:r>
          </w:p>
        </w:tc>
        <w:tc>
          <w:tcPr>
            <w:tcW w:w="428" w:type="pct"/>
            <w:tcBorders>
              <w:top w:val="nil"/>
              <w:left w:val="nil"/>
              <w:bottom w:val="nil"/>
              <w:right w:val="nil"/>
            </w:tcBorders>
            <w:shd w:val="clear" w:color="auto" w:fill="auto"/>
            <w:noWrap/>
            <w:vAlign w:val="center"/>
            <w:hideMark/>
          </w:tcPr>
          <w:p w14:paraId="02E3B61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35.56 </w:t>
            </w:r>
          </w:p>
        </w:tc>
        <w:tc>
          <w:tcPr>
            <w:tcW w:w="428" w:type="pct"/>
            <w:tcBorders>
              <w:top w:val="nil"/>
              <w:left w:val="nil"/>
              <w:bottom w:val="nil"/>
              <w:right w:val="nil"/>
            </w:tcBorders>
            <w:shd w:val="clear" w:color="auto" w:fill="auto"/>
            <w:noWrap/>
            <w:vAlign w:val="center"/>
            <w:hideMark/>
          </w:tcPr>
          <w:p w14:paraId="74CD1EB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38.22 </w:t>
            </w:r>
          </w:p>
        </w:tc>
        <w:tc>
          <w:tcPr>
            <w:tcW w:w="428" w:type="pct"/>
            <w:tcBorders>
              <w:top w:val="nil"/>
              <w:left w:val="nil"/>
              <w:bottom w:val="nil"/>
              <w:right w:val="nil"/>
            </w:tcBorders>
            <w:shd w:val="clear" w:color="auto" w:fill="auto"/>
            <w:noWrap/>
            <w:vAlign w:val="center"/>
            <w:hideMark/>
          </w:tcPr>
          <w:p w14:paraId="7C21341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38.57 </w:t>
            </w:r>
          </w:p>
        </w:tc>
        <w:tc>
          <w:tcPr>
            <w:tcW w:w="428" w:type="pct"/>
            <w:tcBorders>
              <w:top w:val="nil"/>
              <w:left w:val="nil"/>
              <w:bottom w:val="nil"/>
              <w:right w:val="nil"/>
            </w:tcBorders>
            <w:shd w:val="clear" w:color="auto" w:fill="auto"/>
            <w:noWrap/>
            <w:vAlign w:val="center"/>
            <w:hideMark/>
          </w:tcPr>
          <w:p w14:paraId="20D7673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39.56 </w:t>
            </w:r>
          </w:p>
        </w:tc>
        <w:tc>
          <w:tcPr>
            <w:tcW w:w="428" w:type="pct"/>
            <w:tcBorders>
              <w:top w:val="nil"/>
              <w:left w:val="nil"/>
              <w:bottom w:val="nil"/>
              <w:right w:val="nil"/>
            </w:tcBorders>
            <w:shd w:val="clear" w:color="auto" w:fill="auto"/>
            <w:noWrap/>
            <w:vAlign w:val="center"/>
            <w:hideMark/>
          </w:tcPr>
          <w:p w14:paraId="02A05AC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40.75 </w:t>
            </w:r>
          </w:p>
        </w:tc>
      </w:tr>
      <w:tr w:rsidR="00AD7DD0" w:rsidRPr="00EB6126" w14:paraId="4A579367" w14:textId="77777777" w:rsidTr="00AD7DD0">
        <w:trPr>
          <w:trHeight w:val="280"/>
        </w:trPr>
        <w:tc>
          <w:tcPr>
            <w:tcW w:w="172" w:type="pct"/>
            <w:tcBorders>
              <w:top w:val="nil"/>
              <w:left w:val="nil"/>
              <w:bottom w:val="nil"/>
              <w:right w:val="nil"/>
            </w:tcBorders>
            <w:shd w:val="clear" w:color="auto" w:fill="auto"/>
            <w:noWrap/>
            <w:vAlign w:val="center"/>
            <w:hideMark/>
          </w:tcPr>
          <w:p w14:paraId="520966A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 </w:t>
            </w:r>
          </w:p>
        </w:tc>
        <w:tc>
          <w:tcPr>
            <w:tcW w:w="546" w:type="pct"/>
            <w:tcBorders>
              <w:top w:val="nil"/>
              <w:left w:val="nil"/>
              <w:bottom w:val="nil"/>
              <w:right w:val="nil"/>
            </w:tcBorders>
            <w:shd w:val="clear" w:color="auto" w:fill="auto"/>
            <w:noWrap/>
            <w:vAlign w:val="center"/>
            <w:hideMark/>
          </w:tcPr>
          <w:p w14:paraId="4DB3D914"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Mianyang</w:t>
            </w:r>
            <w:proofErr w:type="spellEnd"/>
          </w:p>
        </w:tc>
        <w:tc>
          <w:tcPr>
            <w:tcW w:w="429" w:type="pct"/>
            <w:tcBorders>
              <w:top w:val="nil"/>
              <w:left w:val="nil"/>
              <w:bottom w:val="nil"/>
              <w:right w:val="nil"/>
            </w:tcBorders>
            <w:shd w:val="clear" w:color="auto" w:fill="auto"/>
            <w:noWrap/>
            <w:vAlign w:val="center"/>
            <w:hideMark/>
          </w:tcPr>
          <w:p w14:paraId="079BA7E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18.57 </w:t>
            </w:r>
          </w:p>
        </w:tc>
        <w:tc>
          <w:tcPr>
            <w:tcW w:w="429" w:type="pct"/>
            <w:tcBorders>
              <w:top w:val="nil"/>
              <w:left w:val="nil"/>
              <w:bottom w:val="nil"/>
              <w:right w:val="nil"/>
            </w:tcBorders>
            <w:shd w:val="clear" w:color="auto" w:fill="auto"/>
            <w:noWrap/>
            <w:vAlign w:val="center"/>
            <w:hideMark/>
          </w:tcPr>
          <w:p w14:paraId="79847E3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31.21 </w:t>
            </w:r>
          </w:p>
        </w:tc>
        <w:tc>
          <w:tcPr>
            <w:tcW w:w="428" w:type="pct"/>
            <w:tcBorders>
              <w:top w:val="nil"/>
              <w:left w:val="nil"/>
              <w:bottom w:val="nil"/>
              <w:right w:val="nil"/>
            </w:tcBorders>
            <w:shd w:val="clear" w:color="auto" w:fill="auto"/>
            <w:noWrap/>
            <w:vAlign w:val="center"/>
            <w:hideMark/>
          </w:tcPr>
          <w:p w14:paraId="6AEADA2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31.08 </w:t>
            </w:r>
          </w:p>
        </w:tc>
        <w:tc>
          <w:tcPr>
            <w:tcW w:w="428" w:type="pct"/>
            <w:tcBorders>
              <w:top w:val="nil"/>
              <w:left w:val="nil"/>
              <w:bottom w:val="nil"/>
              <w:right w:val="nil"/>
            </w:tcBorders>
            <w:shd w:val="clear" w:color="auto" w:fill="auto"/>
            <w:noWrap/>
            <w:vAlign w:val="center"/>
            <w:hideMark/>
          </w:tcPr>
          <w:p w14:paraId="4EBFB97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31.44 </w:t>
            </w:r>
          </w:p>
        </w:tc>
        <w:tc>
          <w:tcPr>
            <w:tcW w:w="428" w:type="pct"/>
            <w:tcBorders>
              <w:top w:val="nil"/>
              <w:left w:val="nil"/>
              <w:bottom w:val="nil"/>
              <w:right w:val="nil"/>
            </w:tcBorders>
            <w:shd w:val="clear" w:color="auto" w:fill="auto"/>
            <w:noWrap/>
            <w:vAlign w:val="center"/>
            <w:hideMark/>
          </w:tcPr>
          <w:p w14:paraId="2C3A3BE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32.09 </w:t>
            </w:r>
          </w:p>
        </w:tc>
        <w:tc>
          <w:tcPr>
            <w:tcW w:w="428" w:type="pct"/>
            <w:tcBorders>
              <w:top w:val="nil"/>
              <w:left w:val="nil"/>
              <w:bottom w:val="nil"/>
              <w:right w:val="nil"/>
            </w:tcBorders>
            <w:shd w:val="clear" w:color="auto" w:fill="auto"/>
            <w:noWrap/>
            <w:vAlign w:val="center"/>
            <w:hideMark/>
          </w:tcPr>
          <w:p w14:paraId="5119FA6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33.96 </w:t>
            </w:r>
          </w:p>
        </w:tc>
        <w:tc>
          <w:tcPr>
            <w:tcW w:w="428" w:type="pct"/>
            <w:tcBorders>
              <w:top w:val="nil"/>
              <w:left w:val="nil"/>
              <w:bottom w:val="nil"/>
              <w:right w:val="nil"/>
            </w:tcBorders>
            <w:shd w:val="clear" w:color="auto" w:fill="auto"/>
            <w:noWrap/>
            <w:vAlign w:val="center"/>
            <w:hideMark/>
          </w:tcPr>
          <w:p w14:paraId="6CA8B65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34.44 </w:t>
            </w:r>
          </w:p>
        </w:tc>
        <w:tc>
          <w:tcPr>
            <w:tcW w:w="428" w:type="pct"/>
            <w:tcBorders>
              <w:top w:val="nil"/>
              <w:left w:val="nil"/>
              <w:bottom w:val="nil"/>
              <w:right w:val="nil"/>
            </w:tcBorders>
            <w:shd w:val="clear" w:color="auto" w:fill="auto"/>
            <w:noWrap/>
            <w:vAlign w:val="center"/>
            <w:hideMark/>
          </w:tcPr>
          <w:p w14:paraId="1F68B8F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35.30 </w:t>
            </w:r>
          </w:p>
        </w:tc>
        <w:tc>
          <w:tcPr>
            <w:tcW w:w="428" w:type="pct"/>
            <w:tcBorders>
              <w:top w:val="nil"/>
              <w:left w:val="nil"/>
              <w:bottom w:val="nil"/>
              <w:right w:val="nil"/>
            </w:tcBorders>
            <w:shd w:val="clear" w:color="auto" w:fill="auto"/>
            <w:noWrap/>
            <w:vAlign w:val="center"/>
            <w:hideMark/>
          </w:tcPr>
          <w:p w14:paraId="0F8BE75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35.83 </w:t>
            </w:r>
          </w:p>
        </w:tc>
        <w:tc>
          <w:tcPr>
            <w:tcW w:w="428" w:type="pct"/>
            <w:tcBorders>
              <w:top w:val="nil"/>
              <w:left w:val="nil"/>
              <w:bottom w:val="nil"/>
              <w:right w:val="nil"/>
            </w:tcBorders>
            <w:shd w:val="clear" w:color="auto" w:fill="auto"/>
            <w:noWrap/>
            <w:vAlign w:val="center"/>
            <w:hideMark/>
          </w:tcPr>
          <w:p w14:paraId="0537D79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36.96 </w:t>
            </w:r>
          </w:p>
        </w:tc>
      </w:tr>
      <w:tr w:rsidR="00AD7DD0" w:rsidRPr="00EB6126" w14:paraId="3E54E50A" w14:textId="77777777" w:rsidTr="00AD7DD0">
        <w:trPr>
          <w:trHeight w:val="280"/>
        </w:trPr>
        <w:tc>
          <w:tcPr>
            <w:tcW w:w="172" w:type="pct"/>
            <w:tcBorders>
              <w:top w:val="nil"/>
              <w:left w:val="nil"/>
              <w:bottom w:val="nil"/>
              <w:right w:val="nil"/>
            </w:tcBorders>
            <w:shd w:val="clear" w:color="auto" w:fill="auto"/>
            <w:noWrap/>
            <w:vAlign w:val="center"/>
            <w:hideMark/>
          </w:tcPr>
          <w:p w14:paraId="1CBEA97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 </w:t>
            </w:r>
          </w:p>
        </w:tc>
        <w:tc>
          <w:tcPr>
            <w:tcW w:w="546" w:type="pct"/>
            <w:tcBorders>
              <w:top w:val="nil"/>
              <w:left w:val="nil"/>
              <w:bottom w:val="nil"/>
              <w:right w:val="nil"/>
            </w:tcBorders>
            <w:shd w:val="clear" w:color="auto" w:fill="auto"/>
            <w:noWrap/>
            <w:vAlign w:val="center"/>
            <w:hideMark/>
          </w:tcPr>
          <w:p w14:paraId="5977116A"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Guangyuan</w:t>
            </w:r>
          </w:p>
        </w:tc>
        <w:tc>
          <w:tcPr>
            <w:tcW w:w="429" w:type="pct"/>
            <w:tcBorders>
              <w:top w:val="nil"/>
              <w:left w:val="nil"/>
              <w:bottom w:val="nil"/>
              <w:right w:val="nil"/>
            </w:tcBorders>
            <w:shd w:val="clear" w:color="auto" w:fill="auto"/>
            <w:noWrap/>
            <w:vAlign w:val="center"/>
            <w:hideMark/>
          </w:tcPr>
          <w:p w14:paraId="47E406A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18.86 </w:t>
            </w:r>
          </w:p>
        </w:tc>
        <w:tc>
          <w:tcPr>
            <w:tcW w:w="429" w:type="pct"/>
            <w:tcBorders>
              <w:top w:val="nil"/>
              <w:left w:val="nil"/>
              <w:bottom w:val="nil"/>
              <w:right w:val="nil"/>
            </w:tcBorders>
            <w:shd w:val="clear" w:color="auto" w:fill="auto"/>
            <w:noWrap/>
            <w:vAlign w:val="center"/>
            <w:hideMark/>
          </w:tcPr>
          <w:p w14:paraId="11DFBA7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33.17 </w:t>
            </w:r>
          </w:p>
        </w:tc>
        <w:tc>
          <w:tcPr>
            <w:tcW w:w="428" w:type="pct"/>
            <w:tcBorders>
              <w:top w:val="nil"/>
              <w:left w:val="nil"/>
              <w:bottom w:val="nil"/>
              <w:right w:val="nil"/>
            </w:tcBorders>
            <w:shd w:val="clear" w:color="auto" w:fill="auto"/>
            <w:noWrap/>
            <w:vAlign w:val="center"/>
            <w:hideMark/>
          </w:tcPr>
          <w:p w14:paraId="4F00340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33.00 </w:t>
            </w:r>
          </w:p>
        </w:tc>
        <w:tc>
          <w:tcPr>
            <w:tcW w:w="428" w:type="pct"/>
            <w:tcBorders>
              <w:top w:val="nil"/>
              <w:left w:val="nil"/>
              <w:bottom w:val="nil"/>
              <w:right w:val="nil"/>
            </w:tcBorders>
            <w:shd w:val="clear" w:color="auto" w:fill="auto"/>
            <w:noWrap/>
            <w:vAlign w:val="center"/>
            <w:hideMark/>
          </w:tcPr>
          <w:p w14:paraId="55D7D19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42.12 </w:t>
            </w:r>
          </w:p>
        </w:tc>
        <w:tc>
          <w:tcPr>
            <w:tcW w:w="428" w:type="pct"/>
            <w:tcBorders>
              <w:top w:val="nil"/>
              <w:left w:val="nil"/>
              <w:bottom w:val="nil"/>
              <w:right w:val="nil"/>
            </w:tcBorders>
            <w:shd w:val="clear" w:color="auto" w:fill="auto"/>
            <w:noWrap/>
            <w:vAlign w:val="center"/>
            <w:hideMark/>
          </w:tcPr>
          <w:p w14:paraId="539190A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34.54 </w:t>
            </w:r>
          </w:p>
        </w:tc>
        <w:tc>
          <w:tcPr>
            <w:tcW w:w="428" w:type="pct"/>
            <w:tcBorders>
              <w:top w:val="nil"/>
              <w:left w:val="nil"/>
              <w:bottom w:val="nil"/>
              <w:right w:val="nil"/>
            </w:tcBorders>
            <w:shd w:val="clear" w:color="auto" w:fill="auto"/>
            <w:noWrap/>
            <w:vAlign w:val="center"/>
            <w:hideMark/>
          </w:tcPr>
          <w:p w14:paraId="126688D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35.11 </w:t>
            </w:r>
          </w:p>
        </w:tc>
        <w:tc>
          <w:tcPr>
            <w:tcW w:w="428" w:type="pct"/>
            <w:tcBorders>
              <w:top w:val="nil"/>
              <w:left w:val="nil"/>
              <w:bottom w:val="nil"/>
              <w:right w:val="nil"/>
            </w:tcBorders>
            <w:shd w:val="clear" w:color="auto" w:fill="auto"/>
            <w:noWrap/>
            <w:vAlign w:val="center"/>
            <w:hideMark/>
          </w:tcPr>
          <w:p w14:paraId="029B9E5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35.92 </w:t>
            </w:r>
          </w:p>
        </w:tc>
        <w:tc>
          <w:tcPr>
            <w:tcW w:w="428" w:type="pct"/>
            <w:tcBorders>
              <w:top w:val="nil"/>
              <w:left w:val="nil"/>
              <w:bottom w:val="nil"/>
              <w:right w:val="nil"/>
            </w:tcBorders>
            <w:shd w:val="clear" w:color="auto" w:fill="auto"/>
            <w:noWrap/>
            <w:vAlign w:val="center"/>
            <w:hideMark/>
          </w:tcPr>
          <w:p w14:paraId="2715E5A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36.41 </w:t>
            </w:r>
          </w:p>
        </w:tc>
        <w:tc>
          <w:tcPr>
            <w:tcW w:w="428" w:type="pct"/>
            <w:tcBorders>
              <w:top w:val="nil"/>
              <w:left w:val="nil"/>
              <w:bottom w:val="nil"/>
              <w:right w:val="nil"/>
            </w:tcBorders>
            <w:shd w:val="clear" w:color="auto" w:fill="auto"/>
            <w:noWrap/>
            <w:vAlign w:val="center"/>
            <w:hideMark/>
          </w:tcPr>
          <w:p w14:paraId="0E17985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37.11 </w:t>
            </w:r>
          </w:p>
        </w:tc>
        <w:tc>
          <w:tcPr>
            <w:tcW w:w="428" w:type="pct"/>
            <w:tcBorders>
              <w:top w:val="nil"/>
              <w:left w:val="nil"/>
              <w:bottom w:val="nil"/>
              <w:right w:val="nil"/>
            </w:tcBorders>
            <w:shd w:val="clear" w:color="auto" w:fill="auto"/>
            <w:noWrap/>
            <w:vAlign w:val="center"/>
            <w:hideMark/>
          </w:tcPr>
          <w:p w14:paraId="3A3C820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38.13 </w:t>
            </w:r>
          </w:p>
        </w:tc>
      </w:tr>
      <w:tr w:rsidR="00AD7DD0" w:rsidRPr="00EB6126" w14:paraId="70F80D60" w14:textId="77777777" w:rsidTr="00AD7DD0">
        <w:trPr>
          <w:trHeight w:val="280"/>
        </w:trPr>
        <w:tc>
          <w:tcPr>
            <w:tcW w:w="172" w:type="pct"/>
            <w:tcBorders>
              <w:top w:val="nil"/>
              <w:left w:val="nil"/>
              <w:bottom w:val="nil"/>
              <w:right w:val="nil"/>
            </w:tcBorders>
            <w:shd w:val="clear" w:color="auto" w:fill="auto"/>
            <w:noWrap/>
            <w:vAlign w:val="center"/>
            <w:hideMark/>
          </w:tcPr>
          <w:p w14:paraId="59E387B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 </w:t>
            </w:r>
          </w:p>
        </w:tc>
        <w:tc>
          <w:tcPr>
            <w:tcW w:w="546" w:type="pct"/>
            <w:tcBorders>
              <w:top w:val="nil"/>
              <w:left w:val="nil"/>
              <w:bottom w:val="nil"/>
              <w:right w:val="nil"/>
            </w:tcBorders>
            <w:shd w:val="clear" w:color="auto" w:fill="auto"/>
            <w:noWrap/>
            <w:vAlign w:val="center"/>
            <w:hideMark/>
          </w:tcPr>
          <w:p w14:paraId="08D9BA6B"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Suining</w:t>
            </w:r>
            <w:proofErr w:type="spellEnd"/>
          </w:p>
        </w:tc>
        <w:tc>
          <w:tcPr>
            <w:tcW w:w="429" w:type="pct"/>
            <w:tcBorders>
              <w:top w:val="nil"/>
              <w:left w:val="nil"/>
              <w:bottom w:val="nil"/>
              <w:right w:val="nil"/>
            </w:tcBorders>
            <w:shd w:val="clear" w:color="auto" w:fill="auto"/>
            <w:noWrap/>
            <w:vAlign w:val="center"/>
            <w:hideMark/>
          </w:tcPr>
          <w:p w14:paraId="23D14CE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19.62 </w:t>
            </w:r>
          </w:p>
        </w:tc>
        <w:tc>
          <w:tcPr>
            <w:tcW w:w="429" w:type="pct"/>
            <w:tcBorders>
              <w:top w:val="nil"/>
              <w:left w:val="nil"/>
              <w:bottom w:val="nil"/>
              <w:right w:val="nil"/>
            </w:tcBorders>
            <w:shd w:val="clear" w:color="auto" w:fill="auto"/>
            <w:noWrap/>
            <w:vAlign w:val="center"/>
            <w:hideMark/>
          </w:tcPr>
          <w:p w14:paraId="2F80E07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33.38 </w:t>
            </w:r>
          </w:p>
        </w:tc>
        <w:tc>
          <w:tcPr>
            <w:tcW w:w="428" w:type="pct"/>
            <w:tcBorders>
              <w:top w:val="nil"/>
              <w:left w:val="nil"/>
              <w:bottom w:val="nil"/>
              <w:right w:val="nil"/>
            </w:tcBorders>
            <w:shd w:val="clear" w:color="auto" w:fill="auto"/>
            <w:noWrap/>
            <w:vAlign w:val="center"/>
            <w:hideMark/>
          </w:tcPr>
          <w:p w14:paraId="7E2FE9D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34.38 </w:t>
            </w:r>
          </w:p>
        </w:tc>
        <w:tc>
          <w:tcPr>
            <w:tcW w:w="428" w:type="pct"/>
            <w:tcBorders>
              <w:top w:val="nil"/>
              <w:left w:val="nil"/>
              <w:bottom w:val="nil"/>
              <w:right w:val="nil"/>
            </w:tcBorders>
            <w:shd w:val="clear" w:color="auto" w:fill="auto"/>
            <w:noWrap/>
            <w:vAlign w:val="center"/>
            <w:hideMark/>
          </w:tcPr>
          <w:p w14:paraId="0F2A577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34.88 </w:t>
            </w:r>
          </w:p>
        </w:tc>
        <w:tc>
          <w:tcPr>
            <w:tcW w:w="428" w:type="pct"/>
            <w:tcBorders>
              <w:top w:val="nil"/>
              <w:left w:val="nil"/>
              <w:bottom w:val="nil"/>
              <w:right w:val="nil"/>
            </w:tcBorders>
            <w:shd w:val="clear" w:color="auto" w:fill="auto"/>
            <w:noWrap/>
            <w:vAlign w:val="center"/>
            <w:hideMark/>
          </w:tcPr>
          <w:p w14:paraId="666B186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35.07 </w:t>
            </w:r>
          </w:p>
        </w:tc>
        <w:tc>
          <w:tcPr>
            <w:tcW w:w="428" w:type="pct"/>
            <w:tcBorders>
              <w:top w:val="nil"/>
              <w:left w:val="nil"/>
              <w:bottom w:val="nil"/>
              <w:right w:val="nil"/>
            </w:tcBorders>
            <w:shd w:val="clear" w:color="auto" w:fill="auto"/>
            <w:noWrap/>
            <w:vAlign w:val="center"/>
            <w:hideMark/>
          </w:tcPr>
          <w:p w14:paraId="3594C20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36.77 </w:t>
            </w:r>
          </w:p>
        </w:tc>
        <w:tc>
          <w:tcPr>
            <w:tcW w:w="428" w:type="pct"/>
            <w:tcBorders>
              <w:top w:val="nil"/>
              <w:left w:val="nil"/>
              <w:bottom w:val="nil"/>
              <w:right w:val="nil"/>
            </w:tcBorders>
            <w:shd w:val="clear" w:color="auto" w:fill="auto"/>
            <w:noWrap/>
            <w:vAlign w:val="center"/>
            <w:hideMark/>
          </w:tcPr>
          <w:p w14:paraId="26E525E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38.05 </w:t>
            </w:r>
          </w:p>
        </w:tc>
        <w:tc>
          <w:tcPr>
            <w:tcW w:w="428" w:type="pct"/>
            <w:tcBorders>
              <w:top w:val="nil"/>
              <w:left w:val="nil"/>
              <w:bottom w:val="nil"/>
              <w:right w:val="nil"/>
            </w:tcBorders>
            <w:shd w:val="clear" w:color="auto" w:fill="auto"/>
            <w:noWrap/>
            <w:vAlign w:val="center"/>
            <w:hideMark/>
          </w:tcPr>
          <w:p w14:paraId="3FEB8C5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39.22 </w:t>
            </w:r>
          </w:p>
        </w:tc>
        <w:tc>
          <w:tcPr>
            <w:tcW w:w="428" w:type="pct"/>
            <w:tcBorders>
              <w:top w:val="nil"/>
              <w:left w:val="nil"/>
              <w:bottom w:val="nil"/>
              <w:right w:val="nil"/>
            </w:tcBorders>
            <w:shd w:val="clear" w:color="auto" w:fill="auto"/>
            <w:noWrap/>
            <w:vAlign w:val="center"/>
            <w:hideMark/>
          </w:tcPr>
          <w:p w14:paraId="4A74EB9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41.08 </w:t>
            </w:r>
          </w:p>
        </w:tc>
        <w:tc>
          <w:tcPr>
            <w:tcW w:w="428" w:type="pct"/>
            <w:tcBorders>
              <w:top w:val="nil"/>
              <w:left w:val="nil"/>
              <w:bottom w:val="nil"/>
              <w:right w:val="nil"/>
            </w:tcBorders>
            <w:shd w:val="clear" w:color="auto" w:fill="auto"/>
            <w:noWrap/>
            <w:vAlign w:val="center"/>
            <w:hideMark/>
          </w:tcPr>
          <w:p w14:paraId="027F840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41.39 </w:t>
            </w:r>
          </w:p>
        </w:tc>
      </w:tr>
      <w:tr w:rsidR="00AD7DD0" w:rsidRPr="00EB6126" w14:paraId="2F7EC9C2" w14:textId="77777777" w:rsidTr="00AD7DD0">
        <w:trPr>
          <w:trHeight w:val="280"/>
        </w:trPr>
        <w:tc>
          <w:tcPr>
            <w:tcW w:w="172" w:type="pct"/>
            <w:tcBorders>
              <w:top w:val="nil"/>
              <w:left w:val="nil"/>
              <w:bottom w:val="nil"/>
              <w:right w:val="nil"/>
            </w:tcBorders>
            <w:shd w:val="clear" w:color="auto" w:fill="auto"/>
            <w:noWrap/>
            <w:vAlign w:val="center"/>
            <w:hideMark/>
          </w:tcPr>
          <w:p w14:paraId="7726151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 </w:t>
            </w:r>
          </w:p>
        </w:tc>
        <w:tc>
          <w:tcPr>
            <w:tcW w:w="546" w:type="pct"/>
            <w:tcBorders>
              <w:top w:val="nil"/>
              <w:left w:val="nil"/>
              <w:bottom w:val="nil"/>
              <w:right w:val="nil"/>
            </w:tcBorders>
            <w:shd w:val="clear" w:color="auto" w:fill="auto"/>
            <w:noWrap/>
            <w:vAlign w:val="center"/>
            <w:hideMark/>
          </w:tcPr>
          <w:p w14:paraId="0B04C00C"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Neijiang</w:t>
            </w:r>
            <w:proofErr w:type="spellEnd"/>
          </w:p>
        </w:tc>
        <w:tc>
          <w:tcPr>
            <w:tcW w:w="429" w:type="pct"/>
            <w:tcBorders>
              <w:top w:val="nil"/>
              <w:left w:val="nil"/>
              <w:bottom w:val="nil"/>
              <w:right w:val="nil"/>
            </w:tcBorders>
            <w:shd w:val="clear" w:color="auto" w:fill="auto"/>
            <w:noWrap/>
            <w:vAlign w:val="center"/>
            <w:hideMark/>
          </w:tcPr>
          <w:p w14:paraId="50483CF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19.81 </w:t>
            </w:r>
          </w:p>
        </w:tc>
        <w:tc>
          <w:tcPr>
            <w:tcW w:w="429" w:type="pct"/>
            <w:tcBorders>
              <w:top w:val="nil"/>
              <w:left w:val="nil"/>
              <w:bottom w:val="nil"/>
              <w:right w:val="nil"/>
            </w:tcBorders>
            <w:shd w:val="clear" w:color="auto" w:fill="auto"/>
            <w:noWrap/>
            <w:vAlign w:val="center"/>
            <w:hideMark/>
          </w:tcPr>
          <w:p w14:paraId="7E588B5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34.38 </w:t>
            </w:r>
          </w:p>
        </w:tc>
        <w:tc>
          <w:tcPr>
            <w:tcW w:w="428" w:type="pct"/>
            <w:tcBorders>
              <w:top w:val="nil"/>
              <w:left w:val="nil"/>
              <w:bottom w:val="nil"/>
              <w:right w:val="nil"/>
            </w:tcBorders>
            <w:shd w:val="clear" w:color="auto" w:fill="auto"/>
            <w:noWrap/>
            <w:vAlign w:val="center"/>
            <w:hideMark/>
          </w:tcPr>
          <w:p w14:paraId="25E5F20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35.52 </w:t>
            </w:r>
          </w:p>
        </w:tc>
        <w:tc>
          <w:tcPr>
            <w:tcW w:w="428" w:type="pct"/>
            <w:tcBorders>
              <w:top w:val="nil"/>
              <w:left w:val="nil"/>
              <w:bottom w:val="nil"/>
              <w:right w:val="nil"/>
            </w:tcBorders>
            <w:shd w:val="clear" w:color="auto" w:fill="auto"/>
            <w:noWrap/>
            <w:vAlign w:val="center"/>
            <w:hideMark/>
          </w:tcPr>
          <w:p w14:paraId="0183C32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36.32 </w:t>
            </w:r>
          </w:p>
        </w:tc>
        <w:tc>
          <w:tcPr>
            <w:tcW w:w="428" w:type="pct"/>
            <w:tcBorders>
              <w:top w:val="nil"/>
              <w:left w:val="nil"/>
              <w:bottom w:val="nil"/>
              <w:right w:val="nil"/>
            </w:tcBorders>
            <w:shd w:val="clear" w:color="auto" w:fill="auto"/>
            <w:noWrap/>
            <w:vAlign w:val="center"/>
            <w:hideMark/>
          </w:tcPr>
          <w:p w14:paraId="36E26E4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34.52 </w:t>
            </w:r>
          </w:p>
        </w:tc>
        <w:tc>
          <w:tcPr>
            <w:tcW w:w="428" w:type="pct"/>
            <w:tcBorders>
              <w:top w:val="nil"/>
              <w:left w:val="nil"/>
              <w:bottom w:val="nil"/>
              <w:right w:val="nil"/>
            </w:tcBorders>
            <w:shd w:val="clear" w:color="auto" w:fill="auto"/>
            <w:noWrap/>
            <w:vAlign w:val="center"/>
            <w:hideMark/>
          </w:tcPr>
          <w:p w14:paraId="27ACB19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35.63 </w:t>
            </w:r>
          </w:p>
        </w:tc>
        <w:tc>
          <w:tcPr>
            <w:tcW w:w="428" w:type="pct"/>
            <w:tcBorders>
              <w:top w:val="nil"/>
              <w:left w:val="nil"/>
              <w:bottom w:val="nil"/>
              <w:right w:val="nil"/>
            </w:tcBorders>
            <w:shd w:val="clear" w:color="auto" w:fill="auto"/>
            <w:noWrap/>
            <w:vAlign w:val="center"/>
            <w:hideMark/>
          </w:tcPr>
          <w:p w14:paraId="2724F9F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35.31 </w:t>
            </w:r>
          </w:p>
        </w:tc>
        <w:tc>
          <w:tcPr>
            <w:tcW w:w="428" w:type="pct"/>
            <w:tcBorders>
              <w:top w:val="nil"/>
              <w:left w:val="nil"/>
              <w:bottom w:val="nil"/>
              <w:right w:val="nil"/>
            </w:tcBorders>
            <w:shd w:val="clear" w:color="auto" w:fill="auto"/>
            <w:noWrap/>
            <w:vAlign w:val="center"/>
            <w:hideMark/>
          </w:tcPr>
          <w:p w14:paraId="50956C7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36.21 </w:t>
            </w:r>
          </w:p>
        </w:tc>
        <w:tc>
          <w:tcPr>
            <w:tcW w:w="428" w:type="pct"/>
            <w:tcBorders>
              <w:top w:val="nil"/>
              <w:left w:val="nil"/>
              <w:bottom w:val="nil"/>
              <w:right w:val="nil"/>
            </w:tcBorders>
            <w:shd w:val="clear" w:color="auto" w:fill="auto"/>
            <w:noWrap/>
            <w:vAlign w:val="center"/>
            <w:hideMark/>
          </w:tcPr>
          <w:p w14:paraId="0F6EE9E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36.70 </w:t>
            </w:r>
          </w:p>
        </w:tc>
        <w:tc>
          <w:tcPr>
            <w:tcW w:w="428" w:type="pct"/>
            <w:tcBorders>
              <w:top w:val="nil"/>
              <w:left w:val="nil"/>
              <w:bottom w:val="nil"/>
              <w:right w:val="nil"/>
            </w:tcBorders>
            <w:shd w:val="clear" w:color="auto" w:fill="auto"/>
            <w:noWrap/>
            <w:vAlign w:val="center"/>
            <w:hideMark/>
          </w:tcPr>
          <w:p w14:paraId="2D0EE54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37.48 </w:t>
            </w:r>
          </w:p>
        </w:tc>
      </w:tr>
      <w:tr w:rsidR="00AD7DD0" w:rsidRPr="00EB6126" w14:paraId="5437D7D1" w14:textId="77777777" w:rsidTr="00AD7DD0">
        <w:trPr>
          <w:trHeight w:val="280"/>
        </w:trPr>
        <w:tc>
          <w:tcPr>
            <w:tcW w:w="172" w:type="pct"/>
            <w:tcBorders>
              <w:top w:val="nil"/>
              <w:left w:val="nil"/>
              <w:bottom w:val="nil"/>
              <w:right w:val="nil"/>
            </w:tcBorders>
            <w:shd w:val="clear" w:color="auto" w:fill="auto"/>
            <w:noWrap/>
            <w:vAlign w:val="center"/>
            <w:hideMark/>
          </w:tcPr>
          <w:p w14:paraId="2E0EDFB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 </w:t>
            </w:r>
          </w:p>
        </w:tc>
        <w:tc>
          <w:tcPr>
            <w:tcW w:w="546" w:type="pct"/>
            <w:tcBorders>
              <w:top w:val="nil"/>
              <w:left w:val="nil"/>
              <w:bottom w:val="nil"/>
              <w:right w:val="nil"/>
            </w:tcBorders>
            <w:shd w:val="clear" w:color="auto" w:fill="auto"/>
            <w:noWrap/>
            <w:vAlign w:val="center"/>
            <w:hideMark/>
          </w:tcPr>
          <w:p w14:paraId="0BA9007E"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Leshan</w:t>
            </w:r>
          </w:p>
        </w:tc>
        <w:tc>
          <w:tcPr>
            <w:tcW w:w="429" w:type="pct"/>
            <w:tcBorders>
              <w:top w:val="nil"/>
              <w:left w:val="nil"/>
              <w:bottom w:val="nil"/>
              <w:right w:val="nil"/>
            </w:tcBorders>
            <w:shd w:val="clear" w:color="auto" w:fill="auto"/>
            <w:noWrap/>
            <w:vAlign w:val="center"/>
            <w:hideMark/>
          </w:tcPr>
          <w:p w14:paraId="6D849E2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20.56 </w:t>
            </w:r>
          </w:p>
        </w:tc>
        <w:tc>
          <w:tcPr>
            <w:tcW w:w="429" w:type="pct"/>
            <w:tcBorders>
              <w:top w:val="nil"/>
              <w:left w:val="nil"/>
              <w:bottom w:val="nil"/>
              <w:right w:val="nil"/>
            </w:tcBorders>
            <w:shd w:val="clear" w:color="auto" w:fill="auto"/>
            <w:noWrap/>
            <w:vAlign w:val="center"/>
            <w:hideMark/>
          </w:tcPr>
          <w:p w14:paraId="13B49A8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33.97 </w:t>
            </w:r>
          </w:p>
        </w:tc>
        <w:tc>
          <w:tcPr>
            <w:tcW w:w="428" w:type="pct"/>
            <w:tcBorders>
              <w:top w:val="nil"/>
              <w:left w:val="nil"/>
              <w:bottom w:val="nil"/>
              <w:right w:val="nil"/>
            </w:tcBorders>
            <w:shd w:val="clear" w:color="auto" w:fill="auto"/>
            <w:noWrap/>
            <w:vAlign w:val="center"/>
            <w:hideMark/>
          </w:tcPr>
          <w:p w14:paraId="1299353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34.68 </w:t>
            </w:r>
          </w:p>
        </w:tc>
        <w:tc>
          <w:tcPr>
            <w:tcW w:w="428" w:type="pct"/>
            <w:tcBorders>
              <w:top w:val="nil"/>
              <w:left w:val="nil"/>
              <w:bottom w:val="nil"/>
              <w:right w:val="nil"/>
            </w:tcBorders>
            <w:shd w:val="clear" w:color="auto" w:fill="auto"/>
            <w:noWrap/>
            <w:vAlign w:val="center"/>
            <w:hideMark/>
          </w:tcPr>
          <w:p w14:paraId="1A9A4DD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35.38 </w:t>
            </w:r>
          </w:p>
        </w:tc>
        <w:tc>
          <w:tcPr>
            <w:tcW w:w="428" w:type="pct"/>
            <w:tcBorders>
              <w:top w:val="nil"/>
              <w:left w:val="nil"/>
              <w:bottom w:val="nil"/>
              <w:right w:val="nil"/>
            </w:tcBorders>
            <w:shd w:val="clear" w:color="auto" w:fill="auto"/>
            <w:noWrap/>
            <w:vAlign w:val="center"/>
            <w:hideMark/>
          </w:tcPr>
          <w:p w14:paraId="2CA96EC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34.12 </w:t>
            </w:r>
          </w:p>
        </w:tc>
        <w:tc>
          <w:tcPr>
            <w:tcW w:w="428" w:type="pct"/>
            <w:tcBorders>
              <w:top w:val="nil"/>
              <w:left w:val="nil"/>
              <w:bottom w:val="nil"/>
              <w:right w:val="nil"/>
            </w:tcBorders>
            <w:shd w:val="clear" w:color="auto" w:fill="auto"/>
            <w:noWrap/>
            <w:vAlign w:val="center"/>
            <w:hideMark/>
          </w:tcPr>
          <w:p w14:paraId="7B0A8B5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33.31 </w:t>
            </w:r>
          </w:p>
        </w:tc>
        <w:tc>
          <w:tcPr>
            <w:tcW w:w="428" w:type="pct"/>
            <w:tcBorders>
              <w:top w:val="nil"/>
              <w:left w:val="nil"/>
              <w:bottom w:val="nil"/>
              <w:right w:val="nil"/>
            </w:tcBorders>
            <w:shd w:val="clear" w:color="auto" w:fill="auto"/>
            <w:noWrap/>
            <w:vAlign w:val="center"/>
            <w:hideMark/>
          </w:tcPr>
          <w:p w14:paraId="5E8FC53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34.21 </w:t>
            </w:r>
          </w:p>
        </w:tc>
        <w:tc>
          <w:tcPr>
            <w:tcW w:w="428" w:type="pct"/>
            <w:tcBorders>
              <w:top w:val="nil"/>
              <w:left w:val="nil"/>
              <w:bottom w:val="nil"/>
              <w:right w:val="nil"/>
            </w:tcBorders>
            <w:shd w:val="clear" w:color="auto" w:fill="auto"/>
            <w:noWrap/>
            <w:vAlign w:val="center"/>
            <w:hideMark/>
          </w:tcPr>
          <w:p w14:paraId="4C8ED07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33.08 </w:t>
            </w:r>
          </w:p>
        </w:tc>
        <w:tc>
          <w:tcPr>
            <w:tcW w:w="428" w:type="pct"/>
            <w:tcBorders>
              <w:top w:val="nil"/>
              <w:left w:val="nil"/>
              <w:bottom w:val="nil"/>
              <w:right w:val="nil"/>
            </w:tcBorders>
            <w:shd w:val="clear" w:color="auto" w:fill="auto"/>
            <w:noWrap/>
            <w:vAlign w:val="center"/>
            <w:hideMark/>
          </w:tcPr>
          <w:p w14:paraId="1DE113A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34.15 </w:t>
            </w:r>
          </w:p>
        </w:tc>
        <w:tc>
          <w:tcPr>
            <w:tcW w:w="428" w:type="pct"/>
            <w:tcBorders>
              <w:top w:val="nil"/>
              <w:left w:val="nil"/>
              <w:bottom w:val="nil"/>
              <w:right w:val="nil"/>
            </w:tcBorders>
            <w:shd w:val="clear" w:color="auto" w:fill="auto"/>
            <w:noWrap/>
            <w:vAlign w:val="center"/>
            <w:hideMark/>
          </w:tcPr>
          <w:p w14:paraId="5EBB585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34.06 </w:t>
            </w:r>
          </w:p>
        </w:tc>
      </w:tr>
      <w:tr w:rsidR="00AD7DD0" w:rsidRPr="00EB6126" w14:paraId="57638CD8" w14:textId="77777777" w:rsidTr="00AD7DD0">
        <w:trPr>
          <w:trHeight w:val="280"/>
        </w:trPr>
        <w:tc>
          <w:tcPr>
            <w:tcW w:w="172" w:type="pct"/>
            <w:tcBorders>
              <w:top w:val="nil"/>
              <w:left w:val="nil"/>
              <w:bottom w:val="nil"/>
              <w:right w:val="nil"/>
            </w:tcBorders>
            <w:shd w:val="clear" w:color="auto" w:fill="auto"/>
            <w:noWrap/>
            <w:vAlign w:val="center"/>
            <w:hideMark/>
          </w:tcPr>
          <w:p w14:paraId="7D5F563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 </w:t>
            </w:r>
          </w:p>
        </w:tc>
        <w:tc>
          <w:tcPr>
            <w:tcW w:w="546" w:type="pct"/>
            <w:tcBorders>
              <w:top w:val="nil"/>
              <w:left w:val="nil"/>
              <w:bottom w:val="nil"/>
              <w:right w:val="nil"/>
            </w:tcBorders>
            <w:shd w:val="clear" w:color="auto" w:fill="auto"/>
            <w:noWrap/>
            <w:vAlign w:val="center"/>
            <w:hideMark/>
          </w:tcPr>
          <w:p w14:paraId="4D7AC43C"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Nanchong</w:t>
            </w:r>
          </w:p>
        </w:tc>
        <w:tc>
          <w:tcPr>
            <w:tcW w:w="429" w:type="pct"/>
            <w:tcBorders>
              <w:top w:val="nil"/>
              <w:left w:val="nil"/>
              <w:bottom w:val="nil"/>
              <w:right w:val="nil"/>
            </w:tcBorders>
            <w:shd w:val="clear" w:color="auto" w:fill="auto"/>
            <w:noWrap/>
            <w:vAlign w:val="center"/>
            <w:hideMark/>
          </w:tcPr>
          <w:p w14:paraId="79C7063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15.16 </w:t>
            </w:r>
          </w:p>
        </w:tc>
        <w:tc>
          <w:tcPr>
            <w:tcW w:w="429" w:type="pct"/>
            <w:tcBorders>
              <w:top w:val="nil"/>
              <w:left w:val="nil"/>
              <w:bottom w:val="nil"/>
              <w:right w:val="nil"/>
            </w:tcBorders>
            <w:shd w:val="clear" w:color="auto" w:fill="auto"/>
            <w:noWrap/>
            <w:vAlign w:val="center"/>
            <w:hideMark/>
          </w:tcPr>
          <w:p w14:paraId="6347473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28.36 </w:t>
            </w:r>
          </w:p>
        </w:tc>
        <w:tc>
          <w:tcPr>
            <w:tcW w:w="428" w:type="pct"/>
            <w:tcBorders>
              <w:top w:val="nil"/>
              <w:left w:val="nil"/>
              <w:bottom w:val="nil"/>
              <w:right w:val="nil"/>
            </w:tcBorders>
            <w:shd w:val="clear" w:color="auto" w:fill="auto"/>
            <w:noWrap/>
            <w:vAlign w:val="center"/>
            <w:hideMark/>
          </w:tcPr>
          <w:p w14:paraId="40833EE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28.48 </w:t>
            </w:r>
          </w:p>
        </w:tc>
        <w:tc>
          <w:tcPr>
            <w:tcW w:w="428" w:type="pct"/>
            <w:tcBorders>
              <w:top w:val="nil"/>
              <w:left w:val="nil"/>
              <w:bottom w:val="nil"/>
              <w:right w:val="nil"/>
            </w:tcBorders>
            <w:shd w:val="clear" w:color="auto" w:fill="auto"/>
            <w:noWrap/>
            <w:vAlign w:val="center"/>
            <w:hideMark/>
          </w:tcPr>
          <w:p w14:paraId="060FFEE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30.60 </w:t>
            </w:r>
          </w:p>
        </w:tc>
        <w:tc>
          <w:tcPr>
            <w:tcW w:w="428" w:type="pct"/>
            <w:tcBorders>
              <w:top w:val="nil"/>
              <w:left w:val="nil"/>
              <w:bottom w:val="nil"/>
              <w:right w:val="nil"/>
            </w:tcBorders>
            <w:shd w:val="clear" w:color="auto" w:fill="auto"/>
            <w:noWrap/>
            <w:vAlign w:val="center"/>
            <w:hideMark/>
          </w:tcPr>
          <w:p w14:paraId="2EB3A4F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31.79 </w:t>
            </w:r>
          </w:p>
        </w:tc>
        <w:tc>
          <w:tcPr>
            <w:tcW w:w="428" w:type="pct"/>
            <w:tcBorders>
              <w:top w:val="nil"/>
              <w:left w:val="nil"/>
              <w:bottom w:val="nil"/>
              <w:right w:val="nil"/>
            </w:tcBorders>
            <w:shd w:val="clear" w:color="auto" w:fill="auto"/>
            <w:noWrap/>
            <w:vAlign w:val="center"/>
            <w:hideMark/>
          </w:tcPr>
          <w:p w14:paraId="3CCD3E0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32.28 </w:t>
            </w:r>
          </w:p>
        </w:tc>
        <w:tc>
          <w:tcPr>
            <w:tcW w:w="428" w:type="pct"/>
            <w:tcBorders>
              <w:top w:val="nil"/>
              <w:left w:val="nil"/>
              <w:bottom w:val="nil"/>
              <w:right w:val="nil"/>
            </w:tcBorders>
            <w:shd w:val="clear" w:color="auto" w:fill="auto"/>
            <w:noWrap/>
            <w:vAlign w:val="center"/>
            <w:hideMark/>
          </w:tcPr>
          <w:p w14:paraId="28D23EC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33.65 </w:t>
            </w:r>
          </w:p>
        </w:tc>
        <w:tc>
          <w:tcPr>
            <w:tcW w:w="428" w:type="pct"/>
            <w:tcBorders>
              <w:top w:val="nil"/>
              <w:left w:val="nil"/>
              <w:bottom w:val="nil"/>
              <w:right w:val="nil"/>
            </w:tcBorders>
            <w:shd w:val="clear" w:color="auto" w:fill="auto"/>
            <w:noWrap/>
            <w:vAlign w:val="center"/>
            <w:hideMark/>
          </w:tcPr>
          <w:p w14:paraId="24BF522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34.92 </w:t>
            </w:r>
          </w:p>
        </w:tc>
        <w:tc>
          <w:tcPr>
            <w:tcW w:w="428" w:type="pct"/>
            <w:tcBorders>
              <w:top w:val="nil"/>
              <w:left w:val="nil"/>
              <w:bottom w:val="nil"/>
              <w:right w:val="nil"/>
            </w:tcBorders>
            <w:shd w:val="clear" w:color="auto" w:fill="auto"/>
            <w:noWrap/>
            <w:vAlign w:val="center"/>
            <w:hideMark/>
          </w:tcPr>
          <w:p w14:paraId="5ABE7CC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35.37 </w:t>
            </w:r>
          </w:p>
        </w:tc>
        <w:tc>
          <w:tcPr>
            <w:tcW w:w="428" w:type="pct"/>
            <w:tcBorders>
              <w:top w:val="nil"/>
              <w:left w:val="nil"/>
              <w:bottom w:val="nil"/>
              <w:right w:val="nil"/>
            </w:tcBorders>
            <w:shd w:val="clear" w:color="auto" w:fill="auto"/>
            <w:noWrap/>
            <w:vAlign w:val="center"/>
            <w:hideMark/>
          </w:tcPr>
          <w:p w14:paraId="58C6A2E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35.91 </w:t>
            </w:r>
          </w:p>
        </w:tc>
      </w:tr>
      <w:tr w:rsidR="00AD7DD0" w:rsidRPr="00EB6126" w14:paraId="44E8D8C8" w14:textId="77777777" w:rsidTr="00AD7DD0">
        <w:trPr>
          <w:trHeight w:val="280"/>
        </w:trPr>
        <w:tc>
          <w:tcPr>
            <w:tcW w:w="172" w:type="pct"/>
            <w:tcBorders>
              <w:top w:val="nil"/>
              <w:left w:val="nil"/>
              <w:bottom w:val="nil"/>
              <w:right w:val="nil"/>
            </w:tcBorders>
            <w:shd w:val="clear" w:color="auto" w:fill="auto"/>
            <w:noWrap/>
            <w:vAlign w:val="center"/>
            <w:hideMark/>
          </w:tcPr>
          <w:p w14:paraId="211F250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12 </w:t>
            </w:r>
          </w:p>
        </w:tc>
        <w:tc>
          <w:tcPr>
            <w:tcW w:w="546" w:type="pct"/>
            <w:tcBorders>
              <w:top w:val="nil"/>
              <w:left w:val="nil"/>
              <w:bottom w:val="nil"/>
              <w:right w:val="nil"/>
            </w:tcBorders>
            <w:shd w:val="clear" w:color="auto" w:fill="auto"/>
            <w:noWrap/>
            <w:vAlign w:val="center"/>
            <w:hideMark/>
          </w:tcPr>
          <w:p w14:paraId="42DBEF88"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Meishan</w:t>
            </w:r>
          </w:p>
        </w:tc>
        <w:tc>
          <w:tcPr>
            <w:tcW w:w="429" w:type="pct"/>
            <w:tcBorders>
              <w:top w:val="nil"/>
              <w:left w:val="nil"/>
              <w:bottom w:val="nil"/>
              <w:right w:val="nil"/>
            </w:tcBorders>
            <w:shd w:val="clear" w:color="auto" w:fill="auto"/>
            <w:noWrap/>
            <w:vAlign w:val="center"/>
            <w:hideMark/>
          </w:tcPr>
          <w:p w14:paraId="0A810F8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20.52 </w:t>
            </w:r>
          </w:p>
        </w:tc>
        <w:tc>
          <w:tcPr>
            <w:tcW w:w="429" w:type="pct"/>
            <w:tcBorders>
              <w:top w:val="nil"/>
              <w:left w:val="nil"/>
              <w:bottom w:val="nil"/>
              <w:right w:val="nil"/>
            </w:tcBorders>
            <w:shd w:val="clear" w:color="auto" w:fill="auto"/>
            <w:noWrap/>
            <w:vAlign w:val="center"/>
            <w:hideMark/>
          </w:tcPr>
          <w:p w14:paraId="143D365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33.30 </w:t>
            </w:r>
          </w:p>
        </w:tc>
        <w:tc>
          <w:tcPr>
            <w:tcW w:w="428" w:type="pct"/>
            <w:tcBorders>
              <w:top w:val="nil"/>
              <w:left w:val="nil"/>
              <w:bottom w:val="nil"/>
              <w:right w:val="nil"/>
            </w:tcBorders>
            <w:shd w:val="clear" w:color="auto" w:fill="auto"/>
            <w:noWrap/>
            <w:vAlign w:val="center"/>
            <w:hideMark/>
          </w:tcPr>
          <w:p w14:paraId="0B5B477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33.54 </w:t>
            </w:r>
          </w:p>
        </w:tc>
        <w:tc>
          <w:tcPr>
            <w:tcW w:w="428" w:type="pct"/>
            <w:tcBorders>
              <w:top w:val="nil"/>
              <w:left w:val="nil"/>
              <w:bottom w:val="nil"/>
              <w:right w:val="nil"/>
            </w:tcBorders>
            <w:shd w:val="clear" w:color="auto" w:fill="auto"/>
            <w:noWrap/>
            <w:vAlign w:val="center"/>
            <w:hideMark/>
          </w:tcPr>
          <w:p w14:paraId="47D20E4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33.29 </w:t>
            </w:r>
          </w:p>
        </w:tc>
        <w:tc>
          <w:tcPr>
            <w:tcW w:w="428" w:type="pct"/>
            <w:tcBorders>
              <w:top w:val="nil"/>
              <w:left w:val="nil"/>
              <w:bottom w:val="nil"/>
              <w:right w:val="nil"/>
            </w:tcBorders>
            <w:shd w:val="clear" w:color="auto" w:fill="auto"/>
            <w:noWrap/>
            <w:vAlign w:val="center"/>
            <w:hideMark/>
          </w:tcPr>
          <w:p w14:paraId="607A966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33.35 </w:t>
            </w:r>
          </w:p>
        </w:tc>
        <w:tc>
          <w:tcPr>
            <w:tcW w:w="428" w:type="pct"/>
            <w:tcBorders>
              <w:top w:val="nil"/>
              <w:left w:val="nil"/>
              <w:bottom w:val="nil"/>
              <w:right w:val="nil"/>
            </w:tcBorders>
            <w:shd w:val="clear" w:color="auto" w:fill="auto"/>
            <w:noWrap/>
            <w:vAlign w:val="center"/>
            <w:hideMark/>
          </w:tcPr>
          <w:p w14:paraId="59E8DAB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33.95 </w:t>
            </w:r>
          </w:p>
        </w:tc>
        <w:tc>
          <w:tcPr>
            <w:tcW w:w="428" w:type="pct"/>
            <w:tcBorders>
              <w:top w:val="nil"/>
              <w:left w:val="nil"/>
              <w:bottom w:val="nil"/>
              <w:right w:val="nil"/>
            </w:tcBorders>
            <w:shd w:val="clear" w:color="auto" w:fill="auto"/>
            <w:noWrap/>
            <w:vAlign w:val="center"/>
            <w:hideMark/>
          </w:tcPr>
          <w:p w14:paraId="551C5F0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34.44 </w:t>
            </w:r>
          </w:p>
        </w:tc>
        <w:tc>
          <w:tcPr>
            <w:tcW w:w="428" w:type="pct"/>
            <w:tcBorders>
              <w:top w:val="nil"/>
              <w:left w:val="nil"/>
              <w:bottom w:val="nil"/>
              <w:right w:val="nil"/>
            </w:tcBorders>
            <w:shd w:val="clear" w:color="auto" w:fill="auto"/>
            <w:noWrap/>
            <w:vAlign w:val="center"/>
            <w:hideMark/>
          </w:tcPr>
          <w:p w14:paraId="3C76454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34.53 </w:t>
            </w:r>
          </w:p>
        </w:tc>
        <w:tc>
          <w:tcPr>
            <w:tcW w:w="428" w:type="pct"/>
            <w:tcBorders>
              <w:top w:val="nil"/>
              <w:left w:val="nil"/>
              <w:bottom w:val="nil"/>
              <w:right w:val="nil"/>
            </w:tcBorders>
            <w:shd w:val="clear" w:color="auto" w:fill="auto"/>
            <w:noWrap/>
            <w:vAlign w:val="center"/>
            <w:hideMark/>
          </w:tcPr>
          <w:p w14:paraId="204C249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36.79 </w:t>
            </w:r>
          </w:p>
        </w:tc>
        <w:tc>
          <w:tcPr>
            <w:tcW w:w="428" w:type="pct"/>
            <w:tcBorders>
              <w:top w:val="nil"/>
              <w:left w:val="nil"/>
              <w:bottom w:val="nil"/>
              <w:right w:val="nil"/>
            </w:tcBorders>
            <w:shd w:val="clear" w:color="auto" w:fill="auto"/>
            <w:noWrap/>
            <w:vAlign w:val="center"/>
            <w:hideMark/>
          </w:tcPr>
          <w:p w14:paraId="2425458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38.58 </w:t>
            </w:r>
          </w:p>
        </w:tc>
      </w:tr>
      <w:tr w:rsidR="00AD7DD0" w:rsidRPr="00EB6126" w14:paraId="7B893A2F" w14:textId="77777777" w:rsidTr="00AD7DD0">
        <w:trPr>
          <w:trHeight w:val="280"/>
        </w:trPr>
        <w:tc>
          <w:tcPr>
            <w:tcW w:w="172" w:type="pct"/>
            <w:tcBorders>
              <w:top w:val="nil"/>
              <w:left w:val="nil"/>
              <w:bottom w:val="nil"/>
              <w:right w:val="nil"/>
            </w:tcBorders>
            <w:shd w:val="clear" w:color="auto" w:fill="auto"/>
            <w:noWrap/>
            <w:vAlign w:val="center"/>
            <w:hideMark/>
          </w:tcPr>
          <w:p w14:paraId="33D145D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13 </w:t>
            </w:r>
          </w:p>
        </w:tc>
        <w:tc>
          <w:tcPr>
            <w:tcW w:w="546" w:type="pct"/>
            <w:tcBorders>
              <w:top w:val="nil"/>
              <w:left w:val="nil"/>
              <w:bottom w:val="nil"/>
              <w:right w:val="nil"/>
            </w:tcBorders>
            <w:shd w:val="clear" w:color="auto" w:fill="auto"/>
            <w:noWrap/>
            <w:vAlign w:val="center"/>
            <w:hideMark/>
          </w:tcPr>
          <w:p w14:paraId="7E7183D3"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Yibin</w:t>
            </w:r>
            <w:proofErr w:type="spellEnd"/>
          </w:p>
        </w:tc>
        <w:tc>
          <w:tcPr>
            <w:tcW w:w="429" w:type="pct"/>
            <w:tcBorders>
              <w:top w:val="nil"/>
              <w:left w:val="nil"/>
              <w:bottom w:val="nil"/>
              <w:right w:val="nil"/>
            </w:tcBorders>
            <w:shd w:val="clear" w:color="auto" w:fill="auto"/>
            <w:noWrap/>
            <w:vAlign w:val="center"/>
            <w:hideMark/>
          </w:tcPr>
          <w:p w14:paraId="63DB285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17.04 </w:t>
            </w:r>
          </w:p>
        </w:tc>
        <w:tc>
          <w:tcPr>
            <w:tcW w:w="429" w:type="pct"/>
            <w:tcBorders>
              <w:top w:val="nil"/>
              <w:left w:val="nil"/>
              <w:bottom w:val="nil"/>
              <w:right w:val="nil"/>
            </w:tcBorders>
            <w:shd w:val="clear" w:color="auto" w:fill="auto"/>
            <w:noWrap/>
            <w:vAlign w:val="center"/>
            <w:hideMark/>
          </w:tcPr>
          <w:p w14:paraId="69A87B9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27.32 </w:t>
            </w:r>
          </w:p>
        </w:tc>
        <w:tc>
          <w:tcPr>
            <w:tcW w:w="428" w:type="pct"/>
            <w:tcBorders>
              <w:top w:val="nil"/>
              <w:left w:val="nil"/>
              <w:bottom w:val="nil"/>
              <w:right w:val="nil"/>
            </w:tcBorders>
            <w:shd w:val="clear" w:color="auto" w:fill="auto"/>
            <w:noWrap/>
            <w:vAlign w:val="center"/>
            <w:hideMark/>
          </w:tcPr>
          <w:p w14:paraId="7F99F05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28.16 </w:t>
            </w:r>
          </w:p>
        </w:tc>
        <w:tc>
          <w:tcPr>
            <w:tcW w:w="428" w:type="pct"/>
            <w:tcBorders>
              <w:top w:val="nil"/>
              <w:left w:val="nil"/>
              <w:bottom w:val="nil"/>
              <w:right w:val="nil"/>
            </w:tcBorders>
            <w:shd w:val="clear" w:color="auto" w:fill="auto"/>
            <w:noWrap/>
            <w:vAlign w:val="center"/>
            <w:hideMark/>
          </w:tcPr>
          <w:p w14:paraId="4FA7664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28.67 </w:t>
            </w:r>
          </w:p>
        </w:tc>
        <w:tc>
          <w:tcPr>
            <w:tcW w:w="428" w:type="pct"/>
            <w:tcBorders>
              <w:top w:val="nil"/>
              <w:left w:val="nil"/>
              <w:bottom w:val="nil"/>
              <w:right w:val="nil"/>
            </w:tcBorders>
            <w:shd w:val="clear" w:color="auto" w:fill="auto"/>
            <w:noWrap/>
            <w:vAlign w:val="center"/>
            <w:hideMark/>
          </w:tcPr>
          <w:p w14:paraId="640B455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29.47 </w:t>
            </w:r>
          </w:p>
        </w:tc>
        <w:tc>
          <w:tcPr>
            <w:tcW w:w="428" w:type="pct"/>
            <w:tcBorders>
              <w:top w:val="nil"/>
              <w:left w:val="nil"/>
              <w:bottom w:val="nil"/>
              <w:right w:val="nil"/>
            </w:tcBorders>
            <w:shd w:val="clear" w:color="auto" w:fill="auto"/>
            <w:noWrap/>
            <w:vAlign w:val="center"/>
            <w:hideMark/>
          </w:tcPr>
          <w:p w14:paraId="1F7050D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30.63 </w:t>
            </w:r>
          </w:p>
        </w:tc>
        <w:tc>
          <w:tcPr>
            <w:tcW w:w="428" w:type="pct"/>
            <w:tcBorders>
              <w:top w:val="nil"/>
              <w:left w:val="nil"/>
              <w:bottom w:val="nil"/>
              <w:right w:val="nil"/>
            </w:tcBorders>
            <w:shd w:val="clear" w:color="auto" w:fill="auto"/>
            <w:noWrap/>
            <w:vAlign w:val="center"/>
            <w:hideMark/>
          </w:tcPr>
          <w:p w14:paraId="32D9CBA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32.57 </w:t>
            </w:r>
          </w:p>
        </w:tc>
        <w:tc>
          <w:tcPr>
            <w:tcW w:w="428" w:type="pct"/>
            <w:tcBorders>
              <w:top w:val="nil"/>
              <w:left w:val="nil"/>
              <w:bottom w:val="nil"/>
              <w:right w:val="nil"/>
            </w:tcBorders>
            <w:shd w:val="clear" w:color="auto" w:fill="auto"/>
            <w:noWrap/>
            <w:vAlign w:val="center"/>
            <w:hideMark/>
          </w:tcPr>
          <w:p w14:paraId="6865A79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33.38 </w:t>
            </w:r>
          </w:p>
        </w:tc>
        <w:tc>
          <w:tcPr>
            <w:tcW w:w="428" w:type="pct"/>
            <w:tcBorders>
              <w:top w:val="nil"/>
              <w:left w:val="nil"/>
              <w:bottom w:val="nil"/>
              <w:right w:val="nil"/>
            </w:tcBorders>
            <w:shd w:val="clear" w:color="auto" w:fill="auto"/>
            <w:noWrap/>
            <w:vAlign w:val="center"/>
            <w:hideMark/>
          </w:tcPr>
          <w:p w14:paraId="1EDA5BD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34.05 </w:t>
            </w:r>
          </w:p>
        </w:tc>
        <w:tc>
          <w:tcPr>
            <w:tcW w:w="428" w:type="pct"/>
            <w:tcBorders>
              <w:top w:val="nil"/>
              <w:left w:val="nil"/>
              <w:bottom w:val="nil"/>
              <w:right w:val="nil"/>
            </w:tcBorders>
            <w:shd w:val="clear" w:color="auto" w:fill="auto"/>
            <w:noWrap/>
            <w:vAlign w:val="center"/>
            <w:hideMark/>
          </w:tcPr>
          <w:p w14:paraId="3A020BB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35.41 </w:t>
            </w:r>
          </w:p>
        </w:tc>
      </w:tr>
      <w:tr w:rsidR="00AD7DD0" w:rsidRPr="00EB6126" w14:paraId="43CAC850" w14:textId="77777777" w:rsidTr="00AD7DD0">
        <w:trPr>
          <w:trHeight w:val="280"/>
        </w:trPr>
        <w:tc>
          <w:tcPr>
            <w:tcW w:w="172" w:type="pct"/>
            <w:tcBorders>
              <w:top w:val="nil"/>
              <w:left w:val="nil"/>
              <w:bottom w:val="nil"/>
              <w:right w:val="nil"/>
            </w:tcBorders>
            <w:shd w:val="clear" w:color="auto" w:fill="auto"/>
            <w:noWrap/>
            <w:vAlign w:val="center"/>
            <w:hideMark/>
          </w:tcPr>
          <w:p w14:paraId="5A8A05D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14 </w:t>
            </w:r>
          </w:p>
        </w:tc>
        <w:tc>
          <w:tcPr>
            <w:tcW w:w="546" w:type="pct"/>
            <w:tcBorders>
              <w:top w:val="nil"/>
              <w:left w:val="nil"/>
              <w:bottom w:val="nil"/>
              <w:right w:val="nil"/>
            </w:tcBorders>
            <w:shd w:val="clear" w:color="auto" w:fill="auto"/>
            <w:noWrap/>
            <w:vAlign w:val="center"/>
            <w:hideMark/>
          </w:tcPr>
          <w:p w14:paraId="7C0E4717"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Guangan</w:t>
            </w:r>
            <w:proofErr w:type="spellEnd"/>
          </w:p>
        </w:tc>
        <w:tc>
          <w:tcPr>
            <w:tcW w:w="429" w:type="pct"/>
            <w:tcBorders>
              <w:top w:val="nil"/>
              <w:left w:val="nil"/>
              <w:bottom w:val="nil"/>
              <w:right w:val="nil"/>
            </w:tcBorders>
            <w:shd w:val="clear" w:color="auto" w:fill="auto"/>
            <w:noWrap/>
            <w:vAlign w:val="center"/>
            <w:hideMark/>
          </w:tcPr>
          <w:p w14:paraId="4ACA3C9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18.24 </w:t>
            </w:r>
          </w:p>
        </w:tc>
        <w:tc>
          <w:tcPr>
            <w:tcW w:w="429" w:type="pct"/>
            <w:tcBorders>
              <w:top w:val="nil"/>
              <w:left w:val="nil"/>
              <w:bottom w:val="nil"/>
              <w:right w:val="nil"/>
            </w:tcBorders>
            <w:shd w:val="clear" w:color="auto" w:fill="auto"/>
            <w:noWrap/>
            <w:vAlign w:val="center"/>
            <w:hideMark/>
          </w:tcPr>
          <w:p w14:paraId="4B830A7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31.93 </w:t>
            </w:r>
          </w:p>
        </w:tc>
        <w:tc>
          <w:tcPr>
            <w:tcW w:w="428" w:type="pct"/>
            <w:tcBorders>
              <w:top w:val="nil"/>
              <w:left w:val="nil"/>
              <w:bottom w:val="nil"/>
              <w:right w:val="nil"/>
            </w:tcBorders>
            <w:shd w:val="clear" w:color="auto" w:fill="auto"/>
            <w:noWrap/>
            <w:vAlign w:val="center"/>
            <w:hideMark/>
          </w:tcPr>
          <w:p w14:paraId="7D34D44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31.46 </w:t>
            </w:r>
          </w:p>
        </w:tc>
        <w:tc>
          <w:tcPr>
            <w:tcW w:w="428" w:type="pct"/>
            <w:tcBorders>
              <w:top w:val="nil"/>
              <w:left w:val="nil"/>
              <w:bottom w:val="nil"/>
              <w:right w:val="nil"/>
            </w:tcBorders>
            <w:shd w:val="clear" w:color="auto" w:fill="auto"/>
            <w:noWrap/>
            <w:vAlign w:val="center"/>
            <w:hideMark/>
          </w:tcPr>
          <w:p w14:paraId="6EC1E88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32.72 </w:t>
            </w:r>
          </w:p>
        </w:tc>
        <w:tc>
          <w:tcPr>
            <w:tcW w:w="428" w:type="pct"/>
            <w:tcBorders>
              <w:top w:val="nil"/>
              <w:left w:val="nil"/>
              <w:bottom w:val="nil"/>
              <w:right w:val="nil"/>
            </w:tcBorders>
            <w:shd w:val="clear" w:color="auto" w:fill="auto"/>
            <w:noWrap/>
            <w:vAlign w:val="center"/>
            <w:hideMark/>
          </w:tcPr>
          <w:p w14:paraId="2002CA2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34.64 </w:t>
            </w:r>
          </w:p>
        </w:tc>
        <w:tc>
          <w:tcPr>
            <w:tcW w:w="428" w:type="pct"/>
            <w:tcBorders>
              <w:top w:val="nil"/>
              <w:left w:val="nil"/>
              <w:bottom w:val="nil"/>
              <w:right w:val="nil"/>
            </w:tcBorders>
            <w:shd w:val="clear" w:color="auto" w:fill="auto"/>
            <w:noWrap/>
            <w:vAlign w:val="center"/>
            <w:hideMark/>
          </w:tcPr>
          <w:p w14:paraId="26111F4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37.35 </w:t>
            </w:r>
          </w:p>
        </w:tc>
        <w:tc>
          <w:tcPr>
            <w:tcW w:w="428" w:type="pct"/>
            <w:tcBorders>
              <w:top w:val="nil"/>
              <w:left w:val="nil"/>
              <w:bottom w:val="nil"/>
              <w:right w:val="nil"/>
            </w:tcBorders>
            <w:shd w:val="clear" w:color="auto" w:fill="auto"/>
            <w:noWrap/>
            <w:vAlign w:val="center"/>
            <w:hideMark/>
          </w:tcPr>
          <w:p w14:paraId="79EA48C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37.14 </w:t>
            </w:r>
          </w:p>
        </w:tc>
        <w:tc>
          <w:tcPr>
            <w:tcW w:w="428" w:type="pct"/>
            <w:tcBorders>
              <w:top w:val="nil"/>
              <w:left w:val="nil"/>
              <w:bottom w:val="nil"/>
              <w:right w:val="nil"/>
            </w:tcBorders>
            <w:shd w:val="clear" w:color="auto" w:fill="auto"/>
            <w:noWrap/>
            <w:vAlign w:val="center"/>
            <w:hideMark/>
          </w:tcPr>
          <w:p w14:paraId="2BF6CD8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35.29 </w:t>
            </w:r>
          </w:p>
        </w:tc>
        <w:tc>
          <w:tcPr>
            <w:tcW w:w="428" w:type="pct"/>
            <w:tcBorders>
              <w:top w:val="nil"/>
              <w:left w:val="nil"/>
              <w:bottom w:val="nil"/>
              <w:right w:val="nil"/>
            </w:tcBorders>
            <w:shd w:val="clear" w:color="auto" w:fill="auto"/>
            <w:noWrap/>
            <w:vAlign w:val="center"/>
            <w:hideMark/>
          </w:tcPr>
          <w:p w14:paraId="3637F97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36.82 </w:t>
            </w:r>
          </w:p>
        </w:tc>
        <w:tc>
          <w:tcPr>
            <w:tcW w:w="428" w:type="pct"/>
            <w:tcBorders>
              <w:top w:val="nil"/>
              <w:left w:val="nil"/>
              <w:bottom w:val="nil"/>
              <w:right w:val="nil"/>
            </w:tcBorders>
            <w:shd w:val="clear" w:color="auto" w:fill="auto"/>
            <w:noWrap/>
            <w:vAlign w:val="center"/>
            <w:hideMark/>
          </w:tcPr>
          <w:p w14:paraId="1C6AAF1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37.67 </w:t>
            </w:r>
          </w:p>
        </w:tc>
      </w:tr>
      <w:tr w:rsidR="00AD7DD0" w:rsidRPr="00EB6126" w14:paraId="23281629" w14:textId="77777777" w:rsidTr="00AD7DD0">
        <w:trPr>
          <w:trHeight w:val="280"/>
        </w:trPr>
        <w:tc>
          <w:tcPr>
            <w:tcW w:w="172" w:type="pct"/>
            <w:tcBorders>
              <w:top w:val="nil"/>
              <w:left w:val="nil"/>
              <w:bottom w:val="nil"/>
              <w:right w:val="nil"/>
            </w:tcBorders>
            <w:shd w:val="clear" w:color="auto" w:fill="auto"/>
            <w:noWrap/>
            <w:vAlign w:val="center"/>
            <w:hideMark/>
          </w:tcPr>
          <w:p w14:paraId="5573743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15 </w:t>
            </w:r>
          </w:p>
        </w:tc>
        <w:tc>
          <w:tcPr>
            <w:tcW w:w="546" w:type="pct"/>
            <w:tcBorders>
              <w:top w:val="nil"/>
              <w:left w:val="nil"/>
              <w:bottom w:val="nil"/>
              <w:right w:val="nil"/>
            </w:tcBorders>
            <w:shd w:val="clear" w:color="auto" w:fill="auto"/>
            <w:noWrap/>
            <w:vAlign w:val="center"/>
            <w:hideMark/>
          </w:tcPr>
          <w:p w14:paraId="493D2815"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Dazhou</w:t>
            </w:r>
            <w:proofErr w:type="spellEnd"/>
          </w:p>
        </w:tc>
        <w:tc>
          <w:tcPr>
            <w:tcW w:w="429" w:type="pct"/>
            <w:tcBorders>
              <w:top w:val="nil"/>
              <w:left w:val="nil"/>
              <w:bottom w:val="nil"/>
              <w:right w:val="nil"/>
            </w:tcBorders>
            <w:shd w:val="clear" w:color="auto" w:fill="auto"/>
            <w:noWrap/>
            <w:vAlign w:val="center"/>
            <w:hideMark/>
          </w:tcPr>
          <w:p w14:paraId="4A3794E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15.34 </w:t>
            </w:r>
          </w:p>
        </w:tc>
        <w:tc>
          <w:tcPr>
            <w:tcW w:w="429" w:type="pct"/>
            <w:tcBorders>
              <w:top w:val="nil"/>
              <w:left w:val="nil"/>
              <w:bottom w:val="nil"/>
              <w:right w:val="nil"/>
            </w:tcBorders>
            <w:shd w:val="clear" w:color="auto" w:fill="auto"/>
            <w:noWrap/>
            <w:vAlign w:val="center"/>
            <w:hideMark/>
          </w:tcPr>
          <w:p w14:paraId="5157611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30.21 </w:t>
            </w:r>
          </w:p>
        </w:tc>
        <w:tc>
          <w:tcPr>
            <w:tcW w:w="428" w:type="pct"/>
            <w:tcBorders>
              <w:top w:val="nil"/>
              <w:left w:val="nil"/>
              <w:bottom w:val="nil"/>
              <w:right w:val="nil"/>
            </w:tcBorders>
            <w:shd w:val="clear" w:color="auto" w:fill="auto"/>
            <w:noWrap/>
            <w:vAlign w:val="center"/>
            <w:hideMark/>
          </w:tcPr>
          <w:p w14:paraId="20358C8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31.79 </w:t>
            </w:r>
          </w:p>
        </w:tc>
        <w:tc>
          <w:tcPr>
            <w:tcW w:w="428" w:type="pct"/>
            <w:tcBorders>
              <w:top w:val="nil"/>
              <w:left w:val="nil"/>
              <w:bottom w:val="nil"/>
              <w:right w:val="nil"/>
            </w:tcBorders>
            <w:shd w:val="clear" w:color="auto" w:fill="auto"/>
            <w:noWrap/>
            <w:vAlign w:val="center"/>
            <w:hideMark/>
          </w:tcPr>
          <w:p w14:paraId="415CB53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31.67 </w:t>
            </w:r>
          </w:p>
        </w:tc>
        <w:tc>
          <w:tcPr>
            <w:tcW w:w="428" w:type="pct"/>
            <w:tcBorders>
              <w:top w:val="nil"/>
              <w:left w:val="nil"/>
              <w:bottom w:val="nil"/>
              <w:right w:val="nil"/>
            </w:tcBorders>
            <w:shd w:val="clear" w:color="auto" w:fill="auto"/>
            <w:noWrap/>
            <w:vAlign w:val="center"/>
            <w:hideMark/>
          </w:tcPr>
          <w:p w14:paraId="1CA1C6B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31.59 </w:t>
            </w:r>
          </w:p>
        </w:tc>
        <w:tc>
          <w:tcPr>
            <w:tcW w:w="428" w:type="pct"/>
            <w:tcBorders>
              <w:top w:val="nil"/>
              <w:left w:val="nil"/>
              <w:bottom w:val="nil"/>
              <w:right w:val="nil"/>
            </w:tcBorders>
            <w:shd w:val="clear" w:color="auto" w:fill="auto"/>
            <w:noWrap/>
            <w:vAlign w:val="center"/>
            <w:hideMark/>
          </w:tcPr>
          <w:p w14:paraId="0551475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31.99 </w:t>
            </w:r>
          </w:p>
        </w:tc>
        <w:tc>
          <w:tcPr>
            <w:tcW w:w="428" w:type="pct"/>
            <w:tcBorders>
              <w:top w:val="nil"/>
              <w:left w:val="nil"/>
              <w:bottom w:val="nil"/>
              <w:right w:val="nil"/>
            </w:tcBorders>
            <w:shd w:val="clear" w:color="auto" w:fill="auto"/>
            <w:noWrap/>
            <w:vAlign w:val="center"/>
            <w:hideMark/>
          </w:tcPr>
          <w:p w14:paraId="1A2B1E9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31.64 </w:t>
            </w:r>
          </w:p>
        </w:tc>
        <w:tc>
          <w:tcPr>
            <w:tcW w:w="428" w:type="pct"/>
            <w:tcBorders>
              <w:top w:val="nil"/>
              <w:left w:val="nil"/>
              <w:bottom w:val="nil"/>
              <w:right w:val="nil"/>
            </w:tcBorders>
            <w:shd w:val="clear" w:color="auto" w:fill="auto"/>
            <w:noWrap/>
            <w:vAlign w:val="center"/>
            <w:hideMark/>
          </w:tcPr>
          <w:p w14:paraId="03423B7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32.23 </w:t>
            </w:r>
          </w:p>
        </w:tc>
        <w:tc>
          <w:tcPr>
            <w:tcW w:w="428" w:type="pct"/>
            <w:tcBorders>
              <w:top w:val="nil"/>
              <w:left w:val="nil"/>
              <w:bottom w:val="nil"/>
              <w:right w:val="nil"/>
            </w:tcBorders>
            <w:shd w:val="clear" w:color="auto" w:fill="auto"/>
            <w:noWrap/>
            <w:vAlign w:val="center"/>
            <w:hideMark/>
          </w:tcPr>
          <w:p w14:paraId="1EF0E4B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32.66 </w:t>
            </w:r>
          </w:p>
        </w:tc>
        <w:tc>
          <w:tcPr>
            <w:tcW w:w="428" w:type="pct"/>
            <w:tcBorders>
              <w:top w:val="nil"/>
              <w:left w:val="nil"/>
              <w:bottom w:val="nil"/>
              <w:right w:val="nil"/>
            </w:tcBorders>
            <w:shd w:val="clear" w:color="auto" w:fill="auto"/>
            <w:noWrap/>
            <w:vAlign w:val="center"/>
            <w:hideMark/>
          </w:tcPr>
          <w:p w14:paraId="1A82B35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32.99 </w:t>
            </w:r>
          </w:p>
        </w:tc>
      </w:tr>
      <w:tr w:rsidR="00AD7DD0" w:rsidRPr="00EB6126" w14:paraId="7E2F80B7" w14:textId="77777777" w:rsidTr="00AD7DD0">
        <w:trPr>
          <w:trHeight w:val="280"/>
        </w:trPr>
        <w:tc>
          <w:tcPr>
            <w:tcW w:w="172" w:type="pct"/>
            <w:tcBorders>
              <w:top w:val="nil"/>
              <w:left w:val="nil"/>
              <w:bottom w:val="nil"/>
              <w:right w:val="nil"/>
            </w:tcBorders>
            <w:shd w:val="clear" w:color="auto" w:fill="auto"/>
            <w:noWrap/>
            <w:vAlign w:val="center"/>
            <w:hideMark/>
          </w:tcPr>
          <w:p w14:paraId="53E6E3C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16 </w:t>
            </w:r>
          </w:p>
        </w:tc>
        <w:tc>
          <w:tcPr>
            <w:tcW w:w="546" w:type="pct"/>
            <w:tcBorders>
              <w:top w:val="nil"/>
              <w:left w:val="nil"/>
              <w:bottom w:val="nil"/>
              <w:right w:val="nil"/>
            </w:tcBorders>
            <w:shd w:val="clear" w:color="auto" w:fill="auto"/>
            <w:noWrap/>
            <w:vAlign w:val="center"/>
            <w:hideMark/>
          </w:tcPr>
          <w:p w14:paraId="5BBD5508"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Ya'an</w:t>
            </w:r>
            <w:proofErr w:type="spellEnd"/>
          </w:p>
        </w:tc>
        <w:tc>
          <w:tcPr>
            <w:tcW w:w="429" w:type="pct"/>
            <w:tcBorders>
              <w:top w:val="nil"/>
              <w:left w:val="nil"/>
              <w:bottom w:val="nil"/>
              <w:right w:val="nil"/>
            </w:tcBorders>
            <w:shd w:val="clear" w:color="auto" w:fill="auto"/>
            <w:noWrap/>
            <w:vAlign w:val="center"/>
            <w:hideMark/>
          </w:tcPr>
          <w:p w14:paraId="09740AE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17.65 </w:t>
            </w:r>
          </w:p>
        </w:tc>
        <w:tc>
          <w:tcPr>
            <w:tcW w:w="429" w:type="pct"/>
            <w:tcBorders>
              <w:top w:val="nil"/>
              <w:left w:val="nil"/>
              <w:bottom w:val="nil"/>
              <w:right w:val="nil"/>
            </w:tcBorders>
            <w:shd w:val="clear" w:color="auto" w:fill="auto"/>
            <w:noWrap/>
            <w:vAlign w:val="center"/>
            <w:hideMark/>
          </w:tcPr>
          <w:p w14:paraId="43D2B7C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35.98 </w:t>
            </w:r>
          </w:p>
        </w:tc>
        <w:tc>
          <w:tcPr>
            <w:tcW w:w="428" w:type="pct"/>
            <w:tcBorders>
              <w:top w:val="nil"/>
              <w:left w:val="nil"/>
              <w:bottom w:val="nil"/>
              <w:right w:val="nil"/>
            </w:tcBorders>
            <w:shd w:val="clear" w:color="auto" w:fill="auto"/>
            <w:noWrap/>
            <w:vAlign w:val="center"/>
            <w:hideMark/>
          </w:tcPr>
          <w:p w14:paraId="05E0224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37.03 </w:t>
            </w:r>
          </w:p>
        </w:tc>
        <w:tc>
          <w:tcPr>
            <w:tcW w:w="428" w:type="pct"/>
            <w:tcBorders>
              <w:top w:val="nil"/>
              <w:left w:val="nil"/>
              <w:bottom w:val="nil"/>
              <w:right w:val="nil"/>
            </w:tcBorders>
            <w:shd w:val="clear" w:color="auto" w:fill="auto"/>
            <w:noWrap/>
            <w:vAlign w:val="center"/>
            <w:hideMark/>
          </w:tcPr>
          <w:p w14:paraId="0290F73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37.38 </w:t>
            </w:r>
          </w:p>
        </w:tc>
        <w:tc>
          <w:tcPr>
            <w:tcW w:w="428" w:type="pct"/>
            <w:tcBorders>
              <w:top w:val="nil"/>
              <w:left w:val="nil"/>
              <w:bottom w:val="nil"/>
              <w:right w:val="nil"/>
            </w:tcBorders>
            <w:shd w:val="clear" w:color="auto" w:fill="auto"/>
            <w:noWrap/>
            <w:vAlign w:val="center"/>
            <w:hideMark/>
          </w:tcPr>
          <w:p w14:paraId="0E68832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37.74 </w:t>
            </w:r>
          </w:p>
        </w:tc>
        <w:tc>
          <w:tcPr>
            <w:tcW w:w="428" w:type="pct"/>
            <w:tcBorders>
              <w:top w:val="nil"/>
              <w:left w:val="nil"/>
              <w:bottom w:val="nil"/>
              <w:right w:val="nil"/>
            </w:tcBorders>
            <w:shd w:val="clear" w:color="auto" w:fill="auto"/>
            <w:noWrap/>
            <w:vAlign w:val="center"/>
            <w:hideMark/>
          </w:tcPr>
          <w:p w14:paraId="5A7CFD6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36.54 </w:t>
            </w:r>
          </w:p>
        </w:tc>
        <w:tc>
          <w:tcPr>
            <w:tcW w:w="428" w:type="pct"/>
            <w:tcBorders>
              <w:top w:val="nil"/>
              <w:left w:val="nil"/>
              <w:bottom w:val="nil"/>
              <w:right w:val="nil"/>
            </w:tcBorders>
            <w:shd w:val="clear" w:color="auto" w:fill="auto"/>
            <w:noWrap/>
            <w:vAlign w:val="center"/>
            <w:hideMark/>
          </w:tcPr>
          <w:p w14:paraId="081382F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37.61 </w:t>
            </w:r>
          </w:p>
        </w:tc>
        <w:tc>
          <w:tcPr>
            <w:tcW w:w="428" w:type="pct"/>
            <w:tcBorders>
              <w:top w:val="nil"/>
              <w:left w:val="nil"/>
              <w:bottom w:val="nil"/>
              <w:right w:val="nil"/>
            </w:tcBorders>
            <w:shd w:val="clear" w:color="auto" w:fill="auto"/>
            <w:noWrap/>
            <w:vAlign w:val="center"/>
            <w:hideMark/>
          </w:tcPr>
          <w:p w14:paraId="6F94DA7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36.04 </w:t>
            </w:r>
          </w:p>
        </w:tc>
        <w:tc>
          <w:tcPr>
            <w:tcW w:w="428" w:type="pct"/>
            <w:tcBorders>
              <w:top w:val="nil"/>
              <w:left w:val="nil"/>
              <w:bottom w:val="nil"/>
              <w:right w:val="nil"/>
            </w:tcBorders>
            <w:shd w:val="clear" w:color="auto" w:fill="auto"/>
            <w:noWrap/>
            <w:vAlign w:val="center"/>
            <w:hideMark/>
          </w:tcPr>
          <w:p w14:paraId="3C8D9D5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36.28 </w:t>
            </w:r>
          </w:p>
        </w:tc>
        <w:tc>
          <w:tcPr>
            <w:tcW w:w="428" w:type="pct"/>
            <w:tcBorders>
              <w:top w:val="nil"/>
              <w:left w:val="nil"/>
              <w:bottom w:val="nil"/>
              <w:right w:val="nil"/>
            </w:tcBorders>
            <w:shd w:val="clear" w:color="auto" w:fill="auto"/>
            <w:noWrap/>
            <w:vAlign w:val="center"/>
            <w:hideMark/>
          </w:tcPr>
          <w:p w14:paraId="1FD9B63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38.18 </w:t>
            </w:r>
          </w:p>
        </w:tc>
      </w:tr>
      <w:tr w:rsidR="00AD7DD0" w:rsidRPr="00EB6126" w14:paraId="34BAFC6A" w14:textId="77777777" w:rsidTr="00AD7DD0">
        <w:trPr>
          <w:trHeight w:val="280"/>
        </w:trPr>
        <w:tc>
          <w:tcPr>
            <w:tcW w:w="172" w:type="pct"/>
            <w:tcBorders>
              <w:top w:val="nil"/>
              <w:left w:val="nil"/>
              <w:bottom w:val="nil"/>
              <w:right w:val="nil"/>
            </w:tcBorders>
            <w:shd w:val="clear" w:color="auto" w:fill="auto"/>
            <w:noWrap/>
            <w:vAlign w:val="center"/>
            <w:hideMark/>
          </w:tcPr>
          <w:p w14:paraId="7F69E38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 </w:t>
            </w:r>
          </w:p>
        </w:tc>
        <w:tc>
          <w:tcPr>
            <w:tcW w:w="546" w:type="pct"/>
            <w:tcBorders>
              <w:top w:val="nil"/>
              <w:left w:val="nil"/>
              <w:bottom w:val="nil"/>
              <w:right w:val="nil"/>
            </w:tcBorders>
            <w:shd w:val="clear" w:color="auto" w:fill="auto"/>
            <w:noWrap/>
            <w:vAlign w:val="center"/>
            <w:hideMark/>
          </w:tcPr>
          <w:p w14:paraId="1C4B171A"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Bazhong</w:t>
            </w:r>
            <w:proofErr w:type="spellEnd"/>
          </w:p>
        </w:tc>
        <w:tc>
          <w:tcPr>
            <w:tcW w:w="429" w:type="pct"/>
            <w:tcBorders>
              <w:top w:val="nil"/>
              <w:left w:val="nil"/>
              <w:bottom w:val="nil"/>
              <w:right w:val="nil"/>
            </w:tcBorders>
            <w:shd w:val="clear" w:color="auto" w:fill="auto"/>
            <w:noWrap/>
            <w:vAlign w:val="center"/>
            <w:hideMark/>
          </w:tcPr>
          <w:p w14:paraId="07C1FE9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15.69 </w:t>
            </w:r>
          </w:p>
        </w:tc>
        <w:tc>
          <w:tcPr>
            <w:tcW w:w="429" w:type="pct"/>
            <w:tcBorders>
              <w:top w:val="nil"/>
              <w:left w:val="nil"/>
              <w:bottom w:val="nil"/>
              <w:right w:val="nil"/>
            </w:tcBorders>
            <w:shd w:val="clear" w:color="auto" w:fill="auto"/>
            <w:noWrap/>
            <w:vAlign w:val="center"/>
            <w:hideMark/>
          </w:tcPr>
          <w:p w14:paraId="384FA40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31.81 </w:t>
            </w:r>
          </w:p>
        </w:tc>
        <w:tc>
          <w:tcPr>
            <w:tcW w:w="428" w:type="pct"/>
            <w:tcBorders>
              <w:top w:val="nil"/>
              <w:left w:val="nil"/>
              <w:bottom w:val="nil"/>
              <w:right w:val="nil"/>
            </w:tcBorders>
            <w:shd w:val="clear" w:color="auto" w:fill="auto"/>
            <w:noWrap/>
            <w:vAlign w:val="center"/>
            <w:hideMark/>
          </w:tcPr>
          <w:p w14:paraId="625509A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32.29 </w:t>
            </w:r>
          </w:p>
        </w:tc>
        <w:tc>
          <w:tcPr>
            <w:tcW w:w="428" w:type="pct"/>
            <w:tcBorders>
              <w:top w:val="nil"/>
              <w:left w:val="nil"/>
              <w:bottom w:val="nil"/>
              <w:right w:val="nil"/>
            </w:tcBorders>
            <w:shd w:val="clear" w:color="auto" w:fill="auto"/>
            <w:noWrap/>
            <w:vAlign w:val="center"/>
            <w:hideMark/>
          </w:tcPr>
          <w:p w14:paraId="735FDC0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33.34 </w:t>
            </w:r>
          </w:p>
        </w:tc>
        <w:tc>
          <w:tcPr>
            <w:tcW w:w="428" w:type="pct"/>
            <w:tcBorders>
              <w:top w:val="nil"/>
              <w:left w:val="nil"/>
              <w:bottom w:val="nil"/>
              <w:right w:val="nil"/>
            </w:tcBorders>
            <w:shd w:val="clear" w:color="auto" w:fill="auto"/>
            <w:noWrap/>
            <w:vAlign w:val="center"/>
            <w:hideMark/>
          </w:tcPr>
          <w:p w14:paraId="3F87DCC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35.94 </w:t>
            </w:r>
          </w:p>
        </w:tc>
        <w:tc>
          <w:tcPr>
            <w:tcW w:w="428" w:type="pct"/>
            <w:tcBorders>
              <w:top w:val="nil"/>
              <w:left w:val="nil"/>
              <w:bottom w:val="nil"/>
              <w:right w:val="nil"/>
            </w:tcBorders>
            <w:shd w:val="clear" w:color="auto" w:fill="auto"/>
            <w:noWrap/>
            <w:vAlign w:val="center"/>
            <w:hideMark/>
          </w:tcPr>
          <w:p w14:paraId="5A2D334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34.90 </w:t>
            </w:r>
          </w:p>
        </w:tc>
        <w:tc>
          <w:tcPr>
            <w:tcW w:w="428" w:type="pct"/>
            <w:tcBorders>
              <w:top w:val="nil"/>
              <w:left w:val="nil"/>
              <w:bottom w:val="nil"/>
              <w:right w:val="nil"/>
            </w:tcBorders>
            <w:shd w:val="clear" w:color="auto" w:fill="auto"/>
            <w:noWrap/>
            <w:vAlign w:val="center"/>
            <w:hideMark/>
          </w:tcPr>
          <w:p w14:paraId="1315101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35.65 </w:t>
            </w:r>
          </w:p>
        </w:tc>
        <w:tc>
          <w:tcPr>
            <w:tcW w:w="428" w:type="pct"/>
            <w:tcBorders>
              <w:top w:val="nil"/>
              <w:left w:val="nil"/>
              <w:bottom w:val="nil"/>
              <w:right w:val="nil"/>
            </w:tcBorders>
            <w:shd w:val="clear" w:color="auto" w:fill="auto"/>
            <w:noWrap/>
            <w:vAlign w:val="center"/>
            <w:hideMark/>
          </w:tcPr>
          <w:p w14:paraId="2A1758B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35.95 </w:t>
            </w:r>
          </w:p>
        </w:tc>
        <w:tc>
          <w:tcPr>
            <w:tcW w:w="428" w:type="pct"/>
            <w:tcBorders>
              <w:top w:val="nil"/>
              <w:left w:val="nil"/>
              <w:bottom w:val="nil"/>
              <w:right w:val="nil"/>
            </w:tcBorders>
            <w:shd w:val="clear" w:color="auto" w:fill="auto"/>
            <w:noWrap/>
            <w:vAlign w:val="center"/>
            <w:hideMark/>
          </w:tcPr>
          <w:p w14:paraId="5CB4135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37.83 </w:t>
            </w:r>
          </w:p>
        </w:tc>
        <w:tc>
          <w:tcPr>
            <w:tcW w:w="428" w:type="pct"/>
            <w:tcBorders>
              <w:top w:val="nil"/>
              <w:left w:val="nil"/>
              <w:bottom w:val="nil"/>
              <w:right w:val="nil"/>
            </w:tcBorders>
            <w:shd w:val="clear" w:color="auto" w:fill="auto"/>
            <w:noWrap/>
            <w:vAlign w:val="center"/>
            <w:hideMark/>
          </w:tcPr>
          <w:p w14:paraId="0356D1C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39.01 </w:t>
            </w:r>
          </w:p>
        </w:tc>
      </w:tr>
      <w:tr w:rsidR="00AD7DD0" w:rsidRPr="00EB6126" w14:paraId="47110CAC" w14:textId="77777777" w:rsidTr="00AD7DD0">
        <w:trPr>
          <w:trHeight w:val="280"/>
        </w:trPr>
        <w:tc>
          <w:tcPr>
            <w:tcW w:w="172" w:type="pct"/>
            <w:tcBorders>
              <w:top w:val="nil"/>
              <w:left w:val="nil"/>
              <w:bottom w:val="nil"/>
              <w:right w:val="nil"/>
            </w:tcBorders>
            <w:shd w:val="clear" w:color="auto" w:fill="auto"/>
            <w:noWrap/>
            <w:vAlign w:val="center"/>
            <w:hideMark/>
          </w:tcPr>
          <w:p w14:paraId="047233A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 </w:t>
            </w:r>
          </w:p>
        </w:tc>
        <w:tc>
          <w:tcPr>
            <w:tcW w:w="546" w:type="pct"/>
            <w:tcBorders>
              <w:top w:val="nil"/>
              <w:left w:val="nil"/>
              <w:bottom w:val="nil"/>
              <w:right w:val="nil"/>
            </w:tcBorders>
            <w:shd w:val="clear" w:color="auto" w:fill="auto"/>
            <w:noWrap/>
            <w:vAlign w:val="center"/>
            <w:hideMark/>
          </w:tcPr>
          <w:p w14:paraId="2C34F3B3"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Ziyang</w:t>
            </w:r>
          </w:p>
        </w:tc>
        <w:tc>
          <w:tcPr>
            <w:tcW w:w="429" w:type="pct"/>
            <w:tcBorders>
              <w:top w:val="nil"/>
              <w:left w:val="nil"/>
              <w:bottom w:val="nil"/>
              <w:right w:val="nil"/>
            </w:tcBorders>
            <w:shd w:val="clear" w:color="auto" w:fill="auto"/>
            <w:noWrap/>
            <w:vAlign w:val="center"/>
            <w:hideMark/>
          </w:tcPr>
          <w:p w14:paraId="0675E5E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35.13 </w:t>
            </w:r>
          </w:p>
        </w:tc>
        <w:tc>
          <w:tcPr>
            <w:tcW w:w="429" w:type="pct"/>
            <w:tcBorders>
              <w:top w:val="nil"/>
              <w:left w:val="nil"/>
              <w:bottom w:val="nil"/>
              <w:right w:val="nil"/>
            </w:tcBorders>
            <w:shd w:val="clear" w:color="auto" w:fill="auto"/>
            <w:noWrap/>
            <w:vAlign w:val="center"/>
            <w:hideMark/>
          </w:tcPr>
          <w:p w14:paraId="7402B55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20.88 </w:t>
            </w:r>
          </w:p>
        </w:tc>
        <w:tc>
          <w:tcPr>
            <w:tcW w:w="428" w:type="pct"/>
            <w:tcBorders>
              <w:top w:val="nil"/>
              <w:left w:val="nil"/>
              <w:bottom w:val="nil"/>
              <w:right w:val="nil"/>
            </w:tcBorders>
            <w:shd w:val="clear" w:color="auto" w:fill="auto"/>
            <w:noWrap/>
            <w:vAlign w:val="center"/>
            <w:hideMark/>
          </w:tcPr>
          <w:p w14:paraId="26F4FC8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34.91 </w:t>
            </w:r>
          </w:p>
        </w:tc>
        <w:tc>
          <w:tcPr>
            <w:tcW w:w="428" w:type="pct"/>
            <w:tcBorders>
              <w:top w:val="nil"/>
              <w:left w:val="nil"/>
              <w:bottom w:val="nil"/>
              <w:right w:val="nil"/>
            </w:tcBorders>
            <w:shd w:val="clear" w:color="auto" w:fill="auto"/>
            <w:noWrap/>
            <w:vAlign w:val="center"/>
            <w:hideMark/>
          </w:tcPr>
          <w:p w14:paraId="1F88294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34.06 </w:t>
            </w:r>
          </w:p>
        </w:tc>
        <w:tc>
          <w:tcPr>
            <w:tcW w:w="428" w:type="pct"/>
            <w:tcBorders>
              <w:top w:val="nil"/>
              <w:left w:val="nil"/>
              <w:bottom w:val="nil"/>
              <w:right w:val="nil"/>
            </w:tcBorders>
            <w:shd w:val="clear" w:color="auto" w:fill="auto"/>
            <w:noWrap/>
            <w:vAlign w:val="center"/>
            <w:hideMark/>
          </w:tcPr>
          <w:p w14:paraId="45A51E2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36.44 </w:t>
            </w:r>
          </w:p>
        </w:tc>
        <w:tc>
          <w:tcPr>
            <w:tcW w:w="428" w:type="pct"/>
            <w:tcBorders>
              <w:top w:val="nil"/>
              <w:left w:val="nil"/>
              <w:bottom w:val="nil"/>
              <w:right w:val="nil"/>
            </w:tcBorders>
            <w:shd w:val="clear" w:color="auto" w:fill="auto"/>
            <w:noWrap/>
            <w:vAlign w:val="center"/>
            <w:hideMark/>
          </w:tcPr>
          <w:p w14:paraId="6A838ED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37.28 </w:t>
            </w:r>
          </w:p>
        </w:tc>
        <w:tc>
          <w:tcPr>
            <w:tcW w:w="428" w:type="pct"/>
            <w:tcBorders>
              <w:top w:val="nil"/>
              <w:left w:val="nil"/>
              <w:bottom w:val="nil"/>
              <w:right w:val="nil"/>
            </w:tcBorders>
            <w:shd w:val="clear" w:color="auto" w:fill="auto"/>
            <w:noWrap/>
            <w:vAlign w:val="center"/>
            <w:hideMark/>
          </w:tcPr>
          <w:p w14:paraId="540AEC6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39.47 </w:t>
            </w:r>
          </w:p>
        </w:tc>
        <w:tc>
          <w:tcPr>
            <w:tcW w:w="428" w:type="pct"/>
            <w:tcBorders>
              <w:top w:val="nil"/>
              <w:left w:val="nil"/>
              <w:bottom w:val="nil"/>
              <w:right w:val="nil"/>
            </w:tcBorders>
            <w:shd w:val="clear" w:color="auto" w:fill="auto"/>
            <w:noWrap/>
            <w:vAlign w:val="center"/>
            <w:hideMark/>
          </w:tcPr>
          <w:p w14:paraId="421BE44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41.58 </w:t>
            </w:r>
          </w:p>
        </w:tc>
        <w:tc>
          <w:tcPr>
            <w:tcW w:w="428" w:type="pct"/>
            <w:tcBorders>
              <w:top w:val="nil"/>
              <w:left w:val="nil"/>
              <w:bottom w:val="nil"/>
              <w:right w:val="nil"/>
            </w:tcBorders>
            <w:shd w:val="clear" w:color="auto" w:fill="auto"/>
            <w:noWrap/>
            <w:vAlign w:val="center"/>
            <w:hideMark/>
          </w:tcPr>
          <w:p w14:paraId="4311BF8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41.74 </w:t>
            </w:r>
          </w:p>
        </w:tc>
        <w:tc>
          <w:tcPr>
            <w:tcW w:w="428" w:type="pct"/>
            <w:tcBorders>
              <w:top w:val="nil"/>
              <w:left w:val="nil"/>
              <w:bottom w:val="nil"/>
              <w:right w:val="nil"/>
            </w:tcBorders>
            <w:shd w:val="clear" w:color="auto" w:fill="auto"/>
            <w:noWrap/>
            <w:vAlign w:val="center"/>
            <w:hideMark/>
          </w:tcPr>
          <w:p w14:paraId="1AEE67C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41.30 </w:t>
            </w:r>
          </w:p>
        </w:tc>
      </w:tr>
      <w:tr w:rsidR="00AD7DD0" w:rsidRPr="00EB6126" w14:paraId="1900B835" w14:textId="77777777" w:rsidTr="00AD7DD0">
        <w:trPr>
          <w:trHeight w:val="280"/>
        </w:trPr>
        <w:tc>
          <w:tcPr>
            <w:tcW w:w="172" w:type="pct"/>
            <w:tcBorders>
              <w:top w:val="nil"/>
              <w:left w:val="nil"/>
              <w:bottom w:val="nil"/>
              <w:right w:val="nil"/>
            </w:tcBorders>
            <w:shd w:val="clear" w:color="auto" w:fill="auto"/>
            <w:noWrap/>
            <w:vAlign w:val="center"/>
            <w:hideMark/>
          </w:tcPr>
          <w:p w14:paraId="741FFD3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 </w:t>
            </w:r>
          </w:p>
        </w:tc>
        <w:tc>
          <w:tcPr>
            <w:tcW w:w="546" w:type="pct"/>
            <w:tcBorders>
              <w:top w:val="nil"/>
              <w:left w:val="nil"/>
              <w:bottom w:val="nil"/>
              <w:right w:val="nil"/>
            </w:tcBorders>
            <w:shd w:val="clear" w:color="auto" w:fill="auto"/>
            <w:noWrap/>
            <w:vAlign w:val="center"/>
            <w:hideMark/>
          </w:tcPr>
          <w:p w14:paraId="0A424C47"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Aba</w:t>
            </w:r>
          </w:p>
        </w:tc>
        <w:tc>
          <w:tcPr>
            <w:tcW w:w="429" w:type="pct"/>
            <w:tcBorders>
              <w:top w:val="nil"/>
              <w:left w:val="nil"/>
              <w:bottom w:val="nil"/>
              <w:right w:val="nil"/>
            </w:tcBorders>
            <w:shd w:val="clear" w:color="auto" w:fill="auto"/>
            <w:noWrap/>
            <w:vAlign w:val="center"/>
            <w:hideMark/>
          </w:tcPr>
          <w:p w14:paraId="2C74E7E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19.77 </w:t>
            </w:r>
          </w:p>
        </w:tc>
        <w:tc>
          <w:tcPr>
            <w:tcW w:w="429" w:type="pct"/>
            <w:tcBorders>
              <w:top w:val="nil"/>
              <w:left w:val="nil"/>
              <w:bottom w:val="nil"/>
              <w:right w:val="nil"/>
            </w:tcBorders>
            <w:shd w:val="clear" w:color="auto" w:fill="auto"/>
            <w:noWrap/>
            <w:vAlign w:val="center"/>
            <w:hideMark/>
          </w:tcPr>
          <w:p w14:paraId="1BF0836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30.88 </w:t>
            </w:r>
          </w:p>
        </w:tc>
        <w:tc>
          <w:tcPr>
            <w:tcW w:w="428" w:type="pct"/>
            <w:tcBorders>
              <w:top w:val="nil"/>
              <w:left w:val="nil"/>
              <w:bottom w:val="nil"/>
              <w:right w:val="nil"/>
            </w:tcBorders>
            <w:shd w:val="clear" w:color="auto" w:fill="auto"/>
            <w:noWrap/>
            <w:vAlign w:val="center"/>
            <w:hideMark/>
          </w:tcPr>
          <w:p w14:paraId="74ED9FA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29.96 </w:t>
            </w:r>
          </w:p>
        </w:tc>
        <w:tc>
          <w:tcPr>
            <w:tcW w:w="428" w:type="pct"/>
            <w:tcBorders>
              <w:top w:val="nil"/>
              <w:left w:val="nil"/>
              <w:bottom w:val="nil"/>
              <w:right w:val="nil"/>
            </w:tcBorders>
            <w:shd w:val="clear" w:color="auto" w:fill="auto"/>
            <w:noWrap/>
            <w:vAlign w:val="center"/>
            <w:hideMark/>
          </w:tcPr>
          <w:p w14:paraId="5B13452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28.37 </w:t>
            </w:r>
          </w:p>
        </w:tc>
        <w:tc>
          <w:tcPr>
            <w:tcW w:w="428" w:type="pct"/>
            <w:tcBorders>
              <w:top w:val="nil"/>
              <w:left w:val="nil"/>
              <w:bottom w:val="nil"/>
              <w:right w:val="nil"/>
            </w:tcBorders>
            <w:shd w:val="clear" w:color="auto" w:fill="auto"/>
            <w:noWrap/>
            <w:vAlign w:val="center"/>
            <w:hideMark/>
          </w:tcPr>
          <w:p w14:paraId="0D4FCCF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30.26 </w:t>
            </w:r>
          </w:p>
        </w:tc>
        <w:tc>
          <w:tcPr>
            <w:tcW w:w="428" w:type="pct"/>
            <w:tcBorders>
              <w:top w:val="nil"/>
              <w:left w:val="nil"/>
              <w:bottom w:val="nil"/>
              <w:right w:val="nil"/>
            </w:tcBorders>
            <w:shd w:val="clear" w:color="auto" w:fill="auto"/>
            <w:noWrap/>
            <w:vAlign w:val="center"/>
            <w:hideMark/>
          </w:tcPr>
          <w:p w14:paraId="49761E1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30.33 </w:t>
            </w:r>
          </w:p>
        </w:tc>
        <w:tc>
          <w:tcPr>
            <w:tcW w:w="428" w:type="pct"/>
            <w:tcBorders>
              <w:top w:val="nil"/>
              <w:left w:val="nil"/>
              <w:bottom w:val="nil"/>
              <w:right w:val="nil"/>
            </w:tcBorders>
            <w:shd w:val="clear" w:color="auto" w:fill="auto"/>
            <w:noWrap/>
            <w:vAlign w:val="center"/>
            <w:hideMark/>
          </w:tcPr>
          <w:p w14:paraId="536DC28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32.38 </w:t>
            </w:r>
          </w:p>
        </w:tc>
        <w:tc>
          <w:tcPr>
            <w:tcW w:w="428" w:type="pct"/>
            <w:tcBorders>
              <w:top w:val="nil"/>
              <w:left w:val="nil"/>
              <w:bottom w:val="nil"/>
              <w:right w:val="nil"/>
            </w:tcBorders>
            <w:shd w:val="clear" w:color="auto" w:fill="auto"/>
            <w:noWrap/>
            <w:vAlign w:val="center"/>
            <w:hideMark/>
          </w:tcPr>
          <w:p w14:paraId="34CBC0C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34.95 </w:t>
            </w:r>
          </w:p>
        </w:tc>
        <w:tc>
          <w:tcPr>
            <w:tcW w:w="428" w:type="pct"/>
            <w:tcBorders>
              <w:top w:val="nil"/>
              <w:left w:val="nil"/>
              <w:bottom w:val="nil"/>
              <w:right w:val="nil"/>
            </w:tcBorders>
            <w:shd w:val="clear" w:color="auto" w:fill="auto"/>
            <w:noWrap/>
            <w:vAlign w:val="center"/>
            <w:hideMark/>
          </w:tcPr>
          <w:p w14:paraId="07AE898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35.95 </w:t>
            </w:r>
          </w:p>
        </w:tc>
        <w:tc>
          <w:tcPr>
            <w:tcW w:w="428" w:type="pct"/>
            <w:tcBorders>
              <w:top w:val="nil"/>
              <w:left w:val="nil"/>
              <w:bottom w:val="nil"/>
              <w:right w:val="nil"/>
            </w:tcBorders>
            <w:shd w:val="clear" w:color="auto" w:fill="auto"/>
            <w:noWrap/>
            <w:vAlign w:val="center"/>
            <w:hideMark/>
          </w:tcPr>
          <w:p w14:paraId="4DDFAD1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35.15 </w:t>
            </w:r>
          </w:p>
        </w:tc>
      </w:tr>
      <w:tr w:rsidR="00AD7DD0" w:rsidRPr="00EB6126" w14:paraId="765C6A04" w14:textId="77777777" w:rsidTr="00AD7DD0">
        <w:trPr>
          <w:trHeight w:val="280"/>
        </w:trPr>
        <w:tc>
          <w:tcPr>
            <w:tcW w:w="172" w:type="pct"/>
            <w:tcBorders>
              <w:top w:val="nil"/>
              <w:left w:val="nil"/>
              <w:bottom w:val="nil"/>
              <w:right w:val="nil"/>
            </w:tcBorders>
            <w:shd w:val="clear" w:color="auto" w:fill="auto"/>
            <w:noWrap/>
            <w:vAlign w:val="center"/>
            <w:hideMark/>
          </w:tcPr>
          <w:p w14:paraId="4BA7831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 </w:t>
            </w:r>
          </w:p>
        </w:tc>
        <w:tc>
          <w:tcPr>
            <w:tcW w:w="546" w:type="pct"/>
            <w:tcBorders>
              <w:top w:val="nil"/>
              <w:left w:val="nil"/>
              <w:bottom w:val="nil"/>
              <w:right w:val="nil"/>
            </w:tcBorders>
            <w:shd w:val="clear" w:color="auto" w:fill="auto"/>
            <w:noWrap/>
            <w:vAlign w:val="center"/>
            <w:hideMark/>
          </w:tcPr>
          <w:p w14:paraId="745D389C" w14:textId="77777777" w:rsidR="00AD7DD0" w:rsidRPr="00EB6126" w:rsidRDefault="00AD7DD0" w:rsidP="00AD7DD0">
            <w:pPr>
              <w:widowControl/>
              <w:jc w:val="left"/>
              <w:rPr>
                <w:rFonts w:ascii="Arial" w:eastAsia="宋体" w:hAnsi="Arial" w:cs="Arial"/>
                <w:color w:val="000000"/>
                <w:kern w:val="0"/>
                <w:sz w:val="20"/>
                <w:szCs w:val="20"/>
                <w14:ligatures w14:val="none"/>
              </w:rPr>
            </w:pPr>
            <w:proofErr w:type="spellStart"/>
            <w:r w:rsidRPr="00EB6126">
              <w:rPr>
                <w:rFonts w:ascii="Arial" w:eastAsia="宋体" w:hAnsi="Arial" w:cs="Arial"/>
                <w:color w:val="000000"/>
                <w:kern w:val="0"/>
                <w:sz w:val="20"/>
                <w:szCs w:val="20"/>
                <w14:ligatures w14:val="none"/>
              </w:rPr>
              <w:t>Ganzi</w:t>
            </w:r>
            <w:proofErr w:type="spellEnd"/>
          </w:p>
        </w:tc>
        <w:tc>
          <w:tcPr>
            <w:tcW w:w="429" w:type="pct"/>
            <w:tcBorders>
              <w:top w:val="nil"/>
              <w:left w:val="nil"/>
              <w:bottom w:val="nil"/>
              <w:right w:val="nil"/>
            </w:tcBorders>
            <w:shd w:val="clear" w:color="auto" w:fill="auto"/>
            <w:noWrap/>
            <w:vAlign w:val="center"/>
            <w:hideMark/>
          </w:tcPr>
          <w:p w14:paraId="3751B36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13.66 </w:t>
            </w:r>
          </w:p>
        </w:tc>
        <w:tc>
          <w:tcPr>
            <w:tcW w:w="429" w:type="pct"/>
            <w:tcBorders>
              <w:top w:val="nil"/>
              <w:left w:val="nil"/>
              <w:bottom w:val="nil"/>
              <w:right w:val="nil"/>
            </w:tcBorders>
            <w:shd w:val="clear" w:color="auto" w:fill="auto"/>
            <w:noWrap/>
            <w:vAlign w:val="center"/>
            <w:hideMark/>
          </w:tcPr>
          <w:p w14:paraId="545C64A3"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27.41 </w:t>
            </w:r>
          </w:p>
        </w:tc>
        <w:tc>
          <w:tcPr>
            <w:tcW w:w="428" w:type="pct"/>
            <w:tcBorders>
              <w:top w:val="nil"/>
              <w:left w:val="nil"/>
              <w:bottom w:val="nil"/>
              <w:right w:val="nil"/>
            </w:tcBorders>
            <w:shd w:val="clear" w:color="auto" w:fill="auto"/>
            <w:noWrap/>
            <w:vAlign w:val="center"/>
            <w:hideMark/>
          </w:tcPr>
          <w:p w14:paraId="778DA27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26.85 </w:t>
            </w:r>
          </w:p>
        </w:tc>
        <w:tc>
          <w:tcPr>
            <w:tcW w:w="428" w:type="pct"/>
            <w:tcBorders>
              <w:top w:val="nil"/>
              <w:left w:val="nil"/>
              <w:bottom w:val="nil"/>
              <w:right w:val="nil"/>
            </w:tcBorders>
            <w:shd w:val="clear" w:color="auto" w:fill="auto"/>
            <w:noWrap/>
            <w:vAlign w:val="center"/>
            <w:hideMark/>
          </w:tcPr>
          <w:p w14:paraId="0F9ECCF5"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26.33 </w:t>
            </w:r>
          </w:p>
        </w:tc>
        <w:tc>
          <w:tcPr>
            <w:tcW w:w="428" w:type="pct"/>
            <w:tcBorders>
              <w:top w:val="nil"/>
              <w:left w:val="nil"/>
              <w:bottom w:val="nil"/>
              <w:right w:val="nil"/>
            </w:tcBorders>
            <w:shd w:val="clear" w:color="auto" w:fill="auto"/>
            <w:noWrap/>
            <w:vAlign w:val="center"/>
            <w:hideMark/>
          </w:tcPr>
          <w:p w14:paraId="5A29941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26.70 </w:t>
            </w:r>
          </w:p>
        </w:tc>
        <w:tc>
          <w:tcPr>
            <w:tcW w:w="428" w:type="pct"/>
            <w:tcBorders>
              <w:top w:val="nil"/>
              <w:left w:val="nil"/>
              <w:bottom w:val="nil"/>
              <w:right w:val="nil"/>
            </w:tcBorders>
            <w:shd w:val="clear" w:color="auto" w:fill="auto"/>
            <w:noWrap/>
            <w:vAlign w:val="center"/>
            <w:hideMark/>
          </w:tcPr>
          <w:p w14:paraId="082416D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28.02 </w:t>
            </w:r>
          </w:p>
        </w:tc>
        <w:tc>
          <w:tcPr>
            <w:tcW w:w="428" w:type="pct"/>
            <w:tcBorders>
              <w:top w:val="nil"/>
              <w:left w:val="nil"/>
              <w:bottom w:val="nil"/>
              <w:right w:val="nil"/>
            </w:tcBorders>
            <w:shd w:val="clear" w:color="auto" w:fill="auto"/>
            <w:noWrap/>
            <w:vAlign w:val="center"/>
            <w:hideMark/>
          </w:tcPr>
          <w:p w14:paraId="6B8C3A8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29.51 </w:t>
            </w:r>
          </w:p>
        </w:tc>
        <w:tc>
          <w:tcPr>
            <w:tcW w:w="428" w:type="pct"/>
            <w:tcBorders>
              <w:top w:val="nil"/>
              <w:left w:val="nil"/>
              <w:bottom w:val="nil"/>
              <w:right w:val="nil"/>
            </w:tcBorders>
            <w:shd w:val="clear" w:color="auto" w:fill="auto"/>
            <w:noWrap/>
            <w:vAlign w:val="center"/>
            <w:hideMark/>
          </w:tcPr>
          <w:p w14:paraId="7DAEF8E7"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30.57 </w:t>
            </w:r>
          </w:p>
        </w:tc>
        <w:tc>
          <w:tcPr>
            <w:tcW w:w="428" w:type="pct"/>
            <w:tcBorders>
              <w:top w:val="nil"/>
              <w:left w:val="nil"/>
              <w:bottom w:val="nil"/>
              <w:right w:val="nil"/>
            </w:tcBorders>
            <w:shd w:val="clear" w:color="auto" w:fill="auto"/>
            <w:noWrap/>
            <w:vAlign w:val="center"/>
            <w:hideMark/>
          </w:tcPr>
          <w:p w14:paraId="3C8FB36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31.56 </w:t>
            </w:r>
          </w:p>
        </w:tc>
        <w:tc>
          <w:tcPr>
            <w:tcW w:w="428" w:type="pct"/>
            <w:tcBorders>
              <w:top w:val="nil"/>
              <w:left w:val="nil"/>
              <w:bottom w:val="nil"/>
              <w:right w:val="nil"/>
            </w:tcBorders>
            <w:shd w:val="clear" w:color="auto" w:fill="auto"/>
            <w:noWrap/>
            <w:vAlign w:val="center"/>
            <w:hideMark/>
          </w:tcPr>
          <w:p w14:paraId="6FE319A9"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32.10 </w:t>
            </w:r>
          </w:p>
        </w:tc>
      </w:tr>
      <w:tr w:rsidR="00AD7DD0" w:rsidRPr="00EB6126" w14:paraId="015483E7" w14:textId="77777777" w:rsidTr="00AD7DD0">
        <w:trPr>
          <w:trHeight w:val="280"/>
        </w:trPr>
        <w:tc>
          <w:tcPr>
            <w:tcW w:w="172" w:type="pct"/>
            <w:tcBorders>
              <w:top w:val="nil"/>
              <w:left w:val="nil"/>
              <w:bottom w:val="nil"/>
              <w:right w:val="nil"/>
            </w:tcBorders>
            <w:shd w:val="clear" w:color="auto" w:fill="auto"/>
            <w:noWrap/>
            <w:vAlign w:val="center"/>
            <w:hideMark/>
          </w:tcPr>
          <w:p w14:paraId="525C24F2"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21 </w:t>
            </w:r>
          </w:p>
        </w:tc>
        <w:tc>
          <w:tcPr>
            <w:tcW w:w="546" w:type="pct"/>
            <w:tcBorders>
              <w:top w:val="nil"/>
              <w:left w:val="nil"/>
              <w:bottom w:val="nil"/>
              <w:right w:val="nil"/>
            </w:tcBorders>
            <w:shd w:val="clear" w:color="auto" w:fill="auto"/>
            <w:noWrap/>
            <w:vAlign w:val="center"/>
            <w:hideMark/>
          </w:tcPr>
          <w:p w14:paraId="34023DBE"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Liangzhou</w:t>
            </w:r>
          </w:p>
        </w:tc>
        <w:tc>
          <w:tcPr>
            <w:tcW w:w="429" w:type="pct"/>
            <w:tcBorders>
              <w:top w:val="nil"/>
              <w:left w:val="nil"/>
              <w:bottom w:val="nil"/>
              <w:right w:val="nil"/>
            </w:tcBorders>
            <w:shd w:val="clear" w:color="auto" w:fill="auto"/>
            <w:noWrap/>
            <w:vAlign w:val="center"/>
            <w:hideMark/>
          </w:tcPr>
          <w:p w14:paraId="5507761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16.34 </w:t>
            </w:r>
          </w:p>
        </w:tc>
        <w:tc>
          <w:tcPr>
            <w:tcW w:w="429" w:type="pct"/>
            <w:tcBorders>
              <w:top w:val="nil"/>
              <w:left w:val="nil"/>
              <w:bottom w:val="nil"/>
              <w:right w:val="nil"/>
            </w:tcBorders>
            <w:shd w:val="clear" w:color="auto" w:fill="auto"/>
            <w:noWrap/>
            <w:vAlign w:val="center"/>
            <w:hideMark/>
          </w:tcPr>
          <w:p w14:paraId="1A4A48E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29.55 </w:t>
            </w:r>
          </w:p>
        </w:tc>
        <w:tc>
          <w:tcPr>
            <w:tcW w:w="428" w:type="pct"/>
            <w:tcBorders>
              <w:top w:val="nil"/>
              <w:left w:val="nil"/>
              <w:bottom w:val="nil"/>
              <w:right w:val="nil"/>
            </w:tcBorders>
            <w:shd w:val="clear" w:color="auto" w:fill="auto"/>
            <w:noWrap/>
            <w:vAlign w:val="center"/>
            <w:hideMark/>
          </w:tcPr>
          <w:p w14:paraId="2EDC1CD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29.70 </w:t>
            </w:r>
          </w:p>
        </w:tc>
        <w:tc>
          <w:tcPr>
            <w:tcW w:w="428" w:type="pct"/>
            <w:tcBorders>
              <w:top w:val="nil"/>
              <w:left w:val="nil"/>
              <w:bottom w:val="nil"/>
              <w:right w:val="nil"/>
            </w:tcBorders>
            <w:shd w:val="clear" w:color="auto" w:fill="auto"/>
            <w:noWrap/>
            <w:vAlign w:val="center"/>
            <w:hideMark/>
          </w:tcPr>
          <w:p w14:paraId="4D4A2F4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30.21 </w:t>
            </w:r>
          </w:p>
        </w:tc>
        <w:tc>
          <w:tcPr>
            <w:tcW w:w="428" w:type="pct"/>
            <w:tcBorders>
              <w:top w:val="nil"/>
              <w:left w:val="nil"/>
              <w:bottom w:val="nil"/>
              <w:right w:val="nil"/>
            </w:tcBorders>
            <w:shd w:val="clear" w:color="auto" w:fill="auto"/>
            <w:noWrap/>
            <w:vAlign w:val="center"/>
            <w:hideMark/>
          </w:tcPr>
          <w:p w14:paraId="320591B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30.40 </w:t>
            </w:r>
          </w:p>
        </w:tc>
        <w:tc>
          <w:tcPr>
            <w:tcW w:w="428" w:type="pct"/>
            <w:tcBorders>
              <w:top w:val="nil"/>
              <w:left w:val="nil"/>
              <w:bottom w:val="nil"/>
              <w:right w:val="nil"/>
            </w:tcBorders>
            <w:shd w:val="clear" w:color="auto" w:fill="auto"/>
            <w:noWrap/>
            <w:vAlign w:val="center"/>
            <w:hideMark/>
          </w:tcPr>
          <w:p w14:paraId="1AB3CCCF"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31.15 </w:t>
            </w:r>
          </w:p>
        </w:tc>
        <w:tc>
          <w:tcPr>
            <w:tcW w:w="428" w:type="pct"/>
            <w:tcBorders>
              <w:top w:val="nil"/>
              <w:left w:val="nil"/>
              <w:bottom w:val="nil"/>
              <w:right w:val="nil"/>
            </w:tcBorders>
            <w:shd w:val="clear" w:color="auto" w:fill="auto"/>
            <w:noWrap/>
            <w:vAlign w:val="center"/>
            <w:hideMark/>
          </w:tcPr>
          <w:p w14:paraId="7EC4E4E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31.80 </w:t>
            </w:r>
          </w:p>
        </w:tc>
        <w:tc>
          <w:tcPr>
            <w:tcW w:w="428" w:type="pct"/>
            <w:tcBorders>
              <w:top w:val="nil"/>
              <w:left w:val="nil"/>
              <w:bottom w:val="nil"/>
              <w:right w:val="nil"/>
            </w:tcBorders>
            <w:shd w:val="clear" w:color="auto" w:fill="auto"/>
            <w:noWrap/>
            <w:vAlign w:val="center"/>
            <w:hideMark/>
          </w:tcPr>
          <w:p w14:paraId="628F8674"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32.56 </w:t>
            </w:r>
          </w:p>
        </w:tc>
        <w:tc>
          <w:tcPr>
            <w:tcW w:w="428" w:type="pct"/>
            <w:tcBorders>
              <w:top w:val="nil"/>
              <w:left w:val="nil"/>
              <w:bottom w:val="nil"/>
              <w:right w:val="nil"/>
            </w:tcBorders>
            <w:shd w:val="clear" w:color="auto" w:fill="auto"/>
            <w:noWrap/>
            <w:vAlign w:val="center"/>
            <w:hideMark/>
          </w:tcPr>
          <w:p w14:paraId="3726040E"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32.95 </w:t>
            </w:r>
          </w:p>
        </w:tc>
        <w:tc>
          <w:tcPr>
            <w:tcW w:w="428" w:type="pct"/>
            <w:tcBorders>
              <w:top w:val="nil"/>
              <w:left w:val="nil"/>
              <w:bottom w:val="nil"/>
              <w:right w:val="nil"/>
            </w:tcBorders>
            <w:shd w:val="clear" w:color="auto" w:fill="auto"/>
            <w:noWrap/>
            <w:vAlign w:val="center"/>
            <w:hideMark/>
          </w:tcPr>
          <w:p w14:paraId="487666DA"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32.85 </w:t>
            </w:r>
          </w:p>
        </w:tc>
      </w:tr>
      <w:tr w:rsidR="00AD7DD0" w:rsidRPr="00EB6126" w14:paraId="6C06AE9D" w14:textId="77777777" w:rsidTr="00AD7DD0">
        <w:trPr>
          <w:trHeight w:val="280"/>
        </w:trPr>
        <w:tc>
          <w:tcPr>
            <w:tcW w:w="172" w:type="pct"/>
            <w:tcBorders>
              <w:top w:val="nil"/>
              <w:left w:val="nil"/>
              <w:bottom w:val="nil"/>
              <w:right w:val="nil"/>
            </w:tcBorders>
            <w:shd w:val="clear" w:color="auto" w:fill="auto"/>
            <w:noWrap/>
            <w:vAlign w:val="center"/>
            <w:hideMark/>
          </w:tcPr>
          <w:p w14:paraId="2254EC11" w14:textId="77777777" w:rsidR="00AD7DD0" w:rsidRPr="00EB6126" w:rsidRDefault="00AD7DD0" w:rsidP="00AD7DD0">
            <w:pPr>
              <w:widowControl/>
              <w:jc w:val="right"/>
              <w:rPr>
                <w:rFonts w:ascii="Arial" w:eastAsia="宋体" w:hAnsi="Arial" w:cs="Arial"/>
                <w:color w:val="000000"/>
                <w:kern w:val="0"/>
                <w:sz w:val="20"/>
                <w:szCs w:val="20"/>
                <w14:ligatures w14:val="none"/>
              </w:rPr>
            </w:pPr>
          </w:p>
        </w:tc>
        <w:tc>
          <w:tcPr>
            <w:tcW w:w="546" w:type="pct"/>
            <w:tcBorders>
              <w:top w:val="nil"/>
              <w:left w:val="nil"/>
              <w:bottom w:val="nil"/>
              <w:right w:val="nil"/>
            </w:tcBorders>
            <w:shd w:val="clear" w:color="auto" w:fill="auto"/>
            <w:noWrap/>
            <w:vAlign w:val="center"/>
            <w:hideMark/>
          </w:tcPr>
          <w:p w14:paraId="2EF11607" w14:textId="77777777" w:rsidR="00AD7DD0" w:rsidRPr="00EB6126" w:rsidRDefault="00AD7DD0" w:rsidP="00AD7DD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Average</w:t>
            </w:r>
          </w:p>
        </w:tc>
        <w:tc>
          <w:tcPr>
            <w:tcW w:w="429" w:type="pct"/>
            <w:tcBorders>
              <w:top w:val="nil"/>
              <w:left w:val="nil"/>
              <w:bottom w:val="nil"/>
              <w:right w:val="nil"/>
            </w:tcBorders>
            <w:shd w:val="clear" w:color="auto" w:fill="auto"/>
            <w:noWrap/>
            <w:vAlign w:val="center"/>
            <w:hideMark/>
          </w:tcPr>
          <w:p w14:paraId="71E6E55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19.04 </w:t>
            </w:r>
          </w:p>
        </w:tc>
        <w:tc>
          <w:tcPr>
            <w:tcW w:w="429" w:type="pct"/>
            <w:tcBorders>
              <w:top w:val="nil"/>
              <w:left w:val="nil"/>
              <w:bottom w:val="nil"/>
              <w:right w:val="nil"/>
            </w:tcBorders>
            <w:shd w:val="clear" w:color="auto" w:fill="auto"/>
            <w:noWrap/>
            <w:vAlign w:val="center"/>
            <w:hideMark/>
          </w:tcPr>
          <w:p w14:paraId="41F843A8"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31.18 </w:t>
            </w:r>
          </w:p>
        </w:tc>
        <w:tc>
          <w:tcPr>
            <w:tcW w:w="428" w:type="pct"/>
            <w:tcBorders>
              <w:top w:val="nil"/>
              <w:left w:val="nil"/>
              <w:bottom w:val="nil"/>
              <w:right w:val="nil"/>
            </w:tcBorders>
            <w:shd w:val="clear" w:color="auto" w:fill="auto"/>
            <w:noWrap/>
            <w:vAlign w:val="center"/>
            <w:hideMark/>
          </w:tcPr>
          <w:p w14:paraId="6C48639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32.32 </w:t>
            </w:r>
          </w:p>
        </w:tc>
        <w:tc>
          <w:tcPr>
            <w:tcW w:w="428" w:type="pct"/>
            <w:tcBorders>
              <w:top w:val="nil"/>
              <w:left w:val="nil"/>
              <w:bottom w:val="nil"/>
              <w:right w:val="nil"/>
            </w:tcBorders>
            <w:shd w:val="clear" w:color="auto" w:fill="auto"/>
            <w:noWrap/>
            <w:vAlign w:val="center"/>
            <w:hideMark/>
          </w:tcPr>
          <w:p w14:paraId="30207BD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33.08 </w:t>
            </w:r>
          </w:p>
        </w:tc>
        <w:tc>
          <w:tcPr>
            <w:tcW w:w="428" w:type="pct"/>
            <w:tcBorders>
              <w:top w:val="nil"/>
              <w:left w:val="nil"/>
              <w:bottom w:val="nil"/>
              <w:right w:val="nil"/>
            </w:tcBorders>
            <w:shd w:val="clear" w:color="auto" w:fill="auto"/>
            <w:noWrap/>
            <w:vAlign w:val="center"/>
            <w:hideMark/>
          </w:tcPr>
          <w:p w14:paraId="693C53CD"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33.35 </w:t>
            </w:r>
          </w:p>
        </w:tc>
        <w:tc>
          <w:tcPr>
            <w:tcW w:w="428" w:type="pct"/>
            <w:tcBorders>
              <w:top w:val="nil"/>
              <w:left w:val="nil"/>
              <w:bottom w:val="nil"/>
              <w:right w:val="nil"/>
            </w:tcBorders>
            <w:shd w:val="clear" w:color="auto" w:fill="auto"/>
            <w:noWrap/>
            <w:vAlign w:val="center"/>
            <w:hideMark/>
          </w:tcPr>
          <w:p w14:paraId="4A67D81B"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34.38 </w:t>
            </w:r>
          </w:p>
        </w:tc>
        <w:tc>
          <w:tcPr>
            <w:tcW w:w="428" w:type="pct"/>
            <w:tcBorders>
              <w:top w:val="nil"/>
              <w:left w:val="nil"/>
              <w:bottom w:val="nil"/>
              <w:right w:val="nil"/>
            </w:tcBorders>
            <w:shd w:val="clear" w:color="auto" w:fill="auto"/>
            <w:noWrap/>
            <w:vAlign w:val="center"/>
            <w:hideMark/>
          </w:tcPr>
          <w:p w14:paraId="0CDA6E96"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35.50 </w:t>
            </w:r>
          </w:p>
        </w:tc>
        <w:tc>
          <w:tcPr>
            <w:tcW w:w="428" w:type="pct"/>
            <w:tcBorders>
              <w:top w:val="nil"/>
              <w:left w:val="nil"/>
              <w:bottom w:val="nil"/>
              <w:right w:val="nil"/>
            </w:tcBorders>
            <w:shd w:val="clear" w:color="auto" w:fill="auto"/>
            <w:noWrap/>
            <w:vAlign w:val="center"/>
            <w:hideMark/>
          </w:tcPr>
          <w:p w14:paraId="32D11DC0"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36.22 </w:t>
            </w:r>
          </w:p>
        </w:tc>
        <w:tc>
          <w:tcPr>
            <w:tcW w:w="428" w:type="pct"/>
            <w:tcBorders>
              <w:top w:val="nil"/>
              <w:left w:val="nil"/>
              <w:bottom w:val="nil"/>
              <w:right w:val="nil"/>
            </w:tcBorders>
            <w:shd w:val="clear" w:color="auto" w:fill="auto"/>
            <w:noWrap/>
            <w:vAlign w:val="center"/>
            <w:hideMark/>
          </w:tcPr>
          <w:p w14:paraId="1B6F1D81"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36.85 </w:t>
            </w:r>
          </w:p>
        </w:tc>
        <w:tc>
          <w:tcPr>
            <w:tcW w:w="428" w:type="pct"/>
            <w:tcBorders>
              <w:top w:val="nil"/>
              <w:left w:val="nil"/>
              <w:bottom w:val="nil"/>
              <w:right w:val="nil"/>
            </w:tcBorders>
            <w:shd w:val="clear" w:color="auto" w:fill="auto"/>
            <w:noWrap/>
            <w:vAlign w:val="center"/>
            <w:hideMark/>
          </w:tcPr>
          <w:p w14:paraId="10CB8DAC" w14:textId="77777777" w:rsidR="00AD7DD0" w:rsidRPr="00EB6126" w:rsidRDefault="00AD7DD0" w:rsidP="00AD7DD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37.79 </w:t>
            </w:r>
          </w:p>
        </w:tc>
      </w:tr>
    </w:tbl>
    <w:p w14:paraId="40B6C9EF" w14:textId="77777777" w:rsidR="00C45DDD" w:rsidRPr="00EB6126" w:rsidRDefault="00C45DDD">
      <w:pPr>
        <w:rPr>
          <w:rFonts w:ascii="Arial" w:hAnsi="Arial" w:cs="Arial"/>
          <w:sz w:val="20"/>
          <w:szCs w:val="20"/>
        </w:rPr>
      </w:pPr>
    </w:p>
    <w:p w14:paraId="5BF0DA74" w14:textId="1A4BC466" w:rsidR="00C45DDD" w:rsidRPr="00EB6126" w:rsidRDefault="00000000" w:rsidP="00AD7DD0">
      <w:pPr>
        <w:widowControl/>
        <w:jc w:val="left"/>
        <w:outlineLvl w:val="0"/>
        <w:rPr>
          <w:rFonts w:ascii="Arial" w:eastAsia="宋体" w:hAnsi="Arial" w:cs="Arial"/>
          <w:color w:val="000000"/>
          <w:kern w:val="0"/>
          <w:sz w:val="20"/>
          <w:szCs w:val="20"/>
          <w14:ligatures w14:val="none"/>
        </w:rPr>
      </w:pPr>
      <w:r w:rsidRPr="00EB6126">
        <w:rPr>
          <w:rFonts w:ascii="Arial" w:hAnsi="Arial" w:cs="Arial"/>
          <w:sz w:val="20"/>
          <w:szCs w:val="20"/>
        </w:rPr>
        <w:br w:type="page"/>
      </w:r>
      <w:bookmarkStart w:id="3" w:name="_Toc166949771"/>
      <w:r w:rsidRPr="00EB6126">
        <w:rPr>
          <w:rFonts w:ascii="Arial" w:hAnsi="Arial" w:cs="Arial"/>
          <w:sz w:val="20"/>
          <w:szCs w:val="20"/>
        </w:rPr>
        <w:lastRenderedPageBreak/>
        <w:t xml:space="preserve">APPENDIX D </w:t>
      </w:r>
      <w:proofErr w:type="spellStart"/>
      <w:r w:rsidRPr="00EB6126">
        <w:rPr>
          <w:rFonts w:ascii="Arial" w:eastAsia="宋体" w:hAnsi="Arial" w:cs="Arial"/>
          <w:color w:val="000000"/>
          <w:kern w:val="0"/>
          <w:sz w:val="20"/>
          <w:szCs w:val="20"/>
          <w14:ligatures w14:val="none"/>
        </w:rPr>
        <w:t>Treament</w:t>
      </w:r>
      <w:proofErr w:type="spellEnd"/>
      <w:r w:rsidRPr="00EB6126">
        <w:rPr>
          <w:rFonts w:ascii="Arial" w:eastAsia="宋体" w:hAnsi="Arial" w:cs="Arial"/>
          <w:color w:val="000000"/>
          <w:kern w:val="0"/>
          <w:sz w:val="20"/>
          <w:szCs w:val="20"/>
          <w14:ligatures w14:val="none"/>
        </w:rPr>
        <w:t xml:space="preserve"> effect on </w:t>
      </w:r>
      <w:proofErr w:type="spellStart"/>
      <w:r w:rsidRPr="00EB6126">
        <w:rPr>
          <w:rFonts w:ascii="Arial" w:eastAsia="宋体" w:hAnsi="Arial" w:cs="Arial"/>
          <w:color w:val="000000"/>
          <w:kern w:val="0"/>
          <w:sz w:val="20"/>
          <w:szCs w:val="20"/>
          <w14:ligatures w14:val="none"/>
        </w:rPr>
        <w:t>Hospitalizaiton</w:t>
      </w:r>
      <w:proofErr w:type="spellEnd"/>
      <w:r w:rsidRPr="00EB6126">
        <w:rPr>
          <w:rFonts w:ascii="Arial" w:eastAsia="宋体" w:hAnsi="Arial" w:cs="Arial"/>
          <w:color w:val="000000"/>
          <w:kern w:val="0"/>
          <w:sz w:val="20"/>
          <w:szCs w:val="20"/>
          <w14:ligatures w14:val="none"/>
        </w:rPr>
        <w:t xml:space="preserve"> Metrics</w:t>
      </w:r>
      <w:bookmarkEnd w:id="3"/>
    </w:p>
    <w:p w14:paraId="41F9873B" w14:textId="77777777" w:rsidR="00C45DDD" w:rsidRPr="00EB6126" w:rsidRDefault="00C45DDD">
      <w:pPr>
        <w:rPr>
          <w:rFonts w:ascii="Arial" w:hAnsi="Arial" w:cs="Arial"/>
          <w:sz w:val="20"/>
          <w:szCs w:val="20"/>
        </w:rPr>
      </w:pPr>
    </w:p>
    <w:tbl>
      <w:tblPr>
        <w:tblW w:w="6960" w:type="dxa"/>
        <w:tblInd w:w="108" w:type="dxa"/>
        <w:tblLook w:val="04A0" w:firstRow="1" w:lastRow="0" w:firstColumn="1" w:lastColumn="0" w:noHBand="0" w:noVBand="1"/>
      </w:tblPr>
      <w:tblGrid>
        <w:gridCol w:w="717"/>
        <w:gridCol w:w="1968"/>
        <w:gridCol w:w="2331"/>
        <w:gridCol w:w="1968"/>
      </w:tblGrid>
      <w:tr w:rsidR="00C45DDD" w:rsidRPr="00EB6126" w14:paraId="68D49B19" w14:textId="77777777">
        <w:trPr>
          <w:trHeight w:val="280"/>
        </w:trPr>
        <w:tc>
          <w:tcPr>
            <w:tcW w:w="6960" w:type="dxa"/>
            <w:gridSpan w:val="4"/>
            <w:tcBorders>
              <w:top w:val="nil"/>
              <w:left w:val="nil"/>
              <w:bottom w:val="nil"/>
              <w:right w:val="nil"/>
            </w:tcBorders>
            <w:shd w:val="clear" w:color="auto" w:fill="auto"/>
            <w:noWrap/>
            <w:vAlign w:val="center"/>
          </w:tcPr>
          <w:p w14:paraId="1CC5BC46"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Table D1 </w:t>
            </w:r>
            <w:proofErr w:type="spellStart"/>
            <w:r w:rsidRPr="00EB6126">
              <w:rPr>
                <w:rFonts w:ascii="Arial" w:eastAsia="宋体" w:hAnsi="Arial" w:cs="Arial"/>
                <w:color w:val="000000"/>
                <w:kern w:val="0"/>
                <w:sz w:val="20"/>
                <w:szCs w:val="20"/>
                <w14:ligatures w14:val="none"/>
              </w:rPr>
              <w:t>Treament</w:t>
            </w:r>
            <w:proofErr w:type="spellEnd"/>
            <w:r w:rsidRPr="00EB6126">
              <w:rPr>
                <w:rFonts w:ascii="Arial" w:eastAsia="宋体" w:hAnsi="Arial" w:cs="Arial"/>
                <w:color w:val="000000"/>
                <w:kern w:val="0"/>
                <w:sz w:val="20"/>
                <w:szCs w:val="20"/>
                <w14:ligatures w14:val="none"/>
              </w:rPr>
              <w:t xml:space="preserve"> effect on average length of hospital stay </w:t>
            </w:r>
            <w:r w:rsidRPr="00EB6126">
              <w:rPr>
                <w:rFonts w:ascii="Arial" w:eastAsia="宋体" w:hAnsi="Arial" w:cs="Arial"/>
                <w:color w:val="000000"/>
                <w:kern w:val="0"/>
                <w:sz w:val="20"/>
                <w:szCs w:val="20"/>
                <w14:ligatures w14:val="none"/>
              </w:rPr>
              <w:t>（</w:t>
            </w:r>
            <w:r w:rsidRPr="00EB6126">
              <w:rPr>
                <w:rFonts w:ascii="Arial" w:eastAsia="宋体" w:hAnsi="Arial" w:cs="Arial"/>
                <w:color w:val="000000"/>
                <w:kern w:val="0"/>
                <w:sz w:val="20"/>
                <w:szCs w:val="20"/>
                <w14:ligatures w14:val="none"/>
              </w:rPr>
              <w:t>days)</w:t>
            </w:r>
          </w:p>
        </w:tc>
      </w:tr>
      <w:tr w:rsidR="00C45DDD" w:rsidRPr="00EB6126" w14:paraId="3C794B15" w14:textId="77777777">
        <w:trPr>
          <w:trHeight w:val="280"/>
        </w:trPr>
        <w:tc>
          <w:tcPr>
            <w:tcW w:w="693" w:type="dxa"/>
            <w:tcBorders>
              <w:top w:val="nil"/>
              <w:left w:val="nil"/>
              <w:bottom w:val="nil"/>
              <w:right w:val="nil"/>
            </w:tcBorders>
            <w:shd w:val="clear" w:color="auto" w:fill="auto"/>
            <w:noWrap/>
            <w:vAlign w:val="center"/>
          </w:tcPr>
          <w:p w14:paraId="3F4F0DD6"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Time </w:t>
            </w:r>
          </w:p>
        </w:tc>
        <w:tc>
          <w:tcPr>
            <w:tcW w:w="1968" w:type="dxa"/>
            <w:tcBorders>
              <w:top w:val="nil"/>
              <w:left w:val="nil"/>
              <w:bottom w:val="nil"/>
              <w:right w:val="nil"/>
            </w:tcBorders>
            <w:shd w:val="clear" w:color="auto" w:fill="auto"/>
            <w:noWrap/>
            <w:vAlign w:val="center"/>
          </w:tcPr>
          <w:p w14:paraId="56D298F7"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Actual </w:t>
            </w:r>
            <w:proofErr w:type="spellStart"/>
            <w:r w:rsidRPr="00EB6126">
              <w:rPr>
                <w:rFonts w:ascii="Arial" w:eastAsia="宋体" w:hAnsi="Arial" w:cs="Arial"/>
                <w:color w:val="000000"/>
                <w:kern w:val="0"/>
                <w:sz w:val="20"/>
                <w:szCs w:val="20"/>
                <w14:ligatures w14:val="none"/>
              </w:rPr>
              <w:t>Panzhihua</w:t>
            </w:r>
            <w:proofErr w:type="spellEnd"/>
          </w:p>
        </w:tc>
        <w:tc>
          <w:tcPr>
            <w:tcW w:w="2331" w:type="dxa"/>
            <w:tcBorders>
              <w:top w:val="nil"/>
              <w:left w:val="nil"/>
              <w:bottom w:val="nil"/>
              <w:right w:val="nil"/>
            </w:tcBorders>
            <w:shd w:val="clear" w:color="auto" w:fill="auto"/>
            <w:noWrap/>
            <w:vAlign w:val="center"/>
          </w:tcPr>
          <w:p w14:paraId="68432DD8"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Synthetic </w:t>
            </w:r>
            <w:proofErr w:type="spellStart"/>
            <w:r w:rsidRPr="00EB6126">
              <w:rPr>
                <w:rFonts w:ascii="Arial" w:eastAsia="宋体" w:hAnsi="Arial" w:cs="Arial"/>
                <w:color w:val="000000"/>
                <w:kern w:val="0"/>
                <w:sz w:val="20"/>
                <w:szCs w:val="20"/>
                <w14:ligatures w14:val="none"/>
              </w:rPr>
              <w:t>Panzhihua</w:t>
            </w:r>
            <w:proofErr w:type="spellEnd"/>
          </w:p>
        </w:tc>
        <w:tc>
          <w:tcPr>
            <w:tcW w:w="1968" w:type="dxa"/>
            <w:tcBorders>
              <w:top w:val="nil"/>
              <w:left w:val="nil"/>
              <w:bottom w:val="nil"/>
              <w:right w:val="nil"/>
            </w:tcBorders>
            <w:shd w:val="clear" w:color="auto" w:fill="auto"/>
            <w:noWrap/>
            <w:vAlign w:val="center"/>
          </w:tcPr>
          <w:p w14:paraId="7442A9CE"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Treatment Effect</w:t>
            </w:r>
          </w:p>
        </w:tc>
      </w:tr>
      <w:tr w:rsidR="00C45DDD" w:rsidRPr="00EB6126" w14:paraId="4C90B2FC" w14:textId="77777777">
        <w:trPr>
          <w:trHeight w:val="280"/>
        </w:trPr>
        <w:tc>
          <w:tcPr>
            <w:tcW w:w="693" w:type="dxa"/>
            <w:tcBorders>
              <w:top w:val="nil"/>
              <w:left w:val="nil"/>
              <w:bottom w:val="nil"/>
              <w:right w:val="nil"/>
            </w:tcBorders>
            <w:shd w:val="clear" w:color="auto" w:fill="auto"/>
            <w:noWrap/>
            <w:vAlign w:val="center"/>
          </w:tcPr>
          <w:p w14:paraId="1442393A"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2019</w:t>
            </w:r>
          </w:p>
        </w:tc>
        <w:tc>
          <w:tcPr>
            <w:tcW w:w="1968" w:type="dxa"/>
            <w:tcBorders>
              <w:top w:val="nil"/>
              <w:left w:val="nil"/>
              <w:bottom w:val="nil"/>
              <w:right w:val="nil"/>
            </w:tcBorders>
            <w:shd w:val="clear" w:color="auto" w:fill="auto"/>
            <w:noWrap/>
            <w:vAlign w:val="center"/>
          </w:tcPr>
          <w:p w14:paraId="4B9A1C51"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10.42 </w:t>
            </w:r>
          </w:p>
        </w:tc>
        <w:tc>
          <w:tcPr>
            <w:tcW w:w="2331" w:type="dxa"/>
            <w:tcBorders>
              <w:top w:val="nil"/>
              <w:left w:val="nil"/>
              <w:bottom w:val="nil"/>
              <w:right w:val="nil"/>
            </w:tcBorders>
            <w:shd w:val="clear" w:color="auto" w:fill="auto"/>
            <w:noWrap/>
            <w:vAlign w:val="center"/>
          </w:tcPr>
          <w:p w14:paraId="723D3CBE"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11.21 </w:t>
            </w:r>
          </w:p>
        </w:tc>
        <w:tc>
          <w:tcPr>
            <w:tcW w:w="1968" w:type="dxa"/>
            <w:tcBorders>
              <w:top w:val="nil"/>
              <w:left w:val="nil"/>
              <w:bottom w:val="nil"/>
              <w:right w:val="nil"/>
            </w:tcBorders>
            <w:shd w:val="clear" w:color="auto" w:fill="auto"/>
            <w:noWrap/>
            <w:vAlign w:val="center"/>
          </w:tcPr>
          <w:p w14:paraId="325045C0"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-0.79 </w:t>
            </w:r>
          </w:p>
        </w:tc>
      </w:tr>
      <w:tr w:rsidR="00C45DDD" w:rsidRPr="00EB6126" w14:paraId="6B68B1CD" w14:textId="77777777">
        <w:trPr>
          <w:trHeight w:val="290"/>
        </w:trPr>
        <w:tc>
          <w:tcPr>
            <w:tcW w:w="693" w:type="dxa"/>
            <w:tcBorders>
              <w:top w:val="nil"/>
              <w:left w:val="nil"/>
              <w:bottom w:val="nil"/>
              <w:right w:val="nil"/>
            </w:tcBorders>
            <w:shd w:val="clear" w:color="auto" w:fill="auto"/>
            <w:noWrap/>
            <w:vAlign w:val="center"/>
          </w:tcPr>
          <w:p w14:paraId="662F5E63"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2020</w:t>
            </w:r>
          </w:p>
        </w:tc>
        <w:tc>
          <w:tcPr>
            <w:tcW w:w="1968" w:type="dxa"/>
            <w:tcBorders>
              <w:top w:val="nil"/>
              <w:left w:val="nil"/>
              <w:bottom w:val="nil"/>
              <w:right w:val="nil"/>
            </w:tcBorders>
            <w:shd w:val="clear" w:color="auto" w:fill="auto"/>
            <w:noWrap/>
            <w:vAlign w:val="center"/>
          </w:tcPr>
          <w:p w14:paraId="4244EAEF"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10.05 </w:t>
            </w:r>
          </w:p>
        </w:tc>
        <w:tc>
          <w:tcPr>
            <w:tcW w:w="2331" w:type="dxa"/>
            <w:tcBorders>
              <w:top w:val="nil"/>
              <w:left w:val="nil"/>
              <w:bottom w:val="nil"/>
              <w:right w:val="nil"/>
            </w:tcBorders>
            <w:shd w:val="clear" w:color="auto" w:fill="auto"/>
            <w:noWrap/>
            <w:vAlign w:val="center"/>
          </w:tcPr>
          <w:p w14:paraId="68F5AD09"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11.78 </w:t>
            </w:r>
          </w:p>
        </w:tc>
        <w:tc>
          <w:tcPr>
            <w:tcW w:w="1968" w:type="dxa"/>
            <w:tcBorders>
              <w:top w:val="nil"/>
              <w:left w:val="nil"/>
              <w:bottom w:val="nil"/>
              <w:right w:val="nil"/>
            </w:tcBorders>
            <w:shd w:val="clear" w:color="auto" w:fill="auto"/>
            <w:noWrap/>
            <w:vAlign w:val="center"/>
          </w:tcPr>
          <w:p w14:paraId="33FC26C9"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-1.73 </w:t>
            </w:r>
          </w:p>
        </w:tc>
      </w:tr>
      <w:tr w:rsidR="00C45DDD" w:rsidRPr="00EB6126" w14:paraId="4FFA7E2B" w14:textId="77777777">
        <w:trPr>
          <w:trHeight w:val="280"/>
        </w:trPr>
        <w:tc>
          <w:tcPr>
            <w:tcW w:w="693" w:type="dxa"/>
            <w:tcBorders>
              <w:top w:val="nil"/>
              <w:left w:val="nil"/>
              <w:bottom w:val="nil"/>
              <w:right w:val="nil"/>
            </w:tcBorders>
            <w:shd w:val="clear" w:color="auto" w:fill="auto"/>
            <w:noWrap/>
            <w:vAlign w:val="center"/>
          </w:tcPr>
          <w:p w14:paraId="2A79FBF0"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2021</w:t>
            </w:r>
          </w:p>
        </w:tc>
        <w:tc>
          <w:tcPr>
            <w:tcW w:w="1968" w:type="dxa"/>
            <w:tcBorders>
              <w:top w:val="nil"/>
              <w:left w:val="nil"/>
              <w:bottom w:val="nil"/>
              <w:right w:val="nil"/>
            </w:tcBorders>
            <w:shd w:val="clear" w:color="auto" w:fill="auto"/>
            <w:noWrap/>
            <w:vAlign w:val="center"/>
          </w:tcPr>
          <w:p w14:paraId="24C2E069"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10.05 </w:t>
            </w:r>
          </w:p>
        </w:tc>
        <w:tc>
          <w:tcPr>
            <w:tcW w:w="2331" w:type="dxa"/>
            <w:tcBorders>
              <w:top w:val="nil"/>
              <w:left w:val="nil"/>
              <w:bottom w:val="nil"/>
              <w:right w:val="nil"/>
            </w:tcBorders>
            <w:shd w:val="clear" w:color="auto" w:fill="auto"/>
            <w:noWrap/>
            <w:vAlign w:val="center"/>
          </w:tcPr>
          <w:p w14:paraId="6327D4CA"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11.58 </w:t>
            </w:r>
          </w:p>
        </w:tc>
        <w:tc>
          <w:tcPr>
            <w:tcW w:w="1968" w:type="dxa"/>
            <w:tcBorders>
              <w:top w:val="nil"/>
              <w:left w:val="nil"/>
              <w:bottom w:val="nil"/>
              <w:right w:val="nil"/>
            </w:tcBorders>
            <w:shd w:val="clear" w:color="auto" w:fill="auto"/>
            <w:noWrap/>
            <w:vAlign w:val="center"/>
          </w:tcPr>
          <w:p w14:paraId="0A1B2F84"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-1.53 </w:t>
            </w:r>
          </w:p>
        </w:tc>
      </w:tr>
      <w:tr w:rsidR="00C45DDD" w:rsidRPr="00EB6126" w14:paraId="46FFE225" w14:textId="77777777">
        <w:trPr>
          <w:trHeight w:val="290"/>
        </w:trPr>
        <w:tc>
          <w:tcPr>
            <w:tcW w:w="693" w:type="dxa"/>
            <w:tcBorders>
              <w:top w:val="nil"/>
              <w:left w:val="nil"/>
              <w:bottom w:val="nil"/>
              <w:right w:val="nil"/>
            </w:tcBorders>
            <w:shd w:val="clear" w:color="auto" w:fill="auto"/>
            <w:noWrap/>
            <w:vAlign w:val="center"/>
          </w:tcPr>
          <w:p w14:paraId="57C71FB2"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 Mean </w:t>
            </w:r>
          </w:p>
        </w:tc>
        <w:tc>
          <w:tcPr>
            <w:tcW w:w="1968" w:type="dxa"/>
            <w:tcBorders>
              <w:top w:val="nil"/>
              <w:left w:val="nil"/>
              <w:bottom w:val="nil"/>
              <w:right w:val="nil"/>
            </w:tcBorders>
            <w:shd w:val="clear" w:color="auto" w:fill="auto"/>
            <w:noWrap/>
            <w:vAlign w:val="center"/>
          </w:tcPr>
          <w:p w14:paraId="0D17D4F8"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10.17 </w:t>
            </w:r>
          </w:p>
        </w:tc>
        <w:tc>
          <w:tcPr>
            <w:tcW w:w="2331" w:type="dxa"/>
            <w:tcBorders>
              <w:top w:val="nil"/>
              <w:left w:val="nil"/>
              <w:bottom w:val="nil"/>
              <w:right w:val="nil"/>
            </w:tcBorders>
            <w:shd w:val="clear" w:color="auto" w:fill="auto"/>
            <w:noWrap/>
            <w:vAlign w:val="center"/>
          </w:tcPr>
          <w:p w14:paraId="6651F7BF"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11.53 </w:t>
            </w:r>
          </w:p>
        </w:tc>
        <w:tc>
          <w:tcPr>
            <w:tcW w:w="1968" w:type="dxa"/>
            <w:tcBorders>
              <w:top w:val="nil"/>
              <w:left w:val="nil"/>
              <w:bottom w:val="nil"/>
              <w:right w:val="nil"/>
            </w:tcBorders>
            <w:shd w:val="clear" w:color="auto" w:fill="auto"/>
            <w:noWrap/>
            <w:vAlign w:val="center"/>
          </w:tcPr>
          <w:p w14:paraId="719A496E"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-1.35 </w:t>
            </w:r>
          </w:p>
        </w:tc>
      </w:tr>
    </w:tbl>
    <w:p w14:paraId="61936F8B" w14:textId="77777777" w:rsidR="00C45DDD" w:rsidRPr="00EB6126" w:rsidRDefault="00C45DDD">
      <w:pPr>
        <w:rPr>
          <w:rFonts w:ascii="Arial" w:hAnsi="Arial" w:cs="Arial"/>
          <w:sz w:val="20"/>
          <w:szCs w:val="20"/>
        </w:rPr>
      </w:pPr>
    </w:p>
    <w:tbl>
      <w:tblPr>
        <w:tblW w:w="6960" w:type="dxa"/>
        <w:tblInd w:w="108" w:type="dxa"/>
        <w:tblLook w:val="04A0" w:firstRow="1" w:lastRow="0" w:firstColumn="1" w:lastColumn="0" w:noHBand="0" w:noVBand="1"/>
      </w:tblPr>
      <w:tblGrid>
        <w:gridCol w:w="717"/>
        <w:gridCol w:w="1968"/>
        <w:gridCol w:w="2331"/>
        <w:gridCol w:w="1968"/>
      </w:tblGrid>
      <w:tr w:rsidR="00C45DDD" w:rsidRPr="00EB6126" w14:paraId="4090C75E" w14:textId="77777777">
        <w:trPr>
          <w:trHeight w:val="280"/>
        </w:trPr>
        <w:tc>
          <w:tcPr>
            <w:tcW w:w="6960" w:type="dxa"/>
            <w:gridSpan w:val="4"/>
            <w:tcBorders>
              <w:top w:val="nil"/>
              <w:left w:val="nil"/>
              <w:bottom w:val="nil"/>
              <w:right w:val="nil"/>
            </w:tcBorders>
            <w:shd w:val="clear" w:color="auto" w:fill="auto"/>
            <w:noWrap/>
            <w:vAlign w:val="center"/>
          </w:tcPr>
          <w:p w14:paraId="702B19FC"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Table D2 </w:t>
            </w:r>
            <w:proofErr w:type="spellStart"/>
            <w:r w:rsidRPr="00EB6126">
              <w:rPr>
                <w:rFonts w:ascii="Arial" w:eastAsia="宋体" w:hAnsi="Arial" w:cs="Arial"/>
                <w:color w:val="000000"/>
                <w:kern w:val="0"/>
                <w:sz w:val="20"/>
                <w:szCs w:val="20"/>
                <w14:ligatures w14:val="none"/>
              </w:rPr>
              <w:t>Treament</w:t>
            </w:r>
            <w:proofErr w:type="spellEnd"/>
            <w:r w:rsidRPr="00EB6126">
              <w:rPr>
                <w:rFonts w:ascii="Arial" w:eastAsia="宋体" w:hAnsi="Arial" w:cs="Arial"/>
                <w:color w:val="000000"/>
                <w:kern w:val="0"/>
                <w:sz w:val="20"/>
                <w:szCs w:val="20"/>
                <w14:ligatures w14:val="none"/>
              </w:rPr>
              <w:t xml:space="preserve"> effect on average cost per hospitalization (RMB)</w:t>
            </w:r>
          </w:p>
        </w:tc>
      </w:tr>
      <w:tr w:rsidR="00C45DDD" w:rsidRPr="00EB6126" w14:paraId="7F18B3B2" w14:textId="77777777">
        <w:trPr>
          <w:trHeight w:val="280"/>
        </w:trPr>
        <w:tc>
          <w:tcPr>
            <w:tcW w:w="693" w:type="dxa"/>
            <w:tcBorders>
              <w:top w:val="nil"/>
              <w:left w:val="nil"/>
              <w:bottom w:val="nil"/>
              <w:right w:val="nil"/>
            </w:tcBorders>
            <w:shd w:val="clear" w:color="auto" w:fill="auto"/>
            <w:noWrap/>
            <w:vAlign w:val="center"/>
          </w:tcPr>
          <w:p w14:paraId="0D3D2D81"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Time </w:t>
            </w:r>
          </w:p>
        </w:tc>
        <w:tc>
          <w:tcPr>
            <w:tcW w:w="1968" w:type="dxa"/>
            <w:tcBorders>
              <w:top w:val="nil"/>
              <w:left w:val="nil"/>
              <w:bottom w:val="nil"/>
              <w:right w:val="nil"/>
            </w:tcBorders>
            <w:shd w:val="clear" w:color="auto" w:fill="auto"/>
            <w:noWrap/>
            <w:vAlign w:val="center"/>
          </w:tcPr>
          <w:p w14:paraId="7F0764DB"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Actual </w:t>
            </w:r>
            <w:proofErr w:type="spellStart"/>
            <w:r w:rsidRPr="00EB6126">
              <w:rPr>
                <w:rFonts w:ascii="Arial" w:eastAsia="宋体" w:hAnsi="Arial" w:cs="Arial"/>
                <w:color w:val="000000"/>
                <w:kern w:val="0"/>
                <w:sz w:val="20"/>
                <w:szCs w:val="20"/>
                <w14:ligatures w14:val="none"/>
              </w:rPr>
              <w:t>Panzhihua</w:t>
            </w:r>
            <w:proofErr w:type="spellEnd"/>
          </w:p>
        </w:tc>
        <w:tc>
          <w:tcPr>
            <w:tcW w:w="2331" w:type="dxa"/>
            <w:tcBorders>
              <w:top w:val="nil"/>
              <w:left w:val="nil"/>
              <w:bottom w:val="nil"/>
              <w:right w:val="nil"/>
            </w:tcBorders>
            <w:shd w:val="clear" w:color="auto" w:fill="auto"/>
            <w:noWrap/>
            <w:vAlign w:val="center"/>
          </w:tcPr>
          <w:p w14:paraId="59B53233"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Synthetic </w:t>
            </w:r>
            <w:proofErr w:type="spellStart"/>
            <w:r w:rsidRPr="00EB6126">
              <w:rPr>
                <w:rFonts w:ascii="Arial" w:eastAsia="宋体" w:hAnsi="Arial" w:cs="Arial"/>
                <w:color w:val="000000"/>
                <w:kern w:val="0"/>
                <w:sz w:val="20"/>
                <w:szCs w:val="20"/>
                <w14:ligatures w14:val="none"/>
              </w:rPr>
              <w:t>Panzhihua</w:t>
            </w:r>
            <w:proofErr w:type="spellEnd"/>
          </w:p>
        </w:tc>
        <w:tc>
          <w:tcPr>
            <w:tcW w:w="1968" w:type="dxa"/>
            <w:tcBorders>
              <w:top w:val="nil"/>
              <w:left w:val="nil"/>
              <w:bottom w:val="nil"/>
              <w:right w:val="nil"/>
            </w:tcBorders>
            <w:shd w:val="clear" w:color="auto" w:fill="auto"/>
            <w:noWrap/>
            <w:vAlign w:val="center"/>
          </w:tcPr>
          <w:p w14:paraId="1753A61F"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Treatment Effect</w:t>
            </w:r>
          </w:p>
        </w:tc>
      </w:tr>
      <w:tr w:rsidR="00C45DDD" w:rsidRPr="00EB6126" w14:paraId="51C7EEC1" w14:textId="77777777">
        <w:trPr>
          <w:trHeight w:val="280"/>
        </w:trPr>
        <w:tc>
          <w:tcPr>
            <w:tcW w:w="693" w:type="dxa"/>
            <w:tcBorders>
              <w:top w:val="nil"/>
              <w:left w:val="nil"/>
              <w:bottom w:val="nil"/>
              <w:right w:val="nil"/>
            </w:tcBorders>
            <w:shd w:val="clear" w:color="auto" w:fill="auto"/>
            <w:noWrap/>
            <w:vAlign w:val="center"/>
          </w:tcPr>
          <w:p w14:paraId="71B2BBF5"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2019</w:t>
            </w:r>
          </w:p>
        </w:tc>
        <w:tc>
          <w:tcPr>
            <w:tcW w:w="1968" w:type="dxa"/>
            <w:tcBorders>
              <w:top w:val="nil"/>
              <w:left w:val="nil"/>
              <w:bottom w:val="nil"/>
              <w:right w:val="nil"/>
            </w:tcBorders>
            <w:shd w:val="clear" w:color="auto" w:fill="auto"/>
            <w:noWrap/>
            <w:vAlign w:val="center"/>
          </w:tcPr>
          <w:p w14:paraId="70E18F6D"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8097.37 </w:t>
            </w:r>
          </w:p>
        </w:tc>
        <w:tc>
          <w:tcPr>
            <w:tcW w:w="2331" w:type="dxa"/>
            <w:tcBorders>
              <w:top w:val="nil"/>
              <w:left w:val="nil"/>
              <w:bottom w:val="nil"/>
              <w:right w:val="nil"/>
            </w:tcBorders>
            <w:shd w:val="clear" w:color="auto" w:fill="auto"/>
            <w:noWrap/>
            <w:vAlign w:val="center"/>
          </w:tcPr>
          <w:p w14:paraId="18483852"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8852.63 </w:t>
            </w:r>
          </w:p>
        </w:tc>
        <w:tc>
          <w:tcPr>
            <w:tcW w:w="1968" w:type="dxa"/>
            <w:tcBorders>
              <w:top w:val="nil"/>
              <w:left w:val="nil"/>
              <w:bottom w:val="nil"/>
              <w:right w:val="nil"/>
            </w:tcBorders>
            <w:shd w:val="clear" w:color="auto" w:fill="auto"/>
            <w:noWrap/>
            <w:vAlign w:val="center"/>
          </w:tcPr>
          <w:p w14:paraId="25A54EAC"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-755.26 </w:t>
            </w:r>
          </w:p>
        </w:tc>
      </w:tr>
      <w:tr w:rsidR="00C45DDD" w:rsidRPr="00EB6126" w14:paraId="5B718E4B" w14:textId="77777777">
        <w:trPr>
          <w:trHeight w:val="280"/>
        </w:trPr>
        <w:tc>
          <w:tcPr>
            <w:tcW w:w="693" w:type="dxa"/>
            <w:tcBorders>
              <w:top w:val="nil"/>
              <w:left w:val="nil"/>
              <w:bottom w:val="nil"/>
              <w:right w:val="nil"/>
            </w:tcBorders>
            <w:shd w:val="clear" w:color="auto" w:fill="auto"/>
            <w:noWrap/>
            <w:vAlign w:val="center"/>
          </w:tcPr>
          <w:p w14:paraId="7E1F4CE2"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2020</w:t>
            </w:r>
          </w:p>
        </w:tc>
        <w:tc>
          <w:tcPr>
            <w:tcW w:w="1968" w:type="dxa"/>
            <w:tcBorders>
              <w:top w:val="nil"/>
              <w:left w:val="nil"/>
              <w:bottom w:val="nil"/>
              <w:right w:val="nil"/>
            </w:tcBorders>
            <w:shd w:val="clear" w:color="auto" w:fill="auto"/>
            <w:noWrap/>
            <w:vAlign w:val="center"/>
          </w:tcPr>
          <w:p w14:paraId="11D57417"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8698.90 </w:t>
            </w:r>
          </w:p>
        </w:tc>
        <w:tc>
          <w:tcPr>
            <w:tcW w:w="2331" w:type="dxa"/>
            <w:tcBorders>
              <w:top w:val="nil"/>
              <w:left w:val="nil"/>
              <w:bottom w:val="nil"/>
              <w:right w:val="nil"/>
            </w:tcBorders>
            <w:shd w:val="clear" w:color="auto" w:fill="auto"/>
            <w:noWrap/>
            <w:vAlign w:val="center"/>
          </w:tcPr>
          <w:p w14:paraId="44D33EBE"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9638.95 </w:t>
            </w:r>
          </w:p>
        </w:tc>
        <w:tc>
          <w:tcPr>
            <w:tcW w:w="1968" w:type="dxa"/>
            <w:tcBorders>
              <w:top w:val="nil"/>
              <w:left w:val="nil"/>
              <w:bottom w:val="nil"/>
              <w:right w:val="nil"/>
            </w:tcBorders>
            <w:shd w:val="clear" w:color="auto" w:fill="auto"/>
            <w:noWrap/>
            <w:vAlign w:val="center"/>
          </w:tcPr>
          <w:p w14:paraId="771AD530"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-940.05 </w:t>
            </w:r>
          </w:p>
        </w:tc>
      </w:tr>
      <w:tr w:rsidR="00C45DDD" w:rsidRPr="00EB6126" w14:paraId="5C1ED5A0" w14:textId="77777777">
        <w:trPr>
          <w:trHeight w:val="280"/>
        </w:trPr>
        <w:tc>
          <w:tcPr>
            <w:tcW w:w="693" w:type="dxa"/>
            <w:tcBorders>
              <w:top w:val="nil"/>
              <w:left w:val="nil"/>
              <w:bottom w:val="nil"/>
              <w:right w:val="nil"/>
            </w:tcBorders>
            <w:shd w:val="clear" w:color="auto" w:fill="auto"/>
            <w:noWrap/>
            <w:vAlign w:val="center"/>
          </w:tcPr>
          <w:p w14:paraId="2E6CB6D4"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2021</w:t>
            </w:r>
          </w:p>
        </w:tc>
        <w:tc>
          <w:tcPr>
            <w:tcW w:w="1968" w:type="dxa"/>
            <w:tcBorders>
              <w:top w:val="nil"/>
              <w:left w:val="nil"/>
              <w:bottom w:val="nil"/>
              <w:right w:val="nil"/>
            </w:tcBorders>
            <w:shd w:val="clear" w:color="auto" w:fill="auto"/>
            <w:noWrap/>
            <w:vAlign w:val="center"/>
          </w:tcPr>
          <w:p w14:paraId="1BAEA5DB"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8787.79 </w:t>
            </w:r>
          </w:p>
        </w:tc>
        <w:tc>
          <w:tcPr>
            <w:tcW w:w="2331" w:type="dxa"/>
            <w:tcBorders>
              <w:top w:val="nil"/>
              <w:left w:val="nil"/>
              <w:bottom w:val="nil"/>
              <w:right w:val="nil"/>
            </w:tcBorders>
            <w:shd w:val="clear" w:color="auto" w:fill="auto"/>
            <w:noWrap/>
            <w:vAlign w:val="center"/>
          </w:tcPr>
          <w:p w14:paraId="161D76F0"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9658.92 </w:t>
            </w:r>
          </w:p>
        </w:tc>
        <w:tc>
          <w:tcPr>
            <w:tcW w:w="1968" w:type="dxa"/>
            <w:tcBorders>
              <w:top w:val="nil"/>
              <w:left w:val="nil"/>
              <w:bottom w:val="nil"/>
              <w:right w:val="nil"/>
            </w:tcBorders>
            <w:shd w:val="clear" w:color="auto" w:fill="auto"/>
            <w:noWrap/>
            <w:vAlign w:val="center"/>
          </w:tcPr>
          <w:p w14:paraId="03688765"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-871.13 </w:t>
            </w:r>
          </w:p>
        </w:tc>
      </w:tr>
      <w:tr w:rsidR="00C45DDD" w:rsidRPr="00EB6126" w14:paraId="3C097DF7" w14:textId="77777777">
        <w:trPr>
          <w:trHeight w:val="290"/>
        </w:trPr>
        <w:tc>
          <w:tcPr>
            <w:tcW w:w="693" w:type="dxa"/>
            <w:tcBorders>
              <w:top w:val="nil"/>
              <w:left w:val="nil"/>
              <w:bottom w:val="nil"/>
              <w:right w:val="nil"/>
            </w:tcBorders>
            <w:shd w:val="clear" w:color="auto" w:fill="auto"/>
            <w:noWrap/>
            <w:vAlign w:val="center"/>
          </w:tcPr>
          <w:p w14:paraId="25F65436"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 Mean </w:t>
            </w:r>
          </w:p>
        </w:tc>
        <w:tc>
          <w:tcPr>
            <w:tcW w:w="1968" w:type="dxa"/>
            <w:tcBorders>
              <w:top w:val="nil"/>
              <w:left w:val="nil"/>
              <w:bottom w:val="nil"/>
              <w:right w:val="nil"/>
            </w:tcBorders>
            <w:shd w:val="clear" w:color="auto" w:fill="auto"/>
            <w:noWrap/>
            <w:vAlign w:val="center"/>
          </w:tcPr>
          <w:p w14:paraId="76096378"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8528.02 </w:t>
            </w:r>
          </w:p>
        </w:tc>
        <w:tc>
          <w:tcPr>
            <w:tcW w:w="2331" w:type="dxa"/>
            <w:tcBorders>
              <w:top w:val="nil"/>
              <w:left w:val="nil"/>
              <w:bottom w:val="nil"/>
              <w:right w:val="nil"/>
            </w:tcBorders>
            <w:shd w:val="clear" w:color="auto" w:fill="auto"/>
            <w:noWrap/>
            <w:vAlign w:val="center"/>
          </w:tcPr>
          <w:p w14:paraId="6139FA36"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9383.50 </w:t>
            </w:r>
          </w:p>
        </w:tc>
        <w:tc>
          <w:tcPr>
            <w:tcW w:w="1968" w:type="dxa"/>
            <w:tcBorders>
              <w:top w:val="nil"/>
              <w:left w:val="nil"/>
              <w:bottom w:val="nil"/>
              <w:right w:val="nil"/>
            </w:tcBorders>
            <w:shd w:val="clear" w:color="auto" w:fill="auto"/>
            <w:noWrap/>
            <w:vAlign w:val="center"/>
          </w:tcPr>
          <w:p w14:paraId="0840E122"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-855.48 </w:t>
            </w:r>
          </w:p>
        </w:tc>
      </w:tr>
    </w:tbl>
    <w:p w14:paraId="53323170" w14:textId="77777777" w:rsidR="00C45DDD" w:rsidRPr="00EB6126" w:rsidRDefault="00C45DDD">
      <w:pPr>
        <w:rPr>
          <w:rFonts w:ascii="Arial" w:hAnsi="Arial" w:cs="Arial"/>
          <w:sz w:val="20"/>
          <w:szCs w:val="20"/>
        </w:rPr>
      </w:pPr>
    </w:p>
    <w:tbl>
      <w:tblPr>
        <w:tblW w:w="6960" w:type="dxa"/>
        <w:tblInd w:w="108" w:type="dxa"/>
        <w:tblLook w:val="04A0" w:firstRow="1" w:lastRow="0" w:firstColumn="1" w:lastColumn="0" w:noHBand="0" w:noVBand="1"/>
      </w:tblPr>
      <w:tblGrid>
        <w:gridCol w:w="717"/>
        <w:gridCol w:w="1968"/>
        <w:gridCol w:w="2331"/>
        <w:gridCol w:w="1968"/>
      </w:tblGrid>
      <w:tr w:rsidR="00C45DDD" w:rsidRPr="00EB6126" w14:paraId="4DC51A57" w14:textId="77777777">
        <w:trPr>
          <w:trHeight w:val="280"/>
        </w:trPr>
        <w:tc>
          <w:tcPr>
            <w:tcW w:w="6960" w:type="dxa"/>
            <w:gridSpan w:val="4"/>
            <w:tcBorders>
              <w:top w:val="nil"/>
              <w:left w:val="nil"/>
              <w:bottom w:val="nil"/>
              <w:right w:val="nil"/>
            </w:tcBorders>
            <w:shd w:val="clear" w:color="auto" w:fill="auto"/>
            <w:noWrap/>
            <w:vAlign w:val="center"/>
          </w:tcPr>
          <w:p w14:paraId="479F852E"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Table D3 </w:t>
            </w:r>
            <w:proofErr w:type="spellStart"/>
            <w:r w:rsidRPr="00EB6126">
              <w:rPr>
                <w:rFonts w:ascii="Arial" w:eastAsia="宋体" w:hAnsi="Arial" w:cs="Arial"/>
                <w:color w:val="000000"/>
                <w:kern w:val="0"/>
                <w:sz w:val="20"/>
                <w:szCs w:val="20"/>
                <w14:ligatures w14:val="none"/>
              </w:rPr>
              <w:t>Treament</w:t>
            </w:r>
            <w:proofErr w:type="spellEnd"/>
            <w:r w:rsidRPr="00EB6126">
              <w:rPr>
                <w:rFonts w:ascii="Arial" w:eastAsia="宋体" w:hAnsi="Arial" w:cs="Arial"/>
                <w:color w:val="000000"/>
                <w:kern w:val="0"/>
                <w:sz w:val="20"/>
                <w:szCs w:val="20"/>
                <w14:ligatures w14:val="none"/>
              </w:rPr>
              <w:t xml:space="preserve"> effect on average cost of medication per hospitalization (RMB) </w:t>
            </w:r>
          </w:p>
        </w:tc>
      </w:tr>
      <w:tr w:rsidR="00C45DDD" w:rsidRPr="00EB6126" w14:paraId="2C928912" w14:textId="77777777">
        <w:trPr>
          <w:trHeight w:val="280"/>
        </w:trPr>
        <w:tc>
          <w:tcPr>
            <w:tcW w:w="693" w:type="dxa"/>
            <w:tcBorders>
              <w:top w:val="nil"/>
              <w:left w:val="nil"/>
              <w:bottom w:val="nil"/>
              <w:right w:val="nil"/>
            </w:tcBorders>
            <w:shd w:val="clear" w:color="auto" w:fill="auto"/>
            <w:noWrap/>
            <w:vAlign w:val="center"/>
          </w:tcPr>
          <w:p w14:paraId="1D905346"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Time </w:t>
            </w:r>
          </w:p>
        </w:tc>
        <w:tc>
          <w:tcPr>
            <w:tcW w:w="1968" w:type="dxa"/>
            <w:tcBorders>
              <w:top w:val="nil"/>
              <w:left w:val="nil"/>
              <w:bottom w:val="nil"/>
              <w:right w:val="nil"/>
            </w:tcBorders>
            <w:shd w:val="clear" w:color="auto" w:fill="auto"/>
            <w:noWrap/>
            <w:vAlign w:val="center"/>
          </w:tcPr>
          <w:p w14:paraId="44D76BD6"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Actual </w:t>
            </w:r>
            <w:proofErr w:type="spellStart"/>
            <w:r w:rsidRPr="00EB6126">
              <w:rPr>
                <w:rFonts w:ascii="Arial" w:eastAsia="宋体" w:hAnsi="Arial" w:cs="Arial"/>
                <w:color w:val="000000"/>
                <w:kern w:val="0"/>
                <w:sz w:val="20"/>
                <w:szCs w:val="20"/>
                <w14:ligatures w14:val="none"/>
              </w:rPr>
              <w:t>Panzhihua</w:t>
            </w:r>
            <w:proofErr w:type="spellEnd"/>
          </w:p>
        </w:tc>
        <w:tc>
          <w:tcPr>
            <w:tcW w:w="2331" w:type="dxa"/>
            <w:tcBorders>
              <w:top w:val="nil"/>
              <w:left w:val="nil"/>
              <w:bottom w:val="nil"/>
              <w:right w:val="nil"/>
            </w:tcBorders>
            <w:shd w:val="clear" w:color="auto" w:fill="auto"/>
            <w:noWrap/>
            <w:vAlign w:val="center"/>
          </w:tcPr>
          <w:p w14:paraId="1750CE8E"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Synthetic </w:t>
            </w:r>
            <w:proofErr w:type="spellStart"/>
            <w:r w:rsidRPr="00EB6126">
              <w:rPr>
                <w:rFonts w:ascii="Arial" w:eastAsia="宋体" w:hAnsi="Arial" w:cs="Arial"/>
                <w:color w:val="000000"/>
                <w:kern w:val="0"/>
                <w:sz w:val="20"/>
                <w:szCs w:val="20"/>
                <w14:ligatures w14:val="none"/>
              </w:rPr>
              <w:t>Panzhihua</w:t>
            </w:r>
            <w:proofErr w:type="spellEnd"/>
          </w:p>
        </w:tc>
        <w:tc>
          <w:tcPr>
            <w:tcW w:w="1968" w:type="dxa"/>
            <w:tcBorders>
              <w:top w:val="nil"/>
              <w:left w:val="nil"/>
              <w:bottom w:val="nil"/>
              <w:right w:val="nil"/>
            </w:tcBorders>
            <w:shd w:val="clear" w:color="auto" w:fill="auto"/>
            <w:noWrap/>
            <w:vAlign w:val="center"/>
          </w:tcPr>
          <w:p w14:paraId="1210E0F3"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Treatment Effect</w:t>
            </w:r>
          </w:p>
        </w:tc>
      </w:tr>
      <w:tr w:rsidR="00C45DDD" w:rsidRPr="00EB6126" w14:paraId="63D3938D" w14:textId="77777777">
        <w:trPr>
          <w:trHeight w:val="280"/>
        </w:trPr>
        <w:tc>
          <w:tcPr>
            <w:tcW w:w="693" w:type="dxa"/>
            <w:tcBorders>
              <w:top w:val="nil"/>
              <w:left w:val="nil"/>
              <w:bottom w:val="nil"/>
              <w:right w:val="nil"/>
            </w:tcBorders>
            <w:shd w:val="clear" w:color="auto" w:fill="auto"/>
            <w:noWrap/>
            <w:vAlign w:val="center"/>
          </w:tcPr>
          <w:p w14:paraId="0CA13343"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2019</w:t>
            </w:r>
          </w:p>
        </w:tc>
        <w:tc>
          <w:tcPr>
            <w:tcW w:w="1968" w:type="dxa"/>
            <w:tcBorders>
              <w:top w:val="nil"/>
              <w:left w:val="nil"/>
              <w:bottom w:val="nil"/>
              <w:right w:val="nil"/>
            </w:tcBorders>
            <w:shd w:val="clear" w:color="auto" w:fill="auto"/>
            <w:noWrap/>
            <w:vAlign w:val="center"/>
          </w:tcPr>
          <w:p w14:paraId="1F383BE7"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1900.54 </w:t>
            </w:r>
          </w:p>
        </w:tc>
        <w:tc>
          <w:tcPr>
            <w:tcW w:w="2331" w:type="dxa"/>
            <w:tcBorders>
              <w:top w:val="nil"/>
              <w:left w:val="nil"/>
              <w:bottom w:val="nil"/>
              <w:right w:val="nil"/>
            </w:tcBorders>
            <w:shd w:val="clear" w:color="auto" w:fill="auto"/>
            <w:noWrap/>
            <w:vAlign w:val="center"/>
          </w:tcPr>
          <w:p w14:paraId="4B5EC6FD"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1900.54 </w:t>
            </w:r>
          </w:p>
        </w:tc>
        <w:tc>
          <w:tcPr>
            <w:tcW w:w="1968" w:type="dxa"/>
            <w:tcBorders>
              <w:top w:val="nil"/>
              <w:left w:val="nil"/>
              <w:bottom w:val="nil"/>
              <w:right w:val="nil"/>
            </w:tcBorders>
            <w:shd w:val="clear" w:color="auto" w:fill="auto"/>
            <w:noWrap/>
            <w:vAlign w:val="center"/>
          </w:tcPr>
          <w:p w14:paraId="0E04A8FC"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-28.17 </w:t>
            </w:r>
          </w:p>
        </w:tc>
      </w:tr>
      <w:tr w:rsidR="00C45DDD" w:rsidRPr="00EB6126" w14:paraId="72F891EC" w14:textId="77777777">
        <w:trPr>
          <w:trHeight w:val="280"/>
        </w:trPr>
        <w:tc>
          <w:tcPr>
            <w:tcW w:w="693" w:type="dxa"/>
            <w:tcBorders>
              <w:top w:val="nil"/>
              <w:left w:val="nil"/>
              <w:bottom w:val="nil"/>
              <w:right w:val="nil"/>
            </w:tcBorders>
            <w:shd w:val="clear" w:color="auto" w:fill="auto"/>
            <w:noWrap/>
            <w:vAlign w:val="center"/>
          </w:tcPr>
          <w:p w14:paraId="46D0776B"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2020</w:t>
            </w:r>
          </w:p>
        </w:tc>
        <w:tc>
          <w:tcPr>
            <w:tcW w:w="1968" w:type="dxa"/>
            <w:tcBorders>
              <w:top w:val="nil"/>
              <w:left w:val="nil"/>
              <w:bottom w:val="nil"/>
              <w:right w:val="nil"/>
            </w:tcBorders>
            <w:shd w:val="clear" w:color="auto" w:fill="auto"/>
            <w:noWrap/>
            <w:vAlign w:val="center"/>
          </w:tcPr>
          <w:p w14:paraId="46820CA0"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1968.54 </w:t>
            </w:r>
          </w:p>
        </w:tc>
        <w:tc>
          <w:tcPr>
            <w:tcW w:w="2331" w:type="dxa"/>
            <w:tcBorders>
              <w:top w:val="nil"/>
              <w:left w:val="nil"/>
              <w:bottom w:val="nil"/>
              <w:right w:val="nil"/>
            </w:tcBorders>
            <w:shd w:val="clear" w:color="auto" w:fill="auto"/>
            <w:noWrap/>
            <w:vAlign w:val="center"/>
          </w:tcPr>
          <w:p w14:paraId="062B3E47"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2000.04 </w:t>
            </w:r>
          </w:p>
        </w:tc>
        <w:tc>
          <w:tcPr>
            <w:tcW w:w="1968" w:type="dxa"/>
            <w:tcBorders>
              <w:top w:val="nil"/>
              <w:left w:val="nil"/>
              <w:bottom w:val="nil"/>
              <w:right w:val="nil"/>
            </w:tcBorders>
            <w:shd w:val="clear" w:color="auto" w:fill="auto"/>
            <w:noWrap/>
            <w:vAlign w:val="center"/>
          </w:tcPr>
          <w:p w14:paraId="4400EFB3"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-31.50 </w:t>
            </w:r>
          </w:p>
        </w:tc>
      </w:tr>
      <w:tr w:rsidR="00C45DDD" w:rsidRPr="00EB6126" w14:paraId="3DC6AA2F" w14:textId="77777777">
        <w:trPr>
          <w:trHeight w:val="280"/>
        </w:trPr>
        <w:tc>
          <w:tcPr>
            <w:tcW w:w="693" w:type="dxa"/>
            <w:tcBorders>
              <w:top w:val="nil"/>
              <w:left w:val="nil"/>
              <w:bottom w:val="nil"/>
              <w:right w:val="nil"/>
            </w:tcBorders>
            <w:shd w:val="clear" w:color="auto" w:fill="auto"/>
            <w:noWrap/>
            <w:vAlign w:val="center"/>
          </w:tcPr>
          <w:p w14:paraId="4502FA27"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2021</w:t>
            </w:r>
          </w:p>
        </w:tc>
        <w:tc>
          <w:tcPr>
            <w:tcW w:w="1968" w:type="dxa"/>
            <w:tcBorders>
              <w:top w:val="nil"/>
              <w:left w:val="nil"/>
              <w:bottom w:val="nil"/>
              <w:right w:val="nil"/>
            </w:tcBorders>
            <w:shd w:val="clear" w:color="auto" w:fill="auto"/>
            <w:noWrap/>
            <w:vAlign w:val="center"/>
          </w:tcPr>
          <w:p w14:paraId="1E4387E8"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1772.06 </w:t>
            </w:r>
          </w:p>
        </w:tc>
        <w:tc>
          <w:tcPr>
            <w:tcW w:w="2331" w:type="dxa"/>
            <w:tcBorders>
              <w:top w:val="nil"/>
              <w:left w:val="nil"/>
              <w:bottom w:val="nil"/>
              <w:right w:val="nil"/>
            </w:tcBorders>
            <w:shd w:val="clear" w:color="auto" w:fill="auto"/>
            <w:noWrap/>
            <w:vAlign w:val="center"/>
          </w:tcPr>
          <w:p w14:paraId="1FC18BAD"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1917.92 </w:t>
            </w:r>
          </w:p>
        </w:tc>
        <w:tc>
          <w:tcPr>
            <w:tcW w:w="1968" w:type="dxa"/>
            <w:tcBorders>
              <w:top w:val="nil"/>
              <w:left w:val="nil"/>
              <w:bottom w:val="nil"/>
              <w:right w:val="nil"/>
            </w:tcBorders>
            <w:shd w:val="clear" w:color="auto" w:fill="auto"/>
            <w:noWrap/>
            <w:vAlign w:val="center"/>
          </w:tcPr>
          <w:p w14:paraId="5F182EC2"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-145.86 </w:t>
            </w:r>
          </w:p>
        </w:tc>
      </w:tr>
      <w:tr w:rsidR="00C45DDD" w:rsidRPr="00EB6126" w14:paraId="0373272C" w14:textId="77777777">
        <w:trPr>
          <w:trHeight w:val="290"/>
        </w:trPr>
        <w:tc>
          <w:tcPr>
            <w:tcW w:w="693" w:type="dxa"/>
            <w:tcBorders>
              <w:top w:val="nil"/>
              <w:left w:val="nil"/>
              <w:bottom w:val="nil"/>
              <w:right w:val="nil"/>
            </w:tcBorders>
            <w:shd w:val="clear" w:color="auto" w:fill="auto"/>
            <w:noWrap/>
            <w:vAlign w:val="center"/>
          </w:tcPr>
          <w:p w14:paraId="097BA186"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 Mean </w:t>
            </w:r>
          </w:p>
        </w:tc>
        <w:tc>
          <w:tcPr>
            <w:tcW w:w="1968" w:type="dxa"/>
            <w:tcBorders>
              <w:top w:val="nil"/>
              <w:left w:val="nil"/>
              <w:bottom w:val="nil"/>
              <w:right w:val="nil"/>
            </w:tcBorders>
            <w:shd w:val="clear" w:color="auto" w:fill="auto"/>
            <w:noWrap/>
            <w:vAlign w:val="center"/>
          </w:tcPr>
          <w:p w14:paraId="66F039FD"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1880.38 </w:t>
            </w:r>
          </w:p>
        </w:tc>
        <w:tc>
          <w:tcPr>
            <w:tcW w:w="2331" w:type="dxa"/>
            <w:tcBorders>
              <w:top w:val="nil"/>
              <w:left w:val="nil"/>
              <w:bottom w:val="nil"/>
              <w:right w:val="nil"/>
            </w:tcBorders>
            <w:shd w:val="clear" w:color="auto" w:fill="auto"/>
            <w:noWrap/>
            <w:vAlign w:val="center"/>
          </w:tcPr>
          <w:p w14:paraId="28ED9479"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1948.89 </w:t>
            </w:r>
          </w:p>
        </w:tc>
        <w:tc>
          <w:tcPr>
            <w:tcW w:w="1968" w:type="dxa"/>
            <w:tcBorders>
              <w:top w:val="nil"/>
              <w:left w:val="nil"/>
              <w:bottom w:val="nil"/>
              <w:right w:val="nil"/>
            </w:tcBorders>
            <w:shd w:val="clear" w:color="auto" w:fill="auto"/>
            <w:noWrap/>
            <w:vAlign w:val="center"/>
          </w:tcPr>
          <w:p w14:paraId="3D65BF92"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-68.51 </w:t>
            </w:r>
          </w:p>
        </w:tc>
      </w:tr>
    </w:tbl>
    <w:p w14:paraId="73B2825F" w14:textId="77777777" w:rsidR="00C45DDD" w:rsidRPr="00EB6126" w:rsidRDefault="00C45DDD">
      <w:pPr>
        <w:rPr>
          <w:rFonts w:ascii="Arial" w:hAnsi="Arial" w:cs="Arial"/>
          <w:sz w:val="20"/>
          <w:szCs w:val="20"/>
        </w:rPr>
      </w:pPr>
    </w:p>
    <w:tbl>
      <w:tblPr>
        <w:tblW w:w="6960" w:type="dxa"/>
        <w:tblInd w:w="108" w:type="dxa"/>
        <w:tblLook w:val="04A0" w:firstRow="1" w:lastRow="0" w:firstColumn="1" w:lastColumn="0" w:noHBand="0" w:noVBand="1"/>
      </w:tblPr>
      <w:tblGrid>
        <w:gridCol w:w="717"/>
        <w:gridCol w:w="1968"/>
        <w:gridCol w:w="2331"/>
        <w:gridCol w:w="1968"/>
      </w:tblGrid>
      <w:tr w:rsidR="00C45DDD" w:rsidRPr="00EB6126" w14:paraId="1C2E7237" w14:textId="77777777">
        <w:trPr>
          <w:trHeight w:val="280"/>
        </w:trPr>
        <w:tc>
          <w:tcPr>
            <w:tcW w:w="6960" w:type="dxa"/>
            <w:gridSpan w:val="4"/>
            <w:tcBorders>
              <w:top w:val="nil"/>
              <w:left w:val="nil"/>
              <w:bottom w:val="nil"/>
              <w:right w:val="nil"/>
            </w:tcBorders>
            <w:shd w:val="clear" w:color="auto" w:fill="auto"/>
            <w:noWrap/>
            <w:vAlign w:val="center"/>
          </w:tcPr>
          <w:p w14:paraId="224069FA"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Table D4 </w:t>
            </w:r>
            <w:proofErr w:type="spellStart"/>
            <w:r w:rsidRPr="00EB6126">
              <w:rPr>
                <w:rFonts w:ascii="Arial" w:eastAsia="宋体" w:hAnsi="Arial" w:cs="Arial"/>
                <w:color w:val="000000"/>
                <w:kern w:val="0"/>
                <w:sz w:val="20"/>
                <w:szCs w:val="20"/>
                <w14:ligatures w14:val="none"/>
              </w:rPr>
              <w:t>Treament</w:t>
            </w:r>
            <w:proofErr w:type="spellEnd"/>
            <w:r w:rsidRPr="00EB6126">
              <w:rPr>
                <w:rFonts w:ascii="Arial" w:eastAsia="宋体" w:hAnsi="Arial" w:cs="Arial"/>
                <w:color w:val="000000"/>
                <w:kern w:val="0"/>
                <w:sz w:val="20"/>
                <w:szCs w:val="20"/>
                <w14:ligatures w14:val="none"/>
              </w:rPr>
              <w:t xml:space="preserve"> effect on average cost of diagnostic and therapeutic procedures per hospitalization (RMB)</w:t>
            </w:r>
          </w:p>
        </w:tc>
      </w:tr>
      <w:tr w:rsidR="00C45DDD" w:rsidRPr="00EB6126" w14:paraId="7244F8D6" w14:textId="77777777">
        <w:trPr>
          <w:trHeight w:val="280"/>
        </w:trPr>
        <w:tc>
          <w:tcPr>
            <w:tcW w:w="693" w:type="dxa"/>
            <w:tcBorders>
              <w:top w:val="nil"/>
              <w:left w:val="nil"/>
              <w:bottom w:val="nil"/>
              <w:right w:val="nil"/>
            </w:tcBorders>
            <w:shd w:val="clear" w:color="auto" w:fill="auto"/>
            <w:noWrap/>
            <w:vAlign w:val="center"/>
          </w:tcPr>
          <w:p w14:paraId="3CE06C04"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Time </w:t>
            </w:r>
          </w:p>
        </w:tc>
        <w:tc>
          <w:tcPr>
            <w:tcW w:w="1968" w:type="dxa"/>
            <w:tcBorders>
              <w:top w:val="nil"/>
              <w:left w:val="nil"/>
              <w:bottom w:val="nil"/>
              <w:right w:val="nil"/>
            </w:tcBorders>
            <w:shd w:val="clear" w:color="auto" w:fill="auto"/>
            <w:noWrap/>
            <w:vAlign w:val="center"/>
          </w:tcPr>
          <w:p w14:paraId="089CAC99"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Actual </w:t>
            </w:r>
            <w:proofErr w:type="spellStart"/>
            <w:r w:rsidRPr="00EB6126">
              <w:rPr>
                <w:rFonts w:ascii="Arial" w:eastAsia="宋体" w:hAnsi="Arial" w:cs="Arial"/>
                <w:color w:val="000000"/>
                <w:kern w:val="0"/>
                <w:sz w:val="20"/>
                <w:szCs w:val="20"/>
                <w14:ligatures w14:val="none"/>
              </w:rPr>
              <w:t>Panzhihua</w:t>
            </w:r>
            <w:proofErr w:type="spellEnd"/>
          </w:p>
        </w:tc>
        <w:tc>
          <w:tcPr>
            <w:tcW w:w="2331" w:type="dxa"/>
            <w:tcBorders>
              <w:top w:val="nil"/>
              <w:left w:val="nil"/>
              <w:bottom w:val="nil"/>
              <w:right w:val="nil"/>
            </w:tcBorders>
            <w:shd w:val="clear" w:color="auto" w:fill="auto"/>
            <w:noWrap/>
            <w:vAlign w:val="center"/>
          </w:tcPr>
          <w:p w14:paraId="7D962692"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Synthetic </w:t>
            </w:r>
            <w:proofErr w:type="spellStart"/>
            <w:r w:rsidRPr="00EB6126">
              <w:rPr>
                <w:rFonts w:ascii="Arial" w:eastAsia="宋体" w:hAnsi="Arial" w:cs="Arial"/>
                <w:color w:val="000000"/>
                <w:kern w:val="0"/>
                <w:sz w:val="20"/>
                <w:szCs w:val="20"/>
                <w14:ligatures w14:val="none"/>
              </w:rPr>
              <w:t>Panzhihua</w:t>
            </w:r>
            <w:proofErr w:type="spellEnd"/>
          </w:p>
        </w:tc>
        <w:tc>
          <w:tcPr>
            <w:tcW w:w="1968" w:type="dxa"/>
            <w:tcBorders>
              <w:top w:val="nil"/>
              <w:left w:val="nil"/>
              <w:bottom w:val="nil"/>
              <w:right w:val="nil"/>
            </w:tcBorders>
            <w:shd w:val="clear" w:color="auto" w:fill="auto"/>
            <w:noWrap/>
            <w:vAlign w:val="center"/>
          </w:tcPr>
          <w:p w14:paraId="0452A9B3"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Treatment Effect</w:t>
            </w:r>
          </w:p>
        </w:tc>
      </w:tr>
      <w:tr w:rsidR="00C45DDD" w:rsidRPr="00EB6126" w14:paraId="6DE53CC6" w14:textId="77777777">
        <w:trPr>
          <w:trHeight w:val="280"/>
        </w:trPr>
        <w:tc>
          <w:tcPr>
            <w:tcW w:w="693" w:type="dxa"/>
            <w:tcBorders>
              <w:top w:val="nil"/>
              <w:left w:val="nil"/>
              <w:bottom w:val="nil"/>
              <w:right w:val="nil"/>
            </w:tcBorders>
            <w:shd w:val="clear" w:color="auto" w:fill="auto"/>
            <w:noWrap/>
            <w:vAlign w:val="center"/>
          </w:tcPr>
          <w:p w14:paraId="5B0B2E84"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2019</w:t>
            </w:r>
          </w:p>
        </w:tc>
        <w:tc>
          <w:tcPr>
            <w:tcW w:w="1968" w:type="dxa"/>
            <w:tcBorders>
              <w:top w:val="nil"/>
              <w:left w:val="nil"/>
              <w:bottom w:val="nil"/>
              <w:right w:val="nil"/>
            </w:tcBorders>
            <w:shd w:val="clear" w:color="auto" w:fill="auto"/>
            <w:noWrap/>
            <w:vAlign w:val="center"/>
          </w:tcPr>
          <w:p w14:paraId="570452B2"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2957.60 </w:t>
            </w:r>
          </w:p>
        </w:tc>
        <w:tc>
          <w:tcPr>
            <w:tcW w:w="2331" w:type="dxa"/>
            <w:tcBorders>
              <w:top w:val="nil"/>
              <w:left w:val="nil"/>
              <w:bottom w:val="nil"/>
              <w:right w:val="nil"/>
            </w:tcBorders>
            <w:shd w:val="clear" w:color="auto" w:fill="auto"/>
            <w:noWrap/>
            <w:vAlign w:val="center"/>
          </w:tcPr>
          <w:p w14:paraId="5BE56136"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3046.39 </w:t>
            </w:r>
          </w:p>
        </w:tc>
        <w:tc>
          <w:tcPr>
            <w:tcW w:w="1968" w:type="dxa"/>
            <w:tcBorders>
              <w:top w:val="nil"/>
              <w:left w:val="nil"/>
              <w:bottom w:val="nil"/>
              <w:right w:val="nil"/>
            </w:tcBorders>
            <w:shd w:val="clear" w:color="auto" w:fill="auto"/>
            <w:noWrap/>
            <w:vAlign w:val="center"/>
          </w:tcPr>
          <w:p w14:paraId="09CF39B3"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-88.79 </w:t>
            </w:r>
          </w:p>
        </w:tc>
      </w:tr>
      <w:tr w:rsidR="00C45DDD" w:rsidRPr="00EB6126" w14:paraId="770B890A" w14:textId="77777777">
        <w:trPr>
          <w:trHeight w:val="280"/>
        </w:trPr>
        <w:tc>
          <w:tcPr>
            <w:tcW w:w="693" w:type="dxa"/>
            <w:tcBorders>
              <w:top w:val="nil"/>
              <w:left w:val="nil"/>
              <w:bottom w:val="nil"/>
              <w:right w:val="nil"/>
            </w:tcBorders>
            <w:shd w:val="clear" w:color="auto" w:fill="auto"/>
            <w:noWrap/>
            <w:vAlign w:val="center"/>
          </w:tcPr>
          <w:p w14:paraId="0E597357"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2020</w:t>
            </w:r>
          </w:p>
        </w:tc>
        <w:tc>
          <w:tcPr>
            <w:tcW w:w="1968" w:type="dxa"/>
            <w:tcBorders>
              <w:top w:val="nil"/>
              <w:left w:val="nil"/>
              <w:bottom w:val="nil"/>
              <w:right w:val="nil"/>
            </w:tcBorders>
            <w:shd w:val="clear" w:color="auto" w:fill="auto"/>
            <w:noWrap/>
            <w:vAlign w:val="center"/>
          </w:tcPr>
          <w:p w14:paraId="18AA8A61"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3089.21 </w:t>
            </w:r>
          </w:p>
        </w:tc>
        <w:tc>
          <w:tcPr>
            <w:tcW w:w="2331" w:type="dxa"/>
            <w:tcBorders>
              <w:top w:val="nil"/>
              <w:left w:val="nil"/>
              <w:bottom w:val="nil"/>
              <w:right w:val="nil"/>
            </w:tcBorders>
            <w:shd w:val="clear" w:color="auto" w:fill="auto"/>
            <w:noWrap/>
            <w:vAlign w:val="center"/>
          </w:tcPr>
          <w:p w14:paraId="618B6070"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3354.74 </w:t>
            </w:r>
          </w:p>
        </w:tc>
        <w:tc>
          <w:tcPr>
            <w:tcW w:w="1968" w:type="dxa"/>
            <w:tcBorders>
              <w:top w:val="nil"/>
              <w:left w:val="nil"/>
              <w:bottom w:val="nil"/>
              <w:right w:val="nil"/>
            </w:tcBorders>
            <w:shd w:val="clear" w:color="auto" w:fill="auto"/>
            <w:noWrap/>
            <w:vAlign w:val="center"/>
          </w:tcPr>
          <w:p w14:paraId="3AFF812E"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-265.53 </w:t>
            </w:r>
          </w:p>
        </w:tc>
      </w:tr>
      <w:tr w:rsidR="00C45DDD" w:rsidRPr="00EB6126" w14:paraId="48CE44DA" w14:textId="77777777">
        <w:trPr>
          <w:trHeight w:val="280"/>
        </w:trPr>
        <w:tc>
          <w:tcPr>
            <w:tcW w:w="693" w:type="dxa"/>
            <w:tcBorders>
              <w:top w:val="nil"/>
              <w:left w:val="nil"/>
              <w:bottom w:val="nil"/>
              <w:right w:val="nil"/>
            </w:tcBorders>
            <w:shd w:val="clear" w:color="auto" w:fill="auto"/>
            <w:noWrap/>
            <w:vAlign w:val="center"/>
          </w:tcPr>
          <w:p w14:paraId="109541D7"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2021</w:t>
            </w:r>
          </w:p>
        </w:tc>
        <w:tc>
          <w:tcPr>
            <w:tcW w:w="1968" w:type="dxa"/>
            <w:tcBorders>
              <w:top w:val="nil"/>
              <w:left w:val="nil"/>
              <w:bottom w:val="nil"/>
              <w:right w:val="nil"/>
            </w:tcBorders>
            <w:shd w:val="clear" w:color="auto" w:fill="auto"/>
            <w:noWrap/>
            <w:vAlign w:val="center"/>
          </w:tcPr>
          <w:p w14:paraId="490B9CA9"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3439.19 </w:t>
            </w:r>
          </w:p>
        </w:tc>
        <w:tc>
          <w:tcPr>
            <w:tcW w:w="2331" w:type="dxa"/>
            <w:tcBorders>
              <w:top w:val="nil"/>
              <w:left w:val="nil"/>
              <w:bottom w:val="nil"/>
              <w:right w:val="nil"/>
            </w:tcBorders>
            <w:shd w:val="clear" w:color="auto" w:fill="auto"/>
            <w:noWrap/>
            <w:vAlign w:val="center"/>
          </w:tcPr>
          <w:p w14:paraId="5D85EB24"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3493.98 </w:t>
            </w:r>
          </w:p>
        </w:tc>
        <w:tc>
          <w:tcPr>
            <w:tcW w:w="1968" w:type="dxa"/>
            <w:tcBorders>
              <w:top w:val="nil"/>
              <w:left w:val="nil"/>
              <w:bottom w:val="nil"/>
              <w:right w:val="nil"/>
            </w:tcBorders>
            <w:shd w:val="clear" w:color="auto" w:fill="auto"/>
            <w:noWrap/>
            <w:vAlign w:val="center"/>
          </w:tcPr>
          <w:p w14:paraId="759AA58F"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-54.79 </w:t>
            </w:r>
          </w:p>
        </w:tc>
      </w:tr>
      <w:tr w:rsidR="00C45DDD" w:rsidRPr="00EB6126" w14:paraId="2196F3F4" w14:textId="77777777">
        <w:trPr>
          <w:trHeight w:val="290"/>
        </w:trPr>
        <w:tc>
          <w:tcPr>
            <w:tcW w:w="693" w:type="dxa"/>
            <w:tcBorders>
              <w:top w:val="nil"/>
              <w:left w:val="nil"/>
              <w:bottom w:val="nil"/>
              <w:right w:val="nil"/>
            </w:tcBorders>
            <w:shd w:val="clear" w:color="auto" w:fill="auto"/>
            <w:noWrap/>
            <w:vAlign w:val="center"/>
          </w:tcPr>
          <w:p w14:paraId="2C343A3C"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 Mean </w:t>
            </w:r>
          </w:p>
        </w:tc>
        <w:tc>
          <w:tcPr>
            <w:tcW w:w="1968" w:type="dxa"/>
            <w:tcBorders>
              <w:top w:val="nil"/>
              <w:left w:val="nil"/>
              <w:bottom w:val="nil"/>
              <w:right w:val="nil"/>
            </w:tcBorders>
            <w:shd w:val="clear" w:color="auto" w:fill="auto"/>
            <w:noWrap/>
            <w:vAlign w:val="center"/>
          </w:tcPr>
          <w:p w14:paraId="6AAADDDF"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3162.00 </w:t>
            </w:r>
          </w:p>
        </w:tc>
        <w:tc>
          <w:tcPr>
            <w:tcW w:w="2331" w:type="dxa"/>
            <w:tcBorders>
              <w:top w:val="nil"/>
              <w:left w:val="nil"/>
              <w:bottom w:val="nil"/>
              <w:right w:val="nil"/>
            </w:tcBorders>
            <w:shd w:val="clear" w:color="auto" w:fill="auto"/>
            <w:noWrap/>
            <w:vAlign w:val="center"/>
          </w:tcPr>
          <w:p w14:paraId="380E9831"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3298.37 </w:t>
            </w:r>
          </w:p>
        </w:tc>
        <w:tc>
          <w:tcPr>
            <w:tcW w:w="1968" w:type="dxa"/>
            <w:tcBorders>
              <w:top w:val="nil"/>
              <w:left w:val="nil"/>
              <w:bottom w:val="nil"/>
              <w:right w:val="nil"/>
            </w:tcBorders>
            <w:shd w:val="clear" w:color="auto" w:fill="auto"/>
            <w:noWrap/>
            <w:vAlign w:val="center"/>
          </w:tcPr>
          <w:p w14:paraId="22F16406" w14:textId="27F99502" w:rsidR="00C45DDD" w:rsidRPr="00EB6126" w:rsidRDefault="00CA6A0E">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-136.37</w:t>
            </w:r>
          </w:p>
        </w:tc>
      </w:tr>
    </w:tbl>
    <w:p w14:paraId="37198CD7" w14:textId="77777777" w:rsidR="00C45DDD" w:rsidRPr="00EB6126" w:rsidRDefault="00C45DDD">
      <w:pPr>
        <w:rPr>
          <w:rFonts w:ascii="Arial" w:hAnsi="Arial" w:cs="Arial"/>
          <w:sz w:val="20"/>
          <w:szCs w:val="20"/>
        </w:rPr>
      </w:pPr>
    </w:p>
    <w:tbl>
      <w:tblPr>
        <w:tblW w:w="7027" w:type="dxa"/>
        <w:tblInd w:w="108" w:type="dxa"/>
        <w:tblLook w:val="04A0" w:firstRow="1" w:lastRow="0" w:firstColumn="1" w:lastColumn="0" w:noHBand="0" w:noVBand="1"/>
      </w:tblPr>
      <w:tblGrid>
        <w:gridCol w:w="760"/>
        <w:gridCol w:w="1968"/>
        <w:gridCol w:w="2331"/>
        <w:gridCol w:w="1968"/>
      </w:tblGrid>
      <w:tr w:rsidR="00C45DDD" w:rsidRPr="00EB6126" w14:paraId="3E4D70EA" w14:textId="77777777">
        <w:trPr>
          <w:trHeight w:val="280"/>
        </w:trPr>
        <w:tc>
          <w:tcPr>
            <w:tcW w:w="7027" w:type="dxa"/>
            <w:gridSpan w:val="4"/>
            <w:tcBorders>
              <w:top w:val="nil"/>
              <w:left w:val="nil"/>
              <w:bottom w:val="nil"/>
              <w:right w:val="nil"/>
            </w:tcBorders>
            <w:shd w:val="clear" w:color="auto" w:fill="auto"/>
            <w:noWrap/>
            <w:vAlign w:val="center"/>
          </w:tcPr>
          <w:p w14:paraId="6A3CEC98"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Table D5  </w:t>
            </w:r>
            <w:proofErr w:type="spellStart"/>
            <w:r w:rsidRPr="00EB6126">
              <w:rPr>
                <w:rFonts w:ascii="Arial" w:eastAsia="宋体" w:hAnsi="Arial" w:cs="Arial"/>
                <w:color w:val="000000"/>
                <w:kern w:val="0"/>
                <w:sz w:val="20"/>
                <w:szCs w:val="20"/>
                <w14:ligatures w14:val="none"/>
              </w:rPr>
              <w:t>Treament</w:t>
            </w:r>
            <w:proofErr w:type="spellEnd"/>
            <w:r w:rsidRPr="00EB6126">
              <w:rPr>
                <w:rFonts w:ascii="Arial" w:eastAsia="宋体" w:hAnsi="Arial" w:cs="Arial"/>
                <w:color w:val="000000"/>
                <w:kern w:val="0"/>
                <w:sz w:val="20"/>
                <w:szCs w:val="20"/>
                <w14:ligatures w14:val="none"/>
              </w:rPr>
              <w:t xml:space="preserve"> effect on inpatient medication expense ratio</w:t>
            </w:r>
            <w:r w:rsidRPr="00EB6126">
              <w:rPr>
                <w:rFonts w:ascii="Arial" w:eastAsia="宋体" w:hAnsi="Arial" w:cs="Arial"/>
                <w:color w:val="000000"/>
                <w:kern w:val="0"/>
                <w:sz w:val="20"/>
                <w:szCs w:val="20"/>
                <w14:ligatures w14:val="none"/>
              </w:rPr>
              <w:t>（</w:t>
            </w:r>
            <w:r w:rsidRPr="00EB6126">
              <w:rPr>
                <w:rFonts w:ascii="Arial" w:eastAsia="宋体" w:hAnsi="Arial" w:cs="Arial"/>
                <w:color w:val="000000"/>
                <w:kern w:val="0"/>
                <w:sz w:val="20"/>
                <w:szCs w:val="20"/>
                <w14:ligatures w14:val="none"/>
              </w:rPr>
              <w:t>%</w:t>
            </w:r>
            <w:r w:rsidRPr="00EB6126">
              <w:rPr>
                <w:rFonts w:ascii="Arial" w:eastAsia="宋体" w:hAnsi="Arial" w:cs="Arial"/>
                <w:color w:val="000000"/>
                <w:kern w:val="0"/>
                <w:sz w:val="20"/>
                <w:szCs w:val="20"/>
                <w14:ligatures w14:val="none"/>
              </w:rPr>
              <w:t>）</w:t>
            </w:r>
          </w:p>
        </w:tc>
      </w:tr>
      <w:tr w:rsidR="00C45DDD" w:rsidRPr="00EB6126" w14:paraId="5C5F6219" w14:textId="77777777">
        <w:trPr>
          <w:trHeight w:val="280"/>
        </w:trPr>
        <w:tc>
          <w:tcPr>
            <w:tcW w:w="760" w:type="dxa"/>
            <w:tcBorders>
              <w:top w:val="nil"/>
              <w:left w:val="nil"/>
              <w:bottom w:val="nil"/>
              <w:right w:val="nil"/>
            </w:tcBorders>
            <w:shd w:val="clear" w:color="auto" w:fill="auto"/>
            <w:noWrap/>
            <w:vAlign w:val="center"/>
          </w:tcPr>
          <w:p w14:paraId="3BF197DA"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Time </w:t>
            </w:r>
          </w:p>
        </w:tc>
        <w:tc>
          <w:tcPr>
            <w:tcW w:w="1968" w:type="dxa"/>
            <w:tcBorders>
              <w:top w:val="nil"/>
              <w:left w:val="nil"/>
              <w:bottom w:val="nil"/>
              <w:right w:val="nil"/>
            </w:tcBorders>
            <w:shd w:val="clear" w:color="auto" w:fill="auto"/>
            <w:noWrap/>
            <w:vAlign w:val="center"/>
          </w:tcPr>
          <w:p w14:paraId="3E5B4DAD"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Actual </w:t>
            </w:r>
            <w:proofErr w:type="spellStart"/>
            <w:r w:rsidRPr="00EB6126">
              <w:rPr>
                <w:rFonts w:ascii="Arial" w:eastAsia="宋体" w:hAnsi="Arial" w:cs="Arial"/>
                <w:color w:val="000000"/>
                <w:kern w:val="0"/>
                <w:sz w:val="20"/>
                <w:szCs w:val="20"/>
                <w14:ligatures w14:val="none"/>
              </w:rPr>
              <w:t>Panzhihua</w:t>
            </w:r>
            <w:proofErr w:type="spellEnd"/>
          </w:p>
        </w:tc>
        <w:tc>
          <w:tcPr>
            <w:tcW w:w="2331" w:type="dxa"/>
            <w:tcBorders>
              <w:top w:val="nil"/>
              <w:left w:val="nil"/>
              <w:bottom w:val="nil"/>
              <w:right w:val="nil"/>
            </w:tcBorders>
            <w:shd w:val="clear" w:color="auto" w:fill="auto"/>
            <w:noWrap/>
            <w:vAlign w:val="center"/>
          </w:tcPr>
          <w:p w14:paraId="4FBFCAA0"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Synthetic </w:t>
            </w:r>
            <w:proofErr w:type="spellStart"/>
            <w:r w:rsidRPr="00EB6126">
              <w:rPr>
                <w:rFonts w:ascii="Arial" w:eastAsia="宋体" w:hAnsi="Arial" w:cs="Arial"/>
                <w:color w:val="000000"/>
                <w:kern w:val="0"/>
                <w:sz w:val="20"/>
                <w:szCs w:val="20"/>
                <w14:ligatures w14:val="none"/>
              </w:rPr>
              <w:t>Panzhihua</w:t>
            </w:r>
            <w:proofErr w:type="spellEnd"/>
          </w:p>
        </w:tc>
        <w:tc>
          <w:tcPr>
            <w:tcW w:w="1968" w:type="dxa"/>
            <w:tcBorders>
              <w:top w:val="nil"/>
              <w:left w:val="nil"/>
              <w:bottom w:val="nil"/>
              <w:right w:val="nil"/>
            </w:tcBorders>
            <w:shd w:val="clear" w:color="auto" w:fill="auto"/>
            <w:noWrap/>
            <w:vAlign w:val="center"/>
          </w:tcPr>
          <w:p w14:paraId="0BCD41BB"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Treatment Effect</w:t>
            </w:r>
          </w:p>
        </w:tc>
      </w:tr>
      <w:tr w:rsidR="00C45DDD" w:rsidRPr="00EB6126" w14:paraId="67C2D59D" w14:textId="77777777">
        <w:trPr>
          <w:trHeight w:val="280"/>
        </w:trPr>
        <w:tc>
          <w:tcPr>
            <w:tcW w:w="760" w:type="dxa"/>
            <w:tcBorders>
              <w:top w:val="nil"/>
              <w:left w:val="nil"/>
              <w:bottom w:val="nil"/>
              <w:right w:val="nil"/>
            </w:tcBorders>
            <w:shd w:val="clear" w:color="auto" w:fill="auto"/>
            <w:noWrap/>
            <w:vAlign w:val="center"/>
          </w:tcPr>
          <w:p w14:paraId="524337A4"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2019</w:t>
            </w:r>
          </w:p>
        </w:tc>
        <w:tc>
          <w:tcPr>
            <w:tcW w:w="1968" w:type="dxa"/>
            <w:tcBorders>
              <w:top w:val="nil"/>
              <w:left w:val="nil"/>
              <w:bottom w:val="nil"/>
              <w:right w:val="nil"/>
            </w:tcBorders>
            <w:shd w:val="clear" w:color="auto" w:fill="auto"/>
            <w:noWrap/>
            <w:vAlign w:val="center"/>
          </w:tcPr>
          <w:p w14:paraId="77BA7141"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23.47 </w:t>
            </w:r>
          </w:p>
        </w:tc>
        <w:tc>
          <w:tcPr>
            <w:tcW w:w="2331" w:type="dxa"/>
            <w:tcBorders>
              <w:top w:val="nil"/>
              <w:left w:val="nil"/>
              <w:bottom w:val="nil"/>
              <w:right w:val="nil"/>
            </w:tcBorders>
            <w:shd w:val="clear" w:color="auto" w:fill="auto"/>
            <w:noWrap/>
            <w:vAlign w:val="center"/>
          </w:tcPr>
          <w:p w14:paraId="4697D348"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22.29 </w:t>
            </w:r>
          </w:p>
        </w:tc>
        <w:tc>
          <w:tcPr>
            <w:tcW w:w="1968" w:type="dxa"/>
            <w:tcBorders>
              <w:top w:val="nil"/>
              <w:left w:val="nil"/>
              <w:bottom w:val="nil"/>
              <w:right w:val="nil"/>
            </w:tcBorders>
            <w:shd w:val="clear" w:color="auto" w:fill="auto"/>
            <w:noWrap/>
            <w:vAlign w:val="center"/>
          </w:tcPr>
          <w:p w14:paraId="499156FC"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1.18 </w:t>
            </w:r>
          </w:p>
        </w:tc>
      </w:tr>
      <w:tr w:rsidR="00C45DDD" w:rsidRPr="00EB6126" w14:paraId="7F65A3DC" w14:textId="77777777">
        <w:trPr>
          <w:trHeight w:val="280"/>
        </w:trPr>
        <w:tc>
          <w:tcPr>
            <w:tcW w:w="760" w:type="dxa"/>
            <w:tcBorders>
              <w:top w:val="nil"/>
              <w:left w:val="nil"/>
              <w:bottom w:val="nil"/>
              <w:right w:val="nil"/>
            </w:tcBorders>
            <w:shd w:val="clear" w:color="auto" w:fill="auto"/>
            <w:noWrap/>
            <w:vAlign w:val="center"/>
          </w:tcPr>
          <w:p w14:paraId="3889E098"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2020</w:t>
            </w:r>
          </w:p>
        </w:tc>
        <w:tc>
          <w:tcPr>
            <w:tcW w:w="1968" w:type="dxa"/>
            <w:tcBorders>
              <w:top w:val="nil"/>
              <w:left w:val="nil"/>
              <w:bottom w:val="nil"/>
              <w:right w:val="nil"/>
            </w:tcBorders>
            <w:shd w:val="clear" w:color="auto" w:fill="auto"/>
            <w:noWrap/>
            <w:vAlign w:val="center"/>
          </w:tcPr>
          <w:p w14:paraId="1C7A0B07"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22.63 </w:t>
            </w:r>
          </w:p>
        </w:tc>
        <w:tc>
          <w:tcPr>
            <w:tcW w:w="2331" w:type="dxa"/>
            <w:tcBorders>
              <w:top w:val="nil"/>
              <w:left w:val="nil"/>
              <w:bottom w:val="nil"/>
              <w:right w:val="nil"/>
            </w:tcBorders>
            <w:shd w:val="clear" w:color="auto" w:fill="auto"/>
            <w:noWrap/>
            <w:vAlign w:val="center"/>
          </w:tcPr>
          <w:p w14:paraId="1105BCED"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20.62 </w:t>
            </w:r>
          </w:p>
        </w:tc>
        <w:tc>
          <w:tcPr>
            <w:tcW w:w="1968" w:type="dxa"/>
            <w:tcBorders>
              <w:top w:val="nil"/>
              <w:left w:val="nil"/>
              <w:bottom w:val="nil"/>
              <w:right w:val="nil"/>
            </w:tcBorders>
            <w:shd w:val="clear" w:color="auto" w:fill="auto"/>
            <w:noWrap/>
            <w:vAlign w:val="center"/>
          </w:tcPr>
          <w:p w14:paraId="242D781D"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2.01 </w:t>
            </w:r>
          </w:p>
        </w:tc>
      </w:tr>
      <w:tr w:rsidR="00C45DDD" w:rsidRPr="00EB6126" w14:paraId="0D6DC3BC" w14:textId="77777777">
        <w:trPr>
          <w:trHeight w:val="280"/>
        </w:trPr>
        <w:tc>
          <w:tcPr>
            <w:tcW w:w="760" w:type="dxa"/>
            <w:tcBorders>
              <w:top w:val="nil"/>
              <w:left w:val="nil"/>
              <w:bottom w:val="nil"/>
              <w:right w:val="nil"/>
            </w:tcBorders>
            <w:shd w:val="clear" w:color="auto" w:fill="auto"/>
            <w:noWrap/>
            <w:vAlign w:val="center"/>
          </w:tcPr>
          <w:p w14:paraId="794C1904"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2021</w:t>
            </w:r>
          </w:p>
        </w:tc>
        <w:tc>
          <w:tcPr>
            <w:tcW w:w="1968" w:type="dxa"/>
            <w:tcBorders>
              <w:top w:val="nil"/>
              <w:left w:val="nil"/>
              <w:bottom w:val="nil"/>
              <w:right w:val="nil"/>
            </w:tcBorders>
            <w:shd w:val="clear" w:color="auto" w:fill="auto"/>
            <w:noWrap/>
            <w:vAlign w:val="center"/>
          </w:tcPr>
          <w:p w14:paraId="7768B672"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20.17 </w:t>
            </w:r>
          </w:p>
        </w:tc>
        <w:tc>
          <w:tcPr>
            <w:tcW w:w="2331" w:type="dxa"/>
            <w:tcBorders>
              <w:top w:val="nil"/>
              <w:left w:val="nil"/>
              <w:bottom w:val="nil"/>
              <w:right w:val="nil"/>
            </w:tcBorders>
            <w:shd w:val="clear" w:color="auto" w:fill="auto"/>
            <w:noWrap/>
            <w:vAlign w:val="center"/>
          </w:tcPr>
          <w:p w14:paraId="072C2755"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19.59 </w:t>
            </w:r>
          </w:p>
        </w:tc>
        <w:tc>
          <w:tcPr>
            <w:tcW w:w="1968" w:type="dxa"/>
            <w:tcBorders>
              <w:top w:val="nil"/>
              <w:left w:val="nil"/>
              <w:bottom w:val="nil"/>
              <w:right w:val="nil"/>
            </w:tcBorders>
            <w:shd w:val="clear" w:color="auto" w:fill="auto"/>
            <w:noWrap/>
            <w:vAlign w:val="center"/>
          </w:tcPr>
          <w:p w14:paraId="43ED9B5B"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0.58 </w:t>
            </w:r>
          </w:p>
        </w:tc>
      </w:tr>
      <w:tr w:rsidR="00C45DDD" w:rsidRPr="00EB6126" w14:paraId="16882423" w14:textId="77777777">
        <w:trPr>
          <w:trHeight w:val="290"/>
        </w:trPr>
        <w:tc>
          <w:tcPr>
            <w:tcW w:w="760" w:type="dxa"/>
            <w:tcBorders>
              <w:top w:val="nil"/>
              <w:left w:val="nil"/>
              <w:bottom w:val="nil"/>
              <w:right w:val="nil"/>
            </w:tcBorders>
            <w:shd w:val="clear" w:color="auto" w:fill="auto"/>
            <w:noWrap/>
            <w:vAlign w:val="center"/>
          </w:tcPr>
          <w:p w14:paraId="46FAB653"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 Mean </w:t>
            </w:r>
          </w:p>
        </w:tc>
        <w:tc>
          <w:tcPr>
            <w:tcW w:w="1968" w:type="dxa"/>
            <w:tcBorders>
              <w:top w:val="nil"/>
              <w:left w:val="nil"/>
              <w:bottom w:val="nil"/>
              <w:right w:val="nil"/>
            </w:tcBorders>
            <w:shd w:val="clear" w:color="auto" w:fill="auto"/>
            <w:noWrap/>
            <w:vAlign w:val="center"/>
          </w:tcPr>
          <w:p w14:paraId="1B315C61"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22.09 </w:t>
            </w:r>
          </w:p>
        </w:tc>
        <w:tc>
          <w:tcPr>
            <w:tcW w:w="2331" w:type="dxa"/>
            <w:tcBorders>
              <w:top w:val="nil"/>
              <w:left w:val="nil"/>
              <w:bottom w:val="nil"/>
              <w:right w:val="nil"/>
            </w:tcBorders>
            <w:shd w:val="clear" w:color="auto" w:fill="auto"/>
            <w:noWrap/>
            <w:vAlign w:val="center"/>
          </w:tcPr>
          <w:p w14:paraId="4FB1C0FD"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20.83 </w:t>
            </w:r>
          </w:p>
        </w:tc>
        <w:tc>
          <w:tcPr>
            <w:tcW w:w="1968" w:type="dxa"/>
            <w:tcBorders>
              <w:top w:val="nil"/>
              <w:left w:val="nil"/>
              <w:bottom w:val="nil"/>
              <w:right w:val="nil"/>
            </w:tcBorders>
            <w:shd w:val="clear" w:color="auto" w:fill="auto"/>
            <w:noWrap/>
            <w:vAlign w:val="center"/>
          </w:tcPr>
          <w:p w14:paraId="71459C3F"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1.26 </w:t>
            </w:r>
          </w:p>
        </w:tc>
      </w:tr>
    </w:tbl>
    <w:p w14:paraId="7FDF00F1" w14:textId="77777777" w:rsidR="00C45DDD" w:rsidRPr="00EB6126" w:rsidRDefault="00C45DDD">
      <w:pPr>
        <w:rPr>
          <w:rFonts w:ascii="Arial" w:hAnsi="Arial" w:cs="Arial"/>
          <w:sz w:val="20"/>
          <w:szCs w:val="20"/>
        </w:rPr>
      </w:pPr>
    </w:p>
    <w:p w14:paraId="29342087" w14:textId="77777777" w:rsidR="00C45DDD" w:rsidRPr="00EB6126" w:rsidRDefault="00C45DDD">
      <w:pPr>
        <w:rPr>
          <w:rFonts w:ascii="Arial" w:hAnsi="Arial" w:cs="Arial"/>
          <w:sz w:val="20"/>
          <w:szCs w:val="20"/>
        </w:rPr>
      </w:pPr>
    </w:p>
    <w:p w14:paraId="4FD0A200" w14:textId="77777777" w:rsidR="00C45DDD" w:rsidRPr="00EB6126" w:rsidRDefault="00C45DDD">
      <w:pPr>
        <w:rPr>
          <w:rFonts w:ascii="Arial" w:hAnsi="Arial" w:cs="Arial"/>
          <w:sz w:val="20"/>
          <w:szCs w:val="20"/>
        </w:rPr>
      </w:pPr>
    </w:p>
    <w:p w14:paraId="11E3B45E" w14:textId="77777777" w:rsidR="00C45DDD" w:rsidRPr="00EB6126" w:rsidRDefault="00C45DDD">
      <w:pPr>
        <w:rPr>
          <w:rFonts w:ascii="Arial" w:hAnsi="Arial" w:cs="Arial"/>
          <w:sz w:val="20"/>
          <w:szCs w:val="20"/>
        </w:rPr>
      </w:pPr>
    </w:p>
    <w:p w14:paraId="678B2FDF" w14:textId="77777777" w:rsidR="00C45DDD" w:rsidRPr="00EB6126" w:rsidRDefault="00C45DDD">
      <w:pPr>
        <w:rPr>
          <w:rFonts w:ascii="Arial" w:hAnsi="Arial" w:cs="Arial"/>
          <w:sz w:val="20"/>
          <w:szCs w:val="20"/>
        </w:rPr>
      </w:pPr>
    </w:p>
    <w:p w14:paraId="61B860EA" w14:textId="77777777" w:rsidR="00C45DDD" w:rsidRPr="00EB6126" w:rsidRDefault="00C45DDD">
      <w:pPr>
        <w:rPr>
          <w:rFonts w:ascii="Arial" w:hAnsi="Arial" w:cs="Arial"/>
          <w:sz w:val="20"/>
          <w:szCs w:val="20"/>
        </w:rPr>
      </w:pPr>
    </w:p>
    <w:tbl>
      <w:tblPr>
        <w:tblW w:w="6978" w:type="dxa"/>
        <w:tblInd w:w="108" w:type="dxa"/>
        <w:tblLook w:val="04A0" w:firstRow="1" w:lastRow="0" w:firstColumn="1" w:lastColumn="0" w:noHBand="0" w:noVBand="1"/>
      </w:tblPr>
      <w:tblGrid>
        <w:gridCol w:w="717"/>
        <w:gridCol w:w="1968"/>
        <w:gridCol w:w="2331"/>
        <w:gridCol w:w="1968"/>
      </w:tblGrid>
      <w:tr w:rsidR="00C45DDD" w:rsidRPr="00EB6126" w14:paraId="155B85D0" w14:textId="77777777">
        <w:trPr>
          <w:trHeight w:val="280"/>
        </w:trPr>
        <w:tc>
          <w:tcPr>
            <w:tcW w:w="6960" w:type="dxa"/>
            <w:gridSpan w:val="4"/>
            <w:tcBorders>
              <w:top w:val="nil"/>
              <w:left w:val="nil"/>
              <w:bottom w:val="nil"/>
              <w:right w:val="nil"/>
            </w:tcBorders>
            <w:shd w:val="clear" w:color="auto" w:fill="auto"/>
            <w:noWrap/>
            <w:vAlign w:val="center"/>
          </w:tcPr>
          <w:p w14:paraId="796AE837"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Table D6 </w:t>
            </w:r>
            <w:proofErr w:type="spellStart"/>
            <w:r w:rsidRPr="00EB6126">
              <w:rPr>
                <w:rFonts w:ascii="Arial" w:eastAsia="宋体" w:hAnsi="Arial" w:cs="Arial"/>
                <w:color w:val="000000"/>
                <w:kern w:val="0"/>
                <w:sz w:val="20"/>
                <w:szCs w:val="20"/>
                <w14:ligatures w14:val="none"/>
              </w:rPr>
              <w:t>Treament</w:t>
            </w:r>
            <w:proofErr w:type="spellEnd"/>
            <w:r w:rsidRPr="00EB6126">
              <w:rPr>
                <w:rFonts w:ascii="Arial" w:eastAsia="宋体" w:hAnsi="Arial" w:cs="Arial"/>
                <w:color w:val="000000"/>
                <w:kern w:val="0"/>
                <w:sz w:val="20"/>
                <w:szCs w:val="20"/>
                <w14:ligatures w14:val="none"/>
              </w:rPr>
              <w:t xml:space="preserve"> effect on average cost of diagnostic and therapeutic procedures per hospitalization (RMB)</w:t>
            </w:r>
          </w:p>
        </w:tc>
      </w:tr>
      <w:tr w:rsidR="00C45DDD" w:rsidRPr="00EB6126" w14:paraId="7C62E680" w14:textId="77777777">
        <w:trPr>
          <w:trHeight w:val="280"/>
        </w:trPr>
        <w:tc>
          <w:tcPr>
            <w:tcW w:w="693" w:type="dxa"/>
            <w:tcBorders>
              <w:top w:val="nil"/>
              <w:left w:val="nil"/>
              <w:bottom w:val="nil"/>
              <w:right w:val="nil"/>
            </w:tcBorders>
            <w:shd w:val="clear" w:color="auto" w:fill="auto"/>
            <w:noWrap/>
            <w:vAlign w:val="center"/>
          </w:tcPr>
          <w:p w14:paraId="73292B8A"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lastRenderedPageBreak/>
              <w:t xml:space="preserve">Time </w:t>
            </w:r>
          </w:p>
        </w:tc>
        <w:tc>
          <w:tcPr>
            <w:tcW w:w="1968" w:type="dxa"/>
            <w:tcBorders>
              <w:top w:val="nil"/>
              <w:left w:val="nil"/>
              <w:bottom w:val="nil"/>
              <w:right w:val="nil"/>
            </w:tcBorders>
            <w:shd w:val="clear" w:color="auto" w:fill="auto"/>
            <w:noWrap/>
            <w:vAlign w:val="center"/>
          </w:tcPr>
          <w:p w14:paraId="0D784911"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Actual </w:t>
            </w:r>
            <w:proofErr w:type="spellStart"/>
            <w:r w:rsidRPr="00EB6126">
              <w:rPr>
                <w:rFonts w:ascii="Arial" w:eastAsia="宋体" w:hAnsi="Arial" w:cs="Arial"/>
                <w:color w:val="000000"/>
                <w:kern w:val="0"/>
                <w:sz w:val="20"/>
                <w:szCs w:val="20"/>
                <w14:ligatures w14:val="none"/>
              </w:rPr>
              <w:t>Panzhihua</w:t>
            </w:r>
            <w:proofErr w:type="spellEnd"/>
          </w:p>
        </w:tc>
        <w:tc>
          <w:tcPr>
            <w:tcW w:w="2331" w:type="dxa"/>
            <w:tcBorders>
              <w:top w:val="nil"/>
              <w:left w:val="nil"/>
              <w:bottom w:val="nil"/>
              <w:right w:val="nil"/>
            </w:tcBorders>
            <w:shd w:val="clear" w:color="auto" w:fill="auto"/>
            <w:noWrap/>
            <w:vAlign w:val="center"/>
          </w:tcPr>
          <w:p w14:paraId="5A97D56F"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Synthetic </w:t>
            </w:r>
            <w:proofErr w:type="spellStart"/>
            <w:r w:rsidRPr="00EB6126">
              <w:rPr>
                <w:rFonts w:ascii="Arial" w:eastAsia="宋体" w:hAnsi="Arial" w:cs="Arial"/>
                <w:color w:val="000000"/>
                <w:kern w:val="0"/>
                <w:sz w:val="20"/>
                <w:szCs w:val="20"/>
                <w14:ligatures w14:val="none"/>
              </w:rPr>
              <w:t>Panzhihua</w:t>
            </w:r>
            <w:proofErr w:type="spellEnd"/>
          </w:p>
        </w:tc>
        <w:tc>
          <w:tcPr>
            <w:tcW w:w="1968" w:type="dxa"/>
            <w:tcBorders>
              <w:top w:val="nil"/>
              <w:left w:val="nil"/>
              <w:bottom w:val="nil"/>
              <w:right w:val="nil"/>
            </w:tcBorders>
            <w:shd w:val="clear" w:color="auto" w:fill="auto"/>
            <w:noWrap/>
            <w:vAlign w:val="center"/>
          </w:tcPr>
          <w:p w14:paraId="0DE3EF60"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Treatment Effect</w:t>
            </w:r>
          </w:p>
        </w:tc>
      </w:tr>
      <w:tr w:rsidR="00C45DDD" w:rsidRPr="00EB6126" w14:paraId="4C9090C5" w14:textId="77777777">
        <w:trPr>
          <w:trHeight w:val="280"/>
        </w:trPr>
        <w:tc>
          <w:tcPr>
            <w:tcW w:w="693" w:type="dxa"/>
            <w:tcBorders>
              <w:top w:val="nil"/>
              <w:left w:val="nil"/>
              <w:bottom w:val="nil"/>
              <w:right w:val="nil"/>
            </w:tcBorders>
            <w:shd w:val="clear" w:color="auto" w:fill="auto"/>
            <w:noWrap/>
            <w:vAlign w:val="center"/>
          </w:tcPr>
          <w:p w14:paraId="7931B847"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2019</w:t>
            </w:r>
          </w:p>
        </w:tc>
        <w:tc>
          <w:tcPr>
            <w:tcW w:w="1968" w:type="dxa"/>
            <w:tcBorders>
              <w:top w:val="nil"/>
              <w:left w:val="nil"/>
              <w:bottom w:val="nil"/>
              <w:right w:val="nil"/>
            </w:tcBorders>
            <w:shd w:val="clear" w:color="auto" w:fill="auto"/>
            <w:noWrap/>
            <w:vAlign w:val="center"/>
          </w:tcPr>
          <w:p w14:paraId="03777EB2"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36.53 </w:t>
            </w:r>
          </w:p>
        </w:tc>
        <w:tc>
          <w:tcPr>
            <w:tcW w:w="2331" w:type="dxa"/>
            <w:tcBorders>
              <w:top w:val="nil"/>
              <w:left w:val="nil"/>
              <w:bottom w:val="nil"/>
              <w:right w:val="nil"/>
            </w:tcBorders>
            <w:shd w:val="clear" w:color="auto" w:fill="auto"/>
            <w:noWrap/>
            <w:vAlign w:val="center"/>
          </w:tcPr>
          <w:p w14:paraId="1A4432BB"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35.80 </w:t>
            </w:r>
          </w:p>
        </w:tc>
        <w:tc>
          <w:tcPr>
            <w:tcW w:w="1968" w:type="dxa"/>
            <w:tcBorders>
              <w:top w:val="nil"/>
              <w:left w:val="nil"/>
              <w:bottom w:val="nil"/>
              <w:right w:val="nil"/>
            </w:tcBorders>
            <w:shd w:val="clear" w:color="auto" w:fill="auto"/>
            <w:noWrap/>
            <w:vAlign w:val="center"/>
          </w:tcPr>
          <w:p w14:paraId="455AEF06"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0.72 </w:t>
            </w:r>
          </w:p>
        </w:tc>
      </w:tr>
      <w:tr w:rsidR="00C45DDD" w:rsidRPr="00EB6126" w14:paraId="2195E571" w14:textId="77777777">
        <w:trPr>
          <w:trHeight w:val="280"/>
        </w:trPr>
        <w:tc>
          <w:tcPr>
            <w:tcW w:w="693" w:type="dxa"/>
            <w:tcBorders>
              <w:top w:val="nil"/>
              <w:left w:val="nil"/>
              <w:bottom w:val="nil"/>
              <w:right w:val="nil"/>
            </w:tcBorders>
            <w:shd w:val="clear" w:color="auto" w:fill="auto"/>
            <w:noWrap/>
            <w:vAlign w:val="center"/>
          </w:tcPr>
          <w:p w14:paraId="610EBC5E"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2020</w:t>
            </w:r>
          </w:p>
        </w:tc>
        <w:tc>
          <w:tcPr>
            <w:tcW w:w="1968" w:type="dxa"/>
            <w:tcBorders>
              <w:top w:val="nil"/>
              <w:left w:val="nil"/>
              <w:bottom w:val="nil"/>
              <w:right w:val="nil"/>
            </w:tcBorders>
            <w:shd w:val="clear" w:color="auto" w:fill="auto"/>
            <w:noWrap/>
            <w:vAlign w:val="center"/>
          </w:tcPr>
          <w:p w14:paraId="0D5D4415"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35.51 </w:t>
            </w:r>
          </w:p>
        </w:tc>
        <w:tc>
          <w:tcPr>
            <w:tcW w:w="2331" w:type="dxa"/>
            <w:tcBorders>
              <w:top w:val="nil"/>
              <w:left w:val="nil"/>
              <w:bottom w:val="nil"/>
              <w:right w:val="nil"/>
            </w:tcBorders>
            <w:shd w:val="clear" w:color="auto" w:fill="auto"/>
            <w:noWrap/>
            <w:vAlign w:val="center"/>
          </w:tcPr>
          <w:p w14:paraId="4E099C9D"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36.18 </w:t>
            </w:r>
          </w:p>
        </w:tc>
        <w:tc>
          <w:tcPr>
            <w:tcW w:w="1968" w:type="dxa"/>
            <w:tcBorders>
              <w:top w:val="nil"/>
              <w:left w:val="nil"/>
              <w:bottom w:val="nil"/>
              <w:right w:val="nil"/>
            </w:tcBorders>
            <w:shd w:val="clear" w:color="auto" w:fill="auto"/>
            <w:noWrap/>
            <w:vAlign w:val="center"/>
          </w:tcPr>
          <w:p w14:paraId="61CA1BB5"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-0.66 </w:t>
            </w:r>
          </w:p>
        </w:tc>
      </w:tr>
      <w:tr w:rsidR="00C45DDD" w:rsidRPr="00EB6126" w14:paraId="4570E8B4" w14:textId="77777777">
        <w:trPr>
          <w:trHeight w:val="280"/>
        </w:trPr>
        <w:tc>
          <w:tcPr>
            <w:tcW w:w="693" w:type="dxa"/>
            <w:tcBorders>
              <w:top w:val="nil"/>
              <w:left w:val="nil"/>
              <w:bottom w:val="nil"/>
              <w:right w:val="nil"/>
            </w:tcBorders>
            <w:shd w:val="clear" w:color="auto" w:fill="auto"/>
            <w:noWrap/>
            <w:vAlign w:val="center"/>
          </w:tcPr>
          <w:p w14:paraId="0E8FEF1A"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2021</w:t>
            </w:r>
          </w:p>
        </w:tc>
        <w:tc>
          <w:tcPr>
            <w:tcW w:w="1968" w:type="dxa"/>
            <w:tcBorders>
              <w:top w:val="nil"/>
              <w:left w:val="nil"/>
              <w:bottom w:val="nil"/>
              <w:right w:val="nil"/>
            </w:tcBorders>
            <w:shd w:val="clear" w:color="auto" w:fill="auto"/>
            <w:noWrap/>
            <w:vAlign w:val="center"/>
          </w:tcPr>
          <w:p w14:paraId="42D4841F"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39.14 </w:t>
            </w:r>
          </w:p>
        </w:tc>
        <w:tc>
          <w:tcPr>
            <w:tcW w:w="2331" w:type="dxa"/>
            <w:tcBorders>
              <w:top w:val="nil"/>
              <w:left w:val="nil"/>
              <w:bottom w:val="nil"/>
              <w:right w:val="nil"/>
            </w:tcBorders>
            <w:shd w:val="clear" w:color="auto" w:fill="auto"/>
            <w:noWrap/>
            <w:vAlign w:val="center"/>
          </w:tcPr>
          <w:p w14:paraId="6DDD84A2"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37.45 </w:t>
            </w:r>
          </w:p>
        </w:tc>
        <w:tc>
          <w:tcPr>
            <w:tcW w:w="1968" w:type="dxa"/>
            <w:tcBorders>
              <w:top w:val="nil"/>
              <w:left w:val="nil"/>
              <w:bottom w:val="nil"/>
              <w:right w:val="nil"/>
            </w:tcBorders>
            <w:shd w:val="clear" w:color="auto" w:fill="auto"/>
            <w:noWrap/>
            <w:vAlign w:val="center"/>
          </w:tcPr>
          <w:p w14:paraId="66361FDA"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1.69 </w:t>
            </w:r>
          </w:p>
        </w:tc>
      </w:tr>
      <w:tr w:rsidR="00C45DDD" w:rsidRPr="00EB6126" w14:paraId="06F3B48C" w14:textId="77777777">
        <w:trPr>
          <w:trHeight w:val="290"/>
        </w:trPr>
        <w:tc>
          <w:tcPr>
            <w:tcW w:w="693" w:type="dxa"/>
            <w:tcBorders>
              <w:top w:val="nil"/>
              <w:left w:val="nil"/>
              <w:bottom w:val="nil"/>
              <w:right w:val="nil"/>
            </w:tcBorders>
            <w:shd w:val="clear" w:color="auto" w:fill="auto"/>
            <w:noWrap/>
            <w:vAlign w:val="center"/>
          </w:tcPr>
          <w:p w14:paraId="179C1A8F"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 Mean </w:t>
            </w:r>
          </w:p>
        </w:tc>
        <w:tc>
          <w:tcPr>
            <w:tcW w:w="1968" w:type="dxa"/>
            <w:tcBorders>
              <w:top w:val="nil"/>
              <w:left w:val="nil"/>
              <w:bottom w:val="nil"/>
              <w:right w:val="nil"/>
            </w:tcBorders>
            <w:shd w:val="clear" w:color="auto" w:fill="auto"/>
            <w:noWrap/>
            <w:vAlign w:val="center"/>
          </w:tcPr>
          <w:p w14:paraId="5AB39945"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37.06 </w:t>
            </w:r>
          </w:p>
        </w:tc>
        <w:tc>
          <w:tcPr>
            <w:tcW w:w="2331" w:type="dxa"/>
            <w:tcBorders>
              <w:top w:val="nil"/>
              <w:left w:val="nil"/>
              <w:bottom w:val="nil"/>
              <w:right w:val="nil"/>
            </w:tcBorders>
            <w:shd w:val="clear" w:color="auto" w:fill="auto"/>
            <w:noWrap/>
            <w:vAlign w:val="center"/>
          </w:tcPr>
          <w:p w14:paraId="370BC42F"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36.47 </w:t>
            </w:r>
          </w:p>
        </w:tc>
        <w:tc>
          <w:tcPr>
            <w:tcW w:w="1968" w:type="dxa"/>
            <w:tcBorders>
              <w:top w:val="nil"/>
              <w:left w:val="nil"/>
              <w:bottom w:val="nil"/>
              <w:right w:val="nil"/>
            </w:tcBorders>
            <w:shd w:val="clear" w:color="auto" w:fill="auto"/>
            <w:noWrap/>
            <w:vAlign w:val="center"/>
          </w:tcPr>
          <w:p w14:paraId="597209ED"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0.58 </w:t>
            </w:r>
          </w:p>
        </w:tc>
      </w:tr>
    </w:tbl>
    <w:p w14:paraId="4E622478" w14:textId="77777777" w:rsidR="00C45DDD" w:rsidRPr="00EB6126" w:rsidRDefault="00C45DDD">
      <w:pPr>
        <w:rPr>
          <w:rFonts w:ascii="Arial" w:hAnsi="Arial" w:cs="Arial"/>
          <w:sz w:val="20"/>
          <w:szCs w:val="20"/>
        </w:rPr>
      </w:pPr>
    </w:p>
    <w:p w14:paraId="261DDF9E" w14:textId="77777777" w:rsidR="00C45DDD" w:rsidRPr="00EB6126" w:rsidRDefault="00C45DDD">
      <w:pPr>
        <w:rPr>
          <w:rFonts w:ascii="Arial" w:hAnsi="Arial" w:cs="Arial"/>
          <w:sz w:val="20"/>
          <w:szCs w:val="20"/>
        </w:rPr>
      </w:pPr>
    </w:p>
    <w:p w14:paraId="631889F0" w14:textId="77777777" w:rsidR="00C45DDD" w:rsidRPr="00EB6126" w:rsidRDefault="00000000">
      <w:pPr>
        <w:widowControl/>
        <w:jc w:val="left"/>
        <w:rPr>
          <w:rFonts w:ascii="Arial" w:hAnsi="Arial" w:cs="Arial"/>
          <w:sz w:val="20"/>
          <w:szCs w:val="20"/>
        </w:rPr>
      </w:pPr>
      <w:r w:rsidRPr="00EB6126">
        <w:rPr>
          <w:rFonts w:ascii="Arial" w:hAnsi="Arial" w:cs="Arial"/>
          <w:sz w:val="20"/>
          <w:szCs w:val="20"/>
        </w:rPr>
        <w:br w:type="page"/>
      </w:r>
    </w:p>
    <w:p w14:paraId="3F70985A" w14:textId="77777777" w:rsidR="00C45DDD" w:rsidRPr="00EB6126" w:rsidRDefault="00000000">
      <w:pPr>
        <w:outlineLvl w:val="0"/>
        <w:rPr>
          <w:rFonts w:ascii="Arial" w:hAnsi="Arial" w:cs="Arial"/>
          <w:b/>
          <w:bCs/>
          <w:sz w:val="20"/>
          <w:szCs w:val="20"/>
        </w:rPr>
      </w:pPr>
      <w:bookmarkStart w:id="4" w:name="_Toc166949772"/>
      <w:r w:rsidRPr="00EB6126">
        <w:rPr>
          <w:rFonts w:ascii="Arial" w:hAnsi="Arial" w:cs="Arial"/>
          <w:b/>
          <w:bCs/>
          <w:sz w:val="20"/>
          <w:szCs w:val="20"/>
        </w:rPr>
        <w:lastRenderedPageBreak/>
        <w:t xml:space="preserve">APPENDIX E </w:t>
      </w:r>
      <w:r w:rsidRPr="00EB6126">
        <w:rPr>
          <w:rFonts w:ascii="Arial" w:eastAsia="宋体" w:hAnsi="Arial" w:cs="Arial"/>
          <w:b/>
          <w:bCs/>
          <w:color w:val="000000"/>
          <w:kern w:val="0"/>
          <w:sz w:val="20"/>
          <w:szCs w:val="20"/>
          <w14:ligatures w14:val="none"/>
        </w:rPr>
        <w:t>Leave-one-out robustness test results</w:t>
      </w:r>
      <w:bookmarkEnd w:id="4"/>
    </w:p>
    <w:p w14:paraId="5D917834" w14:textId="77777777" w:rsidR="00C45DDD" w:rsidRPr="00EB6126" w:rsidRDefault="00C45DDD">
      <w:pPr>
        <w:rPr>
          <w:rFonts w:ascii="Arial" w:hAnsi="Arial" w:cs="Arial"/>
          <w:sz w:val="20"/>
          <w:szCs w:val="20"/>
        </w:rPr>
      </w:pPr>
    </w:p>
    <w:tbl>
      <w:tblPr>
        <w:tblW w:w="5000" w:type="pct"/>
        <w:tblLook w:val="04A0" w:firstRow="1" w:lastRow="0" w:firstColumn="1" w:lastColumn="0" w:noHBand="0" w:noVBand="1"/>
      </w:tblPr>
      <w:tblGrid>
        <w:gridCol w:w="990"/>
        <w:gridCol w:w="2208"/>
        <w:gridCol w:w="2613"/>
        <w:gridCol w:w="1248"/>
        <w:gridCol w:w="1247"/>
      </w:tblGrid>
      <w:tr w:rsidR="00C45DDD" w:rsidRPr="00EB6126" w14:paraId="6A985805" w14:textId="77777777">
        <w:trPr>
          <w:trHeight w:val="280"/>
        </w:trPr>
        <w:tc>
          <w:tcPr>
            <w:tcW w:w="5000" w:type="pct"/>
            <w:gridSpan w:val="5"/>
            <w:tcBorders>
              <w:top w:val="nil"/>
              <w:left w:val="nil"/>
              <w:bottom w:val="nil"/>
              <w:right w:val="nil"/>
            </w:tcBorders>
            <w:shd w:val="clear" w:color="auto" w:fill="auto"/>
            <w:noWrap/>
            <w:vAlign w:val="center"/>
          </w:tcPr>
          <w:p w14:paraId="30BD55FB"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Table E1 Leave-one-out robustness test results of average length of hospital Stay (Days)</w:t>
            </w:r>
          </w:p>
        </w:tc>
      </w:tr>
      <w:tr w:rsidR="00C45DDD" w:rsidRPr="00EB6126" w14:paraId="05E17579" w14:textId="77777777" w:rsidTr="00EB6126">
        <w:trPr>
          <w:trHeight w:val="240"/>
        </w:trPr>
        <w:tc>
          <w:tcPr>
            <w:tcW w:w="630" w:type="pct"/>
            <w:tcBorders>
              <w:top w:val="nil"/>
              <w:left w:val="nil"/>
              <w:bottom w:val="nil"/>
              <w:right w:val="nil"/>
            </w:tcBorders>
            <w:shd w:val="clear" w:color="auto" w:fill="auto"/>
            <w:noWrap/>
            <w:vAlign w:val="center"/>
          </w:tcPr>
          <w:p w14:paraId="7175AFD9" w14:textId="77777777" w:rsidR="00C45DDD" w:rsidRPr="00EB6126" w:rsidRDefault="00C45DDD">
            <w:pPr>
              <w:widowControl/>
              <w:jc w:val="center"/>
              <w:rPr>
                <w:rFonts w:ascii="Arial" w:eastAsia="宋体" w:hAnsi="Arial" w:cs="Arial"/>
                <w:color w:val="000000"/>
                <w:kern w:val="0"/>
                <w:sz w:val="20"/>
                <w:szCs w:val="20"/>
                <w14:ligatures w14:val="none"/>
              </w:rPr>
            </w:pPr>
          </w:p>
        </w:tc>
        <w:tc>
          <w:tcPr>
            <w:tcW w:w="3082" w:type="pct"/>
            <w:gridSpan w:val="2"/>
            <w:tcBorders>
              <w:top w:val="nil"/>
              <w:left w:val="nil"/>
              <w:bottom w:val="nil"/>
              <w:right w:val="nil"/>
            </w:tcBorders>
            <w:shd w:val="clear" w:color="auto" w:fill="auto"/>
            <w:noWrap/>
            <w:vAlign w:val="center"/>
          </w:tcPr>
          <w:p w14:paraId="4AE81796"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Outcome</w:t>
            </w:r>
          </w:p>
        </w:tc>
        <w:tc>
          <w:tcPr>
            <w:tcW w:w="1288" w:type="pct"/>
            <w:gridSpan w:val="2"/>
            <w:tcBorders>
              <w:top w:val="nil"/>
              <w:left w:val="nil"/>
              <w:bottom w:val="nil"/>
              <w:right w:val="nil"/>
            </w:tcBorders>
            <w:shd w:val="clear" w:color="auto" w:fill="auto"/>
            <w:noWrap/>
            <w:vAlign w:val="center"/>
          </w:tcPr>
          <w:p w14:paraId="44DDA3CB"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 Synthetic Outcome (LOO)</w:t>
            </w:r>
          </w:p>
        </w:tc>
      </w:tr>
      <w:tr w:rsidR="00C45DDD" w:rsidRPr="00EB6126" w14:paraId="094CC439" w14:textId="77777777">
        <w:trPr>
          <w:trHeight w:val="280"/>
        </w:trPr>
        <w:tc>
          <w:tcPr>
            <w:tcW w:w="630" w:type="pct"/>
            <w:tcBorders>
              <w:top w:val="nil"/>
              <w:left w:val="nil"/>
              <w:bottom w:val="nil"/>
              <w:right w:val="nil"/>
            </w:tcBorders>
            <w:shd w:val="clear" w:color="auto" w:fill="auto"/>
            <w:noWrap/>
            <w:vAlign w:val="center"/>
          </w:tcPr>
          <w:p w14:paraId="35644473"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Year</w:t>
            </w:r>
          </w:p>
        </w:tc>
        <w:tc>
          <w:tcPr>
            <w:tcW w:w="1411" w:type="pct"/>
            <w:tcBorders>
              <w:top w:val="nil"/>
              <w:left w:val="nil"/>
              <w:bottom w:val="nil"/>
              <w:right w:val="nil"/>
            </w:tcBorders>
            <w:shd w:val="clear" w:color="auto" w:fill="auto"/>
            <w:noWrap/>
            <w:vAlign w:val="center"/>
          </w:tcPr>
          <w:p w14:paraId="62A2D108"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Actual </w:t>
            </w:r>
            <w:proofErr w:type="spellStart"/>
            <w:r w:rsidRPr="00EB6126">
              <w:rPr>
                <w:rFonts w:ascii="Arial" w:eastAsia="宋体" w:hAnsi="Arial" w:cs="Arial"/>
                <w:color w:val="000000"/>
                <w:kern w:val="0"/>
                <w:sz w:val="20"/>
                <w:szCs w:val="20"/>
                <w14:ligatures w14:val="none"/>
              </w:rPr>
              <w:t>Panzhihua</w:t>
            </w:r>
            <w:proofErr w:type="spellEnd"/>
          </w:p>
        </w:tc>
        <w:tc>
          <w:tcPr>
            <w:tcW w:w="1671" w:type="pct"/>
            <w:tcBorders>
              <w:top w:val="nil"/>
              <w:left w:val="nil"/>
              <w:bottom w:val="nil"/>
              <w:right w:val="nil"/>
            </w:tcBorders>
            <w:shd w:val="clear" w:color="auto" w:fill="auto"/>
            <w:noWrap/>
            <w:vAlign w:val="center"/>
          </w:tcPr>
          <w:p w14:paraId="1B3A1745"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Synthetic </w:t>
            </w:r>
            <w:proofErr w:type="spellStart"/>
            <w:r w:rsidRPr="00EB6126">
              <w:rPr>
                <w:rFonts w:ascii="Arial" w:eastAsia="宋体" w:hAnsi="Arial" w:cs="Arial"/>
                <w:color w:val="000000"/>
                <w:kern w:val="0"/>
                <w:sz w:val="20"/>
                <w:szCs w:val="20"/>
                <w14:ligatures w14:val="none"/>
              </w:rPr>
              <w:t>Panzhihua</w:t>
            </w:r>
            <w:proofErr w:type="spellEnd"/>
          </w:p>
        </w:tc>
        <w:tc>
          <w:tcPr>
            <w:tcW w:w="644" w:type="pct"/>
            <w:tcBorders>
              <w:top w:val="nil"/>
              <w:left w:val="nil"/>
              <w:bottom w:val="nil"/>
              <w:right w:val="nil"/>
            </w:tcBorders>
            <w:shd w:val="clear" w:color="auto" w:fill="auto"/>
            <w:noWrap/>
            <w:vAlign w:val="center"/>
          </w:tcPr>
          <w:p w14:paraId="1E9B731B"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Min</w:t>
            </w:r>
          </w:p>
        </w:tc>
        <w:tc>
          <w:tcPr>
            <w:tcW w:w="644" w:type="pct"/>
            <w:tcBorders>
              <w:top w:val="nil"/>
              <w:left w:val="nil"/>
              <w:bottom w:val="nil"/>
              <w:right w:val="nil"/>
            </w:tcBorders>
            <w:shd w:val="clear" w:color="auto" w:fill="auto"/>
            <w:noWrap/>
            <w:vAlign w:val="center"/>
          </w:tcPr>
          <w:p w14:paraId="4C9B9FC2"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Max</w:t>
            </w:r>
          </w:p>
        </w:tc>
      </w:tr>
      <w:tr w:rsidR="00C45DDD" w:rsidRPr="00EB6126" w14:paraId="27746253" w14:textId="77777777">
        <w:trPr>
          <w:trHeight w:val="280"/>
        </w:trPr>
        <w:tc>
          <w:tcPr>
            <w:tcW w:w="630" w:type="pct"/>
            <w:tcBorders>
              <w:top w:val="nil"/>
              <w:left w:val="nil"/>
              <w:bottom w:val="nil"/>
              <w:right w:val="nil"/>
            </w:tcBorders>
            <w:shd w:val="clear" w:color="auto" w:fill="auto"/>
            <w:noWrap/>
            <w:vAlign w:val="center"/>
          </w:tcPr>
          <w:p w14:paraId="6110840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2019.00 </w:t>
            </w:r>
          </w:p>
        </w:tc>
        <w:tc>
          <w:tcPr>
            <w:tcW w:w="1411" w:type="pct"/>
            <w:tcBorders>
              <w:top w:val="nil"/>
              <w:left w:val="nil"/>
              <w:bottom w:val="nil"/>
              <w:right w:val="nil"/>
            </w:tcBorders>
            <w:shd w:val="clear" w:color="auto" w:fill="auto"/>
            <w:noWrap/>
            <w:vAlign w:val="center"/>
          </w:tcPr>
          <w:p w14:paraId="51A567F7"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10.42 </w:t>
            </w:r>
          </w:p>
        </w:tc>
        <w:tc>
          <w:tcPr>
            <w:tcW w:w="1671" w:type="pct"/>
            <w:tcBorders>
              <w:top w:val="nil"/>
              <w:left w:val="nil"/>
              <w:bottom w:val="nil"/>
              <w:right w:val="nil"/>
            </w:tcBorders>
            <w:shd w:val="clear" w:color="auto" w:fill="auto"/>
            <w:noWrap/>
            <w:vAlign w:val="center"/>
          </w:tcPr>
          <w:p w14:paraId="519258C1"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11.21 </w:t>
            </w:r>
          </w:p>
        </w:tc>
        <w:tc>
          <w:tcPr>
            <w:tcW w:w="644" w:type="pct"/>
            <w:tcBorders>
              <w:top w:val="nil"/>
              <w:left w:val="nil"/>
              <w:bottom w:val="nil"/>
              <w:right w:val="nil"/>
            </w:tcBorders>
            <w:shd w:val="clear" w:color="auto" w:fill="auto"/>
            <w:noWrap/>
            <w:vAlign w:val="center"/>
          </w:tcPr>
          <w:p w14:paraId="7663BEC6"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10.29 </w:t>
            </w:r>
          </w:p>
        </w:tc>
        <w:tc>
          <w:tcPr>
            <w:tcW w:w="644" w:type="pct"/>
            <w:tcBorders>
              <w:top w:val="nil"/>
              <w:left w:val="nil"/>
              <w:bottom w:val="nil"/>
              <w:right w:val="nil"/>
            </w:tcBorders>
            <w:shd w:val="clear" w:color="auto" w:fill="auto"/>
            <w:noWrap/>
            <w:vAlign w:val="center"/>
          </w:tcPr>
          <w:p w14:paraId="6B9AA9E3"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11.88 </w:t>
            </w:r>
          </w:p>
        </w:tc>
      </w:tr>
      <w:tr w:rsidR="00C45DDD" w:rsidRPr="00EB6126" w14:paraId="7057FDB6" w14:textId="77777777">
        <w:trPr>
          <w:trHeight w:val="280"/>
        </w:trPr>
        <w:tc>
          <w:tcPr>
            <w:tcW w:w="630" w:type="pct"/>
            <w:tcBorders>
              <w:top w:val="nil"/>
              <w:left w:val="nil"/>
              <w:bottom w:val="nil"/>
              <w:right w:val="nil"/>
            </w:tcBorders>
            <w:shd w:val="clear" w:color="auto" w:fill="auto"/>
            <w:noWrap/>
            <w:vAlign w:val="center"/>
          </w:tcPr>
          <w:p w14:paraId="36ECE38B"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2020.00 </w:t>
            </w:r>
          </w:p>
        </w:tc>
        <w:tc>
          <w:tcPr>
            <w:tcW w:w="1411" w:type="pct"/>
            <w:tcBorders>
              <w:top w:val="nil"/>
              <w:left w:val="nil"/>
              <w:bottom w:val="nil"/>
              <w:right w:val="nil"/>
            </w:tcBorders>
            <w:shd w:val="clear" w:color="auto" w:fill="auto"/>
            <w:noWrap/>
            <w:vAlign w:val="center"/>
          </w:tcPr>
          <w:p w14:paraId="38E219B9"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10.05 </w:t>
            </w:r>
          </w:p>
        </w:tc>
        <w:tc>
          <w:tcPr>
            <w:tcW w:w="1671" w:type="pct"/>
            <w:tcBorders>
              <w:top w:val="nil"/>
              <w:left w:val="nil"/>
              <w:bottom w:val="nil"/>
              <w:right w:val="nil"/>
            </w:tcBorders>
            <w:shd w:val="clear" w:color="auto" w:fill="auto"/>
            <w:noWrap/>
            <w:vAlign w:val="center"/>
          </w:tcPr>
          <w:p w14:paraId="550199F5"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11.78 </w:t>
            </w:r>
          </w:p>
        </w:tc>
        <w:tc>
          <w:tcPr>
            <w:tcW w:w="644" w:type="pct"/>
            <w:tcBorders>
              <w:top w:val="nil"/>
              <w:left w:val="nil"/>
              <w:bottom w:val="nil"/>
              <w:right w:val="nil"/>
            </w:tcBorders>
            <w:shd w:val="clear" w:color="auto" w:fill="auto"/>
            <w:noWrap/>
            <w:vAlign w:val="center"/>
          </w:tcPr>
          <w:p w14:paraId="397C3E58"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10.80 </w:t>
            </w:r>
          </w:p>
        </w:tc>
        <w:tc>
          <w:tcPr>
            <w:tcW w:w="644" w:type="pct"/>
            <w:tcBorders>
              <w:top w:val="nil"/>
              <w:left w:val="nil"/>
              <w:bottom w:val="nil"/>
              <w:right w:val="nil"/>
            </w:tcBorders>
            <w:shd w:val="clear" w:color="auto" w:fill="auto"/>
            <w:noWrap/>
            <w:vAlign w:val="center"/>
          </w:tcPr>
          <w:p w14:paraId="6E7096D9"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12.45 </w:t>
            </w:r>
          </w:p>
        </w:tc>
      </w:tr>
      <w:tr w:rsidR="00C45DDD" w:rsidRPr="00EB6126" w14:paraId="4DBB80BB" w14:textId="77777777">
        <w:trPr>
          <w:trHeight w:val="280"/>
        </w:trPr>
        <w:tc>
          <w:tcPr>
            <w:tcW w:w="630" w:type="pct"/>
            <w:tcBorders>
              <w:top w:val="nil"/>
              <w:left w:val="nil"/>
              <w:bottom w:val="nil"/>
              <w:right w:val="nil"/>
            </w:tcBorders>
            <w:shd w:val="clear" w:color="auto" w:fill="auto"/>
            <w:noWrap/>
            <w:vAlign w:val="center"/>
          </w:tcPr>
          <w:p w14:paraId="7AAD2B1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2021.00 </w:t>
            </w:r>
          </w:p>
        </w:tc>
        <w:tc>
          <w:tcPr>
            <w:tcW w:w="1411" w:type="pct"/>
            <w:tcBorders>
              <w:top w:val="nil"/>
              <w:left w:val="nil"/>
              <w:bottom w:val="nil"/>
              <w:right w:val="nil"/>
            </w:tcBorders>
            <w:shd w:val="clear" w:color="auto" w:fill="auto"/>
            <w:noWrap/>
            <w:vAlign w:val="center"/>
          </w:tcPr>
          <w:p w14:paraId="605C35C7"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10.05 </w:t>
            </w:r>
          </w:p>
        </w:tc>
        <w:tc>
          <w:tcPr>
            <w:tcW w:w="1671" w:type="pct"/>
            <w:tcBorders>
              <w:top w:val="nil"/>
              <w:left w:val="nil"/>
              <w:bottom w:val="nil"/>
              <w:right w:val="nil"/>
            </w:tcBorders>
            <w:shd w:val="clear" w:color="auto" w:fill="auto"/>
            <w:noWrap/>
            <w:vAlign w:val="center"/>
          </w:tcPr>
          <w:p w14:paraId="4C87F453"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11.58 </w:t>
            </w:r>
          </w:p>
        </w:tc>
        <w:tc>
          <w:tcPr>
            <w:tcW w:w="644" w:type="pct"/>
            <w:tcBorders>
              <w:top w:val="nil"/>
              <w:left w:val="nil"/>
              <w:bottom w:val="nil"/>
              <w:right w:val="nil"/>
            </w:tcBorders>
            <w:shd w:val="clear" w:color="auto" w:fill="auto"/>
            <w:noWrap/>
            <w:vAlign w:val="center"/>
          </w:tcPr>
          <w:p w14:paraId="16B4F69C"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10.58 </w:t>
            </w:r>
          </w:p>
        </w:tc>
        <w:tc>
          <w:tcPr>
            <w:tcW w:w="644" w:type="pct"/>
            <w:tcBorders>
              <w:top w:val="nil"/>
              <w:left w:val="nil"/>
              <w:bottom w:val="nil"/>
              <w:right w:val="nil"/>
            </w:tcBorders>
            <w:shd w:val="clear" w:color="auto" w:fill="auto"/>
            <w:noWrap/>
            <w:vAlign w:val="center"/>
          </w:tcPr>
          <w:p w14:paraId="37658C13"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12.44 </w:t>
            </w:r>
          </w:p>
        </w:tc>
      </w:tr>
    </w:tbl>
    <w:p w14:paraId="2D4658E1" w14:textId="77777777" w:rsidR="00C45DDD" w:rsidRPr="00EB6126" w:rsidRDefault="00C45DDD">
      <w:pPr>
        <w:rPr>
          <w:rFonts w:ascii="Arial" w:hAnsi="Arial" w:cs="Arial"/>
          <w:sz w:val="20"/>
          <w:szCs w:val="20"/>
        </w:rPr>
      </w:pPr>
    </w:p>
    <w:tbl>
      <w:tblPr>
        <w:tblW w:w="5000" w:type="pct"/>
        <w:tblLook w:val="04A0" w:firstRow="1" w:lastRow="0" w:firstColumn="1" w:lastColumn="0" w:noHBand="0" w:noVBand="1"/>
      </w:tblPr>
      <w:tblGrid>
        <w:gridCol w:w="987"/>
        <w:gridCol w:w="2199"/>
        <w:gridCol w:w="2605"/>
        <w:gridCol w:w="1258"/>
        <w:gridCol w:w="1257"/>
      </w:tblGrid>
      <w:tr w:rsidR="00C45DDD" w:rsidRPr="00EB6126" w14:paraId="0836DF66" w14:textId="77777777">
        <w:trPr>
          <w:trHeight w:val="280"/>
        </w:trPr>
        <w:tc>
          <w:tcPr>
            <w:tcW w:w="5000" w:type="pct"/>
            <w:gridSpan w:val="5"/>
            <w:tcBorders>
              <w:top w:val="nil"/>
              <w:left w:val="nil"/>
              <w:bottom w:val="nil"/>
              <w:right w:val="nil"/>
            </w:tcBorders>
            <w:shd w:val="clear" w:color="auto" w:fill="auto"/>
            <w:noWrap/>
            <w:vAlign w:val="center"/>
          </w:tcPr>
          <w:p w14:paraId="7ECC8C7F"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Table E2 Leave-one-out robustness test results of average cost per hospitalization (RMB)</w:t>
            </w:r>
          </w:p>
        </w:tc>
      </w:tr>
      <w:tr w:rsidR="00C45DDD" w:rsidRPr="00EB6126" w14:paraId="173884A7" w14:textId="77777777">
        <w:trPr>
          <w:trHeight w:val="280"/>
        </w:trPr>
        <w:tc>
          <w:tcPr>
            <w:tcW w:w="619" w:type="pct"/>
            <w:tcBorders>
              <w:top w:val="nil"/>
              <w:left w:val="nil"/>
              <w:bottom w:val="nil"/>
              <w:right w:val="nil"/>
            </w:tcBorders>
            <w:shd w:val="clear" w:color="auto" w:fill="auto"/>
            <w:noWrap/>
            <w:vAlign w:val="center"/>
          </w:tcPr>
          <w:p w14:paraId="3C24F7E3" w14:textId="77777777" w:rsidR="00C45DDD" w:rsidRPr="00EB6126" w:rsidRDefault="00C45DDD">
            <w:pPr>
              <w:widowControl/>
              <w:jc w:val="center"/>
              <w:rPr>
                <w:rFonts w:ascii="Arial" w:eastAsia="宋体" w:hAnsi="Arial" w:cs="Arial"/>
                <w:color w:val="000000"/>
                <w:kern w:val="0"/>
                <w:sz w:val="20"/>
                <w:szCs w:val="20"/>
                <w14:ligatures w14:val="none"/>
              </w:rPr>
            </w:pPr>
          </w:p>
        </w:tc>
        <w:tc>
          <w:tcPr>
            <w:tcW w:w="3024" w:type="pct"/>
            <w:gridSpan w:val="2"/>
            <w:tcBorders>
              <w:top w:val="nil"/>
              <w:left w:val="nil"/>
              <w:bottom w:val="nil"/>
              <w:right w:val="nil"/>
            </w:tcBorders>
            <w:shd w:val="clear" w:color="auto" w:fill="auto"/>
            <w:noWrap/>
            <w:vAlign w:val="center"/>
          </w:tcPr>
          <w:p w14:paraId="7146A344"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Outcome</w:t>
            </w:r>
          </w:p>
        </w:tc>
        <w:tc>
          <w:tcPr>
            <w:tcW w:w="1358" w:type="pct"/>
            <w:gridSpan w:val="2"/>
            <w:tcBorders>
              <w:top w:val="nil"/>
              <w:left w:val="nil"/>
              <w:bottom w:val="nil"/>
              <w:right w:val="nil"/>
            </w:tcBorders>
            <w:shd w:val="clear" w:color="auto" w:fill="auto"/>
            <w:noWrap/>
            <w:vAlign w:val="center"/>
          </w:tcPr>
          <w:p w14:paraId="3DF265CF"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 Synthetic Outcome (LOO)</w:t>
            </w:r>
          </w:p>
        </w:tc>
      </w:tr>
      <w:tr w:rsidR="00C45DDD" w:rsidRPr="00EB6126" w14:paraId="24FFEA3F" w14:textId="77777777">
        <w:trPr>
          <w:trHeight w:val="280"/>
        </w:trPr>
        <w:tc>
          <w:tcPr>
            <w:tcW w:w="619" w:type="pct"/>
            <w:tcBorders>
              <w:top w:val="nil"/>
              <w:left w:val="nil"/>
              <w:bottom w:val="nil"/>
              <w:right w:val="nil"/>
            </w:tcBorders>
            <w:shd w:val="clear" w:color="auto" w:fill="auto"/>
            <w:noWrap/>
            <w:vAlign w:val="center"/>
          </w:tcPr>
          <w:p w14:paraId="6E45B4F6"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Year</w:t>
            </w:r>
          </w:p>
        </w:tc>
        <w:tc>
          <w:tcPr>
            <w:tcW w:w="1384" w:type="pct"/>
            <w:tcBorders>
              <w:top w:val="nil"/>
              <w:left w:val="nil"/>
              <w:bottom w:val="nil"/>
              <w:right w:val="nil"/>
            </w:tcBorders>
            <w:shd w:val="clear" w:color="auto" w:fill="auto"/>
            <w:noWrap/>
            <w:vAlign w:val="center"/>
          </w:tcPr>
          <w:p w14:paraId="033C2759"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Actual </w:t>
            </w:r>
            <w:proofErr w:type="spellStart"/>
            <w:r w:rsidRPr="00EB6126">
              <w:rPr>
                <w:rFonts w:ascii="Arial" w:eastAsia="宋体" w:hAnsi="Arial" w:cs="Arial"/>
                <w:color w:val="000000"/>
                <w:kern w:val="0"/>
                <w:sz w:val="20"/>
                <w:szCs w:val="20"/>
                <w14:ligatures w14:val="none"/>
              </w:rPr>
              <w:t>Panzhihua</w:t>
            </w:r>
            <w:proofErr w:type="spellEnd"/>
          </w:p>
        </w:tc>
        <w:tc>
          <w:tcPr>
            <w:tcW w:w="1639" w:type="pct"/>
            <w:tcBorders>
              <w:top w:val="nil"/>
              <w:left w:val="nil"/>
              <w:bottom w:val="nil"/>
              <w:right w:val="nil"/>
            </w:tcBorders>
            <w:shd w:val="clear" w:color="auto" w:fill="auto"/>
            <w:noWrap/>
            <w:vAlign w:val="center"/>
          </w:tcPr>
          <w:p w14:paraId="35BE3D0D"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Synthetic </w:t>
            </w:r>
            <w:proofErr w:type="spellStart"/>
            <w:r w:rsidRPr="00EB6126">
              <w:rPr>
                <w:rFonts w:ascii="Arial" w:eastAsia="宋体" w:hAnsi="Arial" w:cs="Arial"/>
                <w:color w:val="000000"/>
                <w:kern w:val="0"/>
                <w:sz w:val="20"/>
                <w:szCs w:val="20"/>
                <w14:ligatures w14:val="none"/>
              </w:rPr>
              <w:t>Panzhihua</w:t>
            </w:r>
            <w:proofErr w:type="spellEnd"/>
          </w:p>
        </w:tc>
        <w:tc>
          <w:tcPr>
            <w:tcW w:w="679" w:type="pct"/>
            <w:tcBorders>
              <w:top w:val="nil"/>
              <w:left w:val="nil"/>
              <w:bottom w:val="nil"/>
              <w:right w:val="nil"/>
            </w:tcBorders>
            <w:shd w:val="clear" w:color="auto" w:fill="auto"/>
            <w:noWrap/>
            <w:vAlign w:val="center"/>
          </w:tcPr>
          <w:p w14:paraId="5E38ECA5"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Min</w:t>
            </w:r>
          </w:p>
        </w:tc>
        <w:tc>
          <w:tcPr>
            <w:tcW w:w="679" w:type="pct"/>
            <w:tcBorders>
              <w:top w:val="nil"/>
              <w:left w:val="nil"/>
              <w:bottom w:val="nil"/>
              <w:right w:val="nil"/>
            </w:tcBorders>
            <w:shd w:val="clear" w:color="auto" w:fill="auto"/>
            <w:noWrap/>
            <w:vAlign w:val="center"/>
          </w:tcPr>
          <w:p w14:paraId="48DB6D60"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Max</w:t>
            </w:r>
          </w:p>
        </w:tc>
      </w:tr>
      <w:tr w:rsidR="00C45DDD" w:rsidRPr="00EB6126" w14:paraId="3EBC4170" w14:textId="77777777">
        <w:trPr>
          <w:trHeight w:val="280"/>
        </w:trPr>
        <w:tc>
          <w:tcPr>
            <w:tcW w:w="619" w:type="pct"/>
            <w:tcBorders>
              <w:top w:val="nil"/>
              <w:left w:val="nil"/>
              <w:bottom w:val="nil"/>
              <w:right w:val="nil"/>
            </w:tcBorders>
            <w:shd w:val="clear" w:color="auto" w:fill="auto"/>
            <w:noWrap/>
            <w:vAlign w:val="center"/>
          </w:tcPr>
          <w:p w14:paraId="08CA3BB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2019.00 </w:t>
            </w:r>
          </w:p>
        </w:tc>
        <w:tc>
          <w:tcPr>
            <w:tcW w:w="1384" w:type="pct"/>
            <w:tcBorders>
              <w:top w:val="nil"/>
              <w:left w:val="nil"/>
              <w:bottom w:val="nil"/>
              <w:right w:val="nil"/>
            </w:tcBorders>
            <w:shd w:val="clear" w:color="auto" w:fill="auto"/>
            <w:noWrap/>
            <w:vAlign w:val="center"/>
          </w:tcPr>
          <w:p w14:paraId="5161CA99"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8097.37 </w:t>
            </w:r>
          </w:p>
        </w:tc>
        <w:tc>
          <w:tcPr>
            <w:tcW w:w="1639" w:type="pct"/>
            <w:tcBorders>
              <w:top w:val="nil"/>
              <w:left w:val="nil"/>
              <w:bottom w:val="nil"/>
              <w:right w:val="nil"/>
            </w:tcBorders>
            <w:shd w:val="clear" w:color="auto" w:fill="auto"/>
            <w:noWrap/>
            <w:vAlign w:val="center"/>
          </w:tcPr>
          <w:p w14:paraId="2FA637BC"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8852.63 </w:t>
            </w:r>
          </w:p>
        </w:tc>
        <w:tc>
          <w:tcPr>
            <w:tcW w:w="679" w:type="pct"/>
            <w:tcBorders>
              <w:top w:val="nil"/>
              <w:left w:val="nil"/>
              <w:bottom w:val="nil"/>
              <w:right w:val="nil"/>
            </w:tcBorders>
            <w:shd w:val="clear" w:color="auto" w:fill="auto"/>
            <w:noWrap/>
            <w:vAlign w:val="center"/>
          </w:tcPr>
          <w:p w14:paraId="16B4ED35"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8477.88 </w:t>
            </w:r>
          </w:p>
        </w:tc>
        <w:tc>
          <w:tcPr>
            <w:tcW w:w="679" w:type="pct"/>
            <w:tcBorders>
              <w:top w:val="nil"/>
              <w:left w:val="nil"/>
              <w:bottom w:val="nil"/>
              <w:right w:val="nil"/>
            </w:tcBorders>
            <w:shd w:val="clear" w:color="auto" w:fill="auto"/>
            <w:noWrap/>
            <w:vAlign w:val="center"/>
          </w:tcPr>
          <w:p w14:paraId="35FCCFCA"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9034.67 </w:t>
            </w:r>
          </w:p>
        </w:tc>
      </w:tr>
      <w:tr w:rsidR="00C45DDD" w:rsidRPr="00EB6126" w14:paraId="407A3D37" w14:textId="77777777">
        <w:trPr>
          <w:trHeight w:val="280"/>
        </w:trPr>
        <w:tc>
          <w:tcPr>
            <w:tcW w:w="619" w:type="pct"/>
            <w:tcBorders>
              <w:top w:val="nil"/>
              <w:left w:val="nil"/>
              <w:bottom w:val="nil"/>
              <w:right w:val="nil"/>
            </w:tcBorders>
            <w:shd w:val="clear" w:color="auto" w:fill="auto"/>
            <w:noWrap/>
            <w:vAlign w:val="center"/>
          </w:tcPr>
          <w:p w14:paraId="5727435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2020.00 </w:t>
            </w:r>
          </w:p>
        </w:tc>
        <w:tc>
          <w:tcPr>
            <w:tcW w:w="1384" w:type="pct"/>
            <w:tcBorders>
              <w:top w:val="nil"/>
              <w:left w:val="nil"/>
              <w:bottom w:val="nil"/>
              <w:right w:val="nil"/>
            </w:tcBorders>
            <w:shd w:val="clear" w:color="auto" w:fill="auto"/>
            <w:noWrap/>
            <w:vAlign w:val="center"/>
          </w:tcPr>
          <w:p w14:paraId="184F891F"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8698.90 </w:t>
            </w:r>
          </w:p>
        </w:tc>
        <w:tc>
          <w:tcPr>
            <w:tcW w:w="1639" w:type="pct"/>
            <w:tcBorders>
              <w:top w:val="nil"/>
              <w:left w:val="nil"/>
              <w:bottom w:val="nil"/>
              <w:right w:val="nil"/>
            </w:tcBorders>
            <w:shd w:val="clear" w:color="auto" w:fill="auto"/>
            <w:noWrap/>
            <w:vAlign w:val="center"/>
          </w:tcPr>
          <w:p w14:paraId="3E4C314B"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9638.95 </w:t>
            </w:r>
          </w:p>
        </w:tc>
        <w:tc>
          <w:tcPr>
            <w:tcW w:w="679" w:type="pct"/>
            <w:tcBorders>
              <w:top w:val="nil"/>
              <w:left w:val="nil"/>
              <w:bottom w:val="nil"/>
              <w:right w:val="nil"/>
            </w:tcBorders>
            <w:shd w:val="clear" w:color="auto" w:fill="auto"/>
            <w:noWrap/>
            <w:vAlign w:val="center"/>
          </w:tcPr>
          <w:p w14:paraId="0C0BEB95"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9273.91 </w:t>
            </w:r>
          </w:p>
        </w:tc>
        <w:tc>
          <w:tcPr>
            <w:tcW w:w="679" w:type="pct"/>
            <w:tcBorders>
              <w:top w:val="nil"/>
              <w:left w:val="nil"/>
              <w:bottom w:val="nil"/>
              <w:right w:val="nil"/>
            </w:tcBorders>
            <w:shd w:val="clear" w:color="auto" w:fill="auto"/>
            <w:noWrap/>
            <w:vAlign w:val="center"/>
          </w:tcPr>
          <w:p w14:paraId="405964BB"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9719.71 </w:t>
            </w:r>
          </w:p>
        </w:tc>
      </w:tr>
      <w:tr w:rsidR="00C45DDD" w:rsidRPr="00EB6126" w14:paraId="60745DD3" w14:textId="77777777">
        <w:trPr>
          <w:trHeight w:val="280"/>
        </w:trPr>
        <w:tc>
          <w:tcPr>
            <w:tcW w:w="619" w:type="pct"/>
            <w:tcBorders>
              <w:top w:val="nil"/>
              <w:left w:val="nil"/>
              <w:bottom w:val="nil"/>
              <w:right w:val="nil"/>
            </w:tcBorders>
            <w:shd w:val="clear" w:color="auto" w:fill="auto"/>
            <w:noWrap/>
            <w:vAlign w:val="center"/>
          </w:tcPr>
          <w:p w14:paraId="2C8B344F"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2021.00 </w:t>
            </w:r>
          </w:p>
        </w:tc>
        <w:tc>
          <w:tcPr>
            <w:tcW w:w="1384" w:type="pct"/>
            <w:tcBorders>
              <w:top w:val="nil"/>
              <w:left w:val="nil"/>
              <w:bottom w:val="nil"/>
              <w:right w:val="nil"/>
            </w:tcBorders>
            <w:shd w:val="clear" w:color="auto" w:fill="auto"/>
            <w:noWrap/>
            <w:vAlign w:val="center"/>
          </w:tcPr>
          <w:p w14:paraId="73627F8E"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8787.79 </w:t>
            </w:r>
          </w:p>
        </w:tc>
        <w:tc>
          <w:tcPr>
            <w:tcW w:w="1639" w:type="pct"/>
            <w:tcBorders>
              <w:top w:val="nil"/>
              <w:left w:val="nil"/>
              <w:bottom w:val="nil"/>
              <w:right w:val="nil"/>
            </w:tcBorders>
            <w:shd w:val="clear" w:color="auto" w:fill="auto"/>
            <w:noWrap/>
            <w:vAlign w:val="center"/>
          </w:tcPr>
          <w:p w14:paraId="24C46805"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9658.92 </w:t>
            </w:r>
          </w:p>
        </w:tc>
        <w:tc>
          <w:tcPr>
            <w:tcW w:w="679" w:type="pct"/>
            <w:tcBorders>
              <w:top w:val="nil"/>
              <w:left w:val="nil"/>
              <w:bottom w:val="nil"/>
              <w:right w:val="nil"/>
            </w:tcBorders>
            <w:shd w:val="clear" w:color="auto" w:fill="auto"/>
            <w:noWrap/>
            <w:vAlign w:val="center"/>
          </w:tcPr>
          <w:p w14:paraId="1DD73DFE"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9315.28 </w:t>
            </w:r>
          </w:p>
        </w:tc>
        <w:tc>
          <w:tcPr>
            <w:tcW w:w="679" w:type="pct"/>
            <w:tcBorders>
              <w:top w:val="nil"/>
              <w:left w:val="nil"/>
              <w:bottom w:val="nil"/>
              <w:right w:val="nil"/>
            </w:tcBorders>
            <w:shd w:val="clear" w:color="auto" w:fill="auto"/>
            <w:noWrap/>
            <w:vAlign w:val="center"/>
          </w:tcPr>
          <w:p w14:paraId="6571F943"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9692.76 </w:t>
            </w:r>
          </w:p>
        </w:tc>
      </w:tr>
    </w:tbl>
    <w:p w14:paraId="6B40435D" w14:textId="77777777" w:rsidR="00C45DDD" w:rsidRPr="00EB6126" w:rsidRDefault="00C45DDD">
      <w:pPr>
        <w:rPr>
          <w:rFonts w:ascii="Arial" w:hAnsi="Arial" w:cs="Arial"/>
          <w:sz w:val="20"/>
          <w:szCs w:val="20"/>
        </w:rPr>
      </w:pPr>
    </w:p>
    <w:tbl>
      <w:tblPr>
        <w:tblW w:w="5000" w:type="pct"/>
        <w:tblLook w:val="04A0" w:firstRow="1" w:lastRow="0" w:firstColumn="1" w:lastColumn="0" w:noHBand="0" w:noVBand="1"/>
      </w:tblPr>
      <w:tblGrid>
        <w:gridCol w:w="987"/>
        <w:gridCol w:w="2199"/>
        <w:gridCol w:w="2605"/>
        <w:gridCol w:w="1258"/>
        <w:gridCol w:w="1257"/>
      </w:tblGrid>
      <w:tr w:rsidR="00C45DDD" w:rsidRPr="00EB6126" w14:paraId="13845626" w14:textId="77777777">
        <w:trPr>
          <w:trHeight w:val="280"/>
        </w:trPr>
        <w:tc>
          <w:tcPr>
            <w:tcW w:w="5000" w:type="pct"/>
            <w:gridSpan w:val="5"/>
            <w:tcBorders>
              <w:top w:val="nil"/>
              <w:left w:val="nil"/>
              <w:bottom w:val="nil"/>
              <w:right w:val="nil"/>
            </w:tcBorders>
            <w:shd w:val="clear" w:color="auto" w:fill="auto"/>
            <w:noWrap/>
            <w:vAlign w:val="center"/>
          </w:tcPr>
          <w:p w14:paraId="1B652D37"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Table E3 Leave-one-out robustness test results of average cost per hospitalization (RMB)</w:t>
            </w:r>
          </w:p>
        </w:tc>
      </w:tr>
      <w:tr w:rsidR="00C45DDD" w:rsidRPr="00EB6126" w14:paraId="546D68C8" w14:textId="77777777">
        <w:trPr>
          <w:trHeight w:val="280"/>
        </w:trPr>
        <w:tc>
          <w:tcPr>
            <w:tcW w:w="619" w:type="pct"/>
            <w:tcBorders>
              <w:top w:val="nil"/>
              <w:left w:val="nil"/>
              <w:bottom w:val="nil"/>
              <w:right w:val="nil"/>
            </w:tcBorders>
            <w:shd w:val="clear" w:color="auto" w:fill="auto"/>
            <w:noWrap/>
            <w:vAlign w:val="center"/>
          </w:tcPr>
          <w:p w14:paraId="56E9A800" w14:textId="77777777" w:rsidR="00C45DDD" w:rsidRPr="00EB6126" w:rsidRDefault="00C45DDD">
            <w:pPr>
              <w:widowControl/>
              <w:jc w:val="center"/>
              <w:rPr>
                <w:rFonts w:ascii="Arial" w:eastAsia="宋体" w:hAnsi="Arial" w:cs="Arial"/>
                <w:color w:val="000000"/>
                <w:kern w:val="0"/>
                <w:sz w:val="20"/>
                <w:szCs w:val="20"/>
                <w14:ligatures w14:val="none"/>
              </w:rPr>
            </w:pPr>
          </w:p>
        </w:tc>
        <w:tc>
          <w:tcPr>
            <w:tcW w:w="3024" w:type="pct"/>
            <w:gridSpan w:val="2"/>
            <w:tcBorders>
              <w:top w:val="nil"/>
              <w:left w:val="nil"/>
              <w:bottom w:val="nil"/>
              <w:right w:val="nil"/>
            </w:tcBorders>
            <w:shd w:val="clear" w:color="auto" w:fill="auto"/>
            <w:noWrap/>
            <w:vAlign w:val="center"/>
          </w:tcPr>
          <w:p w14:paraId="5CDEEAAE"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Outcome</w:t>
            </w:r>
          </w:p>
        </w:tc>
        <w:tc>
          <w:tcPr>
            <w:tcW w:w="1358" w:type="pct"/>
            <w:gridSpan w:val="2"/>
            <w:tcBorders>
              <w:top w:val="nil"/>
              <w:left w:val="nil"/>
              <w:bottom w:val="nil"/>
              <w:right w:val="nil"/>
            </w:tcBorders>
            <w:shd w:val="clear" w:color="auto" w:fill="auto"/>
            <w:noWrap/>
            <w:vAlign w:val="center"/>
          </w:tcPr>
          <w:p w14:paraId="6EDDF784"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 Synthetic Outcome (LOO)</w:t>
            </w:r>
          </w:p>
        </w:tc>
      </w:tr>
      <w:tr w:rsidR="00C45DDD" w:rsidRPr="00EB6126" w14:paraId="6301CD94" w14:textId="77777777">
        <w:trPr>
          <w:trHeight w:val="280"/>
        </w:trPr>
        <w:tc>
          <w:tcPr>
            <w:tcW w:w="619" w:type="pct"/>
            <w:tcBorders>
              <w:top w:val="nil"/>
              <w:left w:val="nil"/>
              <w:bottom w:val="nil"/>
              <w:right w:val="nil"/>
            </w:tcBorders>
            <w:shd w:val="clear" w:color="auto" w:fill="auto"/>
            <w:noWrap/>
            <w:vAlign w:val="center"/>
          </w:tcPr>
          <w:p w14:paraId="045994CE"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Year</w:t>
            </w:r>
          </w:p>
        </w:tc>
        <w:tc>
          <w:tcPr>
            <w:tcW w:w="1384" w:type="pct"/>
            <w:tcBorders>
              <w:top w:val="nil"/>
              <w:left w:val="nil"/>
              <w:bottom w:val="nil"/>
              <w:right w:val="nil"/>
            </w:tcBorders>
            <w:shd w:val="clear" w:color="auto" w:fill="auto"/>
            <w:noWrap/>
            <w:vAlign w:val="center"/>
          </w:tcPr>
          <w:p w14:paraId="7BAE55A2"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Actual </w:t>
            </w:r>
            <w:proofErr w:type="spellStart"/>
            <w:r w:rsidRPr="00EB6126">
              <w:rPr>
                <w:rFonts w:ascii="Arial" w:eastAsia="宋体" w:hAnsi="Arial" w:cs="Arial"/>
                <w:color w:val="000000"/>
                <w:kern w:val="0"/>
                <w:sz w:val="20"/>
                <w:szCs w:val="20"/>
                <w14:ligatures w14:val="none"/>
              </w:rPr>
              <w:t>Panzhihua</w:t>
            </w:r>
            <w:proofErr w:type="spellEnd"/>
          </w:p>
        </w:tc>
        <w:tc>
          <w:tcPr>
            <w:tcW w:w="1639" w:type="pct"/>
            <w:tcBorders>
              <w:top w:val="nil"/>
              <w:left w:val="nil"/>
              <w:bottom w:val="nil"/>
              <w:right w:val="nil"/>
            </w:tcBorders>
            <w:shd w:val="clear" w:color="auto" w:fill="auto"/>
            <w:noWrap/>
            <w:vAlign w:val="center"/>
          </w:tcPr>
          <w:p w14:paraId="6A182DE5"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Synthetic </w:t>
            </w:r>
            <w:proofErr w:type="spellStart"/>
            <w:r w:rsidRPr="00EB6126">
              <w:rPr>
                <w:rFonts w:ascii="Arial" w:eastAsia="宋体" w:hAnsi="Arial" w:cs="Arial"/>
                <w:color w:val="000000"/>
                <w:kern w:val="0"/>
                <w:sz w:val="20"/>
                <w:szCs w:val="20"/>
                <w14:ligatures w14:val="none"/>
              </w:rPr>
              <w:t>Panzhihua</w:t>
            </w:r>
            <w:proofErr w:type="spellEnd"/>
          </w:p>
        </w:tc>
        <w:tc>
          <w:tcPr>
            <w:tcW w:w="679" w:type="pct"/>
            <w:tcBorders>
              <w:top w:val="nil"/>
              <w:left w:val="nil"/>
              <w:bottom w:val="nil"/>
              <w:right w:val="nil"/>
            </w:tcBorders>
            <w:shd w:val="clear" w:color="auto" w:fill="auto"/>
            <w:noWrap/>
            <w:vAlign w:val="center"/>
          </w:tcPr>
          <w:p w14:paraId="3CA5A8BF"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Min</w:t>
            </w:r>
          </w:p>
        </w:tc>
        <w:tc>
          <w:tcPr>
            <w:tcW w:w="679" w:type="pct"/>
            <w:tcBorders>
              <w:top w:val="nil"/>
              <w:left w:val="nil"/>
              <w:bottom w:val="nil"/>
              <w:right w:val="nil"/>
            </w:tcBorders>
            <w:shd w:val="clear" w:color="auto" w:fill="auto"/>
            <w:noWrap/>
            <w:vAlign w:val="center"/>
          </w:tcPr>
          <w:p w14:paraId="3A477936"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Max</w:t>
            </w:r>
          </w:p>
        </w:tc>
      </w:tr>
      <w:tr w:rsidR="00C45DDD" w:rsidRPr="00EB6126" w14:paraId="3A216664" w14:textId="77777777">
        <w:trPr>
          <w:trHeight w:val="280"/>
        </w:trPr>
        <w:tc>
          <w:tcPr>
            <w:tcW w:w="619" w:type="pct"/>
            <w:tcBorders>
              <w:top w:val="nil"/>
              <w:left w:val="nil"/>
              <w:bottom w:val="nil"/>
              <w:right w:val="nil"/>
            </w:tcBorders>
            <w:shd w:val="clear" w:color="auto" w:fill="auto"/>
            <w:noWrap/>
            <w:vAlign w:val="center"/>
          </w:tcPr>
          <w:p w14:paraId="5738931C"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2019.00 </w:t>
            </w:r>
          </w:p>
        </w:tc>
        <w:tc>
          <w:tcPr>
            <w:tcW w:w="1384" w:type="pct"/>
            <w:tcBorders>
              <w:top w:val="nil"/>
              <w:left w:val="nil"/>
              <w:bottom w:val="nil"/>
              <w:right w:val="nil"/>
            </w:tcBorders>
            <w:shd w:val="clear" w:color="auto" w:fill="auto"/>
            <w:noWrap/>
            <w:vAlign w:val="center"/>
          </w:tcPr>
          <w:p w14:paraId="30708C0A"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1900.54 </w:t>
            </w:r>
          </w:p>
        </w:tc>
        <w:tc>
          <w:tcPr>
            <w:tcW w:w="1639" w:type="pct"/>
            <w:tcBorders>
              <w:top w:val="nil"/>
              <w:left w:val="nil"/>
              <w:bottom w:val="nil"/>
              <w:right w:val="nil"/>
            </w:tcBorders>
            <w:shd w:val="clear" w:color="auto" w:fill="auto"/>
            <w:noWrap/>
            <w:vAlign w:val="center"/>
          </w:tcPr>
          <w:p w14:paraId="68B92091"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1928.71 </w:t>
            </w:r>
          </w:p>
        </w:tc>
        <w:tc>
          <w:tcPr>
            <w:tcW w:w="679" w:type="pct"/>
            <w:tcBorders>
              <w:top w:val="nil"/>
              <w:left w:val="nil"/>
              <w:bottom w:val="nil"/>
              <w:right w:val="nil"/>
            </w:tcBorders>
            <w:shd w:val="clear" w:color="auto" w:fill="auto"/>
            <w:noWrap/>
            <w:vAlign w:val="center"/>
          </w:tcPr>
          <w:p w14:paraId="212338B7"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1863.48 </w:t>
            </w:r>
          </w:p>
        </w:tc>
        <w:tc>
          <w:tcPr>
            <w:tcW w:w="679" w:type="pct"/>
            <w:tcBorders>
              <w:top w:val="nil"/>
              <w:left w:val="nil"/>
              <w:bottom w:val="nil"/>
              <w:right w:val="nil"/>
            </w:tcBorders>
            <w:shd w:val="clear" w:color="auto" w:fill="auto"/>
            <w:noWrap/>
            <w:vAlign w:val="center"/>
          </w:tcPr>
          <w:p w14:paraId="5F437662"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1881.19 </w:t>
            </w:r>
          </w:p>
        </w:tc>
      </w:tr>
      <w:tr w:rsidR="00C45DDD" w:rsidRPr="00EB6126" w14:paraId="684423C5" w14:textId="77777777">
        <w:trPr>
          <w:trHeight w:val="280"/>
        </w:trPr>
        <w:tc>
          <w:tcPr>
            <w:tcW w:w="619" w:type="pct"/>
            <w:tcBorders>
              <w:top w:val="nil"/>
              <w:left w:val="nil"/>
              <w:bottom w:val="nil"/>
              <w:right w:val="nil"/>
            </w:tcBorders>
            <w:shd w:val="clear" w:color="auto" w:fill="auto"/>
            <w:noWrap/>
            <w:vAlign w:val="center"/>
          </w:tcPr>
          <w:p w14:paraId="2E61ED89"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2020.00 </w:t>
            </w:r>
          </w:p>
        </w:tc>
        <w:tc>
          <w:tcPr>
            <w:tcW w:w="1384" w:type="pct"/>
            <w:tcBorders>
              <w:top w:val="nil"/>
              <w:left w:val="nil"/>
              <w:bottom w:val="nil"/>
              <w:right w:val="nil"/>
            </w:tcBorders>
            <w:shd w:val="clear" w:color="auto" w:fill="auto"/>
            <w:noWrap/>
            <w:vAlign w:val="center"/>
          </w:tcPr>
          <w:p w14:paraId="7DE26720"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1968.54 </w:t>
            </w:r>
          </w:p>
        </w:tc>
        <w:tc>
          <w:tcPr>
            <w:tcW w:w="1639" w:type="pct"/>
            <w:tcBorders>
              <w:top w:val="nil"/>
              <w:left w:val="nil"/>
              <w:bottom w:val="nil"/>
              <w:right w:val="nil"/>
            </w:tcBorders>
            <w:shd w:val="clear" w:color="auto" w:fill="auto"/>
            <w:noWrap/>
            <w:vAlign w:val="center"/>
          </w:tcPr>
          <w:p w14:paraId="719B25F7"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2000.04 </w:t>
            </w:r>
          </w:p>
        </w:tc>
        <w:tc>
          <w:tcPr>
            <w:tcW w:w="679" w:type="pct"/>
            <w:tcBorders>
              <w:top w:val="nil"/>
              <w:left w:val="nil"/>
              <w:bottom w:val="nil"/>
              <w:right w:val="nil"/>
            </w:tcBorders>
            <w:shd w:val="clear" w:color="auto" w:fill="auto"/>
            <w:noWrap/>
            <w:vAlign w:val="center"/>
          </w:tcPr>
          <w:p w14:paraId="680C71EF"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1780.46 </w:t>
            </w:r>
          </w:p>
        </w:tc>
        <w:tc>
          <w:tcPr>
            <w:tcW w:w="679" w:type="pct"/>
            <w:tcBorders>
              <w:top w:val="nil"/>
              <w:left w:val="nil"/>
              <w:bottom w:val="nil"/>
              <w:right w:val="nil"/>
            </w:tcBorders>
            <w:shd w:val="clear" w:color="auto" w:fill="auto"/>
            <w:noWrap/>
            <w:vAlign w:val="center"/>
          </w:tcPr>
          <w:p w14:paraId="407BCBBF"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1836.17 </w:t>
            </w:r>
          </w:p>
        </w:tc>
      </w:tr>
      <w:tr w:rsidR="00C45DDD" w:rsidRPr="00EB6126" w14:paraId="752CBBBD" w14:textId="77777777">
        <w:trPr>
          <w:trHeight w:val="280"/>
        </w:trPr>
        <w:tc>
          <w:tcPr>
            <w:tcW w:w="619" w:type="pct"/>
            <w:tcBorders>
              <w:top w:val="nil"/>
              <w:left w:val="nil"/>
              <w:bottom w:val="nil"/>
              <w:right w:val="nil"/>
            </w:tcBorders>
            <w:shd w:val="clear" w:color="auto" w:fill="auto"/>
            <w:noWrap/>
            <w:vAlign w:val="center"/>
          </w:tcPr>
          <w:p w14:paraId="191D1E0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2021.00 </w:t>
            </w:r>
          </w:p>
        </w:tc>
        <w:tc>
          <w:tcPr>
            <w:tcW w:w="1384" w:type="pct"/>
            <w:tcBorders>
              <w:top w:val="nil"/>
              <w:left w:val="nil"/>
              <w:bottom w:val="nil"/>
              <w:right w:val="nil"/>
            </w:tcBorders>
            <w:shd w:val="clear" w:color="auto" w:fill="auto"/>
            <w:noWrap/>
            <w:vAlign w:val="center"/>
          </w:tcPr>
          <w:p w14:paraId="0D169844"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1772.06 </w:t>
            </w:r>
          </w:p>
        </w:tc>
        <w:tc>
          <w:tcPr>
            <w:tcW w:w="1639" w:type="pct"/>
            <w:tcBorders>
              <w:top w:val="nil"/>
              <w:left w:val="nil"/>
              <w:bottom w:val="nil"/>
              <w:right w:val="nil"/>
            </w:tcBorders>
            <w:shd w:val="clear" w:color="auto" w:fill="auto"/>
            <w:noWrap/>
            <w:vAlign w:val="center"/>
          </w:tcPr>
          <w:p w14:paraId="36DC1D61"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1917.92 </w:t>
            </w:r>
          </w:p>
        </w:tc>
        <w:tc>
          <w:tcPr>
            <w:tcW w:w="679" w:type="pct"/>
            <w:tcBorders>
              <w:top w:val="nil"/>
              <w:left w:val="nil"/>
              <w:bottom w:val="nil"/>
              <w:right w:val="nil"/>
            </w:tcBorders>
            <w:shd w:val="clear" w:color="auto" w:fill="auto"/>
            <w:noWrap/>
            <w:vAlign w:val="center"/>
          </w:tcPr>
          <w:p w14:paraId="355FE051"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1628.42 </w:t>
            </w:r>
          </w:p>
        </w:tc>
        <w:tc>
          <w:tcPr>
            <w:tcW w:w="679" w:type="pct"/>
            <w:tcBorders>
              <w:top w:val="nil"/>
              <w:left w:val="nil"/>
              <w:bottom w:val="nil"/>
              <w:right w:val="nil"/>
            </w:tcBorders>
            <w:shd w:val="clear" w:color="auto" w:fill="auto"/>
            <w:noWrap/>
            <w:vAlign w:val="center"/>
          </w:tcPr>
          <w:p w14:paraId="3A2D413E"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 </w:t>
            </w:r>
          </w:p>
        </w:tc>
      </w:tr>
    </w:tbl>
    <w:p w14:paraId="502B4828" w14:textId="77777777" w:rsidR="00C45DDD" w:rsidRPr="00EB6126" w:rsidRDefault="00C45DDD">
      <w:pPr>
        <w:rPr>
          <w:rFonts w:ascii="Arial" w:hAnsi="Arial" w:cs="Arial"/>
          <w:sz w:val="20"/>
          <w:szCs w:val="20"/>
        </w:rPr>
      </w:pPr>
    </w:p>
    <w:tbl>
      <w:tblPr>
        <w:tblW w:w="5000" w:type="pct"/>
        <w:tblLook w:val="04A0" w:firstRow="1" w:lastRow="0" w:firstColumn="1" w:lastColumn="0" w:noHBand="0" w:noVBand="1"/>
      </w:tblPr>
      <w:tblGrid>
        <w:gridCol w:w="1043"/>
        <w:gridCol w:w="2273"/>
        <w:gridCol w:w="2682"/>
        <w:gridCol w:w="1154"/>
        <w:gridCol w:w="1154"/>
      </w:tblGrid>
      <w:tr w:rsidR="00C45DDD" w:rsidRPr="00EB6126" w14:paraId="5B6C0B14" w14:textId="77777777">
        <w:trPr>
          <w:trHeight w:val="280"/>
        </w:trPr>
        <w:tc>
          <w:tcPr>
            <w:tcW w:w="5000" w:type="pct"/>
            <w:gridSpan w:val="5"/>
            <w:tcBorders>
              <w:top w:val="nil"/>
              <w:left w:val="nil"/>
              <w:bottom w:val="nil"/>
              <w:right w:val="nil"/>
            </w:tcBorders>
            <w:shd w:val="clear" w:color="auto" w:fill="auto"/>
            <w:noWrap/>
            <w:vAlign w:val="center"/>
          </w:tcPr>
          <w:p w14:paraId="277C022C"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Table E4 Leave-one-out robustness test results of diagnostic and therapeutic procedures per hospitalization (RMB)</w:t>
            </w:r>
          </w:p>
        </w:tc>
      </w:tr>
      <w:tr w:rsidR="00C45DDD" w:rsidRPr="00EB6126" w14:paraId="249656B6" w14:textId="77777777">
        <w:trPr>
          <w:trHeight w:val="280"/>
        </w:trPr>
        <w:tc>
          <w:tcPr>
            <w:tcW w:w="616" w:type="pct"/>
            <w:tcBorders>
              <w:top w:val="nil"/>
              <w:left w:val="nil"/>
              <w:bottom w:val="nil"/>
              <w:right w:val="nil"/>
            </w:tcBorders>
            <w:shd w:val="clear" w:color="auto" w:fill="auto"/>
            <w:noWrap/>
            <w:vAlign w:val="center"/>
          </w:tcPr>
          <w:p w14:paraId="5AF1E7D7" w14:textId="77777777" w:rsidR="00C45DDD" w:rsidRPr="00EB6126" w:rsidRDefault="00C45DDD">
            <w:pPr>
              <w:widowControl/>
              <w:jc w:val="center"/>
              <w:rPr>
                <w:rFonts w:ascii="Arial" w:eastAsia="宋体" w:hAnsi="Arial" w:cs="Arial"/>
                <w:color w:val="000000"/>
                <w:kern w:val="0"/>
                <w:sz w:val="20"/>
                <w:szCs w:val="20"/>
                <w14:ligatures w14:val="none"/>
              </w:rPr>
            </w:pPr>
          </w:p>
        </w:tc>
        <w:tc>
          <w:tcPr>
            <w:tcW w:w="3012" w:type="pct"/>
            <w:gridSpan w:val="2"/>
            <w:tcBorders>
              <w:top w:val="nil"/>
              <w:left w:val="nil"/>
              <w:bottom w:val="nil"/>
              <w:right w:val="nil"/>
            </w:tcBorders>
            <w:shd w:val="clear" w:color="auto" w:fill="auto"/>
            <w:noWrap/>
            <w:vAlign w:val="center"/>
          </w:tcPr>
          <w:p w14:paraId="0D57FA53"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Outcome</w:t>
            </w:r>
          </w:p>
        </w:tc>
        <w:tc>
          <w:tcPr>
            <w:tcW w:w="1371" w:type="pct"/>
            <w:gridSpan w:val="2"/>
            <w:tcBorders>
              <w:top w:val="nil"/>
              <w:left w:val="nil"/>
              <w:bottom w:val="nil"/>
              <w:right w:val="nil"/>
            </w:tcBorders>
            <w:shd w:val="clear" w:color="auto" w:fill="auto"/>
            <w:noWrap/>
            <w:vAlign w:val="center"/>
          </w:tcPr>
          <w:p w14:paraId="032B061E"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 Synthetic Outcome (LOO)</w:t>
            </w:r>
          </w:p>
        </w:tc>
      </w:tr>
      <w:tr w:rsidR="00C45DDD" w:rsidRPr="00EB6126" w14:paraId="6C1DE3FA" w14:textId="77777777">
        <w:trPr>
          <w:trHeight w:val="280"/>
        </w:trPr>
        <w:tc>
          <w:tcPr>
            <w:tcW w:w="616" w:type="pct"/>
            <w:tcBorders>
              <w:top w:val="nil"/>
              <w:left w:val="nil"/>
              <w:bottom w:val="nil"/>
              <w:right w:val="nil"/>
            </w:tcBorders>
            <w:shd w:val="clear" w:color="auto" w:fill="auto"/>
            <w:noWrap/>
            <w:vAlign w:val="center"/>
          </w:tcPr>
          <w:p w14:paraId="3689453C"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Year</w:t>
            </w:r>
          </w:p>
        </w:tc>
        <w:tc>
          <w:tcPr>
            <w:tcW w:w="1379" w:type="pct"/>
            <w:tcBorders>
              <w:top w:val="nil"/>
              <w:left w:val="nil"/>
              <w:bottom w:val="nil"/>
              <w:right w:val="nil"/>
            </w:tcBorders>
            <w:shd w:val="clear" w:color="auto" w:fill="auto"/>
            <w:noWrap/>
            <w:vAlign w:val="center"/>
          </w:tcPr>
          <w:p w14:paraId="4B31D35B"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Actual </w:t>
            </w:r>
            <w:proofErr w:type="spellStart"/>
            <w:r w:rsidRPr="00EB6126">
              <w:rPr>
                <w:rFonts w:ascii="Arial" w:eastAsia="宋体" w:hAnsi="Arial" w:cs="Arial"/>
                <w:color w:val="000000"/>
                <w:kern w:val="0"/>
                <w:sz w:val="20"/>
                <w:szCs w:val="20"/>
                <w14:ligatures w14:val="none"/>
              </w:rPr>
              <w:t>Panzhihua</w:t>
            </w:r>
            <w:proofErr w:type="spellEnd"/>
          </w:p>
        </w:tc>
        <w:tc>
          <w:tcPr>
            <w:tcW w:w="1633" w:type="pct"/>
            <w:tcBorders>
              <w:top w:val="nil"/>
              <w:left w:val="nil"/>
              <w:bottom w:val="nil"/>
              <w:right w:val="nil"/>
            </w:tcBorders>
            <w:shd w:val="clear" w:color="auto" w:fill="auto"/>
            <w:noWrap/>
            <w:vAlign w:val="center"/>
          </w:tcPr>
          <w:p w14:paraId="51862B9D"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Synthetic </w:t>
            </w:r>
            <w:proofErr w:type="spellStart"/>
            <w:r w:rsidRPr="00EB6126">
              <w:rPr>
                <w:rFonts w:ascii="Arial" w:eastAsia="宋体" w:hAnsi="Arial" w:cs="Arial"/>
                <w:color w:val="000000"/>
                <w:kern w:val="0"/>
                <w:sz w:val="20"/>
                <w:szCs w:val="20"/>
                <w14:ligatures w14:val="none"/>
              </w:rPr>
              <w:t>Panzhihua</w:t>
            </w:r>
            <w:proofErr w:type="spellEnd"/>
          </w:p>
        </w:tc>
        <w:tc>
          <w:tcPr>
            <w:tcW w:w="686" w:type="pct"/>
            <w:tcBorders>
              <w:top w:val="nil"/>
              <w:left w:val="nil"/>
              <w:bottom w:val="nil"/>
              <w:right w:val="nil"/>
            </w:tcBorders>
            <w:shd w:val="clear" w:color="auto" w:fill="auto"/>
            <w:noWrap/>
            <w:vAlign w:val="center"/>
          </w:tcPr>
          <w:p w14:paraId="234412E8"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Min</w:t>
            </w:r>
          </w:p>
        </w:tc>
        <w:tc>
          <w:tcPr>
            <w:tcW w:w="686" w:type="pct"/>
            <w:tcBorders>
              <w:top w:val="nil"/>
              <w:left w:val="nil"/>
              <w:bottom w:val="nil"/>
              <w:right w:val="nil"/>
            </w:tcBorders>
            <w:shd w:val="clear" w:color="auto" w:fill="auto"/>
            <w:noWrap/>
            <w:vAlign w:val="center"/>
          </w:tcPr>
          <w:p w14:paraId="05962534"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Max</w:t>
            </w:r>
          </w:p>
        </w:tc>
      </w:tr>
      <w:tr w:rsidR="00C45DDD" w:rsidRPr="00EB6126" w14:paraId="4A015FAF" w14:textId="77777777">
        <w:trPr>
          <w:trHeight w:val="280"/>
        </w:trPr>
        <w:tc>
          <w:tcPr>
            <w:tcW w:w="616" w:type="pct"/>
            <w:tcBorders>
              <w:top w:val="nil"/>
              <w:left w:val="nil"/>
              <w:bottom w:val="nil"/>
              <w:right w:val="nil"/>
            </w:tcBorders>
            <w:shd w:val="clear" w:color="auto" w:fill="auto"/>
            <w:noWrap/>
            <w:vAlign w:val="center"/>
          </w:tcPr>
          <w:p w14:paraId="51BFCE7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2019.00 </w:t>
            </w:r>
          </w:p>
        </w:tc>
        <w:tc>
          <w:tcPr>
            <w:tcW w:w="1379" w:type="pct"/>
            <w:tcBorders>
              <w:top w:val="nil"/>
              <w:left w:val="nil"/>
              <w:bottom w:val="nil"/>
              <w:right w:val="nil"/>
            </w:tcBorders>
            <w:shd w:val="clear" w:color="auto" w:fill="auto"/>
            <w:noWrap/>
            <w:vAlign w:val="center"/>
          </w:tcPr>
          <w:p w14:paraId="46610473"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2957.60 </w:t>
            </w:r>
          </w:p>
        </w:tc>
        <w:tc>
          <w:tcPr>
            <w:tcW w:w="1633" w:type="pct"/>
            <w:tcBorders>
              <w:top w:val="nil"/>
              <w:left w:val="nil"/>
              <w:bottom w:val="nil"/>
              <w:right w:val="nil"/>
            </w:tcBorders>
            <w:shd w:val="clear" w:color="auto" w:fill="auto"/>
            <w:noWrap/>
            <w:vAlign w:val="center"/>
          </w:tcPr>
          <w:p w14:paraId="12F4795C"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3046.39 </w:t>
            </w:r>
          </w:p>
        </w:tc>
        <w:tc>
          <w:tcPr>
            <w:tcW w:w="686" w:type="pct"/>
            <w:tcBorders>
              <w:top w:val="nil"/>
              <w:left w:val="nil"/>
              <w:bottom w:val="nil"/>
              <w:right w:val="nil"/>
            </w:tcBorders>
            <w:shd w:val="clear" w:color="auto" w:fill="auto"/>
            <w:noWrap/>
            <w:vAlign w:val="center"/>
          </w:tcPr>
          <w:p w14:paraId="47E08022"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2942.09 </w:t>
            </w:r>
          </w:p>
        </w:tc>
        <w:tc>
          <w:tcPr>
            <w:tcW w:w="686" w:type="pct"/>
            <w:tcBorders>
              <w:top w:val="nil"/>
              <w:left w:val="nil"/>
              <w:bottom w:val="nil"/>
              <w:right w:val="nil"/>
            </w:tcBorders>
            <w:shd w:val="clear" w:color="auto" w:fill="auto"/>
            <w:noWrap/>
            <w:vAlign w:val="center"/>
          </w:tcPr>
          <w:p w14:paraId="0AA07DA8"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3183.70 </w:t>
            </w:r>
          </w:p>
        </w:tc>
      </w:tr>
      <w:tr w:rsidR="00C45DDD" w:rsidRPr="00EB6126" w14:paraId="0A3503AA" w14:textId="77777777">
        <w:trPr>
          <w:trHeight w:val="280"/>
        </w:trPr>
        <w:tc>
          <w:tcPr>
            <w:tcW w:w="616" w:type="pct"/>
            <w:tcBorders>
              <w:top w:val="nil"/>
              <w:left w:val="nil"/>
              <w:bottom w:val="nil"/>
              <w:right w:val="nil"/>
            </w:tcBorders>
            <w:shd w:val="clear" w:color="auto" w:fill="auto"/>
            <w:noWrap/>
            <w:vAlign w:val="center"/>
          </w:tcPr>
          <w:p w14:paraId="31C0AB9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2020.00 </w:t>
            </w:r>
          </w:p>
        </w:tc>
        <w:tc>
          <w:tcPr>
            <w:tcW w:w="1379" w:type="pct"/>
            <w:tcBorders>
              <w:top w:val="nil"/>
              <w:left w:val="nil"/>
              <w:bottom w:val="nil"/>
              <w:right w:val="nil"/>
            </w:tcBorders>
            <w:shd w:val="clear" w:color="auto" w:fill="auto"/>
            <w:noWrap/>
            <w:vAlign w:val="center"/>
          </w:tcPr>
          <w:p w14:paraId="4784AD95"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3089.21 </w:t>
            </w:r>
          </w:p>
        </w:tc>
        <w:tc>
          <w:tcPr>
            <w:tcW w:w="1633" w:type="pct"/>
            <w:tcBorders>
              <w:top w:val="nil"/>
              <w:left w:val="nil"/>
              <w:bottom w:val="nil"/>
              <w:right w:val="nil"/>
            </w:tcBorders>
            <w:shd w:val="clear" w:color="auto" w:fill="auto"/>
            <w:noWrap/>
            <w:vAlign w:val="center"/>
          </w:tcPr>
          <w:p w14:paraId="4803F728"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3354.74 </w:t>
            </w:r>
          </w:p>
        </w:tc>
        <w:tc>
          <w:tcPr>
            <w:tcW w:w="686" w:type="pct"/>
            <w:tcBorders>
              <w:top w:val="nil"/>
              <w:left w:val="nil"/>
              <w:bottom w:val="nil"/>
              <w:right w:val="nil"/>
            </w:tcBorders>
            <w:shd w:val="clear" w:color="auto" w:fill="auto"/>
            <w:noWrap/>
            <w:vAlign w:val="center"/>
          </w:tcPr>
          <w:p w14:paraId="5B2DA50D"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3261.90 </w:t>
            </w:r>
          </w:p>
        </w:tc>
        <w:tc>
          <w:tcPr>
            <w:tcW w:w="686" w:type="pct"/>
            <w:tcBorders>
              <w:top w:val="nil"/>
              <w:left w:val="nil"/>
              <w:bottom w:val="nil"/>
              <w:right w:val="nil"/>
            </w:tcBorders>
            <w:shd w:val="clear" w:color="auto" w:fill="auto"/>
            <w:noWrap/>
            <w:vAlign w:val="center"/>
          </w:tcPr>
          <w:p w14:paraId="0121D6AB"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3388.55 </w:t>
            </w:r>
          </w:p>
        </w:tc>
      </w:tr>
      <w:tr w:rsidR="00C45DDD" w:rsidRPr="00EB6126" w14:paraId="662A0688" w14:textId="77777777">
        <w:trPr>
          <w:trHeight w:val="280"/>
        </w:trPr>
        <w:tc>
          <w:tcPr>
            <w:tcW w:w="616" w:type="pct"/>
            <w:tcBorders>
              <w:top w:val="nil"/>
              <w:left w:val="nil"/>
              <w:bottom w:val="nil"/>
              <w:right w:val="nil"/>
            </w:tcBorders>
            <w:shd w:val="clear" w:color="auto" w:fill="auto"/>
            <w:noWrap/>
            <w:vAlign w:val="center"/>
          </w:tcPr>
          <w:p w14:paraId="2EDA4450"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2021.00 </w:t>
            </w:r>
          </w:p>
        </w:tc>
        <w:tc>
          <w:tcPr>
            <w:tcW w:w="1379" w:type="pct"/>
            <w:tcBorders>
              <w:top w:val="nil"/>
              <w:left w:val="nil"/>
              <w:bottom w:val="nil"/>
              <w:right w:val="nil"/>
            </w:tcBorders>
            <w:shd w:val="clear" w:color="auto" w:fill="auto"/>
            <w:noWrap/>
            <w:vAlign w:val="center"/>
          </w:tcPr>
          <w:p w14:paraId="067B6ED8"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3439.19 </w:t>
            </w:r>
          </w:p>
        </w:tc>
        <w:tc>
          <w:tcPr>
            <w:tcW w:w="1633" w:type="pct"/>
            <w:tcBorders>
              <w:top w:val="nil"/>
              <w:left w:val="nil"/>
              <w:bottom w:val="nil"/>
              <w:right w:val="nil"/>
            </w:tcBorders>
            <w:shd w:val="clear" w:color="auto" w:fill="auto"/>
            <w:noWrap/>
            <w:vAlign w:val="center"/>
          </w:tcPr>
          <w:p w14:paraId="48581206"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3493.98 </w:t>
            </w:r>
          </w:p>
        </w:tc>
        <w:tc>
          <w:tcPr>
            <w:tcW w:w="686" w:type="pct"/>
            <w:tcBorders>
              <w:top w:val="nil"/>
              <w:left w:val="nil"/>
              <w:bottom w:val="nil"/>
              <w:right w:val="nil"/>
            </w:tcBorders>
            <w:shd w:val="clear" w:color="auto" w:fill="auto"/>
            <w:noWrap/>
            <w:vAlign w:val="center"/>
          </w:tcPr>
          <w:p w14:paraId="75B83F30"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3401.35 </w:t>
            </w:r>
          </w:p>
        </w:tc>
        <w:tc>
          <w:tcPr>
            <w:tcW w:w="686" w:type="pct"/>
            <w:tcBorders>
              <w:top w:val="nil"/>
              <w:left w:val="nil"/>
              <w:bottom w:val="nil"/>
              <w:right w:val="nil"/>
            </w:tcBorders>
            <w:shd w:val="clear" w:color="auto" w:fill="auto"/>
            <w:noWrap/>
            <w:vAlign w:val="center"/>
          </w:tcPr>
          <w:p w14:paraId="385D1637"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3430.24 </w:t>
            </w:r>
          </w:p>
        </w:tc>
      </w:tr>
    </w:tbl>
    <w:p w14:paraId="75498557" w14:textId="77777777" w:rsidR="00C45DDD" w:rsidRPr="00EB6126" w:rsidRDefault="00C45DDD">
      <w:pPr>
        <w:rPr>
          <w:rFonts w:ascii="Arial" w:hAnsi="Arial" w:cs="Arial"/>
          <w:sz w:val="20"/>
          <w:szCs w:val="20"/>
        </w:rPr>
      </w:pPr>
    </w:p>
    <w:tbl>
      <w:tblPr>
        <w:tblW w:w="5000" w:type="pct"/>
        <w:tblLook w:val="04A0" w:firstRow="1" w:lastRow="0" w:firstColumn="1" w:lastColumn="0" w:noHBand="0" w:noVBand="1"/>
      </w:tblPr>
      <w:tblGrid>
        <w:gridCol w:w="1000"/>
        <w:gridCol w:w="2224"/>
        <w:gridCol w:w="2631"/>
        <w:gridCol w:w="1226"/>
        <w:gridCol w:w="1225"/>
      </w:tblGrid>
      <w:tr w:rsidR="00C45DDD" w:rsidRPr="00EB6126" w14:paraId="6951CF69" w14:textId="77777777">
        <w:trPr>
          <w:trHeight w:val="280"/>
        </w:trPr>
        <w:tc>
          <w:tcPr>
            <w:tcW w:w="5000" w:type="pct"/>
            <w:gridSpan w:val="5"/>
            <w:tcBorders>
              <w:top w:val="nil"/>
              <w:left w:val="nil"/>
              <w:bottom w:val="nil"/>
              <w:right w:val="nil"/>
            </w:tcBorders>
            <w:shd w:val="clear" w:color="auto" w:fill="auto"/>
            <w:noWrap/>
            <w:vAlign w:val="center"/>
          </w:tcPr>
          <w:p w14:paraId="208D5710"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Table E5 Leave-one-out robustness test results of inpatient medication expense ratio</w:t>
            </w:r>
            <w:r w:rsidRPr="00EB6126">
              <w:rPr>
                <w:rFonts w:ascii="Arial" w:eastAsia="宋体" w:hAnsi="Arial" w:cs="Arial"/>
                <w:color w:val="000000"/>
                <w:kern w:val="0"/>
                <w:sz w:val="20"/>
                <w:szCs w:val="20"/>
                <w14:ligatures w14:val="none"/>
              </w:rPr>
              <w:t>（</w:t>
            </w:r>
            <w:r w:rsidRPr="00EB6126">
              <w:rPr>
                <w:rFonts w:ascii="Arial" w:eastAsia="宋体" w:hAnsi="Arial" w:cs="Arial"/>
                <w:color w:val="000000"/>
                <w:kern w:val="0"/>
                <w:sz w:val="20"/>
                <w:szCs w:val="20"/>
                <w14:ligatures w14:val="none"/>
              </w:rPr>
              <w:t>%</w:t>
            </w:r>
            <w:r w:rsidRPr="00EB6126">
              <w:rPr>
                <w:rFonts w:ascii="Arial" w:eastAsia="宋体" w:hAnsi="Arial" w:cs="Arial"/>
                <w:color w:val="000000"/>
                <w:kern w:val="0"/>
                <w:sz w:val="20"/>
                <w:szCs w:val="20"/>
                <w14:ligatures w14:val="none"/>
              </w:rPr>
              <w:t>）</w:t>
            </w:r>
          </w:p>
        </w:tc>
      </w:tr>
      <w:tr w:rsidR="00C45DDD" w:rsidRPr="00EB6126" w14:paraId="7942E7B0" w14:textId="77777777">
        <w:trPr>
          <w:trHeight w:val="280"/>
        </w:trPr>
        <w:tc>
          <w:tcPr>
            <w:tcW w:w="630" w:type="pct"/>
            <w:tcBorders>
              <w:top w:val="nil"/>
              <w:left w:val="nil"/>
              <w:bottom w:val="nil"/>
              <w:right w:val="nil"/>
            </w:tcBorders>
            <w:shd w:val="clear" w:color="auto" w:fill="auto"/>
            <w:noWrap/>
            <w:vAlign w:val="center"/>
          </w:tcPr>
          <w:p w14:paraId="028EDDBE" w14:textId="77777777" w:rsidR="00C45DDD" w:rsidRPr="00EB6126" w:rsidRDefault="00C45DDD">
            <w:pPr>
              <w:widowControl/>
              <w:jc w:val="center"/>
              <w:rPr>
                <w:rFonts w:ascii="Arial" w:eastAsia="宋体" w:hAnsi="Arial" w:cs="Arial"/>
                <w:color w:val="000000"/>
                <w:kern w:val="0"/>
                <w:sz w:val="20"/>
                <w:szCs w:val="20"/>
                <w14:ligatures w14:val="none"/>
              </w:rPr>
            </w:pPr>
          </w:p>
        </w:tc>
        <w:tc>
          <w:tcPr>
            <w:tcW w:w="3082" w:type="pct"/>
            <w:gridSpan w:val="2"/>
            <w:tcBorders>
              <w:top w:val="nil"/>
              <w:left w:val="nil"/>
              <w:bottom w:val="nil"/>
              <w:right w:val="nil"/>
            </w:tcBorders>
            <w:shd w:val="clear" w:color="auto" w:fill="auto"/>
            <w:noWrap/>
            <w:vAlign w:val="center"/>
          </w:tcPr>
          <w:p w14:paraId="3DDD7965"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Outcome</w:t>
            </w:r>
          </w:p>
        </w:tc>
        <w:tc>
          <w:tcPr>
            <w:tcW w:w="1288" w:type="pct"/>
            <w:gridSpan w:val="2"/>
            <w:tcBorders>
              <w:top w:val="nil"/>
              <w:left w:val="nil"/>
              <w:bottom w:val="nil"/>
              <w:right w:val="nil"/>
            </w:tcBorders>
            <w:shd w:val="clear" w:color="auto" w:fill="auto"/>
            <w:noWrap/>
            <w:vAlign w:val="center"/>
          </w:tcPr>
          <w:p w14:paraId="7486FA72"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 Synthetic Outcome (LOO)</w:t>
            </w:r>
          </w:p>
        </w:tc>
      </w:tr>
      <w:tr w:rsidR="00C45DDD" w:rsidRPr="00EB6126" w14:paraId="1E579E33" w14:textId="77777777">
        <w:trPr>
          <w:trHeight w:val="280"/>
        </w:trPr>
        <w:tc>
          <w:tcPr>
            <w:tcW w:w="630" w:type="pct"/>
            <w:tcBorders>
              <w:top w:val="nil"/>
              <w:left w:val="nil"/>
              <w:bottom w:val="nil"/>
              <w:right w:val="nil"/>
            </w:tcBorders>
            <w:shd w:val="clear" w:color="auto" w:fill="auto"/>
            <w:noWrap/>
            <w:vAlign w:val="center"/>
          </w:tcPr>
          <w:p w14:paraId="16BF49F2"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Year</w:t>
            </w:r>
          </w:p>
        </w:tc>
        <w:tc>
          <w:tcPr>
            <w:tcW w:w="1411" w:type="pct"/>
            <w:tcBorders>
              <w:top w:val="nil"/>
              <w:left w:val="nil"/>
              <w:bottom w:val="nil"/>
              <w:right w:val="nil"/>
            </w:tcBorders>
            <w:shd w:val="clear" w:color="auto" w:fill="auto"/>
            <w:noWrap/>
            <w:vAlign w:val="center"/>
          </w:tcPr>
          <w:p w14:paraId="438477E5"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Actual </w:t>
            </w:r>
            <w:proofErr w:type="spellStart"/>
            <w:r w:rsidRPr="00EB6126">
              <w:rPr>
                <w:rFonts w:ascii="Arial" w:eastAsia="宋体" w:hAnsi="Arial" w:cs="Arial"/>
                <w:color w:val="000000"/>
                <w:kern w:val="0"/>
                <w:sz w:val="20"/>
                <w:szCs w:val="20"/>
                <w14:ligatures w14:val="none"/>
              </w:rPr>
              <w:t>Panzhihua</w:t>
            </w:r>
            <w:proofErr w:type="spellEnd"/>
          </w:p>
        </w:tc>
        <w:tc>
          <w:tcPr>
            <w:tcW w:w="1671" w:type="pct"/>
            <w:tcBorders>
              <w:top w:val="nil"/>
              <w:left w:val="nil"/>
              <w:bottom w:val="nil"/>
              <w:right w:val="nil"/>
            </w:tcBorders>
            <w:shd w:val="clear" w:color="auto" w:fill="auto"/>
            <w:noWrap/>
            <w:vAlign w:val="center"/>
          </w:tcPr>
          <w:p w14:paraId="4BF861C2"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Synthetic </w:t>
            </w:r>
            <w:proofErr w:type="spellStart"/>
            <w:r w:rsidRPr="00EB6126">
              <w:rPr>
                <w:rFonts w:ascii="Arial" w:eastAsia="宋体" w:hAnsi="Arial" w:cs="Arial"/>
                <w:color w:val="000000"/>
                <w:kern w:val="0"/>
                <w:sz w:val="20"/>
                <w:szCs w:val="20"/>
                <w14:ligatures w14:val="none"/>
              </w:rPr>
              <w:t>Panzhihua</w:t>
            </w:r>
            <w:proofErr w:type="spellEnd"/>
          </w:p>
        </w:tc>
        <w:tc>
          <w:tcPr>
            <w:tcW w:w="644" w:type="pct"/>
            <w:tcBorders>
              <w:top w:val="nil"/>
              <w:left w:val="nil"/>
              <w:bottom w:val="nil"/>
              <w:right w:val="nil"/>
            </w:tcBorders>
            <w:shd w:val="clear" w:color="auto" w:fill="auto"/>
            <w:noWrap/>
            <w:vAlign w:val="center"/>
          </w:tcPr>
          <w:p w14:paraId="12CB39F4"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Min</w:t>
            </w:r>
          </w:p>
        </w:tc>
        <w:tc>
          <w:tcPr>
            <w:tcW w:w="644" w:type="pct"/>
            <w:tcBorders>
              <w:top w:val="nil"/>
              <w:left w:val="nil"/>
              <w:bottom w:val="nil"/>
              <w:right w:val="nil"/>
            </w:tcBorders>
            <w:shd w:val="clear" w:color="auto" w:fill="auto"/>
            <w:noWrap/>
            <w:vAlign w:val="center"/>
          </w:tcPr>
          <w:p w14:paraId="197AFD64"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Max</w:t>
            </w:r>
          </w:p>
        </w:tc>
      </w:tr>
      <w:tr w:rsidR="00C45DDD" w:rsidRPr="00EB6126" w14:paraId="77645F7B" w14:textId="77777777">
        <w:trPr>
          <w:trHeight w:val="280"/>
        </w:trPr>
        <w:tc>
          <w:tcPr>
            <w:tcW w:w="630" w:type="pct"/>
            <w:tcBorders>
              <w:top w:val="nil"/>
              <w:left w:val="nil"/>
              <w:bottom w:val="nil"/>
              <w:right w:val="nil"/>
            </w:tcBorders>
            <w:shd w:val="clear" w:color="auto" w:fill="auto"/>
            <w:noWrap/>
            <w:vAlign w:val="center"/>
          </w:tcPr>
          <w:p w14:paraId="225CDF33"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2019.00 </w:t>
            </w:r>
          </w:p>
        </w:tc>
        <w:tc>
          <w:tcPr>
            <w:tcW w:w="1411" w:type="pct"/>
            <w:tcBorders>
              <w:top w:val="nil"/>
              <w:left w:val="nil"/>
              <w:bottom w:val="nil"/>
              <w:right w:val="nil"/>
            </w:tcBorders>
            <w:shd w:val="clear" w:color="auto" w:fill="auto"/>
            <w:noWrap/>
            <w:vAlign w:val="center"/>
          </w:tcPr>
          <w:p w14:paraId="5FEB64BE"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23.47 </w:t>
            </w:r>
          </w:p>
        </w:tc>
        <w:tc>
          <w:tcPr>
            <w:tcW w:w="1671" w:type="pct"/>
            <w:tcBorders>
              <w:top w:val="nil"/>
              <w:left w:val="nil"/>
              <w:bottom w:val="nil"/>
              <w:right w:val="nil"/>
            </w:tcBorders>
            <w:shd w:val="clear" w:color="auto" w:fill="auto"/>
            <w:noWrap/>
            <w:vAlign w:val="center"/>
          </w:tcPr>
          <w:p w14:paraId="6484B639"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22.29 </w:t>
            </w:r>
          </w:p>
        </w:tc>
        <w:tc>
          <w:tcPr>
            <w:tcW w:w="644" w:type="pct"/>
            <w:tcBorders>
              <w:top w:val="nil"/>
              <w:left w:val="nil"/>
              <w:bottom w:val="nil"/>
              <w:right w:val="nil"/>
            </w:tcBorders>
            <w:shd w:val="clear" w:color="auto" w:fill="auto"/>
            <w:noWrap/>
            <w:vAlign w:val="center"/>
          </w:tcPr>
          <w:p w14:paraId="524F8372"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22.33 </w:t>
            </w:r>
          </w:p>
        </w:tc>
        <w:tc>
          <w:tcPr>
            <w:tcW w:w="644" w:type="pct"/>
            <w:tcBorders>
              <w:top w:val="nil"/>
              <w:left w:val="nil"/>
              <w:bottom w:val="nil"/>
              <w:right w:val="nil"/>
            </w:tcBorders>
            <w:shd w:val="clear" w:color="auto" w:fill="auto"/>
            <w:noWrap/>
            <w:vAlign w:val="center"/>
          </w:tcPr>
          <w:p w14:paraId="4F7284FB"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22.69 </w:t>
            </w:r>
          </w:p>
        </w:tc>
      </w:tr>
      <w:tr w:rsidR="00C45DDD" w:rsidRPr="00EB6126" w14:paraId="4338C40C" w14:textId="77777777">
        <w:trPr>
          <w:trHeight w:val="280"/>
        </w:trPr>
        <w:tc>
          <w:tcPr>
            <w:tcW w:w="630" w:type="pct"/>
            <w:tcBorders>
              <w:top w:val="nil"/>
              <w:left w:val="nil"/>
              <w:bottom w:val="nil"/>
              <w:right w:val="nil"/>
            </w:tcBorders>
            <w:shd w:val="clear" w:color="auto" w:fill="auto"/>
            <w:noWrap/>
            <w:vAlign w:val="center"/>
          </w:tcPr>
          <w:p w14:paraId="60AFEAC4"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2020.00 </w:t>
            </w:r>
          </w:p>
        </w:tc>
        <w:tc>
          <w:tcPr>
            <w:tcW w:w="1411" w:type="pct"/>
            <w:tcBorders>
              <w:top w:val="nil"/>
              <w:left w:val="nil"/>
              <w:bottom w:val="nil"/>
              <w:right w:val="nil"/>
            </w:tcBorders>
            <w:shd w:val="clear" w:color="auto" w:fill="auto"/>
            <w:noWrap/>
            <w:vAlign w:val="center"/>
          </w:tcPr>
          <w:p w14:paraId="57CE4F6C"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22.63 </w:t>
            </w:r>
          </w:p>
        </w:tc>
        <w:tc>
          <w:tcPr>
            <w:tcW w:w="1671" w:type="pct"/>
            <w:tcBorders>
              <w:top w:val="nil"/>
              <w:left w:val="nil"/>
              <w:bottom w:val="nil"/>
              <w:right w:val="nil"/>
            </w:tcBorders>
            <w:shd w:val="clear" w:color="auto" w:fill="auto"/>
            <w:noWrap/>
            <w:vAlign w:val="center"/>
          </w:tcPr>
          <w:p w14:paraId="20C9C37E"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20.62 </w:t>
            </w:r>
          </w:p>
        </w:tc>
        <w:tc>
          <w:tcPr>
            <w:tcW w:w="644" w:type="pct"/>
            <w:tcBorders>
              <w:top w:val="nil"/>
              <w:left w:val="nil"/>
              <w:bottom w:val="nil"/>
              <w:right w:val="nil"/>
            </w:tcBorders>
            <w:shd w:val="clear" w:color="auto" w:fill="auto"/>
            <w:noWrap/>
            <w:vAlign w:val="center"/>
          </w:tcPr>
          <w:p w14:paraId="775D89C5"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20.43 </w:t>
            </w:r>
          </w:p>
        </w:tc>
        <w:tc>
          <w:tcPr>
            <w:tcW w:w="644" w:type="pct"/>
            <w:tcBorders>
              <w:top w:val="nil"/>
              <w:left w:val="nil"/>
              <w:bottom w:val="nil"/>
              <w:right w:val="nil"/>
            </w:tcBorders>
            <w:shd w:val="clear" w:color="auto" w:fill="auto"/>
            <w:noWrap/>
            <w:vAlign w:val="center"/>
          </w:tcPr>
          <w:p w14:paraId="5A7B31F7"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20.95 </w:t>
            </w:r>
          </w:p>
        </w:tc>
      </w:tr>
      <w:tr w:rsidR="00C45DDD" w:rsidRPr="00EB6126" w14:paraId="37A7D539" w14:textId="77777777">
        <w:trPr>
          <w:trHeight w:val="280"/>
        </w:trPr>
        <w:tc>
          <w:tcPr>
            <w:tcW w:w="630" w:type="pct"/>
            <w:tcBorders>
              <w:top w:val="nil"/>
              <w:left w:val="nil"/>
              <w:bottom w:val="nil"/>
              <w:right w:val="nil"/>
            </w:tcBorders>
            <w:shd w:val="clear" w:color="auto" w:fill="auto"/>
            <w:noWrap/>
            <w:vAlign w:val="center"/>
          </w:tcPr>
          <w:p w14:paraId="73C5C8BD"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2021.00 </w:t>
            </w:r>
          </w:p>
        </w:tc>
        <w:tc>
          <w:tcPr>
            <w:tcW w:w="1411" w:type="pct"/>
            <w:tcBorders>
              <w:top w:val="nil"/>
              <w:left w:val="nil"/>
              <w:bottom w:val="nil"/>
              <w:right w:val="nil"/>
            </w:tcBorders>
            <w:shd w:val="clear" w:color="auto" w:fill="auto"/>
            <w:noWrap/>
            <w:vAlign w:val="center"/>
          </w:tcPr>
          <w:p w14:paraId="05B2E656"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20.17 </w:t>
            </w:r>
          </w:p>
        </w:tc>
        <w:tc>
          <w:tcPr>
            <w:tcW w:w="1671" w:type="pct"/>
            <w:tcBorders>
              <w:top w:val="nil"/>
              <w:left w:val="nil"/>
              <w:bottom w:val="nil"/>
              <w:right w:val="nil"/>
            </w:tcBorders>
            <w:shd w:val="clear" w:color="auto" w:fill="auto"/>
            <w:noWrap/>
            <w:vAlign w:val="center"/>
          </w:tcPr>
          <w:p w14:paraId="3B3B2578"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19.59 </w:t>
            </w:r>
          </w:p>
        </w:tc>
        <w:tc>
          <w:tcPr>
            <w:tcW w:w="644" w:type="pct"/>
            <w:tcBorders>
              <w:top w:val="nil"/>
              <w:left w:val="nil"/>
              <w:bottom w:val="nil"/>
              <w:right w:val="nil"/>
            </w:tcBorders>
            <w:shd w:val="clear" w:color="auto" w:fill="auto"/>
            <w:noWrap/>
            <w:vAlign w:val="center"/>
          </w:tcPr>
          <w:p w14:paraId="67193738"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19.45 </w:t>
            </w:r>
          </w:p>
        </w:tc>
        <w:tc>
          <w:tcPr>
            <w:tcW w:w="644" w:type="pct"/>
            <w:tcBorders>
              <w:top w:val="nil"/>
              <w:left w:val="nil"/>
              <w:bottom w:val="nil"/>
              <w:right w:val="nil"/>
            </w:tcBorders>
            <w:shd w:val="clear" w:color="auto" w:fill="auto"/>
            <w:noWrap/>
            <w:vAlign w:val="center"/>
          </w:tcPr>
          <w:p w14:paraId="4D685C40"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19.89 </w:t>
            </w:r>
          </w:p>
        </w:tc>
      </w:tr>
    </w:tbl>
    <w:p w14:paraId="3CABBA9B" w14:textId="77777777" w:rsidR="00C45DDD" w:rsidRPr="00EB6126" w:rsidRDefault="00C45DDD">
      <w:pPr>
        <w:rPr>
          <w:rFonts w:ascii="Arial" w:hAnsi="Arial" w:cs="Arial"/>
          <w:sz w:val="20"/>
          <w:szCs w:val="20"/>
        </w:rPr>
      </w:pPr>
    </w:p>
    <w:tbl>
      <w:tblPr>
        <w:tblW w:w="5000" w:type="pct"/>
        <w:tblLook w:val="04A0" w:firstRow="1" w:lastRow="0" w:firstColumn="1" w:lastColumn="0" w:noHBand="0" w:noVBand="1"/>
      </w:tblPr>
      <w:tblGrid>
        <w:gridCol w:w="940"/>
        <w:gridCol w:w="2161"/>
        <w:gridCol w:w="2632"/>
        <w:gridCol w:w="1287"/>
        <w:gridCol w:w="1286"/>
      </w:tblGrid>
      <w:tr w:rsidR="00C45DDD" w:rsidRPr="00EB6126" w14:paraId="04D69FC3" w14:textId="77777777">
        <w:trPr>
          <w:trHeight w:val="280"/>
        </w:trPr>
        <w:tc>
          <w:tcPr>
            <w:tcW w:w="5000" w:type="pct"/>
            <w:gridSpan w:val="5"/>
            <w:tcBorders>
              <w:top w:val="nil"/>
              <w:left w:val="nil"/>
              <w:bottom w:val="nil"/>
              <w:right w:val="nil"/>
            </w:tcBorders>
            <w:shd w:val="clear" w:color="auto" w:fill="auto"/>
            <w:noWrap/>
            <w:vAlign w:val="center"/>
          </w:tcPr>
          <w:p w14:paraId="2322B06A"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Table E6 inpatient diagnostic and therapeutic procedure expense ratio</w:t>
            </w:r>
            <w:r w:rsidRPr="00EB6126">
              <w:rPr>
                <w:rFonts w:ascii="Arial" w:eastAsia="宋体" w:hAnsi="Arial" w:cs="Arial"/>
                <w:color w:val="000000"/>
                <w:kern w:val="0"/>
                <w:sz w:val="20"/>
                <w:szCs w:val="20"/>
                <w14:ligatures w14:val="none"/>
              </w:rPr>
              <w:t>（</w:t>
            </w:r>
            <w:r w:rsidRPr="00EB6126">
              <w:rPr>
                <w:rFonts w:ascii="Arial" w:eastAsia="宋体" w:hAnsi="Arial" w:cs="Arial"/>
                <w:color w:val="000000"/>
                <w:kern w:val="0"/>
                <w:sz w:val="20"/>
                <w:szCs w:val="20"/>
                <w14:ligatures w14:val="none"/>
              </w:rPr>
              <w:t>%</w:t>
            </w:r>
            <w:r w:rsidRPr="00EB6126">
              <w:rPr>
                <w:rFonts w:ascii="Arial" w:eastAsia="宋体" w:hAnsi="Arial" w:cs="Arial"/>
                <w:color w:val="000000"/>
                <w:kern w:val="0"/>
                <w:sz w:val="20"/>
                <w:szCs w:val="20"/>
                <w14:ligatures w14:val="none"/>
              </w:rPr>
              <w:t>）</w:t>
            </w:r>
          </w:p>
        </w:tc>
      </w:tr>
      <w:tr w:rsidR="00C45DDD" w:rsidRPr="00EB6126" w14:paraId="29017C5E" w14:textId="77777777">
        <w:trPr>
          <w:trHeight w:val="280"/>
        </w:trPr>
        <w:tc>
          <w:tcPr>
            <w:tcW w:w="630" w:type="pct"/>
            <w:tcBorders>
              <w:top w:val="nil"/>
              <w:left w:val="nil"/>
              <w:bottom w:val="nil"/>
              <w:right w:val="nil"/>
            </w:tcBorders>
            <w:shd w:val="clear" w:color="auto" w:fill="auto"/>
            <w:noWrap/>
            <w:vAlign w:val="center"/>
          </w:tcPr>
          <w:p w14:paraId="38BBB9BB" w14:textId="77777777" w:rsidR="00C45DDD" w:rsidRPr="00EB6126" w:rsidRDefault="00C45DDD">
            <w:pPr>
              <w:widowControl/>
              <w:jc w:val="center"/>
              <w:rPr>
                <w:rFonts w:ascii="Arial" w:eastAsia="宋体" w:hAnsi="Arial" w:cs="Arial"/>
                <w:color w:val="000000"/>
                <w:kern w:val="0"/>
                <w:sz w:val="20"/>
                <w:szCs w:val="20"/>
                <w14:ligatures w14:val="none"/>
              </w:rPr>
            </w:pPr>
          </w:p>
        </w:tc>
        <w:tc>
          <w:tcPr>
            <w:tcW w:w="3082" w:type="pct"/>
            <w:gridSpan w:val="2"/>
            <w:tcBorders>
              <w:top w:val="nil"/>
              <w:left w:val="nil"/>
              <w:bottom w:val="nil"/>
              <w:right w:val="nil"/>
            </w:tcBorders>
            <w:shd w:val="clear" w:color="auto" w:fill="auto"/>
            <w:noWrap/>
            <w:vAlign w:val="center"/>
          </w:tcPr>
          <w:p w14:paraId="14D11620"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Outcome</w:t>
            </w:r>
          </w:p>
        </w:tc>
        <w:tc>
          <w:tcPr>
            <w:tcW w:w="1288" w:type="pct"/>
            <w:gridSpan w:val="2"/>
            <w:tcBorders>
              <w:top w:val="nil"/>
              <w:left w:val="nil"/>
              <w:bottom w:val="nil"/>
              <w:right w:val="nil"/>
            </w:tcBorders>
            <w:shd w:val="clear" w:color="auto" w:fill="auto"/>
            <w:noWrap/>
            <w:vAlign w:val="center"/>
          </w:tcPr>
          <w:p w14:paraId="344A7F46" w14:textId="77777777" w:rsidR="00C45DDD" w:rsidRPr="00EB6126" w:rsidRDefault="00000000">
            <w:pPr>
              <w:widowControl/>
              <w:jc w:val="center"/>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 Synthetic Outcome (LOO)</w:t>
            </w:r>
          </w:p>
        </w:tc>
      </w:tr>
      <w:tr w:rsidR="00C45DDD" w:rsidRPr="00EB6126" w14:paraId="586E0D4F" w14:textId="77777777">
        <w:trPr>
          <w:trHeight w:val="280"/>
        </w:trPr>
        <w:tc>
          <w:tcPr>
            <w:tcW w:w="630" w:type="pct"/>
            <w:tcBorders>
              <w:top w:val="nil"/>
              <w:left w:val="nil"/>
              <w:bottom w:val="nil"/>
              <w:right w:val="nil"/>
            </w:tcBorders>
            <w:shd w:val="clear" w:color="auto" w:fill="auto"/>
            <w:noWrap/>
            <w:vAlign w:val="center"/>
          </w:tcPr>
          <w:p w14:paraId="390CF71E"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Year</w:t>
            </w:r>
          </w:p>
        </w:tc>
        <w:tc>
          <w:tcPr>
            <w:tcW w:w="1411" w:type="pct"/>
            <w:tcBorders>
              <w:top w:val="nil"/>
              <w:left w:val="nil"/>
              <w:bottom w:val="nil"/>
              <w:right w:val="nil"/>
            </w:tcBorders>
            <w:shd w:val="clear" w:color="auto" w:fill="auto"/>
            <w:noWrap/>
            <w:vAlign w:val="center"/>
          </w:tcPr>
          <w:p w14:paraId="417112FD"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Actual </w:t>
            </w:r>
            <w:proofErr w:type="spellStart"/>
            <w:r w:rsidRPr="00EB6126">
              <w:rPr>
                <w:rFonts w:ascii="Arial" w:eastAsia="宋体" w:hAnsi="Arial" w:cs="Arial"/>
                <w:color w:val="000000"/>
                <w:kern w:val="0"/>
                <w:sz w:val="20"/>
                <w:szCs w:val="20"/>
                <w14:ligatures w14:val="none"/>
              </w:rPr>
              <w:t>Panzhihua</w:t>
            </w:r>
            <w:proofErr w:type="spellEnd"/>
          </w:p>
        </w:tc>
        <w:tc>
          <w:tcPr>
            <w:tcW w:w="1671" w:type="pct"/>
            <w:tcBorders>
              <w:top w:val="nil"/>
              <w:left w:val="nil"/>
              <w:bottom w:val="nil"/>
              <w:right w:val="nil"/>
            </w:tcBorders>
            <w:shd w:val="clear" w:color="auto" w:fill="auto"/>
            <w:noWrap/>
            <w:vAlign w:val="center"/>
          </w:tcPr>
          <w:p w14:paraId="29F24CA0"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Synthetic </w:t>
            </w:r>
            <w:proofErr w:type="spellStart"/>
            <w:r w:rsidRPr="00EB6126">
              <w:rPr>
                <w:rFonts w:ascii="Arial" w:eastAsia="宋体" w:hAnsi="Arial" w:cs="Arial"/>
                <w:color w:val="000000"/>
                <w:kern w:val="0"/>
                <w:sz w:val="20"/>
                <w:szCs w:val="20"/>
                <w14:ligatures w14:val="none"/>
              </w:rPr>
              <w:t>Panzhihua</w:t>
            </w:r>
            <w:proofErr w:type="spellEnd"/>
          </w:p>
        </w:tc>
        <w:tc>
          <w:tcPr>
            <w:tcW w:w="644" w:type="pct"/>
            <w:tcBorders>
              <w:top w:val="nil"/>
              <w:left w:val="nil"/>
              <w:bottom w:val="nil"/>
              <w:right w:val="nil"/>
            </w:tcBorders>
            <w:shd w:val="clear" w:color="auto" w:fill="auto"/>
            <w:noWrap/>
            <w:vAlign w:val="center"/>
          </w:tcPr>
          <w:p w14:paraId="4F72725C"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Min</w:t>
            </w:r>
          </w:p>
        </w:tc>
        <w:tc>
          <w:tcPr>
            <w:tcW w:w="644" w:type="pct"/>
            <w:tcBorders>
              <w:top w:val="nil"/>
              <w:left w:val="nil"/>
              <w:bottom w:val="nil"/>
              <w:right w:val="nil"/>
            </w:tcBorders>
            <w:shd w:val="clear" w:color="auto" w:fill="auto"/>
            <w:noWrap/>
            <w:vAlign w:val="center"/>
          </w:tcPr>
          <w:p w14:paraId="749A2443" w14:textId="77777777" w:rsidR="00C45DDD" w:rsidRPr="00EB6126" w:rsidRDefault="00000000">
            <w:pPr>
              <w:widowControl/>
              <w:jc w:val="lef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Max</w:t>
            </w:r>
          </w:p>
        </w:tc>
      </w:tr>
      <w:tr w:rsidR="00C45DDD" w:rsidRPr="00EB6126" w14:paraId="0BA3FD18" w14:textId="77777777">
        <w:trPr>
          <w:trHeight w:val="280"/>
        </w:trPr>
        <w:tc>
          <w:tcPr>
            <w:tcW w:w="630" w:type="pct"/>
            <w:tcBorders>
              <w:top w:val="nil"/>
              <w:left w:val="nil"/>
              <w:bottom w:val="nil"/>
              <w:right w:val="nil"/>
            </w:tcBorders>
            <w:shd w:val="clear" w:color="auto" w:fill="auto"/>
            <w:noWrap/>
            <w:vAlign w:val="center"/>
          </w:tcPr>
          <w:p w14:paraId="110169FE"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2019.00 </w:t>
            </w:r>
          </w:p>
        </w:tc>
        <w:tc>
          <w:tcPr>
            <w:tcW w:w="1411" w:type="pct"/>
            <w:tcBorders>
              <w:top w:val="nil"/>
              <w:left w:val="nil"/>
              <w:bottom w:val="nil"/>
              <w:right w:val="nil"/>
            </w:tcBorders>
            <w:shd w:val="clear" w:color="auto" w:fill="auto"/>
            <w:noWrap/>
            <w:vAlign w:val="center"/>
          </w:tcPr>
          <w:p w14:paraId="7E4BE406"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36.53 </w:t>
            </w:r>
          </w:p>
        </w:tc>
        <w:tc>
          <w:tcPr>
            <w:tcW w:w="1671" w:type="pct"/>
            <w:tcBorders>
              <w:top w:val="nil"/>
              <w:left w:val="nil"/>
              <w:bottom w:val="nil"/>
              <w:right w:val="nil"/>
            </w:tcBorders>
            <w:shd w:val="clear" w:color="auto" w:fill="auto"/>
            <w:noWrap/>
            <w:vAlign w:val="center"/>
          </w:tcPr>
          <w:p w14:paraId="4077C792"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35.80 </w:t>
            </w:r>
          </w:p>
        </w:tc>
        <w:tc>
          <w:tcPr>
            <w:tcW w:w="644" w:type="pct"/>
            <w:tcBorders>
              <w:top w:val="nil"/>
              <w:left w:val="nil"/>
              <w:bottom w:val="nil"/>
              <w:right w:val="nil"/>
            </w:tcBorders>
            <w:shd w:val="clear" w:color="auto" w:fill="auto"/>
            <w:noWrap/>
            <w:vAlign w:val="center"/>
          </w:tcPr>
          <w:p w14:paraId="4E2FFC96"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35.42 </w:t>
            </w:r>
          </w:p>
        </w:tc>
        <w:tc>
          <w:tcPr>
            <w:tcW w:w="644" w:type="pct"/>
            <w:tcBorders>
              <w:top w:val="nil"/>
              <w:left w:val="nil"/>
              <w:bottom w:val="nil"/>
              <w:right w:val="nil"/>
            </w:tcBorders>
            <w:shd w:val="clear" w:color="auto" w:fill="auto"/>
            <w:noWrap/>
            <w:vAlign w:val="center"/>
          </w:tcPr>
          <w:p w14:paraId="21F9EA73"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37.10 </w:t>
            </w:r>
          </w:p>
        </w:tc>
      </w:tr>
      <w:tr w:rsidR="00C45DDD" w:rsidRPr="00EB6126" w14:paraId="1C6E0000" w14:textId="77777777">
        <w:trPr>
          <w:trHeight w:val="280"/>
        </w:trPr>
        <w:tc>
          <w:tcPr>
            <w:tcW w:w="630" w:type="pct"/>
            <w:tcBorders>
              <w:top w:val="nil"/>
              <w:left w:val="nil"/>
              <w:bottom w:val="nil"/>
              <w:right w:val="nil"/>
            </w:tcBorders>
            <w:shd w:val="clear" w:color="auto" w:fill="auto"/>
            <w:noWrap/>
            <w:vAlign w:val="center"/>
          </w:tcPr>
          <w:p w14:paraId="2D3147DA"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2020.00 </w:t>
            </w:r>
          </w:p>
        </w:tc>
        <w:tc>
          <w:tcPr>
            <w:tcW w:w="1411" w:type="pct"/>
            <w:tcBorders>
              <w:top w:val="nil"/>
              <w:left w:val="nil"/>
              <w:bottom w:val="nil"/>
              <w:right w:val="nil"/>
            </w:tcBorders>
            <w:shd w:val="clear" w:color="auto" w:fill="auto"/>
            <w:noWrap/>
            <w:vAlign w:val="center"/>
          </w:tcPr>
          <w:p w14:paraId="569E50A2"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35.51 </w:t>
            </w:r>
          </w:p>
        </w:tc>
        <w:tc>
          <w:tcPr>
            <w:tcW w:w="1671" w:type="pct"/>
            <w:tcBorders>
              <w:top w:val="nil"/>
              <w:left w:val="nil"/>
              <w:bottom w:val="nil"/>
              <w:right w:val="nil"/>
            </w:tcBorders>
            <w:shd w:val="clear" w:color="auto" w:fill="auto"/>
            <w:noWrap/>
            <w:vAlign w:val="center"/>
          </w:tcPr>
          <w:p w14:paraId="128839E9"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36.18 </w:t>
            </w:r>
          </w:p>
        </w:tc>
        <w:tc>
          <w:tcPr>
            <w:tcW w:w="644" w:type="pct"/>
            <w:tcBorders>
              <w:top w:val="nil"/>
              <w:left w:val="nil"/>
              <w:bottom w:val="nil"/>
              <w:right w:val="nil"/>
            </w:tcBorders>
            <w:shd w:val="clear" w:color="auto" w:fill="auto"/>
            <w:noWrap/>
            <w:vAlign w:val="center"/>
          </w:tcPr>
          <w:p w14:paraId="0F225812"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35.76 </w:t>
            </w:r>
          </w:p>
        </w:tc>
        <w:tc>
          <w:tcPr>
            <w:tcW w:w="644" w:type="pct"/>
            <w:tcBorders>
              <w:top w:val="nil"/>
              <w:left w:val="nil"/>
              <w:bottom w:val="nil"/>
              <w:right w:val="nil"/>
            </w:tcBorders>
            <w:shd w:val="clear" w:color="auto" w:fill="auto"/>
            <w:noWrap/>
            <w:vAlign w:val="center"/>
          </w:tcPr>
          <w:p w14:paraId="33995566"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37.98 </w:t>
            </w:r>
          </w:p>
        </w:tc>
      </w:tr>
      <w:tr w:rsidR="00C45DDD" w:rsidRPr="00EB6126" w14:paraId="577D7193" w14:textId="77777777">
        <w:trPr>
          <w:trHeight w:val="280"/>
        </w:trPr>
        <w:tc>
          <w:tcPr>
            <w:tcW w:w="630" w:type="pct"/>
            <w:tcBorders>
              <w:top w:val="nil"/>
              <w:left w:val="nil"/>
              <w:bottom w:val="nil"/>
              <w:right w:val="nil"/>
            </w:tcBorders>
            <w:shd w:val="clear" w:color="auto" w:fill="auto"/>
            <w:noWrap/>
            <w:vAlign w:val="center"/>
          </w:tcPr>
          <w:p w14:paraId="4302C097" w14:textId="77777777" w:rsidR="00C45DDD" w:rsidRPr="00EB6126" w:rsidRDefault="00000000">
            <w:pPr>
              <w:widowControl/>
              <w:jc w:val="right"/>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2021.00 </w:t>
            </w:r>
          </w:p>
        </w:tc>
        <w:tc>
          <w:tcPr>
            <w:tcW w:w="1411" w:type="pct"/>
            <w:tcBorders>
              <w:top w:val="nil"/>
              <w:left w:val="nil"/>
              <w:bottom w:val="nil"/>
              <w:right w:val="nil"/>
            </w:tcBorders>
            <w:shd w:val="clear" w:color="auto" w:fill="auto"/>
            <w:noWrap/>
            <w:vAlign w:val="center"/>
          </w:tcPr>
          <w:p w14:paraId="5BA32A5C"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39.14 </w:t>
            </w:r>
          </w:p>
        </w:tc>
        <w:tc>
          <w:tcPr>
            <w:tcW w:w="1671" w:type="pct"/>
            <w:tcBorders>
              <w:top w:val="nil"/>
              <w:left w:val="nil"/>
              <w:bottom w:val="nil"/>
              <w:right w:val="nil"/>
            </w:tcBorders>
            <w:shd w:val="clear" w:color="auto" w:fill="auto"/>
            <w:noWrap/>
            <w:vAlign w:val="center"/>
          </w:tcPr>
          <w:p w14:paraId="1D9CEC88"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37.45 </w:t>
            </w:r>
          </w:p>
        </w:tc>
        <w:tc>
          <w:tcPr>
            <w:tcW w:w="644" w:type="pct"/>
            <w:tcBorders>
              <w:top w:val="nil"/>
              <w:left w:val="nil"/>
              <w:bottom w:val="nil"/>
              <w:right w:val="nil"/>
            </w:tcBorders>
            <w:shd w:val="clear" w:color="auto" w:fill="auto"/>
            <w:noWrap/>
            <w:vAlign w:val="center"/>
          </w:tcPr>
          <w:p w14:paraId="282AE078"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37.20 </w:t>
            </w:r>
          </w:p>
        </w:tc>
        <w:tc>
          <w:tcPr>
            <w:tcW w:w="644" w:type="pct"/>
            <w:tcBorders>
              <w:top w:val="nil"/>
              <w:left w:val="nil"/>
              <w:bottom w:val="nil"/>
              <w:right w:val="nil"/>
            </w:tcBorders>
            <w:shd w:val="clear" w:color="auto" w:fill="auto"/>
            <w:noWrap/>
            <w:vAlign w:val="center"/>
          </w:tcPr>
          <w:p w14:paraId="0FF224E0" w14:textId="77777777" w:rsidR="00C45DDD" w:rsidRPr="00EB6126" w:rsidRDefault="00000000">
            <w:pPr>
              <w:widowControl/>
              <w:rPr>
                <w:rFonts w:ascii="Arial" w:eastAsia="宋体" w:hAnsi="Arial" w:cs="Arial"/>
                <w:color w:val="000000"/>
                <w:kern w:val="0"/>
                <w:sz w:val="20"/>
                <w:szCs w:val="20"/>
                <w14:ligatures w14:val="none"/>
              </w:rPr>
            </w:pPr>
            <w:r w:rsidRPr="00EB6126">
              <w:rPr>
                <w:rFonts w:ascii="Arial" w:eastAsia="宋体" w:hAnsi="Arial" w:cs="Arial"/>
                <w:color w:val="000000"/>
                <w:kern w:val="0"/>
                <w:sz w:val="20"/>
                <w:szCs w:val="20"/>
                <w14:ligatures w14:val="none"/>
              </w:rPr>
              <w:t xml:space="preserve">38.92 </w:t>
            </w:r>
          </w:p>
        </w:tc>
      </w:tr>
    </w:tbl>
    <w:p w14:paraId="027B0A32" w14:textId="77777777" w:rsidR="00C45DDD" w:rsidRPr="00EB6126" w:rsidRDefault="00C45DDD">
      <w:pPr>
        <w:rPr>
          <w:rFonts w:ascii="Arial" w:hAnsi="Arial" w:cs="Arial"/>
          <w:sz w:val="20"/>
          <w:szCs w:val="20"/>
        </w:rPr>
      </w:pPr>
    </w:p>
    <w:sectPr w:rsidR="00C45DDD" w:rsidRPr="00EB6126">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BA86A" w14:textId="77777777" w:rsidR="005056A1" w:rsidRDefault="005056A1">
      <w:r>
        <w:separator/>
      </w:r>
    </w:p>
  </w:endnote>
  <w:endnote w:type="continuationSeparator" w:id="0">
    <w:p w14:paraId="2D4BDCBB" w14:textId="77777777" w:rsidR="005056A1" w:rsidRDefault="0050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8053A" w14:textId="77777777" w:rsidR="00C45DDD" w:rsidRDefault="00C45DDD">
    <w:pPr>
      <w:pStyle w:val="a3"/>
      <w:jc w:val="center"/>
    </w:pPr>
  </w:p>
  <w:p w14:paraId="70DD4EB8" w14:textId="77777777" w:rsidR="00C45DDD" w:rsidRDefault="00C45DD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AEF36" w14:textId="77777777" w:rsidR="00C45DDD" w:rsidRDefault="00000000">
    <w:pPr>
      <w:pStyle w:val="a3"/>
      <w:jc w:val="center"/>
    </w:pPr>
    <w:r>
      <w:rPr>
        <w:noProof/>
      </w:rPr>
      <mc:AlternateContent>
        <mc:Choice Requires="wps">
          <w:drawing>
            <wp:anchor distT="0" distB="0" distL="114300" distR="114300" simplePos="0" relativeHeight="251659264" behindDoc="0" locked="0" layoutInCell="1" allowOverlap="1" wp14:anchorId="6A7535D4" wp14:editId="2D9EF91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77618964"/>
                          </w:sdtPr>
                          <w:sdtContent>
                            <w:p w14:paraId="46C75AA6" w14:textId="77777777" w:rsidR="00C45DDD" w:rsidRDefault="00000000">
                              <w:pPr>
                                <w:pStyle w:val="a3"/>
                                <w:jc w:val="center"/>
                              </w:pPr>
                              <w:r>
                                <w:fldChar w:fldCharType="begin"/>
                              </w:r>
                              <w:r>
                                <w:instrText>PAGE   \* MERGEFORMAT</w:instrText>
                              </w:r>
                              <w:r>
                                <w:fldChar w:fldCharType="separate"/>
                              </w:r>
                              <w:r>
                                <w:rPr>
                                  <w:lang w:val="zh-CN"/>
                                </w:rPr>
                                <w:t>2</w:t>
                              </w:r>
                              <w:r>
                                <w:fldChar w:fldCharType="end"/>
                              </w:r>
                            </w:p>
                          </w:sdtContent>
                        </w:sdt>
                        <w:p w14:paraId="68ED63F9" w14:textId="77777777" w:rsidR="00C45DDD" w:rsidRDefault="00C45DD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7535D4"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277618964"/>
                    </w:sdtPr>
                    <w:sdtContent>
                      <w:p w14:paraId="46C75AA6" w14:textId="77777777" w:rsidR="00C45DDD" w:rsidRDefault="00000000">
                        <w:pPr>
                          <w:pStyle w:val="a3"/>
                          <w:jc w:val="center"/>
                        </w:pPr>
                        <w:r>
                          <w:fldChar w:fldCharType="begin"/>
                        </w:r>
                        <w:r>
                          <w:instrText>PAGE   \* MERGEFORMAT</w:instrText>
                        </w:r>
                        <w:r>
                          <w:fldChar w:fldCharType="separate"/>
                        </w:r>
                        <w:r>
                          <w:rPr>
                            <w:lang w:val="zh-CN"/>
                          </w:rPr>
                          <w:t>2</w:t>
                        </w:r>
                        <w:r>
                          <w:fldChar w:fldCharType="end"/>
                        </w:r>
                      </w:p>
                    </w:sdtContent>
                  </w:sdt>
                  <w:p w14:paraId="68ED63F9" w14:textId="77777777" w:rsidR="00C45DDD" w:rsidRDefault="00C45DDD"/>
                </w:txbxContent>
              </v:textbox>
              <w10:wrap anchorx="margin"/>
            </v:shape>
          </w:pict>
        </mc:Fallback>
      </mc:AlternateContent>
    </w:r>
  </w:p>
  <w:p w14:paraId="62E7AB47" w14:textId="77777777" w:rsidR="00C45DDD" w:rsidRDefault="00C45DD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C9721" w14:textId="77777777" w:rsidR="005056A1" w:rsidRDefault="005056A1">
      <w:r>
        <w:separator/>
      </w:r>
    </w:p>
  </w:footnote>
  <w:footnote w:type="continuationSeparator" w:id="0">
    <w:p w14:paraId="7AD5482D" w14:textId="77777777" w:rsidR="005056A1" w:rsidRDefault="00505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1NGQ4MDY4NjMxYWVlMzc3ODM2NDE0MmU1ODUxYzYifQ=="/>
  </w:docVars>
  <w:rsids>
    <w:rsidRoot w:val="00573715"/>
    <w:rsid w:val="001A5C61"/>
    <w:rsid w:val="001A6E1F"/>
    <w:rsid w:val="002D7590"/>
    <w:rsid w:val="00377F59"/>
    <w:rsid w:val="00490537"/>
    <w:rsid w:val="005056A1"/>
    <w:rsid w:val="00573715"/>
    <w:rsid w:val="00613DC1"/>
    <w:rsid w:val="0091233A"/>
    <w:rsid w:val="00930C22"/>
    <w:rsid w:val="00A24EBE"/>
    <w:rsid w:val="00AD7DD0"/>
    <w:rsid w:val="00BC00D0"/>
    <w:rsid w:val="00C45DDD"/>
    <w:rsid w:val="00CA6A0E"/>
    <w:rsid w:val="00D42478"/>
    <w:rsid w:val="00EB6126"/>
    <w:rsid w:val="00FA37FF"/>
    <w:rsid w:val="01DA16D0"/>
    <w:rsid w:val="210A2D48"/>
    <w:rsid w:val="2FCA150C"/>
    <w:rsid w:val="3D6E1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0C8C3"/>
  <w15:docId w15:val="{B38181C5-910C-4467-B457-FFB82954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autoRedefine/>
    <w:uiPriority w:val="99"/>
    <w:unhideWhenUsed/>
    <w:pPr>
      <w:tabs>
        <w:tab w:val="center" w:pos="4153"/>
        <w:tab w:val="right" w:pos="8306"/>
      </w:tabs>
      <w:snapToGrid w:val="0"/>
      <w:jc w:val="center"/>
    </w:pPr>
    <w:rPr>
      <w:sz w:val="18"/>
      <w:szCs w:val="18"/>
    </w:rPr>
  </w:style>
  <w:style w:type="table" w:customStyle="1" w:styleId="11">
    <w:name w:val="样式1"/>
    <w:basedOn w:val="a1"/>
    <w:autoRedefine/>
    <w:uiPriority w:val="99"/>
    <w:rPr>
      <w:rFonts w:ascii="Times New Roman" w:eastAsia="宋体" w:hAnsi="Times New Roman" w:cs="Times New Roman"/>
    </w:rPr>
    <w:tblPr/>
  </w:style>
  <w:style w:type="character" w:customStyle="1" w:styleId="10">
    <w:name w:val="标题 1 字符"/>
    <w:basedOn w:val="a0"/>
    <w:link w:val="1"/>
    <w:uiPriority w:val="9"/>
    <w:rPr>
      <w:b/>
      <w:bCs/>
      <w:kern w:val="44"/>
      <w:sz w:val="44"/>
      <w:szCs w:val="44"/>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customStyle="1" w:styleId="WPSOffice1">
    <w:name w:val="WPSOffice手动目录 1"/>
  </w:style>
  <w:style w:type="paragraph" w:styleId="TOC1">
    <w:name w:val="toc 1"/>
    <w:basedOn w:val="a"/>
    <w:next w:val="a"/>
    <w:autoRedefine/>
    <w:uiPriority w:val="39"/>
    <w:unhideWhenUsed/>
    <w:rsid w:val="00AD7DD0"/>
  </w:style>
  <w:style w:type="character" w:styleId="a7">
    <w:name w:val="Hyperlink"/>
    <w:basedOn w:val="a0"/>
    <w:uiPriority w:val="99"/>
    <w:unhideWhenUsed/>
    <w:rsid w:val="00AD7D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741117">
      <w:bodyDiv w:val="1"/>
      <w:marLeft w:val="0"/>
      <w:marRight w:val="0"/>
      <w:marTop w:val="0"/>
      <w:marBottom w:val="0"/>
      <w:divBdr>
        <w:top w:val="none" w:sz="0" w:space="0" w:color="auto"/>
        <w:left w:val="none" w:sz="0" w:space="0" w:color="auto"/>
        <w:bottom w:val="none" w:sz="0" w:space="0" w:color="auto"/>
        <w:right w:val="none" w:sz="0" w:space="0" w:color="auto"/>
      </w:divBdr>
    </w:div>
    <w:div w:id="848565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3486</Words>
  <Characters>19875</Characters>
  <Application>Microsoft Office Word</Application>
  <DocSecurity>0</DocSecurity>
  <Lines>165</Lines>
  <Paragraphs>46</Paragraphs>
  <ScaleCrop>false</ScaleCrop>
  <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思娴 杜</dc:creator>
  <cp:lastModifiedBy>思娴 杜</cp:lastModifiedBy>
  <cp:revision>5</cp:revision>
  <dcterms:created xsi:type="dcterms:W3CDTF">2024-05-18T09:43:00Z</dcterms:created>
  <dcterms:modified xsi:type="dcterms:W3CDTF">2024-05-18T16:07:00Z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9E2F7E7340114915B95542652AF80F6A_12</vt:lpwstr>
  </property>
</Properties>
</file>