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A1C8" w14:textId="77777777" w:rsidR="00BF4B5B" w:rsidRPr="006B567A" w:rsidRDefault="00BF4B5B" w:rsidP="00BF4B5B">
      <w:pPr>
        <w:widowControl w:val="0"/>
        <w:spacing w:line="360" w:lineRule="auto"/>
        <w:jc w:val="both"/>
        <w:rPr>
          <w:rFonts w:eastAsiaTheme="minorEastAsia" w:cs="Arial"/>
          <w:kern w:val="2"/>
          <w:szCs w:val="20"/>
          <w:lang w:eastAsia="zh-CN"/>
        </w:rPr>
      </w:pPr>
      <w:r w:rsidRPr="006B567A">
        <w:rPr>
          <w:rFonts w:eastAsiaTheme="minorEastAsia" w:cs="Arial"/>
          <w:b/>
          <w:bCs/>
          <w:kern w:val="2"/>
          <w:szCs w:val="20"/>
          <w:lang w:eastAsia="zh-CN"/>
        </w:rPr>
        <w:t xml:space="preserve">Supplementary table 1 </w:t>
      </w:r>
      <w:r w:rsidRPr="006B567A">
        <w:rPr>
          <w:rFonts w:eastAsiaTheme="minorEastAsia" w:cs="Arial"/>
          <w:kern w:val="2"/>
          <w:szCs w:val="20"/>
          <w:lang w:eastAsia="zh-CN"/>
        </w:rPr>
        <w:t>multivariable cox regression analysis of the association between SIRI levels and all-cause death in model3</w:t>
      </w:r>
    </w:p>
    <w:tbl>
      <w:tblPr>
        <w:tblStyle w:val="a7"/>
        <w:tblpPr w:leftFromText="180" w:rightFromText="180" w:vertAnchor="page" w:horzAnchor="margin" w:tblpY="2605"/>
        <w:tblW w:w="8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693"/>
        <w:gridCol w:w="1374"/>
        <w:gridCol w:w="1521"/>
        <w:gridCol w:w="1523"/>
        <w:gridCol w:w="1283"/>
      </w:tblGrid>
      <w:tr w:rsidR="00BF4B5B" w:rsidRPr="006B567A" w14:paraId="2A7E9E4A" w14:textId="77777777" w:rsidTr="00B63015">
        <w:trPr>
          <w:trHeight w:val="294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3B882FA7" w14:textId="44AC4C64" w:rsidR="00BF4B5B" w:rsidRPr="006B567A" w:rsidRDefault="00EF1FE6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V</w:t>
            </w:r>
            <w:r w:rsidRPr="00EF1FE6">
              <w:rPr>
                <w:rFonts w:eastAsiaTheme="minorEastAsia" w:cs="Arial"/>
                <w:kern w:val="2"/>
                <w:szCs w:val="20"/>
                <w:lang w:eastAsia="zh-CN"/>
              </w:rPr>
              <w:t>ariable</w:t>
            </w: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s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7298E3C5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HR</w:t>
            </w:r>
          </w:p>
        </w:tc>
        <w:tc>
          <w:tcPr>
            <w:tcW w:w="1521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6E66EF0E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CIL</w:t>
            </w: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7DEDDAE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CIU</w:t>
            </w:r>
          </w:p>
        </w:tc>
        <w:tc>
          <w:tcPr>
            <w:tcW w:w="1283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28F3C2A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P-Value</w:t>
            </w:r>
          </w:p>
        </w:tc>
      </w:tr>
      <w:tr w:rsidR="00B63015" w:rsidRPr="006B567A" w14:paraId="7FEA70C7" w14:textId="77777777" w:rsidTr="003648A8">
        <w:trPr>
          <w:trHeight w:val="294"/>
        </w:trPr>
        <w:tc>
          <w:tcPr>
            <w:tcW w:w="2693" w:type="dxa"/>
            <w:tcBorders>
              <w:top w:val="single" w:sz="18" w:space="0" w:color="auto"/>
            </w:tcBorders>
            <w:noWrap/>
          </w:tcPr>
          <w:p w14:paraId="22348E8F" w14:textId="44454B14" w:rsidR="00B63015" w:rsidRPr="006B567A" w:rsidRDefault="00B63015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Q1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noWrap/>
          </w:tcPr>
          <w:p w14:paraId="554DCA88" w14:textId="02F964A7" w:rsidR="00B63015" w:rsidRPr="006B567A" w:rsidRDefault="00B63015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3044" w:type="dxa"/>
            <w:gridSpan w:val="2"/>
            <w:tcBorders>
              <w:top w:val="single" w:sz="18" w:space="0" w:color="auto"/>
            </w:tcBorders>
            <w:noWrap/>
          </w:tcPr>
          <w:p w14:paraId="03BB8494" w14:textId="791393E6" w:rsidR="00B63015" w:rsidRPr="006B567A" w:rsidRDefault="00B63015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B63015">
              <w:rPr>
                <w:rFonts w:eastAsiaTheme="minorEastAsia" w:cs="Arial"/>
                <w:kern w:val="2"/>
                <w:szCs w:val="20"/>
                <w:lang w:eastAsia="zh-CN"/>
              </w:rPr>
              <w:t>reference</w:t>
            </w:r>
          </w:p>
        </w:tc>
        <w:tc>
          <w:tcPr>
            <w:tcW w:w="1283" w:type="dxa"/>
            <w:tcBorders>
              <w:top w:val="single" w:sz="18" w:space="0" w:color="auto"/>
            </w:tcBorders>
            <w:noWrap/>
          </w:tcPr>
          <w:p w14:paraId="4BD9DC6F" w14:textId="77777777" w:rsidR="00B63015" w:rsidRPr="006B567A" w:rsidRDefault="00B63015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</w:p>
        </w:tc>
      </w:tr>
      <w:tr w:rsidR="00BF4B5B" w:rsidRPr="006B567A" w14:paraId="2DBBDAD1" w14:textId="77777777" w:rsidTr="00B63015">
        <w:trPr>
          <w:trHeight w:val="294"/>
        </w:trPr>
        <w:tc>
          <w:tcPr>
            <w:tcW w:w="2693" w:type="dxa"/>
            <w:noWrap/>
            <w:hideMark/>
          </w:tcPr>
          <w:p w14:paraId="568B43C4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Q2</w:t>
            </w:r>
          </w:p>
        </w:tc>
        <w:tc>
          <w:tcPr>
            <w:tcW w:w="1374" w:type="dxa"/>
            <w:noWrap/>
            <w:hideMark/>
          </w:tcPr>
          <w:p w14:paraId="37B38999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1.17</w:t>
            </w:r>
          </w:p>
        </w:tc>
        <w:tc>
          <w:tcPr>
            <w:tcW w:w="1521" w:type="dxa"/>
            <w:noWrap/>
            <w:hideMark/>
          </w:tcPr>
          <w:p w14:paraId="7DB292C9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1.01</w:t>
            </w:r>
          </w:p>
        </w:tc>
        <w:tc>
          <w:tcPr>
            <w:tcW w:w="1523" w:type="dxa"/>
            <w:noWrap/>
            <w:hideMark/>
          </w:tcPr>
          <w:p w14:paraId="46B631EA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1.35</w:t>
            </w:r>
          </w:p>
        </w:tc>
        <w:tc>
          <w:tcPr>
            <w:tcW w:w="1283" w:type="dxa"/>
            <w:noWrap/>
            <w:hideMark/>
          </w:tcPr>
          <w:p w14:paraId="56A5B27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0.031</w:t>
            </w:r>
          </w:p>
        </w:tc>
      </w:tr>
      <w:tr w:rsidR="00BF4B5B" w:rsidRPr="006B567A" w14:paraId="2A615690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1AC65321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Q3</w:t>
            </w:r>
          </w:p>
        </w:tc>
        <w:tc>
          <w:tcPr>
            <w:tcW w:w="1374" w:type="dxa"/>
            <w:noWrap/>
            <w:hideMark/>
          </w:tcPr>
          <w:p w14:paraId="456FCC3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1.31</w:t>
            </w:r>
          </w:p>
        </w:tc>
        <w:tc>
          <w:tcPr>
            <w:tcW w:w="1521" w:type="dxa"/>
            <w:noWrap/>
            <w:hideMark/>
          </w:tcPr>
          <w:p w14:paraId="6CFB234A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1.13</w:t>
            </w:r>
          </w:p>
        </w:tc>
        <w:tc>
          <w:tcPr>
            <w:tcW w:w="1523" w:type="dxa"/>
            <w:noWrap/>
            <w:hideMark/>
          </w:tcPr>
          <w:p w14:paraId="7985B3A2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1.52</w:t>
            </w:r>
          </w:p>
        </w:tc>
        <w:tc>
          <w:tcPr>
            <w:tcW w:w="1283" w:type="dxa"/>
            <w:noWrap/>
            <w:hideMark/>
          </w:tcPr>
          <w:p w14:paraId="19494178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F4B5B" w:rsidRPr="006B567A" w14:paraId="0D217BD5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73428E1A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Q4</w:t>
            </w:r>
          </w:p>
        </w:tc>
        <w:tc>
          <w:tcPr>
            <w:tcW w:w="1374" w:type="dxa"/>
            <w:noWrap/>
            <w:hideMark/>
          </w:tcPr>
          <w:p w14:paraId="5B5279B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1.51</w:t>
            </w:r>
          </w:p>
        </w:tc>
        <w:tc>
          <w:tcPr>
            <w:tcW w:w="1521" w:type="dxa"/>
            <w:noWrap/>
            <w:hideMark/>
          </w:tcPr>
          <w:p w14:paraId="0613A46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1.30</w:t>
            </w:r>
          </w:p>
        </w:tc>
        <w:tc>
          <w:tcPr>
            <w:tcW w:w="1523" w:type="dxa"/>
            <w:noWrap/>
            <w:hideMark/>
          </w:tcPr>
          <w:p w14:paraId="3A974EE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1.76</w:t>
            </w:r>
          </w:p>
        </w:tc>
        <w:tc>
          <w:tcPr>
            <w:tcW w:w="1283" w:type="dxa"/>
            <w:noWrap/>
            <w:hideMark/>
          </w:tcPr>
          <w:p w14:paraId="59BB9A76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F4B5B" w:rsidRPr="006B567A" w14:paraId="5A0B563D" w14:textId="77777777" w:rsidTr="0060754F">
        <w:trPr>
          <w:trHeight w:val="294"/>
        </w:trPr>
        <w:tc>
          <w:tcPr>
            <w:tcW w:w="2693" w:type="dxa"/>
            <w:noWrap/>
          </w:tcPr>
          <w:p w14:paraId="5898617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age</w:t>
            </w:r>
          </w:p>
        </w:tc>
        <w:tc>
          <w:tcPr>
            <w:tcW w:w="1374" w:type="dxa"/>
            <w:noWrap/>
          </w:tcPr>
          <w:p w14:paraId="68E0BA58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1.03</w:t>
            </w:r>
          </w:p>
        </w:tc>
        <w:tc>
          <w:tcPr>
            <w:tcW w:w="1521" w:type="dxa"/>
            <w:noWrap/>
          </w:tcPr>
          <w:p w14:paraId="1059BC2E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1.03</w:t>
            </w:r>
          </w:p>
        </w:tc>
        <w:tc>
          <w:tcPr>
            <w:tcW w:w="1523" w:type="dxa"/>
            <w:noWrap/>
          </w:tcPr>
          <w:p w14:paraId="5D94EE0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1.04</w:t>
            </w:r>
          </w:p>
        </w:tc>
        <w:tc>
          <w:tcPr>
            <w:tcW w:w="1283" w:type="dxa"/>
            <w:noWrap/>
          </w:tcPr>
          <w:p w14:paraId="357B662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F4B5B" w:rsidRPr="006B567A" w14:paraId="7A4F686C" w14:textId="77777777" w:rsidTr="0060754F">
        <w:trPr>
          <w:trHeight w:val="294"/>
        </w:trPr>
        <w:tc>
          <w:tcPr>
            <w:tcW w:w="2693" w:type="dxa"/>
            <w:noWrap/>
          </w:tcPr>
          <w:p w14:paraId="7FF83B19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gender</w:t>
            </w:r>
          </w:p>
        </w:tc>
        <w:tc>
          <w:tcPr>
            <w:tcW w:w="1374" w:type="dxa"/>
            <w:noWrap/>
          </w:tcPr>
          <w:p w14:paraId="71001F39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0.88</w:t>
            </w:r>
          </w:p>
        </w:tc>
        <w:tc>
          <w:tcPr>
            <w:tcW w:w="1521" w:type="dxa"/>
            <w:noWrap/>
          </w:tcPr>
          <w:p w14:paraId="2CBAB256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0.79</w:t>
            </w:r>
          </w:p>
        </w:tc>
        <w:tc>
          <w:tcPr>
            <w:tcW w:w="1523" w:type="dxa"/>
            <w:noWrap/>
          </w:tcPr>
          <w:p w14:paraId="115864F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0.98</w:t>
            </w:r>
          </w:p>
        </w:tc>
        <w:tc>
          <w:tcPr>
            <w:tcW w:w="1283" w:type="dxa"/>
            <w:noWrap/>
          </w:tcPr>
          <w:p w14:paraId="0726E5E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0.023</w:t>
            </w:r>
          </w:p>
        </w:tc>
      </w:tr>
      <w:tr w:rsidR="00BF4B5B" w:rsidRPr="006B567A" w14:paraId="24C12E4B" w14:textId="77777777" w:rsidTr="0060754F">
        <w:trPr>
          <w:trHeight w:val="294"/>
        </w:trPr>
        <w:tc>
          <w:tcPr>
            <w:tcW w:w="2693" w:type="dxa"/>
            <w:noWrap/>
          </w:tcPr>
          <w:p w14:paraId="5365E155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AF</w:t>
            </w:r>
          </w:p>
        </w:tc>
        <w:tc>
          <w:tcPr>
            <w:tcW w:w="1374" w:type="dxa"/>
            <w:noWrap/>
          </w:tcPr>
          <w:p w14:paraId="06825B84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1.01</w:t>
            </w:r>
          </w:p>
        </w:tc>
        <w:tc>
          <w:tcPr>
            <w:tcW w:w="1521" w:type="dxa"/>
            <w:noWrap/>
          </w:tcPr>
          <w:p w14:paraId="51FD7E11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0.88</w:t>
            </w:r>
          </w:p>
        </w:tc>
        <w:tc>
          <w:tcPr>
            <w:tcW w:w="1523" w:type="dxa"/>
            <w:noWrap/>
          </w:tcPr>
          <w:p w14:paraId="04DA24FA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1.16</w:t>
            </w:r>
          </w:p>
        </w:tc>
        <w:tc>
          <w:tcPr>
            <w:tcW w:w="1283" w:type="dxa"/>
            <w:noWrap/>
          </w:tcPr>
          <w:p w14:paraId="3FC93348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0.885</w:t>
            </w:r>
          </w:p>
        </w:tc>
      </w:tr>
      <w:tr w:rsidR="00BF4B5B" w:rsidRPr="006B567A" w14:paraId="67AE51D0" w14:textId="77777777" w:rsidTr="0060754F">
        <w:trPr>
          <w:trHeight w:val="294"/>
        </w:trPr>
        <w:tc>
          <w:tcPr>
            <w:tcW w:w="2693" w:type="dxa"/>
            <w:noWrap/>
          </w:tcPr>
          <w:p w14:paraId="2219C49F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CAD</w:t>
            </w:r>
          </w:p>
        </w:tc>
        <w:tc>
          <w:tcPr>
            <w:tcW w:w="1374" w:type="dxa"/>
            <w:noWrap/>
          </w:tcPr>
          <w:p w14:paraId="5198C54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1.11</w:t>
            </w:r>
          </w:p>
        </w:tc>
        <w:tc>
          <w:tcPr>
            <w:tcW w:w="1521" w:type="dxa"/>
            <w:noWrap/>
          </w:tcPr>
          <w:p w14:paraId="6CD5138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0.92</w:t>
            </w:r>
          </w:p>
        </w:tc>
        <w:tc>
          <w:tcPr>
            <w:tcW w:w="1523" w:type="dxa"/>
            <w:noWrap/>
          </w:tcPr>
          <w:p w14:paraId="455A061E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1.35</w:t>
            </w:r>
          </w:p>
        </w:tc>
        <w:tc>
          <w:tcPr>
            <w:tcW w:w="1283" w:type="dxa"/>
            <w:noWrap/>
          </w:tcPr>
          <w:p w14:paraId="29A9870A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0.278</w:t>
            </w:r>
          </w:p>
        </w:tc>
      </w:tr>
      <w:tr w:rsidR="00BF4B5B" w:rsidRPr="006B567A" w14:paraId="652B419A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258587D5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AMI</w:t>
            </w:r>
          </w:p>
        </w:tc>
        <w:tc>
          <w:tcPr>
            <w:tcW w:w="1374" w:type="dxa"/>
            <w:noWrap/>
            <w:hideMark/>
          </w:tcPr>
          <w:p w14:paraId="0EB8C61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0.95</w:t>
            </w:r>
          </w:p>
        </w:tc>
        <w:tc>
          <w:tcPr>
            <w:tcW w:w="1521" w:type="dxa"/>
            <w:noWrap/>
            <w:hideMark/>
          </w:tcPr>
          <w:p w14:paraId="6194B779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0.86</w:t>
            </w:r>
          </w:p>
        </w:tc>
        <w:tc>
          <w:tcPr>
            <w:tcW w:w="1523" w:type="dxa"/>
            <w:noWrap/>
            <w:hideMark/>
          </w:tcPr>
          <w:p w14:paraId="214F899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1.05</w:t>
            </w:r>
          </w:p>
        </w:tc>
        <w:tc>
          <w:tcPr>
            <w:tcW w:w="1283" w:type="dxa"/>
            <w:noWrap/>
            <w:hideMark/>
          </w:tcPr>
          <w:p w14:paraId="035EC15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0.198</w:t>
            </w:r>
          </w:p>
        </w:tc>
      </w:tr>
      <w:tr w:rsidR="00BF4B5B" w:rsidRPr="006B567A" w14:paraId="5141EA0D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4780907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PCI</w:t>
            </w:r>
          </w:p>
        </w:tc>
        <w:tc>
          <w:tcPr>
            <w:tcW w:w="1374" w:type="dxa"/>
            <w:noWrap/>
            <w:hideMark/>
          </w:tcPr>
          <w:p w14:paraId="2A3388D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0.80</w:t>
            </w:r>
          </w:p>
        </w:tc>
        <w:tc>
          <w:tcPr>
            <w:tcW w:w="1521" w:type="dxa"/>
            <w:noWrap/>
            <w:hideMark/>
          </w:tcPr>
          <w:p w14:paraId="16165962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0.69</w:t>
            </w:r>
          </w:p>
        </w:tc>
        <w:tc>
          <w:tcPr>
            <w:tcW w:w="1523" w:type="dxa"/>
            <w:noWrap/>
            <w:hideMark/>
          </w:tcPr>
          <w:p w14:paraId="726FC8EF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0.92</w:t>
            </w:r>
          </w:p>
        </w:tc>
        <w:tc>
          <w:tcPr>
            <w:tcW w:w="1283" w:type="dxa"/>
            <w:noWrap/>
            <w:hideMark/>
          </w:tcPr>
          <w:p w14:paraId="457C6BD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0.002</w:t>
            </w:r>
          </w:p>
        </w:tc>
      </w:tr>
      <w:tr w:rsidR="00BF4B5B" w:rsidRPr="006B567A" w14:paraId="794D21AA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68BCD17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DM</w:t>
            </w:r>
          </w:p>
        </w:tc>
        <w:tc>
          <w:tcPr>
            <w:tcW w:w="1374" w:type="dxa"/>
            <w:noWrap/>
            <w:hideMark/>
          </w:tcPr>
          <w:p w14:paraId="2EBD56F1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1.40</w:t>
            </w:r>
          </w:p>
        </w:tc>
        <w:tc>
          <w:tcPr>
            <w:tcW w:w="1521" w:type="dxa"/>
            <w:noWrap/>
            <w:hideMark/>
          </w:tcPr>
          <w:p w14:paraId="30BD2DA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1.26</w:t>
            </w:r>
          </w:p>
        </w:tc>
        <w:tc>
          <w:tcPr>
            <w:tcW w:w="1523" w:type="dxa"/>
            <w:noWrap/>
            <w:hideMark/>
          </w:tcPr>
          <w:p w14:paraId="648DFC52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1.55</w:t>
            </w:r>
          </w:p>
        </w:tc>
        <w:tc>
          <w:tcPr>
            <w:tcW w:w="1283" w:type="dxa"/>
            <w:noWrap/>
            <w:hideMark/>
          </w:tcPr>
          <w:p w14:paraId="3615B1A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F4B5B" w:rsidRPr="006B567A" w14:paraId="5B9E5551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1F117A56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stroke</w:t>
            </w:r>
          </w:p>
        </w:tc>
        <w:tc>
          <w:tcPr>
            <w:tcW w:w="1374" w:type="dxa"/>
            <w:noWrap/>
            <w:hideMark/>
          </w:tcPr>
          <w:p w14:paraId="7C8EE73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1.21</w:t>
            </w:r>
          </w:p>
        </w:tc>
        <w:tc>
          <w:tcPr>
            <w:tcW w:w="1521" w:type="dxa"/>
            <w:noWrap/>
            <w:hideMark/>
          </w:tcPr>
          <w:p w14:paraId="11492F1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1.04</w:t>
            </w:r>
          </w:p>
        </w:tc>
        <w:tc>
          <w:tcPr>
            <w:tcW w:w="1523" w:type="dxa"/>
            <w:noWrap/>
            <w:hideMark/>
          </w:tcPr>
          <w:p w14:paraId="3FA0D7AE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1.42</w:t>
            </w:r>
          </w:p>
        </w:tc>
        <w:tc>
          <w:tcPr>
            <w:tcW w:w="1283" w:type="dxa"/>
            <w:noWrap/>
            <w:hideMark/>
          </w:tcPr>
          <w:p w14:paraId="187F02E2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0.017</w:t>
            </w:r>
          </w:p>
        </w:tc>
      </w:tr>
      <w:tr w:rsidR="00BF4B5B" w:rsidRPr="006B567A" w14:paraId="701E3DC7" w14:textId="77777777" w:rsidTr="0060754F">
        <w:trPr>
          <w:trHeight w:val="294"/>
        </w:trPr>
        <w:tc>
          <w:tcPr>
            <w:tcW w:w="2693" w:type="dxa"/>
            <w:noWrap/>
          </w:tcPr>
          <w:p w14:paraId="643BEDA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anemia</w:t>
            </w:r>
          </w:p>
        </w:tc>
        <w:tc>
          <w:tcPr>
            <w:tcW w:w="1374" w:type="dxa"/>
            <w:noWrap/>
          </w:tcPr>
          <w:p w14:paraId="6A17EDD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1.47</w:t>
            </w:r>
          </w:p>
        </w:tc>
        <w:tc>
          <w:tcPr>
            <w:tcW w:w="1521" w:type="dxa"/>
            <w:noWrap/>
          </w:tcPr>
          <w:p w14:paraId="330D0FDA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1.32</w:t>
            </w:r>
          </w:p>
        </w:tc>
        <w:tc>
          <w:tcPr>
            <w:tcW w:w="1523" w:type="dxa"/>
            <w:noWrap/>
          </w:tcPr>
          <w:p w14:paraId="1725EC8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1.62</w:t>
            </w:r>
          </w:p>
        </w:tc>
        <w:tc>
          <w:tcPr>
            <w:tcW w:w="1283" w:type="dxa"/>
            <w:noWrap/>
          </w:tcPr>
          <w:p w14:paraId="24EE96D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F4B5B" w:rsidRPr="006B567A" w14:paraId="3DB6ABD4" w14:textId="77777777" w:rsidTr="0060754F">
        <w:trPr>
          <w:trHeight w:val="294"/>
        </w:trPr>
        <w:tc>
          <w:tcPr>
            <w:tcW w:w="2693" w:type="dxa"/>
            <w:noWrap/>
          </w:tcPr>
          <w:p w14:paraId="5334DC8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COPD</w:t>
            </w:r>
          </w:p>
        </w:tc>
        <w:tc>
          <w:tcPr>
            <w:tcW w:w="1374" w:type="dxa"/>
            <w:noWrap/>
          </w:tcPr>
          <w:p w14:paraId="2DFDDE5F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1.34</w:t>
            </w:r>
          </w:p>
        </w:tc>
        <w:tc>
          <w:tcPr>
            <w:tcW w:w="1521" w:type="dxa"/>
            <w:noWrap/>
          </w:tcPr>
          <w:p w14:paraId="7F48B17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1.05</w:t>
            </w:r>
          </w:p>
        </w:tc>
        <w:tc>
          <w:tcPr>
            <w:tcW w:w="1523" w:type="dxa"/>
            <w:noWrap/>
          </w:tcPr>
          <w:p w14:paraId="22CDCD1F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1.71</w:t>
            </w:r>
          </w:p>
        </w:tc>
        <w:tc>
          <w:tcPr>
            <w:tcW w:w="1283" w:type="dxa"/>
            <w:noWrap/>
          </w:tcPr>
          <w:p w14:paraId="4C42E77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0.017</w:t>
            </w:r>
          </w:p>
        </w:tc>
      </w:tr>
      <w:tr w:rsidR="00BF4B5B" w:rsidRPr="006B567A" w14:paraId="53AD0280" w14:textId="77777777" w:rsidTr="0060754F">
        <w:trPr>
          <w:trHeight w:val="294"/>
        </w:trPr>
        <w:tc>
          <w:tcPr>
            <w:tcW w:w="2693" w:type="dxa"/>
            <w:noWrap/>
          </w:tcPr>
          <w:p w14:paraId="23EAB79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HT</w:t>
            </w:r>
          </w:p>
        </w:tc>
        <w:tc>
          <w:tcPr>
            <w:tcW w:w="1374" w:type="dxa"/>
            <w:noWrap/>
          </w:tcPr>
          <w:p w14:paraId="7E90D71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1.14</w:t>
            </w:r>
          </w:p>
        </w:tc>
        <w:tc>
          <w:tcPr>
            <w:tcW w:w="1521" w:type="dxa"/>
            <w:noWrap/>
          </w:tcPr>
          <w:p w14:paraId="15988E0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1.02</w:t>
            </w:r>
          </w:p>
        </w:tc>
        <w:tc>
          <w:tcPr>
            <w:tcW w:w="1523" w:type="dxa"/>
            <w:noWrap/>
          </w:tcPr>
          <w:p w14:paraId="188CB7E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1.28</w:t>
            </w:r>
          </w:p>
        </w:tc>
        <w:tc>
          <w:tcPr>
            <w:tcW w:w="1283" w:type="dxa"/>
            <w:noWrap/>
          </w:tcPr>
          <w:p w14:paraId="6978A05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0.024</w:t>
            </w:r>
          </w:p>
        </w:tc>
      </w:tr>
      <w:tr w:rsidR="00BF4B5B" w:rsidRPr="006B567A" w14:paraId="54910C26" w14:textId="77777777" w:rsidTr="0060754F">
        <w:trPr>
          <w:trHeight w:val="294"/>
        </w:trPr>
        <w:tc>
          <w:tcPr>
            <w:tcW w:w="2693" w:type="dxa"/>
            <w:noWrap/>
          </w:tcPr>
          <w:p w14:paraId="2F45C5DD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LVEF</w:t>
            </w:r>
          </w:p>
        </w:tc>
        <w:tc>
          <w:tcPr>
            <w:tcW w:w="1374" w:type="dxa"/>
            <w:noWrap/>
          </w:tcPr>
          <w:p w14:paraId="22C46F3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0.99</w:t>
            </w:r>
          </w:p>
        </w:tc>
        <w:tc>
          <w:tcPr>
            <w:tcW w:w="1521" w:type="dxa"/>
            <w:noWrap/>
          </w:tcPr>
          <w:p w14:paraId="64EACF0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0.99</w:t>
            </w:r>
          </w:p>
        </w:tc>
        <w:tc>
          <w:tcPr>
            <w:tcW w:w="1523" w:type="dxa"/>
            <w:noWrap/>
          </w:tcPr>
          <w:p w14:paraId="1F15B8D5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283" w:type="dxa"/>
            <w:noWrap/>
          </w:tcPr>
          <w:p w14:paraId="1F608312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0.119</w:t>
            </w:r>
          </w:p>
        </w:tc>
      </w:tr>
      <w:tr w:rsidR="00BF4B5B" w:rsidRPr="006B567A" w14:paraId="7D029CD5" w14:textId="77777777" w:rsidTr="0060754F">
        <w:trPr>
          <w:trHeight w:val="294"/>
        </w:trPr>
        <w:tc>
          <w:tcPr>
            <w:tcW w:w="2693" w:type="dxa"/>
            <w:noWrap/>
          </w:tcPr>
          <w:p w14:paraId="5B8BFA0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eGFR</w:t>
            </w:r>
          </w:p>
        </w:tc>
        <w:tc>
          <w:tcPr>
            <w:tcW w:w="1374" w:type="dxa"/>
            <w:noWrap/>
          </w:tcPr>
          <w:p w14:paraId="2402B6EE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521" w:type="dxa"/>
            <w:noWrap/>
          </w:tcPr>
          <w:p w14:paraId="173095A4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0.99</w:t>
            </w:r>
          </w:p>
        </w:tc>
        <w:tc>
          <w:tcPr>
            <w:tcW w:w="1523" w:type="dxa"/>
            <w:noWrap/>
          </w:tcPr>
          <w:p w14:paraId="3DE96B8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283" w:type="dxa"/>
            <w:noWrap/>
          </w:tcPr>
          <w:p w14:paraId="3ECDECCF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0.061</w:t>
            </w:r>
          </w:p>
        </w:tc>
      </w:tr>
      <w:tr w:rsidR="00BF4B5B" w:rsidRPr="006B567A" w14:paraId="1A71FEAB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68479D3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ACEI/ARB</w:t>
            </w:r>
          </w:p>
        </w:tc>
        <w:tc>
          <w:tcPr>
            <w:tcW w:w="1374" w:type="dxa"/>
            <w:noWrap/>
            <w:hideMark/>
          </w:tcPr>
          <w:p w14:paraId="1E669741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0.95</w:t>
            </w:r>
          </w:p>
        </w:tc>
        <w:tc>
          <w:tcPr>
            <w:tcW w:w="1521" w:type="dxa"/>
            <w:noWrap/>
            <w:hideMark/>
          </w:tcPr>
          <w:p w14:paraId="60C5576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0.85</w:t>
            </w:r>
          </w:p>
        </w:tc>
        <w:tc>
          <w:tcPr>
            <w:tcW w:w="1523" w:type="dxa"/>
            <w:noWrap/>
            <w:hideMark/>
          </w:tcPr>
          <w:p w14:paraId="0DB6EC81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1.07</w:t>
            </w:r>
          </w:p>
        </w:tc>
        <w:tc>
          <w:tcPr>
            <w:tcW w:w="1283" w:type="dxa"/>
            <w:noWrap/>
            <w:hideMark/>
          </w:tcPr>
          <w:p w14:paraId="3D9BBB6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0.420</w:t>
            </w:r>
          </w:p>
        </w:tc>
      </w:tr>
      <w:tr w:rsidR="00BF4B5B" w:rsidRPr="006B567A" w14:paraId="2F84BFB2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2243B732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statins</w:t>
            </w:r>
          </w:p>
        </w:tc>
        <w:tc>
          <w:tcPr>
            <w:tcW w:w="1374" w:type="dxa"/>
            <w:noWrap/>
            <w:hideMark/>
          </w:tcPr>
          <w:p w14:paraId="1AD7C12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1.05</w:t>
            </w:r>
          </w:p>
        </w:tc>
        <w:tc>
          <w:tcPr>
            <w:tcW w:w="1521" w:type="dxa"/>
            <w:noWrap/>
            <w:hideMark/>
          </w:tcPr>
          <w:p w14:paraId="621A7DD0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0.88</w:t>
            </w:r>
          </w:p>
        </w:tc>
        <w:tc>
          <w:tcPr>
            <w:tcW w:w="1523" w:type="dxa"/>
            <w:noWrap/>
            <w:hideMark/>
          </w:tcPr>
          <w:p w14:paraId="2D5983AF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1.26</w:t>
            </w:r>
          </w:p>
        </w:tc>
        <w:tc>
          <w:tcPr>
            <w:tcW w:w="1283" w:type="dxa"/>
            <w:noWrap/>
            <w:hideMark/>
          </w:tcPr>
          <w:p w14:paraId="5E1D925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0.580</w:t>
            </w:r>
          </w:p>
        </w:tc>
      </w:tr>
      <w:tr w:rsidR="00BF4B5B" w:rsidRPr="006B567A" w14:paraId="4A4E09C9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12BAD53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β-blocker</w:t>
            </w:r>
          </w:p>
        </w:tc>
        <w:tc>
          <w:tcPr>
            <w:tcW w:w="1374" w:type="dxa"/>
            <w:noWrap/>
            <w:hideMark/>
          </w:tcPr>
          <w:p w14:paraId="2491CE96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0.86</w:t>
            </w:r>
          </w:p>
        </w:tc>
        <w:tc>
          <w:tcPr>
            <w:tcW w:w="1521" w:type="dxa"/>
            <w:noWrap/>
            <w:hideMark/>
          </w:tcPr>
          <w:p w14:paraId="08AF07CB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0.77</w:t>
            </w:r>
          </w:p>
        </w:tc>
        <w:tc>
          <w:tcPr>
            <w:tcW w:w="1523" w:type="dxa"/>
            <w:noWrap/>
            <w:hideMark/>
          </w:tcPr>
          <w:p w14:paraId="3DCAAC2C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0.96</w:t>
            </w:r>
          </w:p>
        </w:tc>
        <w:tc>
          <w:tcPr>
            <w:tcW w:w="1283" w:type="dxa"/>
            <w:noWrap/>
            <w:hideMark/>
          </w:tcPr>
          <w:p w14:paraId="233BDB05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0.008</w:t>
            </w:r>
          </w:p>
        </w:tc>
      </w:tr>
      <w:tr w:rsidR="00BF4B5B" w:rsidRPr="006B567A" w14:paraId="586320E3" w14:textId="77777777" w:rsidTr="0060754F">
        <w:trPr>
          <w:trHeight w:val="294"/>
        </w:trPr>
        <w:tc>
          <w:tcPr>
            <w:tcW w:w="2693" w:type="dxa"/>
            <w:noWrap/>
            <w:hideMark/>
          </w:tcPr>
          <w:p w14:paraId="2EDA3BFD" w14:textId="77ECD6BF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LDL</w:t>
            </w:r>
            <w:r w:rsidR="00B63015">
              <w:rPr>
                <w:rFonts w:eastAsiaTheme="minorEastAsia" w:cs="Arial" w:hint="eastAsia"/>
                <w:kern w:val="2"/>
                <w:szCs w:val="20"/>
                <w:lang w:eastAsia="zh-CN"/>
              </w:rPr>
              <w:t>-</w:t>
            </w: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C</w:t>
            </w:r>
          </w:p>
        </w:tc>
        <w:tc>
          <w:tcPr>
            <w:tcW w:w="1374" w:type="dxa"/>
            <w:noWrap/>
            <w:hideMark/>
          </w:tcPr>
          <w:p w14:paraId="053C15D5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1.03</w:t>
            </w:r>
          </w:p>
        </w:tc>
        <w:tc>
          <w:tcPr>
            <w:tcW w:w="1521" w:type="dxa"/>
            <w:noWrap/>
            <w:hideMark/>
          </w:tcPr>
          <w:p w14:paraId="6D1E3357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0.97</w:t>
            </w:r>
          </w:p>
        </w:tc>
        <w:tc>
          <w:tcPr>
            <w:tcW w:w="1523" w:type="dxa"/>
            <w:noWrap/>
            <w:hideMark/>
          </w:tcPr>
          <w:p w14:paraId="3AA47BD4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1.08</w:t>
            </w:r>
          </w:p>
        </w:tc>
        <w:tc>
          <w:tcPr>
            <w:tcW w:w="1283" w:type="dxa"/>
            <w:noWrap/>
            <w:hideMark/>
          </w:tcPr>
          <w:p w14:paraId="532F4B28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0.348</w:t>
            </w:r>
          </w:p>
        </w:tc>
      </w:tr>
      <w:tr w:rsidR="00BF4B5B" w:rsidRPr="006B567A" w14:paraId="3823D437" w14:textId="77777777" w:rsidTr="0060754F">
        <w:trPr>
          <w:trHeight w:val="294"/>
        </w:trPr>
        <w:tc>
          <w:tcPr>
            <w:tcW w:w="2693" w:type="dxa"/>
            <w:tcBorders>
              <w:bottom w:val="single" w:sz="18" w:space="0" w:color="auto"/>
            </w:tcBorders>
            <w:noWrap/>
            <w:hideMark/>
          </w:tcPr>
          <w:p w14:paraId="6DF178C2" w14:textId="53F74264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HDL</w:t>
            </w:r>
            <w:r w:rsidR="00B63015">
              <w:rPr>
                <w:rFonts w:eastAsiaTheme="minorEastAsia" w:cs="Arial" w:hint="eastAsia"/>
                <w:kern w:val="2"/>
                <w:szCs w:val="20"/>
                <w:lang w:eastAsia="zh-CN"/>
              </w:rPr>
              <w:t>-</w:t>
            </w: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C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noWrap/>
            <w:hideMark/>
          </w:tcPr>
          <w:p w14:paraId="63B29193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0.84</w:t>
            </w:r>
          </w:p>
        </w:tc>
        <w:tc>
          <w:tcPr>
            <w:tcW w:w="1521" w:type="dxa"/>
            <w:tcBorders>
              <w:bottom w:val="single" w:sz="18" w:space="0" w:color="auto"/>
            </w:tcBorders>
            <w:noWrap/>
            <w:hideMark/>
          </w:tcPr>
          <w:p w14:paraId="5487B235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0.70</w:t>
            </w:r>
          </w:p>
        </w:tc>
        <w:tc>
          <w:tcPr>
            <w:tcW w:w="1523" w:type="dxa"/>
            <w:tcBorders>
              <w:bottom w:val="single" w:sz="18" w:space="0" w:color="auto"/>
            </w:tcBorders>
            <w:noWrap/>
            <w:hideMark/>
          </w:tcPr>
          <w:p w14:paraId="74CC741E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noWrap/>
            <w:hideMark/>
          </w:tcPr>
          <w:p w14:paraId="628F8D12" w14:textId="77777777" w:rsidR="00BF4B5B" w:rsidRPr="006B567A" w:rsidRDefault="00BF4B5B" w:rsidP="0060754F">
            <w:pPr>
              <w:widowControl w:val="0"/>
              <w:spacing w:line="240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6B567A">
              <w:rPr>
                <w:rFonts w:eastAsiaTheme="minorEastAsia" w:cs="Arial"/>
                <w:kern w:val="2"/>
                <w:szCs w:val="20"/>
                <w:lang w:eastAsia="zh-CN"/>
              </w:rPr>
              <w:t>0.048</w:t>
            </w:r>
          </w:p>
        </w:tc>
      </w:tr>
    </w:tbl>
    <w:p w14:paraId="5191124E" w14:textId="2E60352F" w:rsidR="00BF4B5B" w:rsidRPr="006B567A" w:rsidRDefault="00BF4B5B" w:rsidP="00BF4B5B">
      <w:pPr>
        <w:widowControl w:val="0"/>
        <w:jc w:val="both"/>
        <w:rPr>
          <w:rFonts w:eastAsiaTheme="minorEastAsia" w:cs="Arial"/>
          <w:noProof/>
          <w:kern w:val="2"/>
          <w:szCs w:val="20"/>
          <w:lang w:eastAsia="zh-CN"/>
        </w:rPr>
      </w:pPr>
      <w:bookmarkStart w:id="0" w:name="_Hlk155817042"/>
      <w:r w:rsidRPr="006B567A">
        <w:rPr>
          <w:rFonts w:eastAsiaTheme="minorEastAsia" w:cs="Arial"/>
          <w:b/>
          <w:bCs/>
          <w:noProof/>
          <w:kern w:val="2"/>
          <w:szCs w:val="20"/>
          <w:lang w:eastAsia="zh-CN"/>
        </w:rPr>
        <w:t xml:space="preserve">Abbreviations: </w:t>
      </w:r>
      <w:bookmarkStart w:id="1" w:name="_Hlk155816892"/>
      <w:r w:rsidR="00B63015" w:rsidRPr="00B63015">
        <w:rPr>
          <w:rFonts w:eastAsiaTheme="minorEastAsia" w:cs="Arial"/>
          <w:noProof/>
          <w:kern w:val="2"/>
          <w:szCs w:val="20"/>
          <w:lang w:eastAsia="zh-CN"/>
        </w:rPr>
        <w:t>SIRI</w:t>
      </w:r>
      <w:r w:rsidR="00B63015" w:rsidRPr="00B63015">
        <w:rPr>
          <w:rFonts w:eastAsiaTheme="minorEastAsia" w:cs="Arial" w:hint="eastAsia"/>
          <w:noProof/>
          <w:kern w:val="2"/>
          <w:szCs w:val="20"/>
          <w:lang w:eastAsia="zh-CN"/>
        </w:rPr>
        <w:t>, s</w:t>
      </w:r>
      <w:r w:rsidR="00B63015" w:rsidRPr="00B63015">
        <w:rPr>
          <w:rFonts w:eastAsiaTheme="minorEastAsia" w:cs="Arial"/>
          <w:noProof/>
          <w:kern w:val="2"/>
          <w:szCs w:val="20"/>
          <w:lang w:eastAsia="zh-CN"/>
        </w:rPr>
        <w:t>ystemic inflammation response index</w:t>
      </w:r>
      <w:r w:rsidR="00B63015" w:rsidRPr="00B63015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B63015" w:rsidRPr="00B63015">
        <w:rPr>
          <w:rFonts w:eastAsiaTheme="minorEastAsia" w:cs="Arial"/>
          <w:b/>
          <w:bCs/>
          <w:noProof/>
          <w:kern w:val="2"/>
          <w:szCs w:val="20"/>
          <w:lang w:eastAsia="zh-CN"/>
        </w:rPr>
        <w:t xml:space="preserve"> </w:t>
      </w:r>
      <w:r w:rsidR="00EF3FEB" w:rsidRPr="00EF3FEB">
        <w:rPr>
          <w:rFonts w:eastAsiaTheme="minorEastAsia" w:cs="Arial" w:hint="eastAsia"/>
          <w:noProof/>
          <w:kern w:val="2"/>
          <w:szCs w:val="20"/>
          <w:lang w:eastAsia="zh-CN"/>
        </w:rPr>
        <w:t xml:space="preserve">Q, </w:t>
      </w:r>
      <w:r w:rsidR="00EF3FEB" w:rsidRPr="00EF3FEB">
        <w:rPr>
          <w:rFonts w:eastAsiaTheme="minorEastAsia" w:cs="Arial"/>
          <w:noProof/>
          <w:kern w:val="2"/>
          <w:szCs w:val="20"/>
          <w:lang w:eastAsia="zh-CN"/>
        </w:rPr>
        <w:t>quartile</w:t>
      </w:r>
      <w:r w:rsidR="00EF3FEB" w:rsidRPr="00EF3FEB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EF3FEB">
        <w:rPr>
          <w:rFonts w:eastAsiaTheme="minorEastAsia" w:cs="Arial" w:hint="eastAsia"/>
          <w:b/>
          <w:bCs/>
          <w:noProof/>
          <w:kern w:val="2"/>
          <w:szCs w:val="20"/>
          <w:lang w:eastAsia="zh-CN"/>
        </w:rPr>
        <w:t xml:space="preserve"> </w:t>
      </w:r>
      <w:r w:rsidR="00B63015" w:rsidRPr="008D1602">
        <w:rPr>
          <w:rFonts w:eastAsiaTheme="minorEastAsia" w:cs="Arial" w:hint="eastAsia"/>
          <w:noProof/>
          <w:kern w:val="2"/>
          <w:szCs w:val="20"/>
          <w:lang w:eastAsia="zh-CN"/>
        </w:rPr>
        <w:t>HR,</w:t>
      </w:r>
      <w:r w:rsidR="008D1602" w:rsidRPr="008D1602">
        <w:t xml:space="preserve"> 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h</w:t>
      </w:r>
      <w:r w:rsidR="008D1602" w:rsidRPr="008D1602">
        <w:rPr>
          <w:rFonts w:eastAsiaTheme="minorEastAsia" w:cs="Arial"/>
          <w:noProof/>
          <w:kern w:val="2"/>
          <w:szCs w:val="20"/>
          <w:lang w:eastAsia="zh-CN"/>
        </w:rPr>
        <w:t xml:space="preserve">azard 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r</w:t>
      </w:r>
      <w:r w:rsidR="008D1602" w:rsidRPr="008D1602">
        <w:rPr>
          <w:rFonts w:eastAsiaTheme="minorEastAsia" w:cs="Arial"/>
          <w:noProof/>
          <w:kern w:val="2"/>
          <w:szCs w:val="20"/>
          <w:lang w:eastAsia="zh-CN"/>
        </w:rPr>
        <w:t>atio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; C</w:t>
      </w:r>
      <w:r w:rsidR="00C27475">
        <w:rPr>
          <w:rFonts w:eastAsiaTheme="minorEastAsia" w:cs="Arial" w:hint="eastAsia"/>
          <w:noProof/>
          <w:kern w:val="2"/>
          <w:szCs w:val="20"/>
          <w:lang w:eastAsia="zh-CN"/>
        </w:rPr>
        <w:t>I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,</w:t>
      </w:r>
      <w:r w:rsidR="008D1602" w:rsidRPr="008D1602">
        <w:t xml:space="preserve"> </w:t>
      </w:r>
      <w:r w:rsidR="008D1602" w:rsidRPr="008D1602">
        <w:rPr>
          <w:rFonts w:eastAsiaTheme="minorEastAsia" w:cs="Arial"/>
          <w:noProof/>
          <w:kern w:val="2"/>
          <w:szCs w:val="20"/>
          <w:lang w:eastAsia="zh-CN"/>
        </w:rPr>
        <w:t>confidence interval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8D1602">
        <w:rPr>
          <w:rFonts w:eastAsiaTheme="minorEastAsia" w:cs="Arial" w:hint="eastAsia"/>
          <w:b/>
          <w:bCs/>
          <w:noProof/>
          <w:kern w:val="2"/>
          <w:szCs w:val="20"/>
          <w:lang w:eastAsia="zh-CN"/>
        </w:rPr>
        <w:t xml:space="preserve"> </w:t>
      </w:r>
      <w:r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AMI, acute myocardial infarction; 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AF, a</w:t>
      </w:r>
      <w:r w:rsidR="00EF1FE6" w:rsidRPr="00EF1FE6">
        <w:rPr>
          <w:rFonts w:eastAsiaTheme="minorEastAsia" w:cs="Arial"/>
          <w:noProof/>
          <w:kern w:val="2"/>
          <w:szCs w:val="20"/>
          <w:lang w:eastAsia="zh-CN"/>
        </w:rPr>
        <w:t xml:space="preserve">trial 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f</w:t>
      </w:r>
      <w:r w:rsidR="00EF1FE6" w:rsidRPr="00EF1FE6">
        <w:rPr>
          <w:rFonts w:eastAsiaTheme="minorEastAsia" w:cs="Arial"/>
          <w:noProof/>
          <w:kern w:val="2"/>
          <w:szCs w:val="20"/>
          <w:lang w:eastAsia="zh-CN"/>
        </w:rPr>
        <w:t>ibrillation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EF1FE6" w:rsidRPr="00EF1FE6">
        <w:rPr>
          <w:rFonts w:eastAsiaTheme="minorEastAsia" w:cs="Arial"/>
          <w:noProof/>
          <w:kern w:val="2"/>
          <w:szCs w:val="20"/>
          <w:lang w:eastAsia="zh-CN"/>
        </w:rPr>
        <w:t xml:space="preserve"> </w:t>
      </w:r>
      <w:r w:rsidRPr="006B567A">
        <w:rPr>
          <w:rFonts w:eastAsiaTheme="minorEastAsia" w:cs="Arial"/>
          <w:noProof/>
          <w:kern w:val="2"/>
          <w:szCs w:val="20"/>
          <w:lang w:eastAsia="zh-CN"/>
        </w:rPr>
        <w:t>HT, hypertension; DM, diabetes mellitus; CAD,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Pr="006B567A">
        <w:rPr>
          <w:rFonts w:eastAsiaTheme="minorEastAsia" w:cs="Arial"/>
          <w:noProof/>
          <w:kern w:val="2"/>
          <w:szCs w:val="20"/>
          <w:lang w:eastAsia="zh-CN"/>
        </w:rPr>
        <w:t>coronary artery disease;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Pr="006B567A">
        <w:rPr>
          <w:rFonts w:eastAsiaTheme="minorEastAsia" w:cs="Arial"/>
          <w:noProof/>
          <w:kern w:val="2"/>
          <w:szCs w:val="20"/>
          <w:lang w:eastAsia="zh-CN"/>
        </w:rPr>
        <w:t>PCI, percutaneous interventions;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COPD, chronic obstructive pulmonary disease; LDL-C, </w:t>
      </w:r>
      <w:r w:rsidR="00EF1FE6">
        <w:rPr>
          <w:rFonts w:eastAsiaTheme="minorEastAsia" w:cs="Arial"/>
          <w:noProof/>
          <w:kern w:val="2"/>
          <w:szCs w:val="20"/>
          <w:lang w:eastAsia="zh-CN"/>
        </w:rPr>
        <w:t>low-density</w:t>
      </w:r>
      <w:r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 lipoprotein cholesterol; HDL-C, 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h</w:t>
      </w:r>
      <w:r w:rsidR="00EF1FE6">
        <w:rPr>
          <w:rFonts w:eastAsiaTheme="minorEastAsia" w:cs="Arial"/>
          <w:noProof/>
          <w:kern w:val="2"/>
          <w:szCs w:val="20"/>
          <w:lang w:eastAsia="zh-CN"/>
        </w:rPr>
        <w:t>igh-density</w:t>
      </w:r>
      <w:r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 lipoprotein cholesterol; eGFR, estimated glomerular filtration rate; LVEF, left ventricular ejection fraction; ACEI/ARB, angiotensin-converting enzyme inhibitor/angiotensin receptor blocker.</w:t>
      </w:r>
    </w:p>
    <w:bookmarkEnd w:id="0"/>
    <w:bookmarkEnd w:id="1"/>
    <w:p w14:paraId="3D2329CE" w14:textId="77777777" w:rsidR="00046E6D" w:rsidRDefault="00046E6D">
      <w:pPr>
        <w:rPr>
          <w:lang w:eastAsia="zh-CN"/>
        </w:rPr>
      </w:pPr>
    </w:p>
    <w:p w14:paraId="2ABA872B" w14:textId="77777777" w:rsidR="00BF4B5B" w:rsidRPr="00EF3FEB" w:rsidRDefault="00BF4B5B">
      <w:pPr>
        <w:rPr>
          <w:lang w:eastAsia="zh-CN"/>
        </w:rPr>
      </w:pPr>
    </w:p>
    <w:p w14:paraId="0FB36C07" w14:textId="77777777" w:rsidR="00BF4B5B" w:rsidRPr="00493196" w:rsidRDefault="00BF4B5B" w:rsidP="00BF4B5B">
      <w:pPr>
        <w:widowControl w:val="0"/>
        <w:spacing w:line="360" w:lineRule="auto"/>
        <w:jc w:val="both"/>
        <w:rPr>
          <w:rFonts w:eastAsiaTheme="minorEastAsia" w:cs="Arial"/>
          <w:b/>
          <w:bCs/>
          <w:kern w:val="2"/>
          <w:szCs w:val="20"/>
          <w:lang w:eastAsia="zh-CN"/>
        </w:rPr>
      </w:pPr>
      <w:r w:rsidRPr="00493196">
        <w:rPr>
          <w:rFonts w:eastAsiaTheme="minorEastAsia" w:cs="Arial"/>
          <w:b/>
          <w:bCs/>
          <w:kern w:val="2"/>
          <w:szCs w:val="20"/>
          <w:lang w:eastAsia="zh-CN"/>
        </w:rPr>
        <w:lastRenderedPageBreak/>
        <w:t xml:space="preserve">Supplementary table 2 </w:t>
      </w:r>
      <w:r w:rsidRPr="00493196">
        <w:rPr>
          <w:rFonts w:eastAsiaTheme="minorEastAsia" w:cs="Arial"/>
          <w:kern w:val="2"/>
          <w:szCs w:val="20"/>
          <w:lang w:eastAsia="zh-CN"/>
        </w:rPr>
        <w:t>multivariable cox regression analysis of the association between SIRI levels and cardiovascular death in model3</w:t>
      </w:r>
    </w:p>
    <w:tbl>
      <w:tblPr>
        <w:tblStyle w:val="a7"/>
        <w:tblpPr w:leftFromText="180" w:rightFromText="180" w:vertAnchor="page" w:horzAnchor="margin" w:tblpY="2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1344"/>
        <w:gridCol w:w="1343"/>
        <w:gridCol w:w="1343"/>
        <w:gridCol w:w="1343"/>
      </w:tblGrid>
      <w:tr w:rsidR="00BF4B5B" w:rsidRPr="00493196" w14:paraId="5A379259" w14:textId="77777777" w:rsidTr="0060754F">
        <w:trPr>
          <w:trHeight w:val="289"/>
        </w:trPr>
        <w:tc>
          <w:tcPr>
            <w:tcW w:w="2764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7143F56C" w14:textId="4BF65D1F" w:rsidR="00BF4B5B" w:rsidRPr="00493196" w:rsidRDefault="00B63015" w:rsidP="0060754F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V</w:t>
            </w:r>
            <w:r w:rsidRPr="00EF1FE6">
              <w:rPr>
                <w:rFonts w:eastAsiaTheme="minorEastAsia" w:cs="Arial"/>
                <w:kern w:val="2"/>
                <w:szCs w:val="20"/>
                <w:lang w:eastAsia="zh-CN"/>
              </w:rPr>
              <w:t>ariable</w:t>
            </w: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s</w:t>
            </w:r>
          </w:p>
        </w:tc>
        <w:tc>
          <w:tcPr>
            <w:tcW w:w="1344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572B28DE" w14:textId="77777777" w:rsidR="00BF4B5B" w:rsidRPr="00493196" w:rsidRDefault="00BF4B5B" w:rsidP="0060754F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HR</w:t>
            </w:r>
          </w:p>
        </w:tc>
        <w:tc>
          <w:tcPr>
            <w:tcW w:w="1343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2DCBB793" w14:textId="77777777" w:rsidR="00BF4B5B" w:rsidRPr="00493196" w:rsidRDefault="00BF4B5B" w:rsidP="0060754F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CIL</w:t>
            </w:r>
          </w:p>
        </w:tc>
        <w:tc>
          <w:tcPr>
            <w:tcW w:w="1343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7B4E3D98" w14:textId="77777777" w:rsidR="00BF4B5B" w:rsidRPr="00493196" w:rsidRDefault="00BF4B5B" w:rsidP="0060754F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CIU</w:t>
            </w:r>
          </w:p>
        </w:tc>
        <w:tc>
          <w:tcPr>
            <w:tcW w:w="1343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14:paraId="039DDD18" w14:textId="77777777" w:rsidR="00BF4B5B" w:rsidRPr="00493196" w:rsidRDefault="00BF4B5B" w:rsidP="0060754F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P-Value</w:t>
            </w:r>
          </w:p>
        </w:tc>
      </w:tr>
      <w:tr w:rsidR="00B63015" w:rsidRPr="00493196" w14:paraId="1C7163D1" w14:textId="77777777" w:rsidTr="00B63015">
        <w:trPr>
          <w:trHeight w:val="289"/>
        </w:trPr>
        <w:tc>
          <w:tcPr>
            <w:tcW w:w="2764" w:type="dxa"/>
            <w:tcBorders>
              <w:top w:val="single" w:sz="18" w:space="0" w:color="auto"/>
            </w:tcBorders>
            <w:noWrap/>
          </w:tcPr>
          <w:p w14:paraId="1C50C6DF" w14:textId="70C8B8BA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Q1</w:t>
            </w:r>
          </w:p>
        </w:tc>
        <w:tc>
          <w:tcPr>
            <w:tcW w:w="1344" w:type="dxa"/>
            <w:tcBorders>
              <w:top w:val="single" w:sz="18" w:space="0" w:color="auto"/>
            </w:tcBorders>
            <w:noWrap/>
          </w:tcPr>
          <w:p w14:paraId="61EA261C" w14:textId="5F63AC75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343" w:type="dxa"/>
            <w:tcBorders>
              <w:top w:val="single" w:sz="18" w:space="0" w:color="auto"/>
            </w:tcBorders>
            <w:noWrap/>
          </w:tcPr>
          <w:p w14:paraId="6EC4FCDA" w14:textId="0DDBEC22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B63015">
              <w:rPr>
                <w:rFonts w:eastAsiaTheme="minorEastAsia" w:cs="Arial"/>
                <w:kern w:val="2"/>
                <w:szCs w:val="20"/>
                <w:lang w:eastAsia="zh-CN"/>
              </w:rPr>
              <w:t>reference</w:t>
            </w:r>
          </w:p>
        </w:tc>
        <w:tc>
          <w:tcPr>
            <w:tcW w:w="1343" w:type="dxa"/>
            <w:tcBorders>
              <w:top w:val="single" w:sz="18" w:space="0" w:color="auto"/>
            </w:tcBorders>
            <w:noWrap/>
          </w:tcPr>
          <w:p w14:paraId="16251AA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</w:p>
        </w:tc>
        <w:tc>
          <w:tcPr>
            <w:tcW w:w="1343" w:type="dxa"/>
            <w:tcBorders>
              <w:top w:val="single" w:sz="18" w:space="0" w:color="auto"/>
            </w:tcBorders>
            <w:noWrap/>
          </w:tcPr>
          <w:p w14:paraId="287B4777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</w:p>
        </w:tc>
      </w:tr>
      <w:tr w:rsidR="00B63015" w:rsidRPr="00493196" w14:paraId="3A5EB442" w14:textId="77777777" w:rsidTr="00B63015">
        <w:trPr>
          <w:trHeight w:val="289"/>
        </w:trPr>
        <w:tc>
          <w:tcPr>
            <w:tcW w:w="2764" w:type="dxa"/>
            <w:noWrap/>
            <w:hideMark/>
          </w:tcPr>
          <w:p w14:paraId="20F635C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Q2</w:t>
            </w:r>
          </w:p>
        </w:tc>
        <w:tc>
          <w:tcPr>
            <w:tcW w:w="1344" w:type="dxa"/>
            <w:noWrap/>
            <w:hideMark/>
          </w:tcPr>
          <w:p w14:paraId="2078E34A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1.22</w:t>
            </w:r>
          </w:p>
        </w:tc>
        <w:tc>
          <w:tcPr>
            <w:tcW w:w="1343" w:type="dxa"/>
            <w:noWrap/>
            <w:hideMark/>
          </w:tcPr>
          <w:p w14:paraId="58B44DDF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0.99</w:t>
            </w:r>
          </w:p>
        </w:tc>
        <w:tc>
          <w:tcPr>
            <w:tcW w:w="1343" w:type="dxa"/>
            <w:noWrap/>
            <w:hideMark/>
          </w:tcPr>
          <w:p w14:paraId="181C4280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1.51</w:t>
            </w:r>
          </w:p>
        </w:tc>
        <w:tc>
          <w:tcPr>
            <w:tcW w:w="1343" w:type="dxa"/>
            <w:noWrap/>
            <w:hideMark/>
          </w:tcPr>
          <w:p w14:paraId="0F2FDDDA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0.065</w:t>
            </w:r>
          </w:p>
        </w:tc>
      </w:tr>
      <w:tr w:rsidR="00B63015" w:rsidRPr="00493196" w14:paraId="394741FE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5E362D6E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Q3</w:t>
            </w:r>
          </w:p>
        </w:tc>
        <w:tc>
          <w:tcPr>
            <w:tcW w:w="1344" w:type="dxa"/>
            <w:noWrap/>
            <w:hideMark/>
          </w:tcPr>
          <w:p w14:paraId="5F79AC8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1.50</w:t>
            </w:r>
          </w:p>
        </w:tc>
        <w:tc>
          <w:tcPr>
            <w:tcW w:w="1343" w:type="dxa"/>
            <w:noWrap/>
            <w:hideMark/>
          </w:tcPr>
          <w:p w14:paraId="59DD840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1.20</w:t>
            </w:r>
          </w:p>
        </w:tc>
        <w:tc>
          <w:tcPr>
            <w:tcW w:w="1343" w:type="dxa"/>
            <w:noWrap/>
            <w:hideMark/>
          </w:tcPr>
          <w:p w14:paraId="221EBC1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1.86</w:t>
            </w:r>
          </w:p>
        </w:tc>
        <w:tc>
          <w:tcPr>
            <w:tcW w:w="1343" w:type="dxa"/>
            <w:noWrap/>
            <w:hideMark/>
          </w:tcPr>
          <w:p w14:paraId="1023678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63015" w:rsidRPr="00493196" w14:paraId="467875F0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7DBB7D98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Q4</w:t>
            </w:r>
          </w:p>
        </w:tc>
        <w:tc>
          <w:tcPr>
            <w:tcW w:w="1344" w:type="dxa"/>
            <w:noWrap/>
            <w:hideMark/>
          </w:tcPr>
          <w:p w14:paraId="1CCE25A2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1.73</w:t>
            </w:r>
          </w:p>
        </w:tc>
        <w:tc>
          <w:tcPr>
            <w:tcW w:w="1343" w:type="dxa"/>
            <w:noWrap/>
            <w:hideMark/>
          </w:tcPr>
          <w:p w14:paraId="2B86839B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1.37</w:t>
            </w:r>
          </w:p>
        </w:tc>
        <w:tc>
          <w:tcPr>
            <w:tcW w:w="1343" w:type="dxa"/>
            <w:noWrap/>
            <w:hideMark/>
          </w:tcPr>
          <w:p w14:paraId="62739D49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2.18</w:t>
            </w:r>
          </w:p>
        </w:tc>
        <w:tc>
          <w:tcPr>
            <w:tcW w:w="1343" w:type="dxa"/>
            <w:noWrap/>
            <w:hideMark/>
          </w:tcPr>
          <w:p w14:paraId="0865DA68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63015" w:rsidRPr="00493196" w14:paraId="704566B9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16514DD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age</w:t>
            </w:r>
          </w:p>
        </w:tc>
        <w:tc>
          <w:tcPr>
            <w:tcW w:w="1344" w:type="dxa"/>
            <w:noWrap/>
            <w:hideMark/>
          </w:tcPr>
          <w:p w14:paraId="4823AF7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1.03</w:t>
            </w:r>
          </w:p>
        </w:tc>
        <w:tc>
          <w:tcPr>
            <w:tcW w:w="1343" w:type="dxa"/>
            <w:noWrap/>
            <w:hideMark/>
          </w:tcPr>
          <w:p w14:paraId="1C0EF57F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1.02</w:t>
            </w:r>
          </w:p>
        </w:tc>
        <w:tc>
          <w:tcPr>
            <w:tcW w:w="1343" w:type="dxa"/>
            <w:noWrap/>
            <w:hideMark/>
          </w:tcPr>
          <w:p w14:paraId="04ECC26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1.04</w:t>
            </w:r>
          </w:p>
        </w:tc>
        <w:tc>
          <w:tcPr>
            <w:tcW w:w="1343" w:type="dxa"/>
            <w:noWrap/>
            <w:hideMark/>
          </w:tcPr>
          <w:p w14:paraId="09E9FAC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63015" w:rsidRPr="00493196" w14:paraId="3638D0F7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3182B248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gender</w:t>
            </w:r>
          </w:p>
        </w:tc>
        <w:tc>
          <w:tcPr>
            <w:tcW w:w="1344" w:type="dxa"/>
            <w:noWrap/>
            <w:hideMark/>
          </w:tcPr>
          <w:p w14:paraId="7DFE3D5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0.93</w:t>
            </w:r>
          </w:p>
        </w:tc>
        <w:tc>
          <w:tcPr>
            <w:tcW w:w="1343" w:type="dxa"/>
            <w:noWrap/>
            <w:hideMark/>
          </w:tcPr>
          <w:p w14:paraId="1D84DE0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0.80</w:t>
            </w:r>
          </w:p>
        </w:tc>
        <w:tc>
          <w:tcPr>
            <w:tcW w:w="1343" w:type="dxa"/>
            <w:noWrap/>
            <w:hideMark/>
          </w:tcPr>
          <w:p w14:paraId="0D46395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1.09</w:t>
            </w:r>
          </w:p>
        </w:tc>
        <w:tc>
          <w:tcPr>
            <w:tcW w:w="1343" w:type="dxa"/>
            <w:noWrap/>
            <w:hideMark/>
          </w:tcPr>
          <w:p w14:paraId="5A136C9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0.420</w:t>
            </w:r>
          </w:p>
        </w:tc>
      </w:tr>
      <w:tr w:rsidR="00B63015" w:rsidRPr="00493196" w14:paraId="07DB2611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3CB568D9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AF</w:t>
            </w:r>
          </w:p>
        </w:tc>
        <w:tc>
          <w:tcPr>
            <w:tcW w:w="1344" w:type="dxa"/>
            <w:noWrap/>
            <w:hideMark/>
          </w:tcPr>
          <w:p w14:paraId="168433D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1.28</w:t>
            </w:r>
          </w:p>
        </w:tc>
        <w:tc>
          <w:tcPr>
            <w:tcW w:w="1343" w:type="dxa"/>
            <w:noWrap/>
            <w:hideMark/>
          </w:tcPr>
          <w:p w14:paraId="68C64F6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1.06</w:t>
            </w:r>
          </w:p>
        </w:tc>
        <w:tc>
          <w:tcPr>
            <w:tcW w:w="1343" w:type="dxa"/>
            <w:noWrap/>
            <w:hideMark/>
          </w:tcPr>
          <w:p w14:paraId="1AE0B2AE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1.55</w:t>
            </w:r>
          </w:p>
        </w:tc>
        <w:tc>
          <w:tcPr>
            <w:tcW w:w="1343" w:type="dxa"/>
            <w:noWrap/>
            <w:hideMark/>
          </w:tcPr>
          <w:p w14:paraId="393380A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0.011</w:t>
            </w:r>
          </w:p>
        </w:tc>
      </w:tr>
      <w:tr w:rsidR="00B63015" w:rsidRPr="00493196" w14:paraId="6A45ECAA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7D5011C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AMI</w:t>
            </w:r>
          </w:p>
        </w:tc>
        <w:tc>
          <w:tcPr>
            <w:tcW w:w="1344" w:type="dxa"/>
            <w:noWrap/>
            <w:hideMark/>
          </w:tcPr>
          <w:p w14:paraId="03C6AA3B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0.81</w:t>
            </w:r>
          </w:p>
        </w:tc>
        <w:tc>
          <w:tcPr>
            <w:tcW w:w="1343" w:type="dxa"/>
            <w:noWrap/>
            <w:hideMark/>
          </w:tcPr>
          <w:p w14:paraId="777D500E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0.62</w:t>
            </w:r>
          </w:p>
        </w:tc>
        <w:tc>
          <w:tcPr>
            <w:tcW w:w="1343" w:type="dxa"/>
            <w:noWrap/>
            <w:hideMark/>
          </w:tcPr>
          <w:p w14:paraId="1D7512E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1.03</w:t>
            </w:r>
          </w:p>
        </w:tc>
        <w:tc>
          <w:tcPr>
            <w:tcW w:w="1343" w:type="dxa"/>
            <w:noWrap/>
            <w:hideMark/>
          </w:tcPr>
          <w:p w14:paraId="2F625439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0.308</w:t>
            </w:r>
          </w:p>
        </w:tc>
      </w:tr>
      <w:tr w:rsidR="00B63015" w:rsidRPr="00493196" w14:paraId="2BCF8628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17952D6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PCI</w:t>
            </w:r>
          </w:p>
        </w:tc>
        <w:tc>
          <w:tcPr>
            <w:tcW w:w="1344" w:type="dxa"/>
            <w:noWrap/>
            <w:hideMark/>
          </w:tcPr>
          <w:p w14:paraId="50FC3EC8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0.76</w:t>
            </w:r>
          </w:p>
        </w:tc>
        <w:tc>
          <w:tcPr>
            <w:tcW w:w="1343" w:type="dxa"/>
            <w:noWrap/>
            <w:hideMark/>
          </w:tcPr>
          <w:p w14:paraId="7801617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0.61</w:t>
            </w:r>
          </w:p>
        </w:tc>
        <w:tc>
          <w:tcPr>
            <w:tcW w:w="1343" w:type="dxa"/>
            <w:noWrap/>
            <w:hideMark/>
          </w:tcPr>
          <w:p w14:paraId="6805C24A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0.93</w:t>
            </w:r>
          </w:p>
        </w:tc>
        <w:tc>
          <w:tcPr>
            <w:tcW w:w="1343" w:type="dxa"/>
            <w:noWrap/>
            <w:hideMark/>
          </w:tcPr>
          <w:p w14:paraId="3FFB6E9E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0.010</w:t>
            </w:r>
          </w:p>
        </w:tc>
      </w:tr>
      <w:tr w:rsidR="00B63015" w:rsidRPr="00493196" w14:paraId="6C2E25A8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535A6F7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DM</w:t>
            </w:r>
          </w:p>
        </w:tc>
        <w:tc>
          <w:tcPr>
            <w:tcW w:w="1344" w:type="dxa"/>
            <w:noWrap/>
            <w:hideMark/>
          </w:tcPr>
          <w:p w14:paraId="4F7223C2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1.64</w:t>
            </w:r>
          </w:p>
        </w:tc>
        <w:tc>
          <w:tcPr>
            <w:tcW w:w="1343" w:type="dxa"/>
            <w:noWrap/>
            <w:hideMark/>
          </w:tcPr>
          <w:p w14:paraId="68D29DEB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1.42</w:t>
            </w:r>
          </w:p>
        </w:tc>
        <w:tc>
          <w:tcPr>
            <w:tcW w:w="1343" w:type="dxa"/>
            <w:noWrap/>
            <w:hideMark/>
          </w:tcPr>
          <w:p w14:paraId="73013568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1.91</w:t>
            </w:r>
          </w:p>
        </w:tc>
        <w:tc>
          <w:tcPr>
            <w:tcW w:w="1343" w:type="dxa"/>
            <w:noWrap/>
            <w:hideMark/>
          </w:tcPr>
          <w:p w14:paraId="106ACC59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63015" w:rsidRPr="00493196" w14:paraId="5D6E6926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4167882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stroke</w:t>
            </w:r>
          </w:p>
        </w:tc>
        <w:tc>
          <w:tcPr>
            <w:tcW w:w="1344" w:type="dxa"/>
            <w:noWrap/>
            <w:hideMark/>
          </w:tcPr>
          <w:p w14:paraId="3BDE3B9F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1.41</w:t>
            </w:r>
          </w:p>
        </w:tc>
        <w:tc>
          <w:tcPr>
            <w:tcW w:w="1343" w:type="dxa"/>
            <w:noWrap/>
            <w:hideMark/>
          </w:tcPr>
          <w:p w14:paraId="57A2103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1.13</w:t>
            </w:r>
          </w:p>
        </w:tc>
        <w:tc>
          <w:tcPr>
            <w:tcW w:w="1343" w:type="dxa"/>
            <w:noWrap/>
            <w:hideMark/>
          </w:tcPr>
          <w:p w14:paraId="7F55C6F4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1.75</w:t>
            </w:r>
          </w:p>
        </w:tc>
        <w:tc>
          <w:tcPr>
            <w:tcW w:w="1343" w:type="dxa"/>
            <w:noWrap/>
            <w:hideMark/>
          </w:tcPr>
          <w:p w14:paraId="18BE73D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0.002</w:t>
            </w:r>
          </w:p>
        </w:tc>
      </w:tr>
      <w:tr w:rsidR="00B63015" w:rsidRPr="00493196" w14:paraId="0647AB87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6FC4CE8A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anemia</w:t>
            </w:r>
          </w:p>
        </w:tc>
        <w:tc>
          <w:tcPr>
            <w:tcW w:w="1344" w:type="dxa"/>
            <w:noWrap/>
            <w:hideMark/>
          </w:tcPr>
          <w:p w14:paraId="6C34680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1.65</w:t>
            </w:r>
          </w:p>
        </w:tc>
        <w:tc>
          <w:tcPr>
            <w:tcW w:w="1343" w:type="dxa"/>
            <w:noWrap/>
            <w:hideMark/>
          </w:tcPr>
          <w:p w14:paraId="318719E0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1.42</w:t>
            </w:r>
          </w:p>
        </w:tc>
        <w:tc>
          <w:tcPr>
            <w:tcW w:w="1343" w:type="dxa"/>
            <w:noWrap/>
            <w:hideMark/>
          </w:tcPr>
          <w:p w14:paraId="26F877A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1.92</w:t>
            </w:r>
          </w:p>
        </w:tc>
        <w:tc>
          <w:tcPr>
            <w:tcW w:w="1343" w:type="dxa"/>
            <w:noWrap/>
            <w:hideMark/>
          </w:tcPr>
          <w:p w14:paraId="2513DE6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&lt;0.001</w:t>
            </w:r>
          </w:p>
        </w:tc>
      </w:tr>
      <w:tr w:rsidR="00B63015" w:rsidRPr="00493196" w14:paraId="7F427A0F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068BFD90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CAD</w:t>
            </w:r>
          </w:p>
        </w:tc>
        <w:tc>
          <w:tcPr>
            <w:tcW w:w="1344" w:type="dxa"/>
            <w:noWrap/>
            <w:hideMark/>
          </w:tcPr>
          <w:p w14:paraId="438B3489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1.35</w:t>
            </w:r>
          </w:p>
        </w:tc>
        <w:tc>
          <w:tcPr>
            <w:tcW w:w="1343" w:type="dxa"/>
            <w:noWrap/>
            <w:hideMark/>
          </w:tcPr>
          <w:p w14:paraId="4E6B409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1.01</w:t>
            </w:r>
          </w:p>
        </w:tc>
        <w:tc>
          <w:tcPr>
            <w:tcW w:w="1343" w:type="dxa"/>
            <w:noWrap/>
            <w:hideMark/>
          </w:tcPr>
          <w:p w14:paraId="0399AC0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1.79</w:t>
            </w:r>
          </w:p>
        </w:tc>
        <w:tc>
          <w:tcPr>
            <w:tcW w:w="1343" w:type="dxa"/>
            <w:noWrap/>
            <w:hideMark/>
          </w:tcPr>
          <w:p w14:paraId="3968A9AF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0.038</w:t>
            </w:r>
          </w:p>
        </w:tc>
      </w:tr>
      <w:tr w:rsidR="00B63015" w:rsidRPr="00493196" w14:paraId="36016DFF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3451895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COPD</w:t>
            </w:r>
          </w:p>
        </w:tc>
        <w:tc>
          <w:tcPr>
            <w:tcW w:w="1344" w:type="dxa"/>
            <w:noWrap/>
            <w:hideMark/>
          </w:tcPr>
          <w:p w14:paraId="370E73B2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1.27</w:t>
            </w:r>
          </w:p>
        </w:tc>
        <w:tc>
          <w:tcPr>
            <w:tcW w:w="1343" w:type="dxa"/>
            <w:noWrap/>
            <w:hideMark/>
          </w:tcPr>
          <w:p w14:paraId="40794A22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0.87</w:t>
            </w:r>
          </w:p>
        </w:tc>
        <w:tc>
          <w:tcPr>
            <w:tcW w:w="1343" w:type="dxa"/>
            <w:noWrap/>
            <w:hideMark/>
          </w:tcPr>
          <w:p w14:paraId="081DC55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1.84</w:t>
            </w:r>
          </w:p>
        </w:tc>
        <w:tc>
          <w:tcPr>
            <w:tcW w:w="1343" w:type="dxa"/>
            <w:noWrap/>
            <w:hideMark/>
          </w:tcPr>
          <w:p w14:paraId="7929071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0.207</w:t>
            </w:r>
          </w:p>
        </w:tc>
      </w:tr>
      <w:tr w:rsidR="00B63015" w:rsidRPr="00493196" w14:paraId="5F04B695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6FE5A07B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HT</w:t>
            </w:r>
          </w:p>
        </w:tc>
        <w:tc>
          <w:tcPr>
            <w:tcW w:w="1344" w:type="dxa"/>
            <w:noWrap/>
            <w:hideMark/>
          </w:tcPr>
          <w:p w14:paraId="574A8E8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1.32</w:t>
            </w:r>
          </w:p>
        </w:tc>
        <w:tc>
          <w:tcPr>
            <w:tcW w:w="1343" w:type="dxa"/>
            <w:noWrap/>
            <w:hideMark/>
          </w:tcPr>
          <w:p w14:paraId="624A0CEE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1.10</w:t>
            </w:r>
          </w:p>
        </w:tc>
        <w:tc>
          <w:tcPr>
            <w:tcW w:w="1343" w:type="dxa"/>
            <w:noWrap/>
            <w:hideMark/>
          </w:tcPr>
          <w:p w14:paraId="4DDF0264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1.57</w:t>
            </w:r>
          </w:p>
        </w:tc>
        <w:tc>
          <w:tcPr>
            <w:tcW w:w="1343" w:type="dxa"/>
            <w:noWrap/>
            <w:hideMark/>
          </w:tcPr>
          <w:p w14:paraId="7F6BA0C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0.002</w:t>
            </w:r>
          </w:p>
        </w:tc>
      </w:tr>
      <w:tr w:rsidR="00B63015" w:rsidRPr="00493196" w14:paraId="0F583ADE" w14:textId="77777777" w:rsidTr="0060754F">
        <w:trPr>
          <w:trHeight w:val="289"/>
        </w:trPr>
        <w:tc>
          <w:tcPr>
            <w:tcW w:w="2764" w:type="dxa"/>
            <w:noWrap/>
          </w:tcPr>
          <w:p w14:paraId="52DD515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LVEF</w:t>
            </w:r>
          </w:p>
        </w:tc>
        <w:tc>
          <w:tcPr>
            <w:tcW w:w="1344" w:type="dxa"/>
            <w:noWrap/>
          </w:tcPr>
          <w:p w14:paraId="0F87317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0.99</w:t>
            </w:r>
          </w:p>
        </w:tc>
        <w:tc>
          <w:tcPr>
            <w:tcW w:w="1343" w:type="dxa"/>
            <w:noWrap/>
          </w:tcPr>
          <w:p w14:paraId="508112B8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0.98</w:t>
            </w:r>
          </w:p>
        </w:tc>
        <w:tc>
          <w:tcPr>
            <w:tcW w:w="1343" w:type="dxa"/>
            <w:noWrap/>
          </w:tcPr>
          <w:p w14:paraId="02B8060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343" w:type="dxa"/>
            <w:noWrap/>
          </w:tcPr>
          <w:p w14:paraId="68CCAEBB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0.095</w:t>
            </w:r>
          </w:p>
        </w:tc>
      </w:tr>
      <w:tr w:rsidR="00B63015" w:rsidRPr="00493196" w14:paraId="24BDD151" w14:textId="77777777" w:rsidTr="0060754F">
        <w:trPr>
          <w:trHeight w:val="289"/>
        </w:trPr>
        <w:tc>
          <w:tcPr>
            <w:tcW w:w="2764" w:type="dxa"/>
            <w:noWrap/>
          </w:tcPr>
          <w:p w14:paraId="46D71597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eGFR</w:t>
            </w:r>
          </w:p>
        </w:tc>
        <w:tc>
          <w:tcPr>
            <w:tcW w:w="1344" w:type="dxa"/>
            <w:noWrap/>
          </w:tcPr>
          <w:p w14:paraId="44640B8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0.99</w:t>
            </w:r>
          </w:p>
        </w:tc>
        <w:tc>
          <w:tcPr>
            <w:tcW w:w="1343" w:type="dxa"/>
            <w:noWrap/>
          </w:tcPr>
          <w:p w14:paraId="4D1A694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0.99</w:t>
            </w:r>
          </w:p>
        </w:tc>
        <w:tc>
          <w:tcPr>
            <w:tcW w:w="1343" w:type="dxa"/>
            <w:noWrap/>
          </w:tcPr>
          <w:p w14:paraId="09455D4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343" w:type="dxa"/>
            <w:noWrap/>
          </w:tcPr>
          <w:p w14:paraId="45172A47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0.594</w:t>
            </w:r>
          </w:p>
        </w:tc>
      </w:tr>
      <w:tr w:rsidR="00B63015" w:rsidRPr="00493196" w14:paraId="0C598385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2113DD0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ACEI/ARB</w:t>
            </w:r>
          </w:p>
        </w:tc>
        <w:tc>
          <w:tcPr>
            <w:tcW w:w="1344" w:type="dxa"/>
            <w:noWrap/>
            <w:hideMark/>
          </w:tcPr>
          <w:p w14:paraId="12123B45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1.00</w:t>
            </w:r>
          </w:p>
        </w:tc>
        <w:tc>
          <w:tcPr>
            <w:tcW w:w="1343" w:type="dxa"/>
            <w:noWrap/>
            <w:hideMark/>
          </w:tcPr>
          <w:p w14:paraId="6078799E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0.84</w:t>
            </w:r>
          </w:p>
        </w:tc>
        <w:tc>
          <w:tcPr>
            <w:tcW w:w="1343" w:type="dxa"/>
            <w:noWrap/>
            <w:hideMark/>
          </w:tcPr>
          <w:p w14:paraId="08DE7B0B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1.19</w:t>
            </w:r>
          </w:p>
        </w:tc>
        <w:tc>
          <w:tcPr>
            <w:tcW w:w="1343" w:type="dxa"/>
            <w:noWrap/>
            <w:hideMark/>
          </w:tcPr>
          <w:p w14:paraId="5A2303E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0.981</w:t>
            </w:r>
          </w:p>
        </w:tc>
      </w:tr>
      <w:tr w:rsidR="00B63015" w:rsidRPr="00493196" w14:paraId="49310206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61174D8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statins</w:t>
            </w:r>
          </w:p>
        </w:tc>
        <w:tc>
          <w:tcPr>
            <w:tcW w:w="1344" w:type="dxa"/>
            <w:noWrap/>
            <w:hideMark/>
          </w:tcPr>
          <w:p w14:paraId="5606D198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0.96</w:t>
            </w:r>
          </w:p>
        </w:tc>
        <w:tc>
          <w:tcPr>
            <w:tcW w:w="1343" w:type="dxa"/>
            <w:noWrap/>
            <w:hideMark/>
          </w:tcPr>
          <w:p w14:paraId="5EA396F9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0.73</w:t>
            </w:r>
          </w:p>
        </w:tc>
        <w:tc>
          <w:tcPr>
            <w:tcW w:w="1343" w:type="dxa"/>
            <w:noWrap/>
            <w:hideMark/>
          </w:tcPr>
          <w:p w14:paraId="44E3B7BB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1.25</w:t>
            </w:r>
          </w:p>
        </w:tc>
        <w:tc>
          <w:tcPr>
            <w:tcW w:w="1343" w:type="dxa"/>
            <w:noWrap/>
            <w:hideMark/>
          </w:tcPr>
          <w:p w14:paraId="6F0C62A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0.782</w:t>
            </w:r>
          </w:p>
        </w:tc>
      </w:tr>
      <w:tr w:rsidR="00B63015" w:rsidRPr="00493196" w14:paraId="776389F5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78276EE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β-blocker</w:t>
            </w:r>
          </w:p>
        </w:tc>
        <w:tc>
          <w:tcPr>
            <w:tcW w:w="1344" w:type="dxa"/>
            <w:noWrap/>
            <w:hideMark/>
          </w:tcPr>
          <w:p w14:paraId="1BD776A2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0.89</w:t>
            </w:r>
          </w:p>
        </w:tc>
        <w:tc>
          <w:tcPr>
            <w:tcW w:w="1343" w:type="dxa"/>
            <w:noWrap/>
            <w:hideMark/>
          </w:tcPr>
          <w:p w14:paraId="33EED422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0.76</w:t>
            </w:r>
          </w:p>
        </w:tc>
        <w:tc>
          <w:tcPr>
            <w:tcW w:w="1343" w:type="dxa"/>
            <w:noWrap/>
            <w:hideMark/>
          </w:tcPr>
          <w:p w14:paraId="6C4CE76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1.05</w:t>
            </w:r>
          </w:p>
        </w:tc>
        <w:tc>
          <w:tcPr>
            <w:tcW w:w="1343" w:type="dxa"/>
            <w:noWrap/>
            <w:hideMark/>
          </w:tcPr>
          <w:p w14:paraId="5D5740F3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0.173</w:t>
            </w:r>
          </w:p>
        </w:tc>
      </w:tr>
      <w:tr w:rsidR="00B63015" w:rsidRPr="00493196" w14:paraId="3BCBDB39" w14:textId="77777777" w:rsidTr="0060754F">
        <w:trPr>
          <w:trHeight w:val="289"/>
        </w:trPr>
        <w:tc>
          <w:tcPr>
            <w:tcW w:w="2764" w:type="dxa"/>
            <w:noWrap/>
            <w:hideMark/>
          </w:tcPr>
          <w:p w14:paraId="40B07A7C" w14:textId="51727ACE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LDL</w:t>
            </w: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-</w:t>
            </w: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C</w:t>
            </w:r>
          </w:p>
        </w:tc>
        <w:tc>
          <w:tcPr>
            <w:tcW w:w="1344" w:type="dxa"/>
            <w:noWrap/>
            <w:hideMark/>
          </w:tcPr>
          <w:p w14:paraId="4D57B1E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1.12</w:t>
            </w:r>
          </w:p>
        </w:tc>
        <w:tc>
          <w:tcPr>
            <w:tcW w:w="1343" w:type="dxa"/>
            <w:noWrap/>
            <w:hideMark/>
          </w:tcPr>
          <w:p w14:paraId="3850B001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1.05</w:t>
            </w:r>
          </w:p>
        </w:tc>
        <w:tc>
          <w:tcPr>
            <w:tcW w:w="1343" w:type="dxa"/>
            <w:noWrap/>
            <w:hideMark/>
          </w:tcPr>
          <w:p w14:paraId="0A7CDBFA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1.21</w:t>
            </w:r>
          </w:p>
        </w:tc>
        <w:tc>
          <w:tcPr>
            <w:tcW w:w="1343" w:type="dxa"/>
            <w:noWrap/>
            <w:hideMark/>
          </w:tcPr>
          <w:p w14:paraId="730FAF7A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0.001</w:t>
            </w:r>
          </w:p>
        </w:tc>
      </w:tr>
      <w:tr w:rsidR="00B63015" w:rsidRPr="00493196" w14:paraId="44100483" w14:textId="77777777" w:rsidTr="0060754F">
        <w:trPr>
          <w:trHeight w:val="289"/>
        </w:trPr>
        <w:tc>
          <w:tcPr>
            <w:tcW w:w="2764" w:type="dxa"/>
            <w:tcBorders>
              <w:bottom w:val="single" w:sz="18" w:space="0" w:color="auto"/>
            </w:tcBorders>
            <w:noWrap/>
            <w:hideMark/>
          </w:tcPr>
          <w:p w14:paraId="16A5F5F2" w14:textId="2FDE22E1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HDL</w:t>
            </w:r>
            <w:r>
              <w:rPr>
                <w:rFonts w:eastAsiaTheme="minorEastAsia" w:cs="Arial" w:hint="eastAsia"/>
                <w:kern w:val="2"/>
                <w:szCs w:val="20"/>
                <w:lang w:eastAsia="zh-CN"/>
              </w:rPr>
              <w:t>-</w:t>
            </w: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C</w:t>
            </w:r>
          </w:p>
        </w:tc>
        <w:tc>
          <w:tcPr>
            <w:tcW w:w="1344" w:type="dxa"/>
            <w:tcBorders>
              <w:bottom w:val="single" w:sz="18" w:space="0" w:color="auto"/>
            </w:tcBorders>
            <w:noWrap/>
            <w:hideMark/>
          </w:tcPr>
          <w:p w14:paraId="77D90F64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0.75</w:t>
            </w:r>
          </w:p>
        </w:tc>
        <w:tc>
          <w:tcPr>
            <w:tcW w:w="1343" w:type="dxa"/>
            <w:tcBorders>
              <w:bottom w:val="single" w:sz="18" w:space="0" w:color="auto"/>
            </w:tcBorders>
            <w:noWrap/>
            <w:hideMark/>
          </w:tcPr>
          <w:p w14:paraId="5D305E4C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0.57</w:t>
            </w:r>
          </w:p>
        </w:tc>
        <w:tc>
          <w:tcPr>
            <w:tcW w:w="1343" w:type="dxa"/>
            <w:tcBorders>
              <w:bottom w:val="single" w:sz="18" w:space="0" w:color="auto"/>
            </w:tcBorders>
            <w:noWrap/>
            <w:hideMark/>
          </w:tcPr>
          <w:p w14:paraId="239E63E6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0.98</w:t>
            </w:r>
          </w:p>
        </w:tc>
        <w:tc>
          <w:tcPr>
            <w:tcW w:w="1343" w:type="dxa"/>
            <w:tcBorders>
              <w:bottom w:val="single" w:sz="18" w:space="0" w:color="auto"/>
            </w:tcBorders>
            <w:noWrap/>
            <w:hideMark/>
          </w:tcPr>
          <w:p w14:paraId="0E6B43AD" w14:textId="77777777" w:rsidR="00B63015" w:rsidRPr="00493196" w:rsidRDefault="00B63015" w:rsidP="00B63015">
            <w:pPr>
              <w:widowControl w:val="0"/>
              <w:spacing w:line="276" w:lineRule="auto"/>
              <w:jc w:val="both"/>
              <w:rPr>
                <w:rFonts w:eastAsiaTheme="minorEastAsia" w:cs="Arial"/>
                <w:kern w:val="2"/>
                <w:szCs w:val="20"/>
                <w:lang w:eastAsia="zh-CN"/>
              </w:rPr>
            </w:pPr>
            <w:r w:rsidRPr="00493196">
              <w:rPr>
                <w:rFonts w:eastAsiaTheme="minorEastAsia" w:cs="Arial"/>
                <w:kern w:val="2"/>
                <w:szCs w:val="20"/>
                <w:lang w:eastAsia="zh-CN"/>
              </w:rPr>
              <w:t>0.040</w:t>
            </w:r>
          </w:p>
        </w:tc>
      </w:tr>
    </w:tbl>
    <w:p w14:paraId="0DD4BB63" w14:textId="5C6BA78A" w:rsidR="00BF4B5B" w:rsidRPr="00EF3FEB" w:rsidRDefault="00BF4B5B" w:rsidP="00EF3FEB">
      <w:pPr>
        <w:widowControl w:val="0"/>
        <w:jc w:val="both"/>
        <w:rPr>
          <w:rFonts w:eastAsiaTheme="minorEastAsia" w:cs="Arial"/>
          <w:noProof/>
          <w:kern w:val="2"/>
          <w:szCs w:val="20"/>
          <w:lang w:eastAsia="zh-CN"/>
        </w:rPr>
      </w:pPr>
      <w:r w:rsidRPr="00493196">
        <w:rPr>
          <w:rFonts w:eastAsiaTheme="minorEastAsia" w:cs="Arial"/>
          <w:b/>
          <w:bCs/>
          <w:noProof/>
          <w:kern w:val="2"/>
          <w:szCs w:val="20"/>
          <w:lang w:eastAsia="zh-CN"/>
        </w:rPr>
        <w:t xml:space="preserve">Abbreviations: </w:t>
      </w:r>
      <w:r w:rsidR="008D1602" w:rsidRPr="00B63015">
        <w:rPr>
          <w:rFonts w:eastAsiaTheme="minorEastAsia" w:cs="Arial"/>
          <w:noProof/>
          <w:kern w:val="2"/>
          <w:szCs w:val="20"/>
          <w:lang w:eastAsia="zh-CN"/>
        </w:rPr>
        <w:t>SIRI</w:t>
      </w:r>
      <w:r w:rsidR="008D1602" w:rsidRPr="00B63015">
        <w:rPr>
          <w:rFonts w:eastAsiaTheme="minorEastAsia" w:cs="Arial" w:hint="eastAsia"/>
          <w:noProof/>
          <w:kern w:val="2"/>
          <w:szCs w:val="20"/>
          <w:lang w:eastAsia="zh-CN"/>
        </w:rPr>
        <w:t>, s</w:t>
      </w:r>
      <w:r w:rsidR="008D1602" w:rsidRPr="00B63015">
        <w:rPr>
          <w:rFonts w:eastAsiaTheme="minorEastAsia" w:cs="Arial"/>
          <w:noProof/>
          <w:kern w:val="2"/>
          <w:szCs w:val="20"/>
          <w:lang w:eastAsia="zh-CN"/>
        </w:rPr>
        <w:t>ystemic inflammation response index</w:t>
      </w:r>
      <w:r w:rsidR="008D1602" w:rsidRPr="00B63015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EF3FEB" w:rsidRPr="00EF3FEB">
        <w:rPr>
          <w:rFonts w:eastAsiaTheme="minorEastAsia" w:cs="Arial" w:hint="eastAsia"/>
          <w:noProof/>
          <w:kern w:val="2"/>
          <w:szCs w:val="20"/>
          <w:lang w:eastAsia="zh-CN"/>
        </w:rPr>
        <w:t xml:space="preserve"> Q, </w:t>
      </w:r>
      <w:r w:rsidR="00EF3FEB" w:rsidRPr="00EF3FEB">
        <w:rPr>
          <w:rFonts w:eastAsiaTheme="minorEastAsia" w:cs="Arial"/>
          <w:noProof/>
          <w:kern w:val="2"/>
          <w:szCs w:val="20"/>
          <w:lang w:eastAsia="zh-CN"/>
        </w:rPr>
        <w:t>quartile</w:t>
      </w:r>
      <w:r w:rsidR="00EF3FEB" w:rsidRPr="00EF3FEB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EF3FEB">
        <w:rPr>
          <w:rFonts w:eastAsiaTheme="minorEastAsia" w:cs="Arial" w:hint="eastAsia"/>
          <w:b/>
          <w:bCs/>
          <w:noProof/>
          <w:kern w:val="2"/>
          <w:szCs w:val="20"/>
          <w:lang w:eastAsia="zh-CN"/>
        </w:rPr>
        <w:t xml:space="preserve"> </w:t>
      </w:r>
      <w:r w:rsidR="008D1602" w:rsidRPr="008D1602">
        <w:rPr>
          <w:rFonts w:eastAsiaTheme="minorEastAsia" w:cs="Arial" w:hint="eastAsia"/>
          <w:noProof/>
          <w:kern w:val="2"/>
          <w:szCs w:val="20"/>
          <w:lang w:eastAsia="zh-CN"/>
        </w:rPr>
        <w:t>HR,</w:t>
      </w:r>
      <w:r w:rsidR="008D1602" w:rsidRPr="008D1602">
        <w:t xml:space="preserve"> 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h</w:t>
      </w:r>
      <w:r w:rsidR="008D1602" w:rsidRPr="008D1602">
        <w:rPr>
          <w:rFonts w:eastAsiaTheme="minorEastAsia" w:cs="Arial"/>
          <w:noProof/>
          <w:kern w:val="2"/>
          <w:szCs w:val="20"/>
          <w:lang w:eastAsia="zh-CN"/>
        </w:rPr>
        <w:t xml:space="preserve">azard 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r</w:t>
      </w:r>
      <w:r w:rsidR="008D1602" w:rsidRPr="008D1602">
        <w:rPr>
          <w:rFonts w:eastAsiaTheme="minorEastAsia" w:cs="Arial"/>
          <w:noProof/>
          <w:kern w:val="2"/>
          <w:szCs w:val="20"/>
          <w:lang w:eastAsia="zh-CN"/>
        </w:rPr>
        <w:t>atio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; C</w:t>
      </w:r>
      <w:r w:rsidR="00C27475">
        <w:rPr>
          <w:rFonts w:eastAsiaTheme="minorEastAsia" w:cs="Arial" w:hint="eastAsia"/>
          <w:noProof/>
          <w:kern w:val="2"/>
          <w:szCs w:val="20"/>
          <w:lang w:eastAsia="zh-CN"/>
        </w:rPr>
        <w:t>I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,</w:t>
      </w:r>
      <w:r w:rsidR="008D1602" w:rsidRPr="008D1602">
        <w:t xml:space="preserve"> </w:t>
      </w:r>
      <w:r w:rsidR="008D1602" w:rsidRPr="008D1602">
        <w:rPr>
          <w:rFonts w:eastAsiaTheme="minorEastAsia" w:cs="Arial"/>
          <w:noProof/>
          <w:kern w:val="2"/>
          <w:szCs w:val="20"/>
          <w:lang w:eastAsia="zh-CN"/>
        </w:rPr>
        <w:t>confidence interval</w:t>
      </w:r>
      <w:r w:rsidR="008D1602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8D1602">
        <w:rPr>
          <w:rFonts w:eastAsiaTheme="minorEastAsia" w:cs="Arial" w:hint="eastAsia"/>
          <w:b/>
          <w:bCs/>
          <w:noProof/>
          <w:kern w:val="2"/>
          <w:szCs w:val="20"/>
          <w:lang w:eastAsia="zh-CN"/>
        </w:rPr>
        <w:t xml:space="preserve"> </w:t>
      </w:r>
      <w:r w:rsidR="00EF1FE6"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AMI, acute myocardial infarction; 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AF, a</w:t>
      </w:r>
      <w:r w:rsidR="00EF1FE6" w:rsidRPr="00EF1FE6">
        <w:rPr>
          <w:rFonts w:eastAsiaTheme="minorEastAsia" w:cs="Arial"/>
          <w:noProof/>
          <w:kern w:val="2"/>
          <w:szCs w:val="20"/>
          <w:lang w:eastAsia="zh-CN"/>
        </w:rPr>
        <w:t xml:space="preserve">trial 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f</w:t>
      </w:r>
      <w:r w:rsidR="00EF1FE6" w:rsidRPr="00EF1FE6">
        <w:rPr>
          <w:rFonts w:eastAsiaTheme="minorEastAsia" w:cs="Arial"/>
          <w:noProof/>
          <w:kern w:val="2"/>
          <w:szCs w:val="20"/>
          <w:lang w:eastAsia="zh-CN"/>
        </w:rPr>
        <w:t>ibrillation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EF1FE6" w:rsidRPr="00EF1FE6">
        <w:rPr>
          <w:rFonts w:eastAsiaTheme="minorEastAsia" w:cs="Arial"/>
          <w:noProof/>
          <w:kern w:val="2"/>
          <w:szCs w:val="20"/>
          <w:lang w:eastAsia="zh-CN"/>
        </w:rPr>
        <w:t xml:space="preserve"> </w:t>
      </w:r>
      <w:r w:rsidR="00EF1FE6" w:rsidRPr="006B567A">
        <w:rPr>
          <w:rFonts w:eastAsiaTheme="minorEastAsia" w:cs="Arial"/>
          <w:noProof/>
          <w:kern w:val="2"/>
          <w:szCs w:val="20"/>
          <w:lang w:eastAsia="zh-CN"/>
        </w:rPr>
        <w:t>HT, hypertension; DM, diabetes mellitus; CAD,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="00EF1FE6" w:rsidRPr="006B567A">
        <w:rPr>
          <w:rFonts w:eastAsiaTheme="minorEastAsia" w:cs="Arial"/>
          <w:noProof/>
          <w:kern w:val="2"/>
          <w:szCs w:val="20"/>
          <w:lang w:eastAsia="zh-CN"/>
        </w:rPr>
        <w:t>coronary artery disease;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="00EF1FE6" w:rsidRPr="006B567A">
        <w:rPr>
          <w:rFonts w:eastAsiaTheme="minorEastAsia" w:cs="Arial"/>
          <w:noProof/>
          <w:kern w:val="2"/>
          <w:szCs w:val="20"/>
          <w:lang w:eastAsia="zh-CN"/>
        </w:rPr>
        <w:t>PCI, percutaneous interventions;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="00EF1FE6"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COPD, chronic obstructive pulmonary disease; LDL-C, </w:t>
      </w:r>
      <w:r w:rsidR="00EF1FE6">
        <w:rPr>
          <w:rFonts w:eastAsiaTheme="minorEastAsia" w:cs="Arial"/>
          <w:noProof/>
          <w:kern w:val="2"/>
          <w:szCs w:val="20"/>
          <w:lang w:eastAsia="zh-CN"/>
        </w:rPr>
        <w:t>low-density</w:t>
      </w:r>
      <w:r w:rsidR="00EF1FE6"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 lipoprotein cholesterol; HDL-C, </w:t>
      </w:r>
      <w:r w:rsidR="00EF1FE6">
        <w:rPr>
          <w:rFonts w:eastAsiaTheme="minorEastAsia" w:cs="Arial" w:hint="eastAsia"/>
          <w:noProof/>
          <w:kern w:val="2"/>
          <w:szCs w:val="20"/>
          <w:lang w:eastAsia="zh-CN"/>
        </w:rPr>
        <w:t>h</w:t>
      </w:r>
      <w:r w:rsidR="00EF1FE6">
        <w:rPr>
          <w:rFonts w:eastAsiaTheme="minorEastAsia" w:cs="Arial"/>
          <w:noProof/>
          <w:kern w:val="2"/>
          <w:szCs w:val="20"/>
          <w:lang w:eastAsia="zh-CN"/>
        </w:rPr>
        <w:t>igh-density</w:t>
      </w:r>
      <w:r w:rsidR="00EF1FE6" w:rsidRPr="006B567A">
        <w:rPr>
          <w:rFonts w:eastAsiaTheme="minorEastAsia" w:cs="Arial"/>
          <w:noProof/>
          <w:kern w:val="2"/>
          <w:szCs w:val="20"/>
          <w:lang w:eastAsia="zh-CN"/>
        </w:rPr>
        <w:t xml:space="preserve"> lipoprotein cholesterol; eGFR, estimated glomerular filtration rate; LVEF, left ventricular ejection fraction; ACEI/ARB, angiotensin-converting enzyme inhibitor/angiotensin receptor blocker.</w:t>
      </w:r>
    </w:p>
    <w:p w14:paraId="18158F3A" w14:textId="77777777" w:rsidR="00BF4B5B" w:rsidRDefault="00BF4B5B" w:rsidP="00BF4B5B">
      <w:pPr>
        <w:spacing w:before="120" w:after="120"/>
        <w:jc w:val="both"/>
        <w:rPr>
          <w:rFonts w:cs="Arial"/>
          <w:color w:val="000000" w:themeColor="text1"/>
          <w:szCs w:val="20"/>
        </w:rPr>
      </w:pPr>
      <w:bookmarkStart w:id="2" w:name="_Hlk161169936"/>
      <w:r>
        <w:rPr>
          <w:rFonts w:cs="Arial"/>
          <w:b/>
          <w:bCs/>
          <w:color w:val="000000" w:themeColor="text1"/>
          <w:szCs w:val="20"/>
        </w:rPr>
        <w:lastRenderedPageBreak/>
        <w:t>Supplemental Figure.1</w:t>
      </w:r>
      <w:r>
        <w:rPr>
          <w:rFonts w:cs="Arial"/>
          <w:color w:val="000000" w:themeColor="text1"/>
          <w:szCs w:val="20"/>
        </w:rPr>
        <w:t xml:space="preserve"> Flowchart of study participants. SIRI: Systemic inflammation response index</w:t>
      </w:r>
    </w:p>
    <w:bookmarkEnd w:id="2"/>
    <w:p w14:paraId="7AB54B45" w14:textId="108C44C4" w:rsidR="00BF4B5B" w:rsidRDefault="00BF4B5B">
      <w:pPr>
        <w:rPr>
          <w:lang w:eastAsia="zh-CN"/>
        </w:rPr>
      </w:pPr>
      <w:r>
        <w:rPr>
          <w:noProof/>
        </w:rPr>
        <w:drawing>
          <wp:inline distT="0" distB="0" distL="0" distR="0" wp14:anchorId="45CE7C7E" wp14:editId="3C114A9F">
            <wp:extent cx="5272784" cy="4210131"/>
            <wp:effectExtent l="0" t="0" r="4445" b="0"/>
            <wp:docPr id="14400259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393" cy="422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EF4AE" w14:textId="4534C6DD" w:rsidR="00BF4B5B" w:rsidRDefault="00EF3FEB" w:rsidP="001A7F1B">
      <w:pPr>
        <w:jc w:val="both"/>
        <w:rPr>
          <w:lang w:eastAsia="zh-CN"/>
        </w:rPr>
      </w:pPr>
      <w:r w:rsidRPr="00493196">
        <w:rPr>
          <w:rFonts w:eastAsiaTheme="minorEastAsia" w:cs="Arial"/>
          <w:b/>
          <w:bCs/>
          <w:noProof/>
          <w:kern w:val="2"/>
          <w:szCs w:val="20"/>
          <w:lang w:eastAsia="zh-CN"/>
        </w:rPr>
        <w:t xml:space="preserve">Abbreviations: </w:t>
      </w:r>
      <w:r w:rsidRPr="00B63015">
        <w:rPr>
          <w:rFonts w:eastAsiaTheme="minorEastAsia" w:cs="Arial"/>
          <w:noProof/>
          <w:kern w:val="2"/>
          <w:szCs w:val="20"/>
          <w:lang w:eastAsia="zh-CN"/>
        </w:rPr>
        <w:t>SIRI</w:t>
      </w:r>
      <w:r w:rsidRPr="00B63015">
        <w:rPr>
          <w:rFonts w:eastAsiaTheme="minorEastAsia" w:cs="Arial" w:hint="eastAsia"/>
          <w:noProof/>
          <w:kern w:val="2"/>
          <w:szCs w:val="20"/>
          <w:lang w:eastAsia="zh-CN"/>
        </w:rPr>
        <w:t>, s</w:t>
      </w:r>
      <w:r w:rsidRPr="00B63015">
        <w:rPr>
          <w:rFonts w:eastAsiaTheme="minorEastAsia" w:cs="Arial"/>
          <w:noProof/>
          <w:kern w:val="2"/>
          <w:szCs w:val="20"/>
          <w:lang w:eastAsia="zh-CN"/>
        </w:rPr>
        <w:t>ystemic inflammation response index</w:t>
      </w:r>
      <w:r w:rsidRPr="00B63015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 xml:space="preserve"> HFpEF,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Heart failure with preserved ejection fraction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 xml:space="preserve">; </w:t>
      </w:r>
      <w:r w:rsidRPr="00EF3FEB">
        <w:rPr>
          <w:rFonts w:eastAsiaTheme="minorEastAsia" w:cs="Arial" w:hint="eastAsia"/>
          <w:noProof/>
          <w:kern w:val="2"/>
          <w:szCs w:val="20"/>
          <w:lang w:eastAsia="zh-CN"/>
        </w:rPr>
        <w:t xml:space="preserve">Q,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quartile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>.</w:t>
      </w:r>
    </w:p>
    <w:p w14:paraId="026B4D13" w14:textId="77777777" w:rsidR="00BF4B5B" w:rsidRDefault="00BF4B5B">
      <w:pPr>
        <w:rPr>
          <w:lang w:eastAsia="zh-CN"/>
        </w:rPr>
      </w:pPr>
    </w:p>
    <w:p w14:paraId="4F7F2D77" w14:textId="77777777" w:rsidR="00BF4B5B" w:rsidRDefault="00BF4B5B">
      <w:pPr>
        <w:rPr>
          <w:lang w:eastAsia="zh-CN"/>
        </w:rPr>
      </w:pPr>
    </w:p>
    <w:p w14:paraId="648D545B" w14:textId="77777777" w:rsidR="00BF4B5B" w:rsidRDefault="00BF4B5B">
      <w:pPr>
        <w:rPr>
          <w:lang w:eastAsia="zh-CN"/>
        </w:rPr>
      </w:pPr>
    </w:p>
    <w:p w14:paraId="5C89B72D" w14:textId="77777777" w:rsidR="00BF4B5B" w:rsidRDefault="00BF4B5B">
      <w:pPr>
        <w:rPr>
          <w:lang w:eastAsia="zh-CN"/>
        </w:rPr>
      </w:pPr>
    </w:p>
    <w:p w14:paraId="39622E90" w14:textId="77777777" w:rsidR="00BF4B5B" w:rsidRDefault="00BF4B5B">
      <w:pPr>
        <w:rPr>
          <w:lang w:eastAsia="zh-CN"/>
        </w:rPr>
      </w:pPr>
    </w:p>
    <w:p w14:paraId="6F92D6B9" w14:textId="77777777" w:rsidR="00BF4B5B" w:rsidRDefault="00BF4B5B">
      <w:pPr>
        <w:rPr>
          <w:lang w:eastAsia="zh-CN"/>
        </w:rPr>
      </w:pPr>
    </w:p>
    <w:p w14:paraId="6ED054C5" w14:textId="77777777" w:rsidR="00BF4B5B" w:rsidRDefault="00BF4B5B">
      <w:pPr>
        <w:rPr>
          <w:lang w:eastAsia="zh-CN"/>
        </w:rPr>
      </w:pPr>
    </w:p>
    <w:p w14:paraId="5201F6D3" w14:textId="77777777" w:rsidR="00BF4B5B" w:rsidRDefault="00BF4B5B" w:rsidP="00BF4B5B">
      <w:pPr>
        <w:spacing w:before="120" w:after="120"/>
        <w:jc w:val="both"/>
        <w:rPr>
          <w:rFonts w:cs="Arial"/>
          <w:color w:val="000000" w:themeColor="text1"/>
          <w:szCs w:val="20"/>
        </w:rPr>
      </w:pPr>
      <w:bookmarkStart w:id="3" w:name="_Hlk161169969"/>
      <w:r>
        <w:rPr>
          <w:rFonts w:cs="Arial"/>
          <w:b/>
          <w:bCs/>
          <w:color w:val="000000" w:themeColor="text1"/>
          <w:szCs w:val="20"/>
        </w:rPr>
        <w:lastRenderedPageBreak/>
        <w:t>Supplemental Figure.2</w:t>
      </w:r>
      <w:r>
        <w:rPr>
          <w:rFonts w:cs="Arial"/>
          <w:color w:val="000000" w:themeColor="text1"/>
          <w:szCs w:val="20"/>
        </w:rPr>
        <w:t xml:space="preserve"> Subgroups analyses for the association between SIRI level and all-cause death</w:t>
      </w:r>
    </w:p>
    <w:p w14:paraId="34DE0585" w14:textId="39B2CA8A" w:rsidR="00BF4B5B" w:rsidRDefault="00DA6A62" w:rsidP="00BF4B5B">
      <w:pPr>
        <w:spacing w:before="120" w:after="120"/>
        <w:jc w:val="both"/>
        <w:rPr>
          <w:rFonts w:cs="Arial"/>
          <w:color w:val="000000" w:themeColor="text1"/>
          <w:szCs w:val="20"/>
          <w:lang w:eastAsia="zh-CN"/>
        </w:rPr>
      </w:pPr>
      <w:r>
        <w:rPr>
          <w:noProof/>
        </w:rPr>
        <w:drawing>
          <wp:inline distT="0" distB="0" distL="0" distR="0" wp14:anchorId="038D09C5" wp14:editId="017BE3AB">
            <wp:extent cx="5917750" cy="6112862"/>
            <wp:effectExtent l="0" t="0" r="6985" b="2540"/>
            <wp:docPr id="128953290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78" cy="613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959E0" w14:textId="58BF61B8" w:rsidR="00EF3FEB" w:rsidRDefault="00EF3FEB" w:rsidP="001A7F1B">
      <w:pPr>
        <w:jc w:val="both"/>
        <w:rPr>
          <w:lang w:eastAsia="zh-CN"/>
        </w:rPr>
      </w:pPr>
      <w:r w:rsidRPr="00493196">
        <w:rPr>
          <w:rFonts w:eastAsiaTheme="minorEastAsia" w:cs="Arial"/>
          <w:b/>
          <w:bCs/>
          <w:noProof/>
          <w:kern w:val="2"/>
          <w:szCs w:val="20"/>
          <w:lang w:eastAsia="zh-CN"/>
        </w:rPr>
        <w:t xml:space="preserve">Abbreviations: </w:t>
      </w:r>
      <w:r w:rsidRPr="00B63015">
        <w:rPr>
          <w:rFonts w:eastAsiaTheme="minorEastAsia" w:cs="Arial"/>
          <w:noProof/>
          <w:kern w:val="2"/>
          <w:szCs w:val="20"/>
          <w:lang w:eastAsia="zh-CN"/>
        </w:rPr>
        <w:t>SIRI</w:t>
      </w:r>
      <w:r w:rsidRPr="00B63015">
        <w:rPr>
          <w:rFonts w:eastAsiaTheme="minorEastAsia" w:cs="Arial" w:hint="eastAsia"/>
          <w:noProof/>
          <w:kern w:val="2"/>
          <w:szCs w:val="20"/>
          <w:lang w:eastAsia="zh-CN"/>
        </w:rPr>
        <w:t>, s</w:t>
      </w:r>
      <w:r w:rsidRPr="00B63015">
        <w:rPr>
          <w:rFonts w:eastAsiaTheme="minorEastAsia" w:cs="Arial"/>
          <w:noProof/>
          <w:kern w:val="2"/>
          <w:szCs w:val="20"/>
          <w:lang w:eastAsia="zh-CN"/>
        </w:rPr>
        <w:t>ystemic inflammation response index</w:t>
      </w:r>
      <w:r w:rsidRPr="00B63015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Pr="00EF3FEB">
        <w:rPr>
          <w:rFonts w:eastAsiaTheme="minorEastAsia" w:cs="Arial" w:hint="eastAsia"/>
          <w:noProof/>
          <w:kern w:val="2"/>
          <w:szCs w:val="20"/>
          <w:lang w:eastAsia="zh-CN"/>
        </w:rPr>
        <w:t xml:space="preserve">Q,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quartile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="001A7F1B" w:rsidRPr="008D1602">
        <w:rPr>
          <w:rFonts w:eastAsiaTheme="minorEastAsia" w:cs="Arial" w:hint="eastAsia"/>
          <w:noProof/>
          <w:kern w:val="2"/>
          <w:szCs w:val="20"/>
          <w:lang w:eastAsia="zh-CN"/>
        </w:rPr>
        <w:t>HR,</w:t>
      </w:r>
      <w:r w:rsidR="001A7F1B" w:rsidRPr="008D1602">
        <w:t xml:space="preserve"> 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>h</w:t>
      </w:r>
      <w:r w:rsidR="001A7F1B" w:rsidRPr="008D1602">
        <w:rPr>
          <w:rFonts w:eastAsiaTheme="minorEastAsia" w:cs="Arial"/>
          <w:noProof/>
          <w:kern w:val="2"/>
          <w:szCs w:val="20"/>
          <w:lang w:eastAsia="zh-CN"/>
        </w:rPr>
        <w:t xml:space="preserve">azard 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>r</w:t>
      </w:r>
      <w:r w:rsidR="001A7F1B" w:rsidRPr="008D1602">
        <w:rPr>
          <w:rFonts w:eastAsiaTheme="minorEastAsia" w:cs="Arial"/>
          <w:noProof/>
          <w:kern w:val="2"/>
          <w:szCs w:val="20"/>
          <w:lang w:eastAsia="zh-CN"/>
        </w:rPr>
        <w:t>atio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 xml:space="preserve">; </w:t>
      </w:r>
      <w:r w:rsidR="00C27475">
        <w:rPr>
          <w:rFonts w:eastAsiaTheme="minorEastAsia" w:cs="Arial" w:hint="eastAsia"/>
          <w:noProof/>
          <w:kern w:val="2"/>
          <w:szCs w:val="20"/>
          <w:lang w:eastAsia="zh-CN"/>
        </w:rPr>
        <w:t>CI,</w:t>
      </w:r>
      <w:r w:rsidR="00C27475" w:rsidRPr="008D1602">
        <w:t xml:space="preserve"> </w:t>
      </w:r>
      <w:r w:rsidR="00C27475" w:rsidRPr="008D1602">
        <w:rPr>
          <w:rFonts w:eastAsiaTheme="minorEastAsia" w:cs="Arial"/>
          <w:noProof/>
          <w:kern w:val="2"/>
          <w:szCs w:val="20"/>
          <w:lang w:eastAsia="zh-CN"/>
        </w:rPr>
        <w:t>confidence interval</w:t>
      </w:r>
      <w:r w:rsidR="00C27475">
        <w:rPr>
          <w:rFonts w:eastAsiaTheme="minorEastAsia" w:cs="Arial" w:hint="eastAsia"/>
          <w:noProof/>
          <w:kern w:val="2"/>
          <w:szCs w:val="20"/>
          <w:lang w:eastAsia="zh-CN"/>
        </w:rPr>
        <w:t xml:space="preserve">;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AMI, acute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myocardial infarction; CAD, coronary artery disease;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 xml:space="preserve"> CKD,</w:t>
      </w:r>
      <w:r w:rsidR="001A7F1B" w:rsidRPr="001A7F1B">
        <w:t xml:space="preserve"> 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>c</w:t>
      </w:r>
      <w:r w:rsidR="001A7F1B" w:rsidRPr="001A7F1B">
        <w:rPr>
          <w:rFonts w:eastAsiaTheme="minorEastAsia" w:cs="Arial"/>
          <w:noProof/>
          <w:kern w:val="2"/>
          <w:szCs w:val="20"/>
          <w:lang w:eastAsia="zh-CN"/>
        </w:rPr>
        <w:t>hronic kidney disease</w:t>
      </w:r>
      <w:r w:rsidR="001A7F1B">
        <w:rPr>
          <w:rFonts w:eastAsiaTheme="minorEastAsia" w:cs="Arial" w:hint="eastAsia"/>
          <w:noProof/>
          <w:kern w:val="2"/>
          <w:szCs w:val="20"/>
          <w:lang w:eastAsia="zh-CN"/>
        </w:rPr>
        <w:t>.</w:t>
      </w:r>
    </w:p>
    <w:p w14:paraId="58E547CC" w14:textId="77777777" w:rsidR="00BF4B5B" w:rsidRPr="00EF3FEB" w:rsidRDefault="00BF4B5B" w:rsidP="00BF4B5B">
      <w:pPr>
        <w:spacing w:before="120" w:after="120"/>
        <w:jc w:val="both"/>
        <w:rPr>
          <w:rFonts w:cs="Arial"/>
          <w:color w:val="000000" w:themeColor="text1"/>
          <w:szCs w:val="20"/>
          <w:lang w:eastAsia="zh-CN"/>
        </w:rPr>
      </w:pPr>
    </w:p>
    <w:p w14:paraId="7CF0B975" w14:textId="77777777" w:rsidR="00BF4B5B" w:rsidRDefault="00BF4B5B" w:rsidP="00BF4B5B">
      <w:pPr>
        <w:spacing w:before="120" w:after="120"/>
        <w:jc w:val="both"/>
        <w:rPr>
          <w:rFonts w:cs="Arial"/>
          <w:color w:val="000000" w:themeColor="text1"/>
          <w:szCs w:val="20"/>
        </w:rPr>
      </w:pPr>
      <w:bookmarkStart w:id="4" w:name="_Hlk156251173"/>
      <w:r>
        <w:rPr>
          <w:rFonts w:cs="Arial"/>
          <w:b/>
          <w:bCs/>
          <w:color w:val="000000" w:themeColor="text1"/>
          <w:szCs w:val="20"/>
        </w:rPr>
        <w:lastRenderedPageBreak/>
        <w:t xml:space="preserve">Supplemental Figure.3 </w:t>
      </w:r>
      <w:r>
        <w:rPr>
          <w:rFonts w:cs="Arial"/>
          <w:color w:val="000000" w:themeColor="text1"/>
          <w:szCs w:val="20"/>
        </w:rPr>
        <w:t>Subgroups analyses for the association between SIRI level and cardiovascular death</w:t>
      </w:r>
    </w:p>
    <w:p w14:paraId="3919FED7" w14:textId="62F5F1D0" w:rsidR="00BF4B5B" w:rsidRDefault="00DA6A62" w:rsidP="00BF4B5B">
      <w:pPr>
        <w:spacing w:before="120" w:after="120"/>
        <w:jc w:val="both"/>
        <w:rPr>
          <w:rFonts w:cs="Arial"/>
          <w:color w:val="000000" w:themeColor="text1"/>
          <w:szCs w:val="20"/>
        </w:rPr>
      </w:pPr>
      <w:r>
        <w:rPr>
          <w:noProof/>
        </w:rPr>
        <w:drawing>
          <wp:inline distT="0" distB="0" distL="0" distR="0" wp14:anchorId="15638C34" wp14:editId="674B8C61">
            <wp:extent cx="6174105" cy="6303523"/>
            <wp:effectExtent l="0" t="0" r="0" b="2540"/>
            <wp:docPr id="91462458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85" cy="63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bookmarkEnd w:id="4"/>
    <w:p w14:paraId="266BF9DD" w14:textId="4E7D160C" w:rsidR="00BF4B5B" w:rsidRDefault="001A7F1B" w:rsidP="00C27475">
      <w:pPr>
        <w:jc w:val="both"/>
        <w:rPr>
          <w:lang w:eastAsia="zh-CN"/>
        </w:rPr>
      </w:pPr>
      <w:r w:rsidRPr="00493196">
        <w:rPr>
          <w:rFonts w:eastAsiaTheme="minorEastAsia" w:cs="Arial"/>
          <w:b/>
          <w:bCs/>
          <w:noProof/>
          <w:kern w:val="2"/>
          <w:szCs w:val="20"/>
          <w:lang w:eastAsia="zh-CN"/>
        </w:rPr>
        <w:t xml:space="preserve">Abbreviations: </w:t>
      </w:r>
      <w:r w:rsidRPr="00B63015">
        <w:rPr>
          <w:rFonts w:eastAsiaTheme="minorEastAsia" w:cs="Arial"/>
          <w:noProof/>
          <w:kern w:val="2"/>
          <w:szCs w:val="20"/>
          <w:lang w:eastAsia="zh-CN"/>
        </w:rPr>
        <w:t>SIRI</w:t>
      </w:r>
      <w:r w:rsidRPr="00B63015">
        <w:rPr>
          <w:rFonts w:eastAsiaTheme="minorEastAsia" w:cs="Arial" w:hint="eastAsia"/>
          <w:noProof/>
          <w:kern w:val="2"/>
          <w:szCs w:val="20"/>
          <w:lang w:eastAsia="zh-CN"/>
        </w:rPr>
        <w:t>, s</w:t>
      </w:r>
      <w:r w:rsidRPr="00B63015">
        <w:rPr>
          <w:rFonts w:eastAsiaTheme="minorEastAsia" w:cs="Arial"/>
          <w:noProof/>
          <w:kern w:val="2"/>
          <w:szCs w:val="20"/>
          <w:lang w:eastAsia="zh-CN"/>
        </w:rPr>
        <w:t>ystemic inflammation response index</w:t>
      </w:r>
      <w:r w:rsidRPr="00B63015"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Pr="00EF3FEB">
        <w:rPr>
          <w:rFonts w:eastAsiaTheme="minorEastAsia" w:cs="Arial" w:hint="eastAsia"/>
          <w:noProof/>
          <w:kern w:val="2"/>
          <w:szCs w:val="20"/>
          <w:lang w:eastAsia="zh-CN"/>
        </w:rPr>
        <w:t xml:space="preserve">Q,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quartile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 xml:space="preserve">; </w:t>
      </w:r>
      <w:r w:rsidRPr="008D1602">
        <w:rPr>
          <w:rFonts w:eastAsiaTheme="minorEastAsia" w:cs="Arial" w:hint="eastAsia"/>
          <w:noProof/>
          <w:kern w:val="2"/>
          <w:szCs w:val="20"/>
          <w:lang w:eastAsia="zh-CN"/>
        </w:rPr>
        <w:t>HR,</w:t>
      </w:r>
      <w:r w:rsidRPr="008D1602">
        <w:t xml:space="preserve"> 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>h</w:t>
      </w:r>
      <w:r w:rsidRPr="008D1602">
        <w:rPr>
          <w:rFonts w:eastAsiaTheme="minorEastAsia" w:cs="Arial"/>
          <w:noProof/>
          <w:kern w:val="2"/>
          <w:szCs w:val="20"/>
          <w:lang w:eastAsia="zh-CN"/>
        </w:rPr>
        <w:t xml:space="preserve">azard 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>r</w:t>
      </w:r>
      <w:r w:rsidRPr="008D1602">
        <w:rPr>
          <w:rFonts w:eastAsiaTheme="minorEastAsia" w:cs="Arial"/>
          <w:noProof/>
          <w:kern w:val="2"/>
          <w:szCs w:val="20"/>
          <w:lang w:eastAsia="zh-CN"/>
        </w:rPr>
        <w:t>atio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>;</w:t>
      </w:r>
      <w:r w:rsidR="00C27475" w:rsidRPr="00C27475">
        <w:t xml:space="preserve"> </w:t>
      </w:r>
      <w:r w:rsidR="00C27475" w:rsidRPr="00C27475">
        <w:rPr>
          <w:rFonts w:eastAsiaTheme="minorEastAsia" w:cs="Arial"/>
          <w:noProof/>
          <w:kern w:val="2"/>
          <w:szCs w:val="20"/>
          <w:lang w:eastAsia="zh-CN"/>
        </w:rPr>
        <w:t>CI, confidence interval</w:t>
      </w:r>
      <w:r w:rsidR="00C27475">
        <w:rPr>
          <w:rFonts w:eastAsiaTheme="minorEastAsia" w:cs="Arial" w:hint="eastAsia"/>
          <w:noProof/>
          <w:kern w:val="2"/>
          <w:szCs w:val="20"/>
          <w:lang w:eastAsia="zh-CN"/>
        </w:rPr>
        <w:t xml:space="preserve">;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AMI, acute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 xml:space="preserve"> </w:t>
      </w:r>
      <w:r w:rsidRPr="00EF3FEB">
        <w:rPr>
          <w:rFonts w:eastAsiaTheme="minorEastAsia" w:cs="Arial"/>
          <w:noProof/>
          <w:kern w:val="2"/>
          <w:szCs w:val="20"/>
          <w:lang w:eastAsia="zh-CN"/>
        </w:rPr>
        <w:t>myocardial infarction; CAD, coronary artery disease;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 xml:space="preserve"> CKD,</w:t>
      </w:r>
      <w:r w:rsidRPr="001A7F1B">
        <w:t xml:space="preserve"> 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>c</w:t>
      </w:r>
      <w:r w:rsidRPr="001A7F1B">
        <w:rPr>
          <w:rFonts w:eastAsiaTheme="minorEastAsia" w:cs="Arial"/>
          <w:noProof/>
          <w:kern w:val="2"/>
          <w:szCs w:val="20"/>
          <w:lang w:eastAsia="zh-CN"/>
        </w:rPr>
        <w:t>hronic kidney disease</w:t>
      </w:r>
      <w:r>
        <w:rPr>
          <w:rFonts w:eastAsiaTheme="minorEastAsia" w:cs="Arial" w:hint="eastAsia"/>
          <w:noProof/>
          <w:kern w:val="2"/>
          <w:szCs w:val="20"/>
          <w:lang w:eastAsia="zh-CN"/>
        </w:rPr>
        <w:t>.</w:t>
      </w:r>
    </w:p>
    <w:p w14:paraId="7DD2BD77" w14:textId="77777777" w:rsidR="00C27475" w:rsidRPr="00C27475" w:rsidRDefault="00C27475" w:rsidP="00C27475">
      <w:pPr>
        <w:jc w:val="both"/>
        <w:rPr>
          <w:rFonts w:hint="eastAsia"/>
          <w:lang w:eastAsia="zh-CN"/>
        </w:rPr>
      </w:pPr>
    </w:p>
    <w:sectPr w:rsidR="00C27475" w:rsidRPr="00C2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D232" w14:textId="77777777" w:rsidR="00C81595" w:rsidRDefault="00C81595" w:rsidP="00BF4B5B">
      <w:pPr>
        <w:spacing w:line="240" w:lineRule="auto"/>
      </w:pPr>
      <w:r>
        <w:separator/>
      </w:r>
    </w:p>
  </w:endnote>
  <w:endnote w:type="continuationSeparator" w:id="0">
    <w:p w14:paraId="7E16101C" w14:textId="77777777" w:rsidR="00C81595" w:rsidRDefault="00C81595" w:rsidP="00BF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1F108" w14:textId="77777777" w:rsidR="00C81595" w:rsidRDefault="00C81595" w:rsidP="00BF4B5B">
      <w:pPr>
        <w:spacing w:line="240" w:lineRule="auto"/>
      </w:pPr>
      <w:r>
        <w:separator/>
      </w:r>
    </w:p>
  </w:footnote>
  <w:footnote w:type="continuationSeparator" w:id="0">
    <w:p w14:paraId="5BEFC4A7" w14:textId="77777777" w:rsidR="00C81595" w:rsidRDefault="00C81595" w:rsidP="00BF4B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B2"/>
    <w:rsid w:val="00046E6D"/>
    <w:rsid w:val="000701B2"/>
    <w:rsid w:val="001A7F1B"/>
    <w:rsid w:val="007755EE"/>
    <w:rsid w:val="008D1602"/>
    <w:rsid w:val="00947DC0"/>
    <w:rsid w:val="009C5845"/>
    <w:rsid w:val="00AA29D3"/>
    <w:rsid w:val="00B471E2"/>
    <w:rsid w:val="00B63015"/>
    <w:rsid w:val="00BF4B5B"/>
    <w:rsid w:val="00C27475"/>
    <w:rsid w:val="00C81595"/>
    <w:rsid w:val="00DA6A62"/>
    <w:rsid w:val="00EF1FE6"/>
    <w:rsid w:val="00EF3FEB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1BD4D"/>
  <w15:chartTrackingRefBased/>
  <w15:docId w15:val="{493C3AA3-41BC-46AC-95AC-4B12F636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B5B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B5B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F4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B5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F4B5B"/>
    <w:rPr>
      <w:sz w:val="18"/>
      <w:szCs w:val="18"/>
    </w:rPr>
  </w:style>
  <w:style w:type="table" w:styleId="a7">
    <w:name w:val="Table Grid"/>
    <w:basedOn w:val="a1"/>
    <w:uiPriority w:val="39"/>
    <w:rsid w:val="00BF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490</Words>
  <Characters>2979</Characters>
  <Application>Microsoft Office Word</Application>
  <DocSecurity>0</DocSecurity>
  <Lines>274</Lines>
  <Paragraphs>236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文广 赖</dc:creator>
  <cp:keywords/>
  <dc:description/>
  <cp:lastModifiedBy>文广 赖</cp:lastModifiedBy>
  <cp:revision>14</cp:revision>
  <dcterms:created xsi:type="dcterms:W3CDTF">2024-08-03T13:34:00Z</dcterms:created>
  <dcterms:modified xsi:type="dcterms:W3CDTF">2024-08-06T01:24:00Z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9fe64c81240d2ab66c99c0a166008f696a14beb14622ac9bf49202818eee5d2e</vt:lpwstr>
  </property>
</Properties>
</file>