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D749" w14:textId="0AE6B716" w:rsidR="008A416E" w:rsidRPr="000C40D3" w:rsidRDefault="00E372FB">
      <w:pPr>
        <w:rPr>
          <w:rFonts w:asciiTheme="minorBidi" w:hAnsiTheme="minorBidi"/>
          <w:b/>
          <w:bCs/>
          <w:sz w:val="20"/>
          <w:szCs w:val="20"/>
        </w:rPr>
      </w:pPr>
      <w:r w:rsidRPr="000C40D3">
        <w:rPr>
          <w:rFonts w:asciiTheme="minorBidi" w:hAnsiTheme="minorBidi"/>
          <w:b/>
          <w:bCs/>
          <w:sz w:val="20"/>
          <w:szCs w:val="20"/>
        </w:rPr>
        <w:t>Appendix</w:t>
      </w:r>
      <w:r w:rsidR="001E2824" w:rsidRPr="000C40D3">
        <w:rPr>
          <w:rFonts w:asciiTheme="minorBidi" w:hAnsiTheme="minorBidi"/>
          <w:b/>
          <w:bCs/>
          <w:sz w:val="20"/>
          <w:szCs w:val="20"/>
        </w:rPr>
        <w:t xml:space="preserve"> (</w:t>
      </w:r>
      <w:r w:rsidR="00FB4C57">
        <w:rPr>
          <w:rFonts w:asciiTheme="minorBidi" w:hAnsiTheme="minorBidi"/>
          <w:b/>
          <w:bCs/>
          <w:sz w:val="20"/>
          <w:szCs w:val="20"/>
        </w:rPr>
        <w:t>1</w:t>
      </w:r>
      <w:r w:rsidR="001E2824" w:rsidRPr="000C40D3">
        <w:rPr>
          <w:rFonts w:asciiTheme="minorBidi" w:hAnsiTheme="minorBidi"/>
          <w:b/>
          <w:bCs/>
          <w:sz w:val="20"/>
          <w:szCs w:val="20"/>
        </w:rPr>
        <w:t xml:space="preserve">). The survey </w:t>
      </w:r>
      <w:r w:rsidR="007E3068" w:rsidRPr="000C40D3">
        <w:rPr>
          <w:rFonts w:asciiTheme="minorBidi" w:hAnsiTheme="minorBidi"/>
          <w:b/>
          <w:bCs/>
          <w:sz w:val="20"/>
          <w:szCs w:val="20"/>
        </w:rPr>
        <w:t>assessing</w:t>
      </w:r>
      <w:r w:rsidR="001E2824" w:rsidRPr="000C40D3">
        <w:rPr>
          <w:rFonts w:asciiTheme="minorBidi" w:hAnsiTheme="minorBidi"/>
          <w:b/>
          <w:bCs/>
          <w:sz w:val="20"/>
          <w:szCs w:val="20"/>
        </w:rPr>
        <w:t xml:space="preserve"> participants</w:t>
      </w:r>
      <w:r w:rsidR="007E3068" w:rsidRPr="000C40D3">
        <w:rPr>
          <w:rFonts w:asciiTheme="minorBidi" w:hAnsiTheme="minorBidi"/>
          <w:b/>
          <w:bCs/>
          <w:sz w:val="20"/>
          <w:szCs w:val="20"/>
        </w:rPr>
        <w:t>’ perception</w:t>
      </w:r>
      <w:r w:rsidR="001E2824" w:rsidRPr="000C40D3">
        <w:rPr>
          <w:rFonts w:asciiTheme="minorBidi" w:hAnsiTheme="minorBidi"/>
          <w:b/>
          <w:bCs/>
          <w:sz w:val="20"/>
          <w:szCs w:val="20"/>
        </w:rPr>
        <w:t xml:space="preserve"> to memes </w:t>
      </w:r>
      <w:r w:rsidR="007E3068" w:rsidRPr="000C40D3">
        <w:rPr>
          <w:rFonts w:asciiTheme="minorBidi" w:hAnsiTheme="minorBidi"/>
          <w:b/>
          <w:bCs/>
          <w:sz w:val="20"/>
          <w:szCs w:val="20"/>
        </w:rPr>
        <w:t xml:space="preserve">use </w:t>
      </w:r>
      <w:r w:rsidR="001E2824" w:rsidRPr="000C40D3">
        <w:rPr>
          <w:rFonts w:asciiTheme="minorBidi" w:hAnsiTheme="minorBidi"/>
          <w:b/>
          <w:bCs/>
          <w:sz w:val="20"/>
          <w:szCs w:val="20"/>
        </w:rPr>
        <w:t xml:space="preserve">in pharmacology </w:t>
      </w:r>
      <w:r w:rsidR="0009732A" w:rsidRPr="000C40D3">
        <w:rPr>
          <w:rFonts w:asciiTheme="minorBidi" w:hAnsiTheme="minorBidi"/>
          <w:b/>
          <w:bCs/>
          <w:sz w:val="20"/>
          <w:szCs w:val="20"/>
        </w:rPr>
        <w:t>learning.</w:t>
      </w: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9073"/>
        <w:gridCol w:w="2126"/>
      </w:tblGrid>
      <w:tr w:rsidR="00C561B3" w:rsidRPr="000C40D3" w14:paraId="27AC1238" w14:textId="77777777" w:rsidTr="007E3068">
        <w:tc>
          <w:tcPr>
            <w:tcW w:w="11199" w:type="dxa"/>
            <w:gridSpan w:val="2"/>
          </w:tcPr>
          <w:p w14:paraId="6141782C" w14:textId="74E64308" w:rsidR="00C561B3" w:rsidRPr="000C40D3" w:rsidRDefault="00C561B3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First section (Mems’ ranking)</w:t>
            </w:r>
          </w:p>
        </w:tc>
      </w:tr>
      <w:tr w:rsidR="001E2824" w:rsidRPr="000C40D3" w14:paraId="72825B6E" w14:textId="77777777" w:rsidTr="007E3068">
        <w:tc>
          <w:tcPr>
            <w:tcW w:w="9073" w:type="dxa"/>
          </w:tcPr>
          <w:p w14:paraId="0F43A6D8" w14:textId="146AC8DE" w:rsidR="001E2824" w:rsidRPr="000C40D3" w:rsidRDefault="001E2824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Age</w:t>
            </w:r>
          </w:p>
        </w:tc>
        <w:tc>
          <w:tcPr>
            <w:tcW w:w="2126" w:type="dxa"/>
          </w:tcPr>
          <w:p w14:paraId="31645E4C" w14:textId="77777777" w:rsidR="001E2824" w:rsidRPr="000C40D3" w:rsidRDefault="001E2824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6B515F05" w14:textId="77777777" w:rsidTr="007E3068">
        <w:tc>
          <w:tcPr>
            <w:tcW w:w="9073" w:type="dxa"/>
          </w:tcPr>
          <w:p w14:paraId="0DFA724A" w14:textId="333C4C99" w:rsidR="001E2824" w:rsidRPr="000C40D3" w:rsidRDefault="001E2824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 xml:space="preserve">Sex </w:t>
            </w:r>
          </w:p>
        </w:tc>
        <w:tc>
          <w:tcPr>
            <w:tcW w:w="2126" w:type="dxa"/>
          </w:tcPr>
          <w:p w14:paraId="5BFF46F0" w14:textId="77777777" w:rsidR="001E2824" w:rsidRPr="000C40D3" w:rsidRDefault="001E2824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2F129531" w14:textId="77777777" w:rsidTr="007E3068">
        <w:tc>
          <w:tcPr>
            <w:tcW w:w="9073" w:type="dxa"/>
          </w:tcPr>
          <w:p w14:paraId="2BB729FF" w14:textId="3B0AF3CA" w:rsidR="001E2824" w:rsidRPr="000C40D3" w:rsidRDefault="001E2824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 xml:space="preserve">GPA for students </w:t>
            </w:r>
            <w:r w:rsidR="0009732A" w:rsidRPr="000C40D3">
              <w:rPr>
                <w:rFonts w:asciiTheme="minorBidi" w:hAnsiTheme="minorBidi"/>
                <w:sz w:val="20"/>
                <w:szCs w:val="20"/>
              </w:rPr>
              <w:t>(A+, A, B+, B, C+, C, D+, D, F)</w:t>
            </w:r>
          </w:p>
        </w:tc>
        <w:tc>
          <w:tcPr>
            <w:tcW w:w="2126" w:type="dxa"/>
          </w:tcPr>
          <w:p w14:paraId="2CD2D3C2" w14:textId="207DDEE8" w:rsidR="001E2824" w:rsidRPr="000C40D3" w:rsidRDefault="001E2824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4ED83967" w14:textId="77777777" w:rsidTr="007E3068">
        <w:tc>
          <w:tcPr>
            <w:tcW w:w="9073" w:type="dxa"/>
          </w:tcPr>
          <w:p w14:paraId="76F238DD" w14:textId="3A6EB029" w:rsidR="001E2824" w:rsidRPr="000C40D3" w:rsidRDefault="001E2824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 xml:space="preserve">Rank for faculties </w:t>
            </w:r>
            <w:r w:rsidR="0009732A" w:rsidRPr="000C40D3">
              <w:rPr>
                <w:rFonts w:asciiTheme="minorBidi" w:hAnsiTheme="minorBidi"/>
                <w:sz w:val="20"/>
                <w:szCs w:val="20"/>
              </w:rPr>
              <w:t>(full professor, associate professor, assistant professor, lecturer)</w:t>
            </w:r>
          </w:p>
        </w:tc>
        <w:tc>
          <w:tcPr>
            <w:tcW w:w="2126" w:type="dxa"/>
          </w:tcPr>
          <w:p w14:paraId="457C5BBD" w14:textId="77777777" w:rsidR="001E2824" w:rsidRPr="000C40D3" w:rsidRDefault="001E2824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2869834C" w14:textId="77777777" w:rsidTr="007E3068">
        <w:tc>
          <w:tcPr>
            <w:tcW w:w="11199" w:type="dxa"/>
            <w:gridSpan w:val="2"/>
          </w:tcPr>
          <w:p w14:paraId="5132E434" w14:textId="715DFD7A" w:rsidR="00C561B3" w:rsidRPr="000C40D3" w:rsidRDefault="00C561B3" w:rsidP="00C561B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Rank the memes on a scale (1-10), where1 is the worst and 10 is the best</w:t>
            </w:r>
          </w:p>
        </w:tc>
      </w:tr>
      <w:tr w:rsidR="00C561B3" w:rsidRPr="000C40D3" w14:paraId="0F607958" w14:textId="77777777" w:rsidTr="007E3068">
        <w:tc>
          <w:tcPr>
            <w:tcW w:w="9073" w:type="dxa"/>
          </w:tcPr>
          <w:p w14:paraId="2D437A26" w14:textId="3BCACBEF" w:rsidR="00C561B3" w:rsidRPr="000C40D3" w:rsidRDefault="00C561B3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Q1</w:t>
            </w:r>
          </w:p>
        </w:tc>
        <w:tc>
          <w:tcPr>
            <w:tcW w:w="2126" w:type="dxa"/>
          </w:tcPr>
          <w:p w14:paraId="10B1C85E" w14:textId="77777777" w:rsidR="00C561B3" w:rsidRPr="000C40D3" w:rsidRDefault="00C561B3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7668B89C" w14:textId="77777777" w:rsidTr="007E3068">
        <w:tc>
          <w:tcPr>
            <w:tcW w:w="9073" w:type="dxa"/>
          </w:tcPr>
          <w:p w14:paraId="031BEB7B" w14:textId="5422B0B0" w:rsidR="00C561B3" w:rsidRPr="000C40D3" w:rsidRDefault="00C561B3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Q2</w:t>
            </w:r>
          </w:p>
        </w:tc>
        <w:tc>
          <w:tcPr>
            <w:tcW w:w="2126" w:type="dxa"/>
          </w:tcPr>
          <w:p w14:paraId="61257E3C" w14:textId="77777777" w:rsidR="00C561B3" w:rsidRPr="000C40D3" w:rsidRDefault="00C561B3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547D4D15" w14:textId="77777777" w:rsidTr="007E3068">
        <w:tc>
          <w:tcPr>
            <w:tcW w:w="9073" w:type="dxa"/>
          </w:tcPr>
          <w:p w14:paraId="2A7F3056" w14:textId="47377B84" w:rsidR="00C561B3" w:rsidRPr="000C40D3" w:rsidRDefault="00C561B3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Q3</w:t>
            </w:r>
          </w:p>
        </w:tc>
        <w:tc>
          <w:tcPr>
            <w:tcW w:w="2126" w:type="dxa"/>
          </w:tcPr>
          <w:p w14:paraId="6C6E09DD" w14:textId="77777777" w:rsidR="00C561B3" w:rsidRPr="000C40D3" w:rsidRDefault="00C561B3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743F2869" w14:textId="77777777" w:rsidTr="007E3068">
        <w:tc>
          <w:tcPr>
            <w:tcW w:w="9073" w:type="dxa"/>
          </w:tcPr>
          <w:p w14:paraId="66030AC0" w14:textId="723C1992" w:rsidR="00C561B3" w:rsidRPr="000C40D3" w:rsidRDefault="00C561B3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Q4</w:t>
            </w:r>
          </w:p>
        </w:tc>
        <w:tc>
          <w:tcPr>
            <w:tcW w:w="2126" w:type="dxa"/>
          </w:tcPr>
          <w:p w14:paraId="1DC045B6" w14:textId="77777777" w:rsidR="00C561B3" w:rsidRPr="000C40D3" w:rsidRDefault="00C561B3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579BE145" w14:textId="77777777" w:rsidTr="007E3068">
        <w:tc>
          <w:tcPr>
            <w:tcW w:w="9073" w:type="dxa"/>
          </w:tcPr>
          <w:p w14:paraId="35FE476B" w14:textId="5B4AF494" w:rsidR="00C561B3" w:rsidRPr="000C40D3" w:rsidRDefault="00C561B3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Q5</w:t>
            </w:r>
          </w:p>
        </w:tc>
        <w:tc>
          <w:tcPr>
            <w:tcW w:w="2126" w:type="dxa"/>
          </w:tcPr>
          <w:p w14:paraId="7706B6B3" w14:textId="77777777" w:rsidR="00C561B3" w:rsidRPr="000C40D3" w:rsidRDefault="00C561B3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165E2259" w14:textId="77777777" w:rsidTr="007E3068">
        <w:tc>
          <w:tcPr>
            <w:tcW w:w="9073" w:type="dxa"/>
          </w:tcPr>
          <w:p w14:paraId="121DF1CE" w14:textId="6196CBA7" w:rsidR="00C561B3" w:rsidRPr="000C40D3" w:rsidRDefault="00C561B3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Q6</w:t>
            </w:r>
          </w:p>
        </w:tc>
        <w:tc>
          <w:tcPr>
            <w:tcW w:w="2126" w:type="dxa"/>
          </w:tcPr>
          <w:p w14:paraId="21D2283B" w14:textId="77777777" w:rsidR="00C561B3" w:rsidRPr="000C40D3" w:rsidRDefault="00C561B3" w:rsidP="00A50A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350E0FB2" w14:textId="77777777" w:rsidTr="007E3068">
        <w:tc>
          <w:tcPr>
            <w:tcW w:w="9073" w:type="dxa"/>
          </w:tcPr>
          <w:p w14:paraId="13D5748D" w14:textId="03FBDB23" w:rsidR="00C561B3" w:rsidRPr="000C40D3" w:rsidRDefault="00C561B3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Q8</w:t>
            </w:r>
          </w:p>
        </w:tc>
        <w:tc>
          <w:tcPr>
            <w:tcW w:w="2126" w:type="dxa"/>
          </w:tcPr>
          <w:p w14:paraId="7EE512C5" w14:textId="77777777" w:rsidR="00C561B3" w:rsidRPr="000C40D3" w:rsidRDefault="00C561B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677EA16F" w14:textId="77777777" w:rsidTr="007E3068">
        <w:tc>
          <w:tcPr>
            <w:tcW w:w="9073" w:type="dxa"/>
          </w:tcPr>
          <w:p w14:paraId="4CF96E6B" w14:textId="436708F9" w:rsidR="00C561B3" w:rsidRPr="000C40D3" w:rsidRDefault="00C561B3" w:rsidP="00C561B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Rank your satisfaction with using memes</w:t>
            </w:r>
            <w:r w:rsidR="0009732A"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in pharmacology</w:t>
            </w: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: (5; very satisfactory, 4; satisfactory, 3; neutral, 2; unsatisfactory, 1; very unsatisfactory)</w:t>
            </w:r>
          </w:p>
        </w:tc>
        <w:tc>
          <w:tcPr>
            <w:tcW w:w="2126" w:type="dxa"/>
          </w:tcPr>
          <w:p w14:paraId="180DE108" w14:textId="77777777" w:rsidR="00C561B3" w:rsidRPr="000C40D3" w:rsidRDefault="00C561B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08749C3D" w14:textId="77777777" w:rsidTr="007E3068">
        <w:tc>
          <w:tcPr>
            <w:tcW w:w="11199" w:type="dxa"/>
            <w:gridSpan w:val="2"/>
          </w:tcPr>
          <w:p w14:paraId="1A60A3B2" w14:textId="2FC799C6" w:rsidR="001E2824" w:rsidRPr="000C40D3" w:rsidRDefault="001E2824" w:rsidP="00C561B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Second section (Criteria of memes</w:t>
            </w:r>
            <w:r w:rsidR="007E3068"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’ </w:t>
            </w: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preferences)</w:t>
            </w:r>
          </w:p>
        </w:tc>
      </w:tr>
      <w:tr w:rsidR="00C561B3" w:rsidRPr="000C40D3" w14:paraId="109E1DCB" w14:textId="77777777" w:rsidTr="007E3068">
        <w:tc>
          <w:tcPr>
            <w:tcW w:w="11199" w:type="dxa"/>
            <w:gridSpan w:val="2"/>
          </w:tcPr>
          <w:p w14:paraId="56623528" w14:textId="73C8E187" w:rsidR="00C561B3" w:rsidRPr="000C40D3" w:rsidRDefault="00C561B3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Score the factors they built their preference for a specific meme on:</w:t>
            </w:r>
            <w:r w:rsidRPr="000C40D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(5; strongly agree, 4; agree, 3; neutral, 2; disagree, 1; strongly disagree)</w:t>
            </w:r>
          </w:p>
        </w:tc>
      </w:tr>
      <w:tr w:rsidR="001E2824" w:rsidRPr="000C40D3" w14:paraId="39799D2B" w14:textId="77777777" w:rsidTr="000C40D3">
        <w:trPr>
          <w:trHeight w:val="64"/>
        </w:trPr>
        <w:tc>
          <w:tcPr>
            <w:tcW w:w="9073" w:type="dxa"/>
          </w:tcPr>
          <w:p w14:paraId="7C9A88F4" w14:textId="22A4A48C" w:rsidR="001E2824" w:rsidRPr="000C40D3" w:rsidRDefault="001E2824" w:rsidP="00C561B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I prefer direct and easily understandable meme.</w:t>
            </w:r>
          </w:p>
        </w:tc>
        <w:tc>
          <w:tcPr>
            <w:tcW w:w="2126" w:type="dxa"/>
          </w:tcPr>
          <w:p w14:paraId="4F84ECB4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24866578" w14:textId="77777777" w:rsidTr="000C40D3">
        <w:trPr>
          <w:trHeight w:val="64"/>
        </w:trPr>
        <w:tc>
          <w:tcPr>
            <w:tcW w:w="9073" w:type="dxa"/>
          </w:tcPr>
          <w:p w14:paraId="098F440E" w14:textId="64D448AE" w:rsidR="001E2824" w:rsidRPr="000C40D3" w:rsidRDefault="001E2824" w:rsidP="00C561B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I prefer meme that reflects my own culture.</w:t>
            </w:r>
          </w:p>
        </w:tc>
        <w:tc>
          <w:tcPr>
            <w:tcW w:w="2126" w:type="dxa"/>
          </w:tcPr>
          <w:p w14:paraId="583280DC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67CC91BC" w14:textId="77777777" w:rsidTr="007E3068">
        <w:tc>
          <w:tcPr>
            <w:tcW w:w="9073" w:type="dxa"/>
          </w:tcPr>
          <w:p w14:paraId="52EF7580" w14:textId="14C51E22" w:rsidR="001E2824" w:rsidRPr="000C40D3" w:rsidRDefault="001E2824" w:rsidP="00C561B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I prefer meme that reflects an international culture</w:t>
            </w:r>
          </w:p>
        </w:tc>
        <w:tc>
          <w:tcPr>
            <w:tcW w:w="2126" w:type="dxa"/>
          </w:tcPr>
          <w:p w14:paraId="477B7F39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2FFFDCE9" w14:textId="77777777" w:rsidTr="007E3068">
        <w:trPr>
          <w:trHeight w:val="235"/>
        </w:trPr>
        <w:tc>
          <w:tcPr>
            <w:tcW w:w="9073" w:type="dxa"/>
          </w:tcPr>
          <w:p w14:paraId="2DFFC5F2" w14:textId="7DA564C7" w:rsidR="001E2824" w:rsidRPr="000C40D3" w:rsidRDefault="001E2824" w:rsidP="00C561B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I prefer the meme inspired from a well-known context for me</w:t>
            </w:r>
          </w:p>
        </w:tc>
        <w:tc>
          <w:tcPr>
            <w:tcW w:w="2126" w:type="dxa"/>
          </w:tcPr>
          <w:p w14:paraId="485996ED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5BB019EC" w14:textId="77777777" w:rsidTr="007E3068">
        <w:trPr>
          <w:trHeight w:val="205"/>
        </w:trPr>
        <w:tc>
          <w:tcPr>
            <w:tcW w:w="9073" w:type="dxa"/>
          </w:tcPr>
          <w:p w14:paraId="05CAB62F" w14:textId="050E5739" w:rsidR="001E2824" w:rsidRPr="000C40D3" w:rsidRDefault="001E2824" w:rsidP="00C561B3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I prefer meme that is easy to recall</w:t>
            </w:r>
          </w:p>
        </w:tc>
        <w:tc>
          <w:tcPr>
            <w:tcW w:w="2126" w:type="dxa"/>
          </w:tcPr>
          <w:p w14:paraId="4CBBCCE4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024044B2" w14:textId="77777777" w:rsidTr="007E3068">
        <w:tc>
          <w:tcPr>
            <w:tcW w:w="9073" w:type="dxa"/>
          </w:tcPr>
          <w:p w14:paraId="0DDF5D70" w14:textId="3E4B715A" w:rsidR="001E2824" w:rsidRPr="000C40D3" w:rsidRDefault="001E2824" w:rsidP="00C561B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I prefer meme that is applicable to a real concrete learning concept</w:t>
            </w:r>
          </w:p>
        </w:tc>
        <w:tc>
          <w:tcPr>
            <w:tcW w:w="2126" w:type="dxa"/>
          </w:tcPr>
          <w:p w14:paraId="4D1037FA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7497CBC7" w14:textId="77777777" w:rsidTr="000C40D3">
        <w:trPr>
          <w:trHeight w:val="74"/>
        </w:trPr>
        <w:tc>
          <w:tcPr>
            <w:tcW w:w="9073" w:type="dxa"/>
          </w:tcPr>
          <w:p w14:paraId="4EC8DA25" w14:textId="2E57AD16" w:rsidR="001E2824" w:rsidRPr="000C40D3" w:rsidRDefault="001E2824" w:rsidP="00C561B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I prefer meme that is distinctive and novel. This is the first time to see that meme.</w:t>
            </w:r>
          </w:p>
        </w:tc>
        <w:tc>
          <w:tcPr>
            <w:tcW w:w="2126" w:type="dxa"/>
          </w:tcPr>
          <w:p w14:paraId="0A658B25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7D16AFDD" w14:textId="77777777" w:rsidTr="007E3068">
        <w:tc>
          <w:tcPr>
            <w:tcW w:w="9073" w:type="dxa"/>
          </w:tcPr>
          <w:p w14:paraId="49ECEDD8" w14:textId="5C91C0FC" w:rsidR="001E2824" w:rsidRPr="000C40D3" w:rsidRDefault="001E2824" w:rsidP="00C561B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Third section (</w:t>
            </w:r>
            <w:r w:rsidRPr="000C40D3">
              <w:rPr>
                <w:rFonts w:asciiTheme="minorBidi" w:hAnsiTheme="minorBidi"/>
                <w:b/>
                <w:bCs/>
                <w:sz w:val="20"/>
                <w:szCs w:val="20"/>
                <w:lang w:bidi="ar-EG"/>
              </w:rPr>
              <w:t>Perceived mems’ advantages)</w:t>
            </w:r>
          </w:p>
        </w:tc>
        <w:tc>
          <w:tcPr>
            <w:tcW w:w="2126" w:type="dxa"/>
          </w:tcPr>
          <w:p w14:paraId="216D670A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5F21F2B6" w14:textId="77777777" w:rsidTr="007E3068">
        <w:tc>
          <w:tcPr>
            <w:tcW w:w="11199" w:type="dxa"/>
            <w:gridSpan w:val="2"/>
          </w:tcPr>
          <w:p w14:paraId="70E01210" w14:textId="546993F2" w:rsidR="00C561B3" w:rsidRPr="000C40D3" w:rsidRDefault="00C561B3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Score the advantages of the used memes from your own point of view:</w:t>
            </w:r>
            <w:r w:rsidRPr="000C40D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(5; strongly agree, 4; agree, 3; neutral, 2; disagree, 1; strongly disagree)</w:t>
            </w:r>
          </w:p>
        </w:tc>
      </w:tr>
      <w:tr w:rsidR="001E2824" w:rsidRPr="000C40D3" w14:paraId="04E46A83" w14:textId="77777777" w:rsidTr="007E3068">
        <w:trPr>
          <w:trHeight w:val="198"/>
        </w:trPr>
        <w:tc>
          <w:tcPr>
            <w:tcW w:w="9073" w:type="dxa"/>
          </w:tcPr>
          <w:p w14:paraId="5C0BFDBF" w14:textId="709B4029" w:rsidR="001E2824" w:rsidRPr="000C40D3" w:rsidRDefault="001E2824" w:rsidP="00C561B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These memes helped me to solve complex case scenario in the exam</w:t>
            </w:r>
          </w:p>
        </w:tc>
        <w:tc>
          <w:tcPr>
            <w:tcW w:w="2126" w:type="dxa"/>
          </w:tcPr>
          <w:p w14:paraId="53126CCA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42FD95B0" w14:textId="77777777" w:rsidTr="007E3068">
        <w:tc>
          <w:tcPr>
            <w:tcW w:w="9073" w:type="dxa"/>
          </w:tcPr>
          <w:p w14:paraId="52B27514" w14:textId="050FB8E3" w:rsidR="001E2824" w:rsidRPr="000C40D3" w:rsidRDefault="001E2824" w:rsidP="00C561B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These memes helped me to understand scientific concepts deeply</w:t>
            </w:r>
          </w:p>
        </w:tc>
        <w:tc>
          <w:tcPr>
            <w:tcW w:w="2126" w:type="dxa"/>
          </w:tcPr>
          <w:p w14:paraId="23425683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46A6BD78" w14:textId="77777777" w:rsidTr="007E3068">
        <w:tc>
          <w:tcPr>
            <w:tcW w:w="9073" w:type="dxa"/>
          </w:tcPr>
          <w:p w14:paraId="36785A08" w14:textId="48323054" w:rsidR="001E2824" w:rsidRPr="000C40D3" w:rsidRDefault="001E2824" w:rsidP="00C561B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These memes increased my focus on some details</w:t>
            </w:r>
          </w:p>
        </w:tc>
        <w:tc>
          <w:tcPr>
            <w:tcW w:w="2126" w:type="dxa"/>
          </w:tcPr>
          <w:p w14:paraId="4222A87E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1ABA536D" w14:textId="77777777" w:rsidTr="007E3068">
        <w:tc>
          <w:tcPr>
            <w:tcW w:w="9073" w:type="dxa"/>
          </w:tcPr>
          <w:p w14:paraId="5CCD4BAC" w14:textId="25BC476A" w:rsidR="001E2824" w:rsidRPr="000C40D3" w:rsidRDefault="001E2824" w:rsidP="00C561B3">
            <w:pP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Fourth section (The intention of participants to adopt memes)</w:t>
            </w:r>
          </w:p>
        </w:tc>
        <w:tc>
          <w:tcPr>
            <w:tcW w:w="2126" w:type="dxa"/>
          </w:tcPr>
          <w:p w14:paraId="4ADCFBF2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37C458B6" w14:textId="77777777" w:rsidTr="007E3068">
        <w:tc>
          <w:tcPr>
            <w:tcW w:w="11199" w:type="dxa"/>
            <w:gridSpan w:val="2"/>
          </w:tcPr>
          <w:p w14:paraId="47057773" w14:textId="16995CDC" w:rsidR="00C561B3" w:rsidRPr="000C40D3" w:rsidRDefault="00C561B3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Score the following items:</w:t>
            </w:r>
            <w:r w:rsidRPr="000C40D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(5; strongly agree, 4; agree, 3; neutral, 2; disagree, 1; strongly disagree)</w:t>
            </w:r>
          </w:p>
        </w:tc>
      </w:tr>
      <w:tr w:rsidR="001E2824" w:rsidRPr="000C40D3" w14:paraId="61945E1A" w14:textId="77777777" w:rsidTr="007E3068">
        <w:tc>
          <w:tcPr>
            <w:tcW w:w="9073" w:type="dxa"/>
          </w:tcPr>
          <w:p w14:paraId="7B533284" w14:textId="1B307DCB" w:rsidR="001E2824" w:rsidRPr="000C40D3" w:rsidRDefault="001E2824" w:rsidP="00C561B3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I would like to design my own memes and publish them to my colleagues and my tutors</w:t>
            </w:r>
          </w:p>
        </w:tc>
        <w:tc>
          <w:tcPr>
            <w:tcW w:w="2126" w:type="dxa"/>
          </w:tcPr>
          <w:p w14:paraId="41C5EFFC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E2824" w:rsidRPr="000C40D3" w14:paraId="3B22EF7C" w14:textId="77777777" w:rsidTr="007E3068">
        <w:trPr>
          <w:trHeight w:val="274"/>
        </w:trPr>
        <w:tc>
          <w:tcPr>
            <w:tcW w:w="9073" w:type="dxa"/>
          </w:tcPr>
          <w:p w14:paraId="56BD540F" w14:textId="04C36CE5" w:rsidR="001E2824" w:rsidRPr="000C40D3" w:rsidRDefault="001E2824" w:rsidP="00C561B3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lastRenderedPageBreak/>
              <w:t>I would like to share these memes with my colleagues, and on social media</w:t>
            </w:r>
          </w:p>
        </w:tc>
        <w:tc>
          <w:tcPr>
            <w:tcW w:w="2126" w:type="dxa"/>
          </w:tcPr>
          <w:p w14:paraId="384E9E7D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561B3" w:rsidRPr="000C40D3" w14:paraId="05932BFC" w14:textId="77777777" w:rsidTr="007E3068">
        <w:tc>
          <w:tcPr>
            <w:tcW w:w="11199" w:type="dxa"/>
            <w:gridSpan w:val="2"/>
          </w:tcPr>
          <w:p w14:paraId="207D64DD" w14:textId="14EF247B" w:rsidR="00C561B3" w:rsidRPr="000C40D3" w:rsidRDefault="00C561B3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Choose </w:t>
            </w:r>
            <w:r w:rsidR="0009732A" w:rsidRPr="000C40D3">
              <w:rPr>
                <w:rFonts w:asciiTheme="minorBidi" w:hAnsiTheme="minorBidi"/>
                <w:b/>
                <w:bCs/>
                <w:sz w:val="20"/>
                <w:szCs w:val="20"/>
              </w:rPr>
              <w:t>one single best answer</w:t>
            </w:r>
          </w:p>
        </w:tc>
      </w:tr>
      <w:tr w:rsidR="001E2824" w:rsidRPr="000C40D3" w14:paraId="7934C90A" w14:textId="77777777" w:rsidTr="007E3068">
        <w:trPr>
          <w:trHeight w:val="795"/>
        </w:trPr>
        <w:tc>
          <w:tcPr>
            <w:tcW w:w="9073" w:type="dxa"/>
          </w:tcPr>
          <w:p w14:paraId="791177B8" w14:textId="77777777" w:rsidR="001E2824" w:rsidRPr="000C40D3" w:rsidRDefault="001E2824" w:rsidP="00C561B3">
            <w:pPr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 xml:space="preserve">I like the memes inspired from </w:t>
            </w:r>
          </w:p>
          <w:p w14:paraId="2E2ACE0C" w14:textId="77777777" w:rsidR="001E2824" w:rsidRPr="000C40D3" w:rsidRDefault="001E2824" w:rsidP="00C561B3">
            <w:pPr>
              <w:numPr>
                <w:ilvl w:val="0"/>
                <w:numId w:val="1"/>
              </w:numPr>
              <w:spacing w:beforeAutospacing="0" w:afterAutospacing="0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Movies</w:t>
            </w:r>
          </w:p>
          <w:p w14:paraId="3B2F741B" w14:textId="77777777" w:rsidR="001E2824" w:rsidRPr="000C40D3" w:rsidRDefault="001E2824" w:rsidP="00C561B3">
            <w:pPr>
              <w:numPr>
                <w:ilvl w:val="0"/>
                <w:numId w:val="1"/>
              </w:numPr>
              <w:spacing w:beforeAutospacing="0" w:afterAutospacing="0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Plays</w:t>
            </w:r>
          </w:p>
          <w:p w14:paraId="2686102B" w14:textId="77777777" w:rsidR="001E2824" w:rsidRPr="000C40D3" w:rsidRDefault="001E2824" w:rsidP="00C561B3">
            <w:pPr>
              <w:numPr>
                <w:ilvl w:val="0"/>
                <w:numId w:val="1"/>
              </w:numPr>
              <w:spacing w:beforeAutospacing="0" w:afterAutospacing="0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Social events</w:t>
            </w:r>
          </w:p>
          <w:p w14:paraId="00270BBB" w14:textId="77777777" w:rsidR="001E2824" w:rsidRPr="000C40D3" w:rsidRDefault="001E2824" w:rsidP="00C561B3">
            <w:pPr>
              <w:numPr>
                <w:ilvl w:val="0"/>
                <w:numId w:val="1"/>
              </w:numPr>
              <w:spacing w:beforeAutospacing="0" w:afterAutospacing="0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Songs</w:t>
            </w:r>
          </w:p>
          <w:p w14:paraId="79800B25" w14:textId="77777777" w:rsidR="001E2824" w:rsidRPr="000C40D3" w:rsidRDefault="001E2824" w:rsidP="00C561B3">
            <w:pPr>
              <w:numPr>
                <w:ilvl w:val="0"/>
                <w:numId w:val="1"/>
              </w:numPr>
              <w:spacing w:beforeAutospacing="0" w:afterAutospacing="0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Sports</w:t>
            </w:r>
          </w:p>
          <w:p w14:paraId="118B0717" w14:textId="40EDAFDA" w:rsidR="001E2824" w:rsidRPr="000C40D3" w:rsidRDefault="001E2824" w:rsidP="00C561B3">
            <w:pPr>
              <w:numPr>
                <w:ilvl w:val="0"/>
                <w:numId w:val="1"/>
              </w:numPr>
              <w:spacing w:beforeAutospacing="0" w:afterAutospacing="0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C40D3">
              <w:rPr>
                <w:rFonts w:asciiTheme="minorBidi" w:hAnsiTheme="minorBidi"/>
                <w:sz w:val="20"/>
                <w:szCs w:val="20"/>
              </w:rPr>
              <w:t>Tik Tok</w:t>
            </w:r>
          </w:p>
        </w:tc>
        <w:tc>
          <w:tcPr>
            <w:tcW w:w="2126" w:type="dxa"/>
          </w:tcPr>
          <w:p w14:paraId="1D9BB328" w14:textId="77777777" w:rsidR="001E2824" w:rsidRPr="000C40D3" w:rsidRDefault="001E2824" w:rsidP="001E282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14:paraId="0EBA4495" w14:textId="77777777" w:rsidR="001E2824" w:rsidRPr="000C40D3" w:rsidRDefault="001E2824">
      <w:pPr>
        <w:rPr>
          <w:rFonts w:asciiTheme="minorBidi" w:hAnsiTheme="minorBidi"/>
          <w:b/>
          <w:bCs/>
          <w:sz w:val="20"/>
          <w:szCs w:val="20"/>
        </w:rPr>
      </w:pPr>
    </w:p>
    <w:sectPr w:rsidR="001E2824" w:rsidRPr="000C40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418D"/>
    <w:multiLevelType w:val="hybridMultilevel"/>
    <w:tmpl w:val="4844C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C0787"/>
    <w:multiLevelType w:val="hybridMultilevel"/>
    <w:tmpl w:val="B274AAF0"/>
    <w:lvl w:ilvl="0" w:tplc="C090F3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7D36"/>
    <w:multiLevelType w:val="hybridMultilevel"/>
    <w:tmpl w:val="9B5C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2E6D"/>
    <w:multiLevelType w:val="hybridMultilevel"/>
    <w:tmpl w:val="553A169C"/>
    <w:lvl w:ilvl="0" w:tplc="74A65F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54375">
    <w:abstractNumId w:val="2"/>
  </w:num>
  <w:num w:numId="2" w16cid:durableId="250436552">
    <w:abstractNumId w:val="1"/>
  </w:num>
  <w:num w:numId="3" w16cid:durableId="2097941475">
    <w:abstractNumId w:val="3"/>
  </w:num>
  <w:num w:numId="4" w16cid:durableId="41602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24"/>
    <w:rsid w:val="0009732A"/>
    <w:rsid w:val="000C40D3"/>
    <w:rsid w:val="001E2824"/>
    <w:rsid w:val="0038539D"/>
    <w:rsid w:val="003D3609"/>
    <w:rsid w:val="00796DBB"/>
    <w:rsid w:val="007E3068"/>
    <w:rsid w:val="008A416E"/>
    <w:rsid w:val="00C561B3"/>
    <w:rsid w:val="00E372FB"/>
    <w:rsid w:val="00F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DE8F4"/>
  <w15:chartTrackingRefBased/>
  <w15:docId w15:val="{44998744-A74C-204D-ABBA-D285197E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82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4F9F6A-503A-E942-8F6F-8B0C4AA7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1684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Sharif</dc:creator>
  <cp:keywords/>
  <dc:description/>
  <cp:lastModifiedBy>Corresponding author</cp:lastModifiedBy>
  <cp:revision>4</cp:revision>
  <dcterms:created xsi:type="dcterms:W3CDTF">2023-11-22T11:59:00Z</dcterms:created>
  <dcterms:modified xsi:type="dcterms:W3CDTF">2024-05-06T11:45:00Z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http://www.zotero.org/styles/british-journal-of-psychology</vt:lpwstr>
  </property>
  <property fmtid="{D5CDD505-2E9C-101B-9397-08002B2CF9AE}" pid="5" name="Mendeley Recent Style Name 1_1">
    <vt:lpwstr>British Journal of Psychology</vt:lpwstr>
  </property>
  <property fmtid="{D5CDD505-2E9C-101B-9397-08002B2CF9AE}" pid="6" name="Mendeley Recent Style Id 2_1">
    <vt:lpwstr>http://www.zotero.org/styles/interactive-learning-environments</vt:lpwstr>
  </property>
  <property fmtid="{D5CDD505-2E9C-101B-9397-08002B2CF9AE}" pid="7" name="Mendeley Recent Style Name 2_1">
    <vt:lpwstr>Interactive Learning Environments</vt:lpwstr>
  </property>
  <property fmtid="{D5CDD505-2E9C-101B-9397-08002B2CF9AE}" pid="8" name="Mendeley Recent Style Id 3_1">
    <vt:lpwstr>http://www.zotero.org/styles/journal-of-medical-toxicology</vt:lpwstr>
  </property>
  <property fmtid="{D5CDD505-2E9C-101B-9397-08002B2CF9AE}" pid="9" name="Mendeley Recent Style Name 3_1">
    <vt:lpwstr>Journal of Medical Toxicology</vt:lpwstr>
  </property>
  <property fmtid="{D5CDD505-2E9C-101B-9397-08002B2CF9AE}" pid="10" name="Mendeley Recent Style Id 4_1">
    <vt:lpwstr>https://csl.mendeley.com/styles/587102051/Toxreserchbyasmaa</vt:lpwstr>
  </property>
  <property fmtid="{D5CDD505-2E9C-101B-9397-08002B2CF9AE}" pid="11" name="Mendeley Recent Style Name 4_1">
    <vt:lpwstr>National Institute of Health Research - asmaa fady</vt:lpwstr>
  </property>
  <property fmtid="{D5CDD505-2E9C-101B-9397-08002B2CF9AE}" pid="12" name="Mendeley Recent Style Id 5_1">
    <vt:lpwstr>http://csl.mendeley.com/styles/587102051/Toxreserchbyasmaa</vt:lpwstr>
  </property>
  <property fmtid="{D5CDD505-2E9C-101B-9397-08002B2CF9AE}" pid="13" name="Mendeley Recent Style Name 5_1">
    <vt:lpwstr>National Institute of Health Research - asmaa fady</vt:lpwstr>
  </property>
  <property fmtid="{D5CDD505-2E9C-101B-9397-08002B2CF9AE}" pid="14" name="Mendeley Recent Style Id 6_1">
    <vt:lpwstr>http://www.zotero.org/styles/neurotoxicology</vt:lpwstr>
  </property>
  <property fmtid="{D5CDD505-2E9C-101B-9397-08002B2CF9AE}" pid="15" name="Mendeley Recent Style Name 6_1">
    <vt:lpwstr>Neurotoxicology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http://www.zotero.org/styles/sage-vancouver</vt:lpwstr>
  </property>
  <property fmtid="{D5CDD505-2E9C-101B-9397-08002B2CF9AE}" pid="19" name="Mendeley Recent Style Name 8_1">
    <vt:lpwstr>SAGE - Vancouver</vt:lpwstr>
  </property>
  <property fmtid="{D5CDD505-2E9C-101B-9397-08002B2CF9AE}" pid="20" name="Mendeley Recent Style Id 9_1">
    <vt:lpwstr>http://www.zotero.org/styles/toxicology-research</vt:lpwstr>
  </property>
  <property fmtid="{D5CDD505-2E9C-101B-9397-08002B2CF9AE}" pid="21" name="Mendeley Recent Style Name 9_1">
    <vt:lpwstr>Toxicology Research</vt:lpwstr>
  </property>
</Properties>
</file>